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31064B" w:rsidRDefault="00D42A75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FB7E5F" w:rsidRPr="00ED0C7A">
        <w:rPr>
          <w:rFonts w:ascii="Times New Roman" w:hAnsi="Times New Roman"/>
          <w:sz w:val="28"/>
          <w:szCs w:val="28"/>
        </w:rPr>
        <w:t>«Об утверждении Порядка предоставления субсидий субъектам малого и среднего предпринимательства</w:t>
      </w:r>
      <w:r w:rsidR="0031064B" w:rsidRPr="0031064B">
        <w:rPr>
          <w:rFonts w:ascii="Times New Roman" w:hAnsi="Times New Roman"/>
          <w:sz w:val="28"/>
          <w:szCs w:val="28"/>
        </w:rPr>
        <w:t xml:space="preserve"> </w:t>
      </w:r>
    </w:p>
    <w:p w:rsidR="0055513C" w:rsidRDefault="0031064B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9639F">
        <w:rPr>
          <w:rFonts w:ascii="Times New Roman" w:hAnsi="Times New Roman"/>
          <w:sz w:val="28"/>
          <w:szCs w:val="28"/>
        </w:rPr>
        <w:t>целях возмещения части затрат в связи с реализацией инвестиционных проектов в приоритетных отраслях</w:t>
      </w:r>
      <w:bookmarkStart w:id="0" w:name="_GoBack"/>
      <w:bookmarkEnd w:id="0"/>
      <w:r w:rsidR="00FB7E5F">
        <w:rPr>
          <w:rFonts w:ascii="Times New Roman" w:hAnsi="Times New Roman"/>
          <w:sz w:val="28"/>
          <w:szCs w:val="28"/>
        </w:rPr>
        <w:t>»</w:t>
      </w:r>
    </w:p>
    <w:p w:rsidR="00FB7E5F" w:rsidRPr="00521809" w:rsidRDefault="00FB7E5F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1075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35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2C6B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64B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9766A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A3DA0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39F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3E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3A2B"/>
    <w:rsid w:val="00F85411"/>
    <w:rsid w:val="00F8601E"/>
    <w:rsid w:val="00FA1F90"/>
    <w:rsid w:val="00FB2990"/>
    <w:rsid w:val="00FB510F"/>
    <w:rsid w:val="00FB7E5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3</cp:revision>
  <dcterms:created xsi:type="dcterms:W3CDTF">2024-05-02T05:07:00Z</dcterms:created>
  <dcterms:modified xsi:type="dcterms:W3CDTF">2024-05-02T05:16:00Z</dcterms:modified>
</cp:coreProperties>
</file>