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1E2A" w14:textId="77777777" w:rsidR="00BC012B" w:rsidRPr="006C2C67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7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Манского района Красноярского края сообщает об итогах </w:t>
      </w:r>
      <w:r w:rsidR="00BC012B" w:rsidRPr="006C2C67">
        <w:rPr>
          <w:rFonts w:ascii="Times New Roman" w:hAnsi="Times New Roman" w:cs="Times New Roman"/>
          <w:sz w:val="24"/>
          <w:szCs w:val="24"/>
        </w:rPr>
        <w:t>аукциона на право заключения договор</w:t>
      </w:r>
      <w:r w:rsidR="00A14B27" w:rsidRPr="006C2C67">
        <w:rPr>
          <w:rFonts w:ascii="Times New Roman" w:hAnsi="Times New Roman" w:cs="Times New Roman"/>
          <w:sz w:val="24"/>
          <w:szCs w:val="24"/>
        </w:rPr>
        <w:t>а</w:t>
      </w:r>
      <w:r w:rsidR="00BC012B" w:rsidRPr="006C2C67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14B27" w:rsidRPr="006C2C67">
        <w:rPr>
          <w:rFonts w:ascii="Times New Roman" w:hAnsi="Times New Roman" w:cs="Times New Roman"/>
          <w:sz w:val="24"/>
          <w:szCs w:val="24"/>
        </w:rPr>
        <w:t>ого</w:t>
      </w:r>
      <w:r w:rsidR="00BC012B" w:rsidRPr="006C2C6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14B27" w:rsidRPr="006C2C67">
        <w:rPr>
          <w:rFonts w:ascii="Times New Roman" w:hAnsi="Times New Roman" w:cs="Times New Roman"/>
          <w:sz w:val="24"/>
          <w:szCs w:val="24"/>
        </w:rPr>
        <w:t>а</w:t>
      </w:r>
      <w:r w:rsidR="00BC012B" w:rsidRPr="006C2C67">
        <w:rPr>
          <w:rFonts w:ascii="Times New Roman" w:hAnsi="Times New Roman" w:cs="Times New Roman"/>
          <w:sz w:val="24"/>
          <w:szCs w:val="24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14:paraId="6F25205C" w14:textId="77777777" w:rsidTr="00932AA2">
        <w:trPr>
          <w:trHeight w:val="525"/>
        </w:trPr>
        <w:tc>
          <w:tcPr>
            <w:tcW w:w="808" w:type="dxa"/>
          </w:tcPr>
          <w:p w14:paraId="2BD3F55F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14:paraId="7D78F541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14:paraId="2465C436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14:paraId="140D91EB" w14:textId="77777777" w:rsidTr="00932AA2">
        <w:trPr>
          <w:trHeight w:val="930"/>
        </w:trPr>
        <w:tc>
          <w:tcPr>
            <w:tcW w:w="808" w:type="dxa"/>
          </w:tcPr>
          <w:p w14:paraId="7E5753F7" w14:textId="77777777"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14:paraId="72A99671" w14:textId="32F7A2B1" w:rsidR="00655B48" w:rsidRPr="00655B48" w:rsidRDefault="00655B48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A7C" w:rsidRPr="004B5A7C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24:24:0101005:313, площадью 1238 000,0 кв.м., категории земель земли сельскохозяйственного назначения, вид разрешенного использования: для сельскохозяйственного производства</w:t>
            </w:r>
          </w:p>
          <w:p w14:paraId="0259D0EB" w14:textId="77777777" w:rsidR="001B7BE8" w:rsidRPr="00557A28" w:rsidRDefault="001B7BE8" w:rsidP="001B7BE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4AB074DA" w14:textId="77777777" w:rsidR="0001789F" w:rsidRPr="00557A28" w:rsidRDefault="0001789F" w:rsidP="00A14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33FD3601" w14:textId="07389786" w:rsidR="0001789F" w:rsidRPr="00557A28" w:rsidRDefault="004B5A7C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5A7C">
              <w:rPr>
                <w:rFonts w:ascii="Times New Roman" w:hAnsi="Times New Roman" w:cs="Times New Roman"/>
                <w:sz w:val="20"/>
                <w:szCs w:val="20"/>
              </w:rPr>
              <w:t>становлено относительно ориентира, расположенного за пределами участка. Ориентир п. Ветвистый. Участок находиться примерно в 3,0 км метрах, по направлению на запад от ориентира. Почтовый адрес ориентира: РФ, Красноярский край, Манский район, участок № 122</w:t>
            </w:r>
          </w:p>
        </w:tc>
      </w:tr>
      <w:tr w:rsidR="001B7BE8" w:rsidRPr="00655B48" w14:paraId="47FABE7D" w14:textId="77777777" w:rsidTr="00932AA2">
        <w:trPr>
          <w:trHeight w:val="930"/>
        </w:trPr>
        <w:tc>
          <w:tcPr>
            <w:tcW w:w="808" w:type="dxa"/>
          </w:tcPr>
          <w:p w14:paraId="67A397C5" w14:textId="77777777" w:rsidR="001B7BE8" w:rsidRPr="00932AA2" w:rsidRDefault="001B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14:paraId="0A0251A3" w14:textId="2491B9C1" w:rsidR="001B7BE8" w:rsidRPr="00655B48" w:rsidRDefault="004B5A7C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A7C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24:24:0302001:271, площадью 113 903,0 кв.м., категории земель земли сельскохозяйственного назначения, вид разрешенного использования: для сельскохозяйственного производства</w:t>
            </w:r>
          </w:p>
        </w:tc>
        <w:tc>
          <w:tcPr>
            <w:tcW w:w="4334" w:type="dxa"/>
          </w:tcPr>
          <w:p w14:paraId="1602915D" w14:textId="60FCF3AD" w:rsidR="00557A28" w:rsidRPr="00655B48" w:rsidRDefault="00557A28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A7C" w:rsidRPr="004B5A7C">
              <w:rPr>
                <w:rFonts w:ascii="Times New Roman" w:hAnsi="Times New Roman" w:cs="Times New Roman"/>
                <w:sz w:val="20"/>
                <w:szCs w:val="20"/>
              </w:rPr>
              <w:t xml:space="preserve">РФ, Красноярский край, Манский район, с. Шалинское </w:t>
            </w:r>
          </w:p>
          <w:p w14:paraId="7B8F6AA2" w14:textId="77777777" w:rsidR="001B7BE8" w:rsidRPr="00655B48" w:rsidRDefault="001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A7C" w:rsidRPr="00655B48" w14:paraId="4D0DBAB3" w14:textId="77777777" w:rsidTr="00932AA2">
        <w:trPr>
          <w:trHeight w:val="930"/>
        </w:trPr>
        <w:tc>
          <w:tcPr>
            <w:tcW w:w="808" w:type="dxa"/>
          </w:tcPr>
          <w:p w14:paraId="5C0D5524" w14:textId="22C039C6" w:rsidR="004B5A7C" w:rsidRDefault="004B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14:paraId="06883FEA" w14:textId="7196FCA0" w:rsidR="004B5A7C" w:rsidRPr="004B5A7C" w:rsidRDefault="004B5A7C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A7C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24:24:0501004:116, площадью 1574 000,0 кв.м., категории земель земли сельскохозяйственного назначения, вид разрешенного использования: для сельскохозяйственного производства</w:t>
            </w:r>
          </w:p>
        </w:tc>
        <w:tc>
          <w:tcPr>
            <w:tcW w:w="4334" w:type="dxa"/>
          </w:tcPr>
          <w:p w14:paraId="3408B4D2" w14:textId="78956610" w:rsidR="004B5A7C" w:rsidRPr="00655B48" w:rsidRDefault="004B5A7C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A7C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д. Новогеоргиевка. Участок находиться примерно в 3,0 км метрах, по направлению на юго-восток от ориентира. Почтовый адрес ориентира: РФ, Красноярский край, Манский район, участок № 22</w:t>
            </w:r>
          </w:p>
        </w:tc>
      </w:tr>
    </w:tbl>
    <w:p w14:paraId="796AA224" w14:textId="77777777" w:rsidR="00932AA2" w:rsidRPr="004B5A7C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DB2C07" w14:textId="2C3424EB" w:rsidR="00932AA2" w:rsidRPr="006C2C67" w:rsidRDefault="00932AA2" w:rsidP="004B5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C67">
        <w:rPr>
          <w:rFonts w:ascii="Times New Roman" w:hAnsi="Times New Roman" w:cs="Times New Roman"/>
          <w:sz w:val="24"/>
          <w:szCs w:val="24"/>
        </w:rPr>
        <w:t>Дата, время и место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аукциона – </w:t>
      </w:r>
      <w:r w:rsidR="004B5A7C" w:rsidRPr="006C2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марта</w:t>
      </w:r>
      <w:r w:rsidRPr="006C2C6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B7BE8" w:rsidRPr="006C2C67">
        <w:rPr>
          <w:rFonts w:ascii="Times New Roman" w:hAnsi="Times New Roman" w:cs="Times New Roman"/>
          <w:b/>
          <w:sz w:val="24"/>
          <w:szCs w:val="24"/>
        </w:rPr>
        <w:t>2</w:t>
      </w:r>
      <w:r w:rsidR="00655B48" w:rsidRPr="006C2C67">
        <w:rPr>
          <w:rFonts w:ascii="Times New Roman" w:hAnsi="Times New Roman" w:cs="Times New Roman"/>
          <w:b/>
          <w:sz w:val="24"/>
          <w:szCs w:val="24"/>
        </w:rPr>
        <w:t>3</w:t>
      </w:r>
      <w:r w:rsidRPr="006C2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57A28" w:rsidRPr="006C2C67">
        <w:rPr>
          <w:rFonts w:ascii="Times New Roman" w:hAnsi="Times New Roman" w:cs="Times New Roman"/>
          <w:b/>
          <w:sz w:val="24"/>
          <w:szCs w:val="24"/>
        </w:rPr>
        <w:t xml:space="preserve"> в 10.00 по местному времени</w:t>
      </w:r>
      <w:r w:rsidRPr="006C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>по адресу: Красноярский край, Манский район, с</w:t>
      </w:r>
      <w:r w:rsidR="00C14071" w:rsidRPr="006C2C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>Шалинское, ул. Ленина 28 а, 3 этаж (актовый зал).</w:t>
      </w:r>
    </w:p>
    <w:p w14:paraId="1534C038" w14:textId="77777777" w:rsidR="00932AA2" w:rsidRPr="006C2C67" w:rsidRDefault="00557A28" w:rsidP="004B5A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C67">
        <w:rPr>
          <w:rFonts w:ascii="Times New Roman" w:hAnsi="Times New Roman" w:cs="Times New Roman"/>
          <w:b/>
          <w:color w:val="000000"/>
          <w:sz w:val="24"/>
          <w:szCs w:val="24"/>
        </w:rPr>
        <w:t>По Лоту № 1:</w:t>
      </w:r>
    </w:p>
    <w:p w14:paraId="4EA70A28" w14:textId="089215EF" w:rsidR="006C2C67" w:rsidRPr="006C2C67" w:rsidRDefault="006C2C67" w:rsidP="006C2C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C67">
        <w:rPr>
          <w:rFonts w:ascii="Times New Roman" w:hAnsi="Times New Roman" w:cs="Times New Roman"/>
          <w:color w:val="000000"/>
          <w:sz w:val="24"/>
          <w:szCs w:val="24"/>
        </w:rPr>
        <w:t>Заявки на участие в открытом аукционе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 xml:space="preserve"> не поступили.</w:t>
      </w:r>
    </w:p>
    <w:p w14:paraId="338EA3CD" w14:textId="77777777" w:rsidR="006C2C67" w:rsidRDefault="006C2C67" w:rsidP="006C2C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C67">
        <w:rPr>
          <w:rFonts w:ascii="Times New Roman" w:hAnsi="Times New Roman" w:cs="Times New Roman"/>
          <w:color w:val="000000"/>
          <w:sz w:val="24"/>
          <w:szCs w:val="24"/>
        </w:rPr>
        <w:t>Открытый аукцион на право заключения договора аренды земельного участка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 xml:space="preserve"> признан не состоявшимся.</w:t>
      </w:r>
    </w:p>
    <w:p w14:paraId="2E13D49A" w14:textId="68BCF1A1" w:rsidR="004B5A7C" w:rsidRPr="006C2C67" w:rsidRDefault="008B2DE1" w:rsidP="006C2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7">
        <w:rPr>
          <w:rFonts w:ascii="Times New Roman" w:hAnsi="Times New Roman" w:cs="Times New Roman"/>
          <w:b/>
          <w:sz w:val="24"/>
          <w:szCs w:val="24"/>
        </w:rPr>
        <w:t>По Лоту №2</w:t>
      </w:r>
      <w:r w:rsidR="00557A28" w:rsidRPr="006C2C67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Hlk130912664"/>
    </w:p>
    <w:bookmarkEnd w:id="0"/>
    <w:p w14:paraId="092ACC4B" w14:textId="3D60756E" w:rsidR="006C2C67" w:rsidRPr="006C2C67" w:rsidRDefault="006C2C67" w:rsidP="006C2C6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C67">
        <w:rPr>
          <w:rFonts w:ascii="Times New Roman" w:hAnsi="Times New Roman" w:cs="Times New Roman"/>
          <w:color w:val="000000"/>
          <w:sz w:val="24"/>
          <w:szCs w:val="24"/>
        </w:rPr>
        <w:t>Заявки на участие в открытом аукционе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 xml:space="preserve"> не поступили.</w:t>
      </w:r>
    </w:p>
    <w:p w14:paraId="64FB19A4" w14:textId="77777777" w:rsidR="006C2C67" w:rsidRDefault="006C2C67" w:rsidP="006C2C6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C67">
        <w:rPr>
          <w:rFonts w:ascii="Times New Roman" w:hAnsi="Times New Roman" w:cs="Times New Roman"/>
          <w:color w:val="000000"/>
          <w:sz w:val="24"/>
          <w:szCs w:val="24"/>
        </w:rPr>
        <w:t>Открытый аукцион на право заключения договора аренды земельного участка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C2C67">
        <w:rPr>
          <w:rFonts w:ascii="Times New Roman" w:hAnsi="Times New Roman" w:cs="Times New Roman"/>
          <w:color w:val="000000"/>
          <w:sz w:val="24"/>
          <w:szCs w:val="24"/>
        </w:rPr>
        <w:t xml:space="preserve"> признан не состоявшимся.</w:t>
      </w:r>
    </w:p>
    <w:p w14:paraId="453CEE94" w14:textId="60382548" w:rsidR="004B5A7C" w:rsidRPr="006C2C67" w:rsidRDefault="004B5A7C" w:rsidP="006C2C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67">
        <w:rPr>
          <w:rFonts w:ascii="Times New Roman" w:hAnsi="Times New Roman" w:cs="Times New Roman"/>
          <w:b/>
          <w:bCs/>
          <w:sz w:val="24"/>
          <w:szCs w:val="24"/>
        </w:rPr>
        <w:t>По Лоту №3</w:t>
      </w:r>
      <w:r w:rsidRPr="006C2C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D4BD21" w14:textId="0FEB47F4" w:rsidR="006C2C67" w:rsidRPr="006C2C67" w:rsidRDefault="006C2C67" w:rsidP="006C2C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67">
        <w:rPr>
          <w:rFonts w:ascii="Times New Roman" w:hAnsi="Times New Roman" w:cs="Times New Roman"/>
          <w:sz w:val="24"/>
          <w:szCs w:val="24"/>
        </w:rPr>
        <w:t>Заявки на участие в открытом аукционе по Лоту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2C67"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14:paraId="0FE88040" w14:textId="793777EE" w:rsidR="009253D2" w:rsidRPr="006C2C67" w:rsidRDefault="006C2C67" w:rsidP="006C2C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67">
        <w:rPr>
          <w:rFonts w:ascii="Times New Roman" w:hAnsi="Times New Roman" w:cs="Times New Roman"/>
          <w:sz w:val="24"/>
          <w:szCs w:val="24"/>
        </w:rPr>
        <w:t>Открытый аукцион на право заключения договора аренды земельного участка по Лоту №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6C2C67">
        <w:rPr>
          <w:rFonts w:ascii="Times New Roman" w:hAnsi="Times New Roman" w:cs="Times New Roman"/>
          <w:sz w:val="24"/>
          <w:szCs w:val="24"/>
        </w:rPr>
        <w:t xml:space="preserve"> признан не состоявшимся.</w:t>
      </w:r>
    </w:p>
    <w:sectPr w:rsidR="009253D2" w:rsidRPr="006C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6C8F"/>
    <w:multiLevelType w:val="hybridMultilevel"/>
    <w:tmpl w:val="0086512A"/>
    <w:lvl w:ilvl="0" w:tplc="ED66257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56"/>
    <w:rsid w:val="00013F6E"/>
    <w:rsid w:val="0001789F"/>
    <w:rsid w:val="00115F23"/>
    <w:rsid w:val="001B7BE8"/>
    <w:rsid w:val="00360956"/>
    <w:rsid w:val="00445561"/>
    <w:rsid w:val="004B5A7C"/>
    <w:rsid w:val="00557A28"/>
    <w:rsid w:val="00655B48"/>
    <w:rsid w:val="006C2C67"/>
    <w:rsid w:val="006F622E"/>
    <w:rsid w:val="007C4C15"/>
    <w:rsid w:val="008024B4"/>
    <w:rsid w:val="008B2DE1"/>
    <w:rsid w:val="008B74D7"/>
    <w:rsid w:val="009253D2"/>
    <w:rsid w:val="00932AA2"/>
    <w:rsid w:val="00975F0D"/>
    <w:rsid w:val="00A14B27"/>
    <w:rsid w:val="00BC012B"/>
    <w:rsid w:val="00C14071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03B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  <w:style w:type="paragraph" w:styleId="a4">
    <w:name w:val="Body Text Indent"/>
    <w:basedOn w:val="a"/>
    <w:link w:val="a5"/>
    <w:rsid w:val="00655B48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5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KUMI-Kiseleva</cp:lastModifiedBy>
  <cp:revision>3</cp:revision>
  <dcterms:created xsi:type="dcterms:W3CDTF">2023-03-28T09:19:00Z</dcterms:created>
  <dcterms:modified xsi:type="dcterms:W3CDTF">2023-03-29T02:28:00Z</dcterms:modified>
</cp:coreProperties>
</file>