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80" w:rsidRPr="00B50463" w:rsidRDefault="00E67480" w:rsidP="00E67480">
      <w:pPr>
        <w:pStyle w:val="1"/>
        <w:ind w:firstLine="0"/>
        <w:rPr>
          <w:szCs w:val="20"/>
          <w:lang w:val="en-US"/>
        </w:rPr>
      </w:pPr>
    </w:p>
    <w:p w:rsidR="00E67480" w:rsidRDefault="00E67480" w:rsidP="00E67480">
      <w:pPr>
        <w:pStyle w:val="1"/>
        <w:ind w:firstLine="0"/>
        <w:jc w:val="center"/>
        <w:rPr>
          <w:color w:val="000000"/>
        </w:rPr>
      </w:pPr>
      <w:r>
        <w:rPr>
          <w:color w:val="000000"/>
        </w:rPr>
        <w:t xml:space="preserve">Информация </w:t>
      </w:r>
      <w:r w:rsidRPr="00ED6246">
        <w:rPr>
          <w:color w:val="000000"/>
        </w:rPr>
        <w:t xml:space="preserve">об исполнении плана мероприятий («дорожной карты») </w:t>
      </w:r>
    </w:p>
    <w:p w:rsidR="00E67480" w:rsidRDefault="00E67480" w:rsidP="00E67480">
      <w:pPr>
        <w:pStyle w:val="1"/>
        <w:ind w:firstLine="0"/>
        <w:jc w:val="center"/>
        <w:rPr>
          <w:szCs w:val="20"/>
        </w:rPr>
      </w:pPr>
      <w:r w:rsidRPr="00ED6246">
        <w:rPr>
          <w:color w:val="000000"/>
        </w:rPr>
        <w:t xml:space="preserve">содействия развитию конкуренции в </w:t>
      </w:r>
      <w:proofErr w:type="spellStart"/>
      <w:r w:rsidR="00EA00B9">
        <w:rPr>
          <w:color w:val="000000"/>
        </w:rPr>
        <w:t>Манском</w:t>
      </w:r>
      <w:proofErr w:type="spellEnd"/>
      <w:r w:rsidR="00EA00B9">
        <w:rPr>
          <w:color w:val="000000"/>
        </w:rPr>
        <w:t xml:space="preserve"> районе</w:t>
      </w:r>
      <w:r w:rsidRPr="003E29C3">
        <w:rPr>
          <w:szCs w:val="20"/>
        </w:rPr>
        <w:t xml:space="preserve"> </w:t>
      </w:r>
    </w:p>
    <w:p w:rsidR="00E67480" w:rsidRDefault="00E67480" w:rsidP="00E67480">
      <w:pPr>
        <w:pStyle w:val="1"/>
        <w:ind w:firstLine="0"/>
        <w:jc w:val="center"/>
        <w:rPr>
          <w:szCs w:val="20"/>
        </w:rPr>
      </w:pPr>
      <w:r w:rsidRPr="003E29C3">
        <w:rPr>
          <w:szCs w:val="20"/>
        </w:rPr>
        <w:t>за 2022 год</w:t>
      </w:r>
    </w:p>
    <w:p w:rsidR="00E67480" w:rsidRDefault="00E67480" w:rsidP="00E67480">
      <w:pPr>
        <w:pStyle w:val="1"/>
        <w:ind w:firstLine="0"/>
        <w:jc w:val="center"/>
        <w:rPr>
          <w:szCs w:val="20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5877"/>
        <w:gridCol w:w="6804"/>
        <w:gridCol w:w="1919"/>
      </w:tblGrid>
      <w:tr w:rsidR="00E67480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  <w:hideMark/>
          </w:tcPr>
          <w:p w:rsidR="00E67480" w:rsidRPr="003F7128" w:rsidRDefault="00E67480" w:rsidP="00273B34">
            <w:pPr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3F7128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3F7128">
              <w:rPr>
                <w:sz w:val="25"/>
                <w:szCs w:val="25"/>
              </w:rPr>
              <w:t>/</w:t>
            </w:r>
            <w:proofErr w:type="spellStart"/>
            <w:r w:rsidRPr="003F7128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877" w:type="dxa"/>
            <w:shd w:val="clear" w:color="auto" w:fill="auto"/>
            <w:hideMark/>
          </w:tcPr>
          <w:p w:rsidR="00E67480" w:rsidRPr="003F7128" w:rsidRDefault="00E67480" w:rsidP="00273B34">
            <w:pPr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Целевые показатели/ мероприятия</w:t>
            </w:r>
          </w:p>
        </w:tc>
        <w:tc>
          <w:tcPr>
            <w:tcW w:w="6804" w:type="dxa"/>
            <w:shd w:val="clear" w:color="auto" w:fill="auto"/>
            <w:hideMark/>
          </w:tcPr>
          <w:p w:rsidR="00E67480" w:rsidRPr="003F7128" w:rsidRDefault="00E67480" w:rsidP="00273B34">
            <w:pPr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1919" w:type="dxa"/>
            <w:shd w:val="clear" w:color="auto" w:fill="auto"/>
            <w:hideMark/>
          </w:tcPr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Ответственные</w:t>
            </w:r>
          </w:p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исполнители</w:t>
            </w:r>
          </w:p>
        </w:tc>
      </w:tr>
      <w:tr w:rsidR="00E67480" w:rsidRPr="003F7128" w:rsidTr="00273B34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  <w:vAlign w:val="center"/>
          </w:tcPr>
          <w:p w:rsidR="00E67480" w:rsidRPr="003F7128" w:rsidRDefault="007E1EFB" w:rsidP="008C3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t>1.</w:t>
            </w:r>
            <w:r w:rsidR="000B385F" w:rsidRPr="003F7128">
              <w:rPr>
                <w:b/>
                <w:sz w:val="25"/>
                <w:szCs w:val="25"/>
              </w:rPr>
              <w:t xml:space="preserve">1 </w:t>
            </w:r>
            <w:r w:rsidR="00E67480" w:rsidRPr="003F7128">
              <w:rPr>
                <w:b/>
                <w:sz w:val="25"/>
                <w:szCs w:val="25"/>
              </w:rPr>
              <w:t>Наименование товарного рынка:</w:t>
            </w:r>
            <w:r w:rsidR="008C3A97" w:rsidRPr="003F7128">
              <w:rPr>
                <w:b/>
                <w:sz w:val="25"/>
                <w:szCs w:val="25"/>
              </w:rPr>
              <w:t xml:space="preserve"> 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E67480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67480" w:rsidRPr="003F7128" w:rsidRDefault="00C64C28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t>1.1.1</w:t>
            </w:r>
          </w:p>
        </w:tc>
        <w:tc>
          <w:tcPr>
            <w:tcW w:w="5877" w:type="dxa"/>
            <w:shd w:val="clear" w:color="auto" w:fill="auto"/>
          </w:tcPr>
          <w:p w:rsidR="00E67480" w:rsidRPr="003F7128" w:rsidRDefault="008C3A97" w:rsidP="00B83DA7">
            <w:pPr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</w:t>
            </w:r>
            <w:r w:rsidR="00B83DA7" w:rsidRPr="003F7128">
              <w:rPr>
                <w:sz w:val="25"/>
                <w:szCs w:val="25"/>
              </w:rPr>
              <w:t>100</w:t>
            </w:r>
            <w:r w:rsidRPr="003F7128">
              <w:rPr>
                <w:sz w:val="25"/>
                <w:szCs w:val="25"/>
              </w:rPr>
              <w:t xml:space="preserve"> процентов</w:t>
            </w:r>
            <w:r w:rsidR="00B83DA7" w:rsidRPr="003F7128">
              <w:rPr>
                <w:sz w:val="25"/>
                <w:szCs w:val="25"/>
              </w:rPr>
              <w:t>.</w:t>
            </w:r>
          </w:p>
          <w:p w:rsidR="00B83DA7" w:rsidRPr="003F7128" w:rsidRDefault="00B83DA7" w:rsidP="00B83DA7">
            <w:pPr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6804" w:type="dxa"/>
            <w:shd w:val="clear" w:color="auto" w:fill="auto"/>
          </w:tcPr>
          <w:p w:rsidR="00E67480" w:rsidRPr="003F7128" w:rsidRDefault="008C3A97" w:rsidP="00B83DA7">
            <w:pPr>
              <w:rPr>
                <w:b/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Организационно-методическая и информационно-консультативная помощь субъектам предпринимательства оказывается постоянно.</w:t>
            </w:r>
          </w:p>
        </w:tc>
        <w:tc>
          <w:tcPr>
            <w:tcW w:w="1919" w:type="dxa"/>
            <w:shd w:val="clear" w:color="auto" w:fill="auto"/>
          </w:tcPr>
          <w:p w:rsidR="00E67480" w:rsidRPr="003F7128" w:rsidRDefault="00B83DA7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8C3A97" w:rsidRPr="003F7128" w:rsidTr="00536A1C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8C3A97" w:rsidRPr="003F7128" w:rsidRDefault="000B385F" w:rsidP="008C3A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t xml:space="preserve">1.2 </w:t>
            </w:r>
            <w:r w:rsidR="008C3A97" w:rsidRPr="003F7128">
              <w:rPr>
                <w:b/>
                <w:sz w:val="25"/>
                <w:szCs w:val="25"/>
              </w:rPr>
              <w:t xml:space="preserve">Наименование товарного рынка: </w:t>
            </w:r>
            <w:r w:rsidR="008C3A97" w:rsidRPr="003F7128">
              <w:rPr>
                <w:rFonts w:eastAsia="Calibri" w:cs="Times New Roman"/>
                <w:b/>
                <w:color w:val="000000" w:themeColor="text1"/>
                <w:sz w:val="25"/>
                <w:szCs w:val="25"/>
              </w:rPr>
              <w:t>Рынок ритуальных услуг</w:t>
            </w:r>
          </w:p>
        </w:tc>
      </w:tr>
      <w:tr w:rsidR="00E67480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E67480" w:rsidRPr="003F7128" w:rsidRDefault="00C64C28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t>1.2.1</w:t>
            </w:r>
          </w:p>
        </w:tc>
        <w:tc>
          <w:tcPr>
            <w:tcW w:w="5877" w:type="dxa"/>
            <w:shd w:val="clear" w:color="auto" w:fill="auto"/>
          </w:tcPr>
          <w:p w:rsidR="00E67480" w:rsidRPr="003F7128" w:rsidRDefault="008C3A97" w:rsidP="00B83DA7">
            <w:pPr>
              <w:rPr>
                <w:rFonts w:eastAsia="Calibri" w:cs="Times New Roman"/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 xml:space="preserve"> Доля организаций частной формы собственности в сфере ритуальных услуг</w:t>
            </w:r>
            <w:r w:rsidR="00B83DA7" w:rsidRPr="003F7128">
              <w:rPr>
                <w:rFonts w:eastAsia="Calibri" w:cs="Times New Roman"/>
                <w:sz w:val="25"/>
                <w:szCs w:val="25"/>
              </w:rPr>
              <w:t xml:space="preserve"> 100</w:t>
            </w:r>
            <w:r w:rsidRPr="003F7128">
              <w:rPr>
                <w:rFonts w:eastAsia="Calibri" w:cs="Times New Roman"/>
                <w:sz w:val="25"/>
                <w:szCs w:val="25"/>
              </w:rPr>
              <w:t xml:space="preserve"> процентов.</w:t>
            </w:r>
          </w:p>
          <w:p w:rsidR="00B83DA7" w:rsidRPr="003F7128" w:rsidRDefault="00B83DA7" w:rsidP="00B83DA7">
            <w:pPr>
              <w:autoSpaceDE w:val="0"/>
              <w:autoSpaceDN w:val="0"/>
              <w:adjustRightInd w:val="0"/>
              <w:rPr>
                <w:rFonts w:eastAsia="Calibri" w:cs="Times New Roman"/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B83DA7" w:rsidRPr="003F7128" w:rsidRDefault="00B83DA7" w:rsidP="00B83DA7">
            <w:pPr>
              <w:autoSpaceDE w:val="0"/>
              <w:autoSpaceDN w:val="0"/>
              <w:adjustRightInd w:val="0"/>
              <w:rPr>
                <w:rFonts w:eastAsia="Calibri" w:cs="Times New Roman"/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 xml:space="preserve">Обеспечение  ликвидации  или  реорганизации муниципального  унитарного  предприятия,  </w:t>
            </w:r>
            <w:r w:rsidRPr="003F7128">
              <w:rPr>
                <w:rFonts w:eastAsia="Calibri" w:cs="Times New Roman"/>
                <w:sz w:val="25"/>
                <w:szCs w:val="25"/>
              </w:rPr>
              <w:lastRenderedPageBreak/>
              <w:t>имеющего  отрицательный  финансовый  результат деятельности.</w:t>
            </w:r>
          </w:p>
        </w:tc>
        <w:tc>
          <w:tcPr>
            <w:tcW w:w="6804" w:type="dxa"/>
            <w:shd w:val="clear" w:color="auto" w:fill="auto"/>
          </w:tcPr>
          <w:p w:rsidR="00E67480" w:rsidRPr="003F7128" w:rsidRDefault="008C3A97" w:rsidP="00B83DA7">
            <w:pPr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Работа проводится постоянно</w:t>
            </w:r>
            <w:r w:rsidRPr="003F7128">
              <w:rPr>
                <w:rFonts w:eastAsia="Times New Roman" w:cs="Times New Roman"/>
                <w:sz w:val="25"/>
                <w:szCs w:val="25"/>
                <w:lang w:val="en-US" w:eastAsia="ru-RU"/>
              </w:rPr>
              <w:t>.</w:t>
            </w:r>
          </w:p>
        </w:tc>
        <w:tc>
          <w:tcPr>
            <w:tcW w:w="1919" w:type="dxa"/>
            <w:shd w:val="clear" w:color="auto" w:fill="auto"/>
          </w:tcPr>
          <w:p w:rsidR="00E67480" w:rsidRPr="003F7128" w:rsidRDefault="00B83DA7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 xml:space="preserve">Отдел экономики управления развития экономики и сельского хозяйства администрации Манского </w:t>
            </w:r>
            <w:r w:rsidRPr="003F7128">
              <w:rPr>
                <w:sz w:val="25"/>
                <w:szCs w:val="25"/>
              </w:rPr>
              <w:lastRenderedPageBreak/>
              <w:t>района</w:t>
            </w:r>
          </w:p>
        </w:tc>
      </w:tr>
      <w:tr w:rsidR="008C3A97" w:rsidRPr="003F7128" w:rsidTr="00D835E2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8C3A97" w:rsidRPr="003F7128" w:rsidRDefault="000B385F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lastRenderedPageBreak/>
              <w:t xml:space="preserve">1.3 </w:t>
            </w:r>
            <w:r w:rsidR="008C3A97" w:rsidRPr="003F7128">
              <w:rPr>
                <w:b/>
                <w:sz w:val="25"/>
                <w:szCs w:val="25"/>
              </w:rPr>
              <w:t>Наименование товарного рынка:</w:t>
            </w:r>
            <w:r w:rsidR="008C3A97" w:rsidRPr="003F7128">
              <w:rPr>
                <w:rFonts w:eastAsia="Calibri" w:cs="Times New Roman"/>
                <w:b/>
                <w:sz w:val="25"/>
                <w:szCs w:val="25"/>
              </w:rPr>
              <w:t xml:space="preserve"> Рынок теплоснабжения (производство тепловой энергии)</w:t>
            </w:r>
          </w:p>
        </w:tc>
      </w:tr>
      <w:tr w:rsidR="008C3A97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8C3A97" w:rsidRPr="003F7128" w:rsidRDefault="00C64C28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t>1.3.1</w:t>
            </w:r>
          </w:p>
        </w:tc>
        <w:tc>
          <w:tcPr>
            <w:tcW w:w="5877" w:type="dxa"/>
            <w:shd w:val="clear" w:color="auto" w:fill="auto"/>
          </w:tcPr>
          <w:p w:rsidR="00B83DA7" w:rsidRPr="003F7128" w:rsidRDefault="008C3A97" w:rsidP="00B83DA7">
            <w:pPr>
              <w:rPr>
                <w:rFonts w:eastAsia="Calibri" w:cs="Times New Roman"/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 xml:space="preserve"> Доля организаций частной формы собственности в сфере теплоснабжения (производство тепловой энергии), </w:t>
            </w:r>
            <w:r w:rsidR="00B83DA7" w:rsidRPr="003F7128">
              <w:rPr>
                <w:rFonts w:eastAsia="Calibri" w:cs="Times New Roman"/>
                <w:sz w:val="25"/>
                <w:szCs w:val="25"/>
              </w:rPr>
              <w:t xml:space="preserve">71 </w:t>
            </w:r>
            <w:r w:rsidRPr="003F7128">
              <w:rPr>
                <w:rFonts w:eastAsia="Calibri" w:cs="Times New Roman"/>
                <w:sz w:val="25"/>
                <w:szCs w:val="25"/>
              </w:rPr>
              <w:t>процент</w:t>
            </w:r>
            <w:r w:rsidR="00B83DA7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  <w:p w:rsidR="00B83DA7" w:rsidRPr="003F7128" w:rsidRDefault="00B83DA7" w:rsidP="00B83DA7">
            <w:pPr>
              <w:rPr>
                <w:rFonts w:eastAsia="Calibri" w:cs="Times New Roman"/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Оказание организационно-методической  помощи предприятиям осуществляющим  деятельность  на  рынке  предоставления  услуг по теплоснабжению.</w:t>
            </w:r>
          </w:p>
        </w:tc>
        <w:tc>
          <w:tcPr>
            <w:tcW w:w="6804" w:type="dxa"/>
            <w:shd w:val="clear" w:color="auto" w:fill="auto"/>
          </w:tcPr>
          <w:p w:rsidR="008C3A97" w:rsidRPr="003F7128" w:rsidRDefault="008C3A97" w:rsidP="00B83DA7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Организационно-методическая и информационно-консультативная помощь предприятиям осуществляющим деятельность на рынке предоставления услуг по теплоснабжению оказывается постоянно.</w:t>
            </w:r>
          </w:p>
        </w:tc>
        <w:tc>
          <w:tcPr>
            <w:tcW w:w="1919" w:type="dxa"/>
            <w:shd w:val="clear" w:color="auto" w:fill="auto"/>
          </w:tcPr>
          <w:p w:rsidR="008C3A97" w:rsidRPr="003F7128" w:rsidRDefault="00B83DA7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8C3A97" w:rsidRPr="003F7128" w:rsidTr="00F30B75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8C3A97" w:rsidRPr="003F7128" w:rsidRDefault="000B385F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t xml:space="preserve">1.4 </w:t>
            </w:r>
            <w:r w:rsidR="008C3A97" w:rsidRPr="003F7128">
              <w:rPr>
                <w:b/>
                <w:sz w:val="25"/>
                <w:szCs w:val="25"/>
              </w:rPr>
              <w:t>Наименование товарного рынка:</w:t>
            </w:r>
            <w:r w:rsidR="008C3A97" w:rsidRPr="003F7128">
              <w:rPr>
                <w:rFonts w:eastAsia="Calibri" w:cs="Times New Roman"/>
                <w:b/>
                <w:color w:val="000000" w:themeColor="text1"/>
                <w:sz w:val="25"/>
                <w:szCs w:val="25"/>
              </w:rPr>
              <w:t xml:space="preserve"> Розничный рынок  реализации сельскохозяйственной продукции</w:t>
            </w:r>
          </w:p>
        </w:tc>
      </w:tr>
      <w:tr w:rsidR="008C3A97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8C3A97" w:rsidRPr="003F7128" w:rsidRDefault="00C64C28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t>1.4.1</w:t>
            </w:r>
          </w:p>
        </w:tc>
        <w:tc>
          <w:tcPr>
            <w:tcW w:w="5877" w:type="dxa"/>
            <w:shd w:val="clear" w:color="auto" w:fill="auto"/>
          </w:tcPr>
          <w:p w:rsidR="008C3A97" w:rsidRPr="003F7128" w:rsidRDefault="00B83DA7" w:rsidP="00B83DA7">
            <w:pPr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Д</w:t>
            </w:r>
            <w:r w:rsidR="008C3A97"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оля организаций частной формы собственнос</w:t>
            </w: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 xml:space="preserve">ти в сфере сельского хозяйства 100 </w:t>
            </w:r>
            <w:r w:rsidR="008C3A97"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процентов</w:t>
            </w: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.</w:t>
            </w:r>
          </w:p>
          <w:p w:rsidR="00B83DA7" w:rsidRPr="003F7128" w:rsidRDefault="00B83DA7" w:rsidP="00B83DA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  <w:r w:rsidRPr="003F7128">
              <w:rPr>
                <w:rFonts w:cs="Times New Roman"/>
                <w:color w:val="000000" w:themeColor="text1"/>
                <w:sz w:val="25"/>
                <w:szCs w:val="25"/>
              </w:rPr>
              <w:t>Включение в программы государственной поддержки, финансируемые из регионального бюджета, направления поддержки развитие сельского хозяйства</w:t>
            </w: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8C3A97" w:rsidRPr="003F7128" w:rsidRDefault="008C3A97" w:rsidP="00B83DA7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Реализуя государственную программу развития АПК, в районе определены направления, по которым развивается сельское хозяйство: поддержка проектов крупных сельхозпроизводителей, развитие крестьянских (фермерских) хозяйств, создание и развитие потребительских кооперативов по переработке и заготовке сельскохозяйственной продукции</w:t>
            </w:r>
            <w:r w:rsidR="00B83DA7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19" w:type="dxa"/>
            <w:shd w:val="clear" w:color="auto" w:fill="auto"/>
          </w:tcPr>
          <w:p w:rsidR="008C3A97" w:rsidRPr="003F7128" w:rsidRDefault="00B83DA7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B83DA7" w:rsidRPr="003F7128" w:rsidTr="00F13C85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B83DA7" w:rsidRPr="003F7128" w:rsidRDefault="000B385F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t xml:space="preserve">1.5 </w:t>
            </w:r>
            <w:r w:rsidR="00B83DA7" w:rsidRPr="003F7128">
              <w:rPr>
                <w:b/>
                <w:sz w:val="25"/>
                <w:szCs w:val="25"/>
              </w:rPr>
              <w:t>Наименование товарного рынка:</w:t>
            </w:r>
            <w:r w:rsidR="00B83DA7" w:rsidRPr="003F7128">
              <w:rPr>
                <w:rFonts w:eastAsia="Calibri" w:cs="Times New Roman"/>
                <w:b/>
                <w:color w:val="000000" w:themeColor="text1"/>
                <w:sz w:val="25"/>
                <w:szCs w:val="25"/>
              </w:rPr>
              <w:t xml:space="preserve"> Перевозка  пассажиров  и  багажа  легковым  такси</w:t>
            </w:r>
          </w:p>
        </w:tc>
      </w:tr>
      <w:tr w:rsidR="00B83DA7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B83DA7" w:rsidRPr="003F7128" w:rsidRDefault="00C64C28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t>1.5.1</w:t>
            </w:r>
          </w:p>
        </w:tc>
        <w:tc>
          <w:tcPr>
            <w:tcW w:w="5877" w:type="dxa"/>
            <w:shd w:val="clear" w:color="auto" w:fill="auto"/>
          </w:tcPr>
          <w:p w:rsidR="00B83DA7" w:rsidRPr="003F7128" w:rsidRDefault="00B83DA7" w:rsidP="00B83DA7">
            <w:pPr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Манского  района 100 процентов.</w:t>
            </w:r>
          </w:p>
          <w:p w:rsidR="00B83DA7" w:rsidRPr="003F7128" w:rsidRDefault="00B83DA7" w:rsidP="00B83DA7">
            <w:pPr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 xml:space="preserve">Оказание организационно-методической и </w:t>
            </w: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lastRenderedPageBreak/>
              <w:t>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  <w:r w:rsidR="00510235"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B83DA7" w:rsidRPr="003F7128" w:rsidRDefault="00B83DA7" w:rsidP="00B83DA7">
            <w:pPr>
              <w:rPr>
                <w:rFonts w:eastAsia="Times New Roman" w:cs="Times New Roman"/>
                <w:sz w:val="25"/>
                <w:szCs w:val="25"/>
                <w:highlight w:val="cyan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lastRenderedPageBreak/>
              <w:t>Организационно-методическая и информационно-консультативная помощь субъектам предпринимательства оказывается постоянно.</w:t>
            </w:r>
          </w:p>
        </w:tc>
        <w:tc>
          <w:tcPr>
            <w:tcW w:w="1919" w:type="dxa"/>
            <w:shd w:val="clear" w:color="auto" w:fill="auto"/>
          </w:tcPr>
          <w:p w:rsidR="00B83DA7" w:rsidRPr="003F7128" w:rsidRDefault="00B83DA7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 xml:space="preserve">Отдел экономики управления развития экономики и </w:t>
            </w:r>
            <w:r w:rsidRPr="003F7128">
              <w:rPr>
                <w:sz w:val="25"/>
                <w:szCs w:val="25"/>
              </w:rPr>
              <w:lastRenderedPageBreak/>
              <w:t>сельского хозяйства администрации Манского района</w:t>
            </w:r>
          </w:p>
        </w:tc>
      </w:tr>
      <w:tr w:rsidR="00C64C28" w:rsidRPr="003F7128" w:rsidTr="00F93993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C64C28" w:rsidRPr="003F7128" w:rsidRDefault="00C64C28" w:rsidP="00C64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lastRenderedPageBreak/>
              <w:t>1.6 Наименование товарного рынка:</w:t>
            </w:r>
            <w:r w:rsidRPr="003F7128">
              <w:rPr>
                <w:rFonts w:eastAsia="Calibri" w:cs="Times New Roman"/>
                <w:b/>
                <w:color w:val="000000" w:themeColor="text1"/>
                <w:sz w:val="25"/>
                <w:szCs w:val="25"/>
              </w:rPr>
              <w:t xml:space="preserve"> Кадастровые и землеустроительные работы</w:t>
            </w:r>
          </w:p>
        </w:tc>
      </w:tr>
      <w:tr w:rsidR="00C64C28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C64C28" w:rsidRPr="003F7128" w:rsidRDefault="009141C4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</w:rPr>
              <w:t>1</w:t>
            </w:r>
            <w:r w:rsidRPr="003F7128">
              <w:rPr>
                <w:b/>
                <w:sz w:val="25"/>
                <w:szCs w:val="25"/>
                <w:lang w:val="en-US"/>
              </w:rPr>
              <w:t>.6.1</w:t>
            </w:r>
          </w:p>
        </w:tc>
        <w:tc>
          <w:tcPr>
            <w:tcW w:w="5877" w:type="dxa"/>
            <w:shd w:val="clear" w:color="auto" w:fill="auto"/>
          </w:tcPr>
          <w:p w:rsidR="00C64C28" w:rsidRPr="003F7128" w:rsidRDefault="003435E7" w:rsidP="00B83DA7">
            <w:pPr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  <w:r w:rsidRPr="003F7128">
              <w:rPr>
                <w:rFonts w:eastAsia="Calibri" w:cs="Times New Roman"/>
                <w:color w:val="000000" w:themeColor="text1"/>
                <w:sz w:val="25"/>
                <w:szCs w:val="25"/>
              </w:rPr>
              <w:t>Доля организаций частной формы собственности в сфере кадастровых и землеустроительных работ-100 процентов.</w:t>
            </w:r>
          </w:p>
          <w:p w:rsidR="00510235" w:rsidRPr="003F7128" w:rsidRDefault="00510235" w:rsidP="00B83DA7">
            <w:pPr>
              <w:rPr>
                <w:rFonts w:cs="Times New Roman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Мониторинг состояния развития конкуренции на рынке кадастровых и землеустроительных работ.</w:t>
            </w:r>
          </w:p>
          <w:p w:rsidR="00510235" w:rsidRPr="003F7128" w:rsidRDefault="00510235" w:rsidP="00B83DA7">
            <w:pPr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6804" w:type="dxa"/>
            <w:shd w:val="clear" w:color="auto" w:fill="auto"/>
          </w:tcPr>
          <w:p w:rsidR="00C64C28" w:rsidRPr="003F7128" w:rsidRDefault="00510235" w:rsidP="00B83DA7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Работа проводится постоянно</w:t>
            </w:r>
            <w:r w:rsidRPr="003F7128">
              <w:rPr>
                <w:rFonts w:eastAsia="Times New Roman" w:cs="Times New Roman"/>
                <w:sz w:val="25"/>
                <w:szCs w:val="25"/>
                <w:lang w:val="en-US" w:eastAsia="ru-RU"/>
              </w:rPr>
              <w:t>.</w:t>
            </w:r>
          </w:p>
        </w:tc>
        <w:tc>
          <w:tcPr>
            <w:tcW w:w="1919" w:type="dxa"/>
            <w:shd w:val="clear" w:color="auto" w:fill="auto"/>
          </w:tcPr>
          <w:p w:rsidR="00C64C28" w:rsidRPr="003F7128" w:rsidRDefault="00510235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C64C28" w:rsidRPr="003F7128" w:rsidTr="007608A8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C64C28" w:rsidRPr="003F7128" w:rsidRDefault="00C64C28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t>1.7 Наименование товарного рынка:</w:t>
            </w:r>
            <w:r w:rsidRPr="003F7128">
              <w:rPr>
                <w:rFonts w:eastAsia="Calibri" w:cs="Times New Roman"/>
                <w:b/>
                <w:color w:val="000000" w:themeColor="text1"/>
                <w:sz w:val="25"/>
                <w:szCs w:val="25"/>
              </w:rPr>
              <w:t xml:space="preserve"> Обработка древесины и производство изделий из дерева</w:t>
            </w:r>
          </w:p>
        </w:tc>
      </w:tr>
      <w:tr w:rsidR="00C64C28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C64C28" w:rsidRPr="003F7128" w:rsidRDefault="009141C4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t>1.7.1</w:t>
            </w:r>
          </w:p>
        </w:tc>
        <w:tc>
          <w:tcPr>
            <w:tcW w:w="5877" w:type="dxa"/>
            <w:shd w:val="clear" w:color="auto" w:fill="auto"/>
          </w:tcPr>
          <w:p w:rsidR="00C64C28" w:rsidRPr="003F7128" w:rsidRDefault="00510235" w:rsidP="00B83DA7">
            <w:pPr>
              <w:rPr>
                <w:rFonts w:cs="Times New Roman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Доля организаций частной формы собственности на рынке обработки древесины и производства изделий из дерева,100 процентов.</w:t>
            </w:r>
          </w:p>
          <w:p w:rsidR="00510235" w:rsidRPr="003F7128" w:rsidRDefault="00510235" w:rsidP="00B83DA7">
            <w:pPr>
              <w:rPr>
                <w:rFonts w:cs="Times New Roman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Мониторинг состояния развития конкуренции на рынке обработки древесины и производства изделий из дерева.</w:t>
            </w:r>
          </w:p>
          <w:p w:rsidR="00C57E80" w:rsidRPr="003F7128" w:rsidRDefault="00C57E80" w:rsidP="00B83DA7">
            <w:pPr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Оказание консультационной и организационной поддержки субъектов малого и среднего предпринимательства, осуществляющих деятельность на рынке обработки древесины и производства изделий из дерева.</w:t>
            </w:r>
          </w:p>
        </w:tc>
        <w:tc>
          <w:tcPr>
            <w:tcW w:w="6804" w:type="dxa"/>
            <w:shd w:val="clear" w:color="auto" w:fill="auto"/>
          </w:tcPr>
          <w:p w:rsidR="00C64C28" w:rsidRPr="003F7128" w:rsidRDefault="00510235" w:rsidP="00B83DA7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Организационно-методическая и информационно-консультативная помощь предприятиям осуществляющим деятельность на рынке обработки древесины и производства изделий из дерева оказывается постоянно.</w:t>
            </w:r>
          </w:p>
        </w:tc>
        <w:tc>
          <w:tcPr>
            <w:tcW w:w="1919" w:type="dxa"/>
            <w:shd w:val="clear" w:color="auto" w:fill="auto"/>
          </w:tcPr>
          <w:p w:rsidR="00C64C28" w:rsidRPr="003F7128" w:rsidRDefault="00C57E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C64C28" w:rsidRPr="003F7128" w:rsidTr="0040638A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C64C28" w:rsidRPr="003F7128" w:rsidRDefault="00C64C28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b/>
                <w:sz w:val="25"/>
                <w:szCs w:val="25"/>
              </w:rPr>
              <w:t>1.8 Наименование товарного рынка:</w:t>
            </w:r>
            <w:r w:rsidRPr="003F7128">
              <w:rPr>
                <w:rFonts w:eastAsia="Calibri" w:cs="Times New Roman"/>
                <w:b/>
                <w:color w:val="000000" w:themeColor="text1"/>
                <w:sz w:val="25"/>
                <w:szCs w:val="25"/>
              </w:rPr>
              <w:t xml:space="preserve"> Ремонт автотранспортных средств</w:t>
            </w:r>
          </w:p>
        </w:tc>
      </w:tr>
      <w:tr w:rsidR="00C64C28" w:rsidRPr="003F7128" w:rsidTr="003F7128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C64C28" w:rsidRPr="003F7128" w:rsidRDefault="009141C4" w:rsidP="00273B34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3F7128">
              <w:rPr>
                <w:b/>
                <w:sz w:val="25"/>
                <w:szCs w:val="25"/>
                <w:lang w:val="en-US"/>
              </w:rPr>
              <w:lastRenderedPageBreak/>
              <w:t>1.8.1</w:t>
            </w:r>
          </w:p>
        </w:tc>
        <w:tc>
          <w:tcPr>
            <w:tcW w:w="5877" w:type="dxa"/>
            <w:shd w:val="clear" w:color="auto" w:fill="auto"/>
          </w:tcPr>
          <w:p w:rsidR="00C64C28" w:rsidRPr="003F7128" w:rsidRDefault="00C57E80" w:rsidP="00B83DA7">
            <w:pPr>
              <w:rPr>
                <w:rFonts w:cs="Times New Roman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Доля организаций частной формы собственности на рынке ремонта автотранспортных средств 100 процентов.</w:t>
            </w:r>
          </w:p>
          <w:p w:rsidR="00C57E80" w:rsidRPr="003F7128" w:rsidRDefault="00C57E80" w:rsidP="00B83DA7">
            <w:pPr>
              <w:rPr>
                <w:rFonts w:cs="Times New Roman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Мониторинг состояния развития конкуренции на рынке ремонта автотранспортных средств.</w:t>
            </w:r>
          </w:p>
          <w:p w:rsidR="00C57E80" w:rsidRPr="003F7128" w:rsidRDefault="00C57E80" w:rsidP="00B83DA7">
            <w:pPr>
              <w:rPr>
                <w:rFonts w:eastAsia="Calibri" w:cs="Times New Roman"/>
                <w:color w:val="000000" w:themeColor="text1"/>
                <w:sz w:val="25"/>
                <w:szCs w:val="25"/>
              </w:rPr>
            </w:pPr>
            <w:r w:rsidRPr="003F7128">
              <w:rPr>
                <w:rFonts w:cs="Times New Roman"/>
                <w:sz w:val="25"/>
                <w:szCs w:val="25"/>
              </w:rPr>
              <w:t>Оказание консультационной и организационной поддержки субъектов малого и среднего предпринимательства, осуществляющих деятельность на рынке ремонта автотранспортных средств.</w:t>
            </w:r>
          </w:p>
        </w:tc>
        <w:tc>
          <w:tcPr>
            <w:tcW w:w="6804" w:type="dxa"/>
            <w:shd w:val="clear" w:color="auto" w:fill="auto"/>
          </w:tcPr>
          <w:p w:rsidR="00C64C28" w:rsidRPr="003F7128" w:rsidRDefault="00C57E80" w:rsidP="00B83DA7">
            <w:pPr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Организационно-методическая и информационно-консультативная помощь предприятиям осуществляющим деятельность на рынке</w:t>
            </w:r>
            <w:r w:rsidR="009141C4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ремонта автотранспортных средств</w:t>
            </w: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оказывается постоянно.</w:t>
            </w:r>
          </w:p>
        </w:tc>
        <w:tc>
          <w:tcPr>
            <w:tcW w:w="1919" w:type="dxa"/>
            <w:shd w:val="clear" w:color="auto" w:fill="auto"/>
          </w:tcPr>
          <w:p w:rsidR="00C64C28" w:rsidRPr="003F7128" w:rsidRDefault="00F1755E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</w:tbl>
    <w:p w:rsidR="00E67480" w:rsidRDefault="00E67480" w:rsidP="00E67480">
      <w:pPr>
        <w:pStyle w:val="1"/>
        <w:ind w:firstLine="0"/>
        <w:jc w:val="center"/>
        <w:rPr>
          <w:szCs w:val="20"/>
        </w:rPr>
      </w:pPr>
    </w:p>
    <w:p w:rsidR="00E67480" w:rsidRDefault="00E67480" w:rsidP="00E67480">
      <w:pPr>
        <w:pStyle w:val="1"/>
        <w:ind w:firstLine="0"/>
        <w:jc w:val="center"/>
        <w:rPr>
          <w:sz w:val="20"/>
          <w:szCs w:val="20"/>
        </w:rPr>
      </w:pPr>
    </w:p>
    <w:p w:rsidR="00E67480" w:rsidRDefault="00E67480" w:rsidP="00E67480">
      <w:pPr>
        <w:pStyle w:val="1"/>
        <w:ind w:firstLine="0"/>
        <w:rPr>
          <w:sz w:val="20"/>
          <w:szCs w:val="20"/>
        </w:rPr>
      </w:pPr>
    </w:p>
    <w:p w:rsidR="00E67480" w:rsidRDefault="00E67480" w:rsidP="00E67480">
      <w:pPr>
        <w:pStyle w:val="1"/>
        <w:ind w:firstLine="0"/>
        <w:rPr>
          <w:sz w:val="20"/>
          <w:szCs w:val="20"/>
        </w:rPr>
        <w:sectPr w:rsidR="00E67480" w:rsidSect="003E29C3">
          <w:pgSz w:w="16838" w:h="11906" w:orient="landscape"/>
          <w:pgMar w:top="1701" w:right="1134" w:bottom="851" w:left="1134" w:header="170" w:footer="1134" w:gutter="0"/>
          <w:pgNumType w:start="1"/>
          <w:cols w:space="708"/>
          <w:docGrid w:linePitch="381"/>
        </w:sectPr>
      </w:pPr>
    </w:p>
    <w:p w:rsidR="00E67480" w:rsidRPr="003E29C3" w:rsidRDefault="00E67480" w:rsidP="00E67480">
      <w:pPr>
        <w:pStyle w:val="1"/>
        <w:ind w:left="10632" w:firstLine="0"/>
        <w:rPr>
          <w:szCs w:val="20"/>
        </w:rPr>
      </w:pPr>
      <w:r w:rsidRPr="003E29C3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  <w:r w:rsidRPr="003E29C3">
        <w:rPr>
          <w:szCs w:val="20"/>
        </w:rPr>
        <w:t xml:space="preserve"> к письму </w:t>
      </w:r>
    </w:p>
    <w:p w:rsidR="00E67480" w:rsidRDefault="00E67480" w:rsidP="00E67480">
      <w:pPr>
        <w:pStyle w:val="1"/>
        <w:ind w:left="10632" w:firstLine="0"/>
        <w:rPr>
          <w:szCs w:val="20"/>
        </w:rPr>
      </w:pPr>
      <w:r w:rsidRPr="003E29C3">
        <w:rPr>
          <w:szCs w:val="20"/>
        </w:rPr>
        <w:t>от_________№_______</w:t>
      </w:r>
    </w:p>
    <w:p w:rsidR="00E67480" w:rsidRDefault="00E67480" w:rsidP="00E67480">
      <w:pPr>
        <w:pStyle w:val="1"/>
        <w:ind w:firstLine="0"/>
        <w:rPr>
          <w:sz w:val="20"/>
          <w:szCs w:val="20"/>
        </w:rPr>
      </w:pPr>
    </w:p>
    <w:p w:rsidR="00E67480" w:rsidRDefault="00E67480" w:rsidP="00E67480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Информация об исполнении системных мероприятий </w:t>
      </w:r>
    </w:p>
    <w:p w:rsidR="00E67480" w:rsidRDefault="00E67480" w:rsidP="00E67480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плана мероприятий («дорожной карты») содействия развитию</w:t>
      </w:r>
      <w:r w:rsidR="00EA00B9">
        <w:rPr>
          <w:rFonts w:cs="Times New Roman"/>
          <w:color w:val="000000"/>
          <w:szCs w:val="28"/>
        </w:rPr>
        <w:t xml:space="preserve"> конкуренции в </w:t>
      </w:r>
      <w:proofErr w:type="spellStart"/>
      <w:r w:rsidR="00EA00B9">
        <w:rPr>
          <w:rFonts w:cs="Times New Roman"/>
          <w:color w:val="000000"/>
          <w:szCs w:val="28"/>
        </w:rPr>
        <w:t>Манском</w:t>
      </w:r>
      <w:proofErr w:type="spellEnd"/>
      <w:r w:rsidR="00EA00B9">
        <w:rPr>
          <w:rFonts w:cs="Times New Roman"/>
          <w:color w:val="000000"/>
          <w:szCs w:val="28"/>
        </w:rPr>
        <w:t xml:space="preserve"> районе</w:t>
      </w:r>
      <w:r>
        <w:rPr>
          <w:rFonts w:cs="Times New Roman"/>
          <w:color w:val="000000"/>
          <w:szCs w:val="28"/>
        </w:rPr>
        <w:t xml:space="preserve"> </w:t>
      </w:r>
    </w:p>
    <w:p w:rsidR="00E67480" w:rsidRDefault="00E67480" w:rsidP="00E67480">
      <w:pPr>
        <w:jc w:val="center"/>
      </w:pPr>
      <w:r>
        <w:rPr>
          <w:rFonts w:cs="Times New Roman"/>
          <w:color w:val="000000"/>
          <w:szCs w:val="28"/>
        </w:rPr>
        <w:t>за 2022 год</w:t>
      </w:r>
    </w:p>
    <w:p w:rsidR="00E67480" w:rsidRDefault="00E67480" w:rsidP="00E67480">
      <w:pPr>
        <w:pStyle w:val="1"/>
        <w:ind w:firstLine="0"/>
        <w:rPr>
          <w:sz w:val="20"/>
          <w:szCs w:val="20"/>
        </w:rPr>
      </w:pPr>
    </w:p>
    <w:tbl>
      <w:tblPr>
        <w:tblW w:w="14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13"/>
        <w:gridCol w:w="3367"/>
        <w:gridCol w:w="3685"/>
        <w:gridCol w:w="3700"/>
      </w:tblGrid>
      <w:tr w:rsidR="00E67480" w:rsidRPr="003F7128" w:rsidTr="00D658AA">
        <w:trPr>
          <w:trHeight w:val="569"/>
          <w:tblHeader/>
          <w:jc w:val="center"/>
        </w:trPr>
        <w:tc>
          <w:tcPr>
            <w:tcW w:w="709" w:type="dxa"/>
            <w:shd w:val="clear" w:color="auto" w:fill="auto"/>
          </w:tcPr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№</w:t>
            </w:r>
          </w:p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3F7128">
              <w:rPr>
                <w:sz w:val="25"/>
                <w:szCs w:val="25"/>
              </w:rPr>
              <w:t>п</w:t>
            </w:r>
            <w:proofErr w:type="gramEnd"/>
            <w:r w:rsidRPr="003F7128">
              <w:rPr>
                <w:sz w:val="25"/>
                <w:szCs w:val="25"/>
              </w:rPr>
              <w:t>/п</w:t>
            </w:r>
          </w:p>
        </w:tc>
        <w:tc>
          <w:tcPr>
            <w:tcW w:w="3213" w:type="dxa"/>
            <w:shd w:val="clear" w:color="auto" w:fill="auto"/>
          </w:tcPr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 xml:space="preserve">Направление системного мероприятия </w:t>
            </w:r>
          </w:p>
        </w:tc>
        <w:tc>
          <w:tcPr>
            <w:tcW w:w="3367" w:type="dxa"/>
            <w:shd w:val="clear" w:color="auto" w:fill="auto"/>
          </w:tcPr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Результат выполнения мероприятий</w:t>
            </w:r>
          </w:p>
        </w:tc>
        <w:tc>
          <w:tcPr>
            <w:tcW w:w="3700" w:type="dxa"/>
            <w:shd w:val="clear" w:color="auto" w:fill="auto"/>
          </w:tcPr>
          <w:p w:rsidR="00E67480" w:rsidRPr="003F7128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Источник данных</w:t>
            </w:r>
          </w:p>
        </w:tc>
      </w:tr>
      <w:tr w:rsidR="00E67480" w:rsidRPr="003F7128" w:rsidTr="00D658AA">
        <w:trPr>
          <w:trHeight w:val="315"/>
          <w:tblHeader/>
          <w:jc w:val="center"/>
        </w:trPr>
        <w:tc>
          <w:tcPr>
            <w:tcW w:w="709" w:type="dxa"/>
            <w:shd w:val="clear" w:color="auto" w:fill="auto"/>
          </w:tcPr>
          <w:p w:rsidR="00E67480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E67480" w:rsidRPr="003F7128" w:rsidRDefault="007D6954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Обеспечение прозрачности и доступности закупок товаров, работ, услуг осуществляемых с использованием конкурентных способов определения поставщиков (подрядчиков, исполнителей)</w:t>
            </w:r>
            <w:r w:rsidR="002C7ABC" w:rsidRPr="003F7128">
              <w:rPr>
                <w:sz w:val="25"/>
                <w:szCs w:val="25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E67480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="003F7128" w:rsidRPr="003F7128">
              <w:rPr>
                <w:rFonts w:eastAsia="Calibri" w:cs="Times New Roman"/>
                <w:sz w:val="25"/>
                <w:szCs w:val="25"/>
              </w:rPr>
              <w:t>.</w:t>
            </w:r>
            <w:r w:rsidRPr="003F7128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E67480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Проводятся семинары для заказчиков с целью: обмена мнениями, опытом, обучения, формирования единых подходов и методов в сфере закупок</w:t>
            </w:r>
            <w:r w:rsidR="003F7128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E67480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МКУ «Служба Заказчика» (в пределах полномочий) </w:t>
            </w:r>
          </w:p>
        </w:tc>
      </w:tr>
      <w:tr w:rsidR="00E67480" w:rsidRPr="003F7128" w:rsidTr="00D658AA">
        <w:trPr>
          <w:trHeight w:val="278"/>
          <w:tblHeader/>
          <w:jc w:val="center"/>
        </w:trPr>
        <w:tc>
          <w:tcPr>
            <w:tcW w:w="709" w:type="dxa"/>
            <w:shd w:val="clear" w:color="auto" w:fill="auto"/>
          </w:tcPr>
          <w:p w:rsidR="00E67480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E67480" w:rsidRPr="003F7128" w:rsidRDefault="00F16E29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Развитие конкурентоспособности товаров, работ, услуг субъектов малого и среднего предпринимательства</w:t>
            </w:r>
            <w:r w:rsidR="003F7128" w:rsidRPr="003F7128">
              <w:rPr>
                <w:sz w:val="25"/>
                <w:szCs w:val="25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E67480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  <w:r w:rsidR="00560F33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7480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Все муниципальные услуги предоставляются бесплатно в кратчайшие сроки.</w:t>
            </w:r>
          </w:p>
        </w:tc>
        <w:tc>
          <w:tcPr>
            <w:tcW w:w="3700" w:type="dxa"/>
            <w:shd w:val="clear" w:color="auto" w:fill="auto"/>
          </w:tcPr>
          <w:p w:rsidR="00EE2BD1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 xml:space="preserve">ОМСУ </w:t>
            </w:r>
          </w:p>
          <w:p w:rsidR="00E67480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МО Манский район</w:t>
            </w:r>
          </w:p>
        </w:tc>
      </w:tr>
      <w:tr w:rsidR="00E67480" w:rsidRPr="003F7128" w:rsidTr="00D658AA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E67480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lastRenderedPageBreak/>
              <w:t>3</w:t>
            </w:r>
          </w:p>
        </w:tc>
        <w:tc>
          <w:tcPr>
            <w:tcW w:w="3213" w:type="dxa"/>
            <w:shd w:val="clear" w:color="auto" w:fill="auto"/>
          </w:tcPr>
          <w:p w:rsidR="00E67480" w:rsidRPr="003F7128" w:rsidRDefault="002C7ABC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Выявление административных барьеров экономических ограничений, иных факторов предпринимательской деятельности.</w:t>
            </w:r>
          </w:p>
        </w:tc>
        <w:tc>
          <w:tcPr>
            <w:tcW w:w="3367" w:type="dxa"/>
            <w:shd w:val="clear" w:color="auto" w:fill="auto"/>
          </w:tcPr>
          <w:p w:rsidR="00E67480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3F7128">
              <w:rPr>
                <w:rFonts w:eastAsia="Calibri" w:cs="Times New Roman"/>
                <w:sz w:val="25"/>
                <w:szCs w:val="25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4" w:history="1">
              <w:r w:rsidRPr="003F7128">
                <w:rPr>
                  <w:rFonts w:eastAsia="Calibri" w:cs="Times New Roman"/>
                  <w:sz w:val="25"/>
                  <w:szCs w:val="25"/>
                </w:rPr>
                <w:t>Об общих принципах</w:t>
              </w:r>
            </w:hyperlink>
            <w:r w:rsidRPr="003F7128">
              <w:rPr>
                <w:rFonts w:eastAsia="Calibri" w:cs="Times New Roman"/>
                <w:sz w:val="25"/>
                <w:szCs w:val="25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</w:t>
            </w:r>
            <w:proofErr w:type="gramEnd"/>
            <w:r w:rsidRPr="003F7128">
              <w:rPr>
                <w:rFonts w:eastAsia="Calibri" w:cs="Times New Roman"/>
                <w:sz w:val="25"/>
                <w:szCs w:val="25"/>
              </w:rPr>
              <w:t xml:space="preserve"> аналитический инструментарий (инструкции, формы, стандарты и др.)</w:t>
            </w:r>
            <w:r w:rsidR="003F7128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67480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Проведение мониторинга не выявило административных барьеров экономических ограничений, иных факторов для субъектов предпринимательской деятельности. В 2022 г. </w:t>
            </w:r>
            <w:r w:rsidRPr="003F7128">
              <w:rPr>
                <w:rFonts w:eastAsia="Calibri" w:cs="Times New Roman"/>
                <w:sz w:val="25"/>
                <w:szCs w:val="25"/>
                <w:lang w:eastAsia="ru-RU"/>
              </w:rPr>
              <w:t>экспертиза не проводилась, так как в муниципальные НПА не вносились изменения.</w:t>
            </w:r>
          </w:p>
        </w:tc>
        <w:tc>
          <w:tcPr>
            <w:tcW w:w="3700" w:type="dxa"/>
            <w:shd w:val="clear" w:color="auto" w:fill="auto"/>
          </w:tcPr>
          <w:p w:rsidR="00E67480" w:rsidRPr="003F7128" w:rsidRDefault="0021187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18752B" w:rsidRPr="003F7128" w:rsidTr="00D658AA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18752B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lastRenderedPageBreak/>
              <w:t>4</w:t>
            </w:r>
          </w:p>
        </w:tc>
        <w:tc>
          <w:tcPr>
            <w:tcW w:w="3213" w:type="dxa"/>
            <w:shd w:val="clear" w:color="auto" w:fill="auto"/>
          </w:tcPr>
          <w:p w:rsidR="0018752B" w:rsidRPr="003F7128" w:rsidRDefault="00560F33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Развитие конкуренции в сфере распоряжения муниципальной собственностью</w:t>
            </w:r>
            <w:r w:rsidR="002C7ABC" w:rsidRPr="003F7128">
              <w:rPr>
                <w:sz w:val="25"/>
                <w:szCs w:val="25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18752B" w:rsidRPr="003F7128" w:rsidRDefault="0018752B" w:rsidP="00FE0B3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Разработка и утверждение:</w:t>
            </w:r>
          </w:p>
          <w:p w:rsidR="00FE0B3A" w:rsidRPr="003F7128" w:rsidRDefault="00FE0B3A" w:rsidP="00FE0B3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-</w:t>
            </w:r>
            <w:r w:rsidR="0018752B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единых показателей эффективности использования  муниципального имущества (в том числе земельных участков), как находящегося в казне публично-правового образования, так и закрепленного за  муниципальным</w:t>
            </w: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и предприятиями и учреждениями;</w:t>
            </w:r>
          </w:p>
          <w:p w:rsidR="0018752B" w:rsidRPr="003F7128" w:rsidRDefault="00FE0B3A" w:rsidP="00FE0B3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18752B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порядка принятия решений, об отчуждении неэффективно используемого имущества (например, при не достижении установленных</w:t>
            </w:r>
            <w:proofErr w:type="gramEnd"/>
          </w:p>
          <w:p w:rsidR="0018752B" w:rsidRPr="003F7128" w:rsidRDefault="0018752B" w:rsidP="00FE0B3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3685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КУМИ Манского района постоянно проводится инвентаризация имущества, находящегося в муниципальной собственности. При выявлении не используемого имущества принимаются решения по передаче его в аренду или выставляется на продажу.</w:t>
            </w:r>
          </w:p>
        </w:tc>
        <w:tc>
          <w:tcPr>
            <w:tcW w:w="3700" w:type="dxa"/>
            <w:shd w:val="clear" w:color="auto" w:fill="auto"/>
          </w:tcPr>
          <w:p w:rsidR="0018752B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КУМИ Манского района</w:t>
            </w:r>
          </w:p>
        </w:tc>
      </w:tr>
      <w:tr w:rsidR="0018752B" w:rsidRPr="003F7128" w:rsidTr="00D658AA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18752B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lastRenderedPageBreak/>
              <w:t>5</w:t>
            </w:r>
          </w:p>
        </w:tc>
        <w:tc>
          <w:tcPr>
            <w:tcW w:w="3213" w:type="dxa"/>
            <w:shd w:val="clear" w:color="auto" w:fill="auto"/>
          </w:tcPr>
          <w:p w:rsidR="0018752B" w:rsidRPr="003F7128" w:rsidRDefault="00560F33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Развитие конкуренции в сфере распоряжения муниципальной собственностью</w:t>
            </w:r>
            <w:r w:rsidR="002C7ABC" w:rsidRPr="003F7128">
              <w:rPr>
                <w:sz w:val="25"/>
                <w:szCs w:val="25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  <w:r w:rsidR="003F7128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Информация о реализации муниципального имущества размещается на официальном сайте Манского района.</w:t>
            </w:r>
          </w:p>
        </w:tc>
        <w:tc>
          <w:tcPr>
            <w:tcW w:w="3700" w:type="dxa"/>
            <w:shd w:val="clear" w:color="auto" w:fill="auto"/>
          </w:tcPr>
          <w:p w:rsidR="0018752B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КУМИ Манского района</w:t>
            </w:r>
          </w:p>
        </w:tc>
      </w:tr>
      <w:tr w:rsidR="0018752B" w:rsidRPr="003F7128" w:rsidTr="00D658AA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18752B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18752B" w:rsidRPr="003F7128" w:rsidRDefault="00560F33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Развитие конкуренции в сфере распоряжения муниципальной собственностью</w:t>
            </w:r>
            <w:r w:rsidR="002C7ABC" w:rsidRPr="003F7128">
              <w:rPr>
                <w:sz w:val="25"/>
                <w:szCs w:val="25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Организация и проведение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  <w:r w:rsidR="003F7128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Публичные торги по реализации</w:t>
            </w:r>
            <w:r w:rsidR="001A256E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муниципального имущества в 2022</w:t>
            </w: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году администрацией района не проводились.</w:t>
            </w:r>
          </w:p>
        </w:tc>
        <w:tc>
          <w:tcPr>
            <w:tcW w:w="3700" w:type="dxa"/>
            <w:shd w:val="clear" w:color="auto" w:fill="auto"/>
          </w:tcPr>
          <w:p w:rsidR="0018752B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КУМИ Манского района</w:t>
            </w:r>
          </w:p>
        </w:tc>
      </w:tr>
      <w:tr w:rsidR="0018752B" w:rsidRPr="003F7128" w:rsidTr="00D658AA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18752B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lastRenderedPageBreak/>
              <w:t>7</w:t>
            </w:r>
          </w:p>
        </w:tc>
        <w:tc>
          <w:tcPr>
            <w:tcW w:w="3213" w:type="dxa"/>
            <w:shd w:val="clear" w:color="auto" w:fill="auto"/>
          </w:tcPr>
          <w:p w:rsidR="00F16E29" w:rsidRPr="003F7128" w:rsidRDefault="00F16E29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Мобильность трудовых ресурсов, способствующих повышению эффективности труда.</w:t>
            </w:r>
          </w:p>
          <w:p w:rsidR="00F16E29" w:rsidRPr="003F7128" w:rsidRDefault="00F16E29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F16E29" w:rsidRPr="003F7128" w:rsidRDefault="00F16E29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367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  <w:r w:rsidR="003F7128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Проведение мониторинга показало, что новые рабочие места не создавались.</w:t>
            </w:r>
          </w:p>
        </w:tc>
        <w:tc>
          <w:tcPr>
            <w:tcW w:w="3700" w:type="dxa"/>
            <w:shd w:val="clear" w:color="auto" w:fill="auto"/>
          </w:tcPr>
          <w:p w:rsidR="0018752B" w:rsidRPr="003F7128" w:rsidRDefault="0021187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Отдел экономики управления развития экономики и сельского хозяйства администрации Манского района</w:t>
            </w:r>
          </w:p>
        </w:tc>
      </w:tr>
      <w:tr w:rsidR="0018752B" w:rsidRPr="003F7128" w:rsidTr="00D658AA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18752B" w:rsidRPr="003F7128" w:rsidRDefault="000B385F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  <w:lang w:val="en-US"/>
              </w:rPr>
            </w:pPr>
            <w:r w:rsidRPr="003F7128"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18752B" w:rsidRPr="003F7128" w:rsidRDefault="00560F33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Развитие конкуренции в сфере распоряжения муниципальной собственностью</w:t>
            </w:r>
            <w:r w:rsidR="002C7ABC" w:rsidRPr="003F7128">
              <w:rPr>
                <w:sz w:val="25"/>
                <w:szCs w:val="25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Calibri" w:cs="Times New Roman"/>
                <w:sz w:val="25"/>
                <w:szCs w:val="25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 w:rsidR="003F7128" w:rsidRPr="003F7128">
              <w:rPr>
                <w:rFonts w:eastAsia="Calibri" w:cs="Times New Roman"/>
                <w:sz w:val="25"/>
                <w:szCs w:val="25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8752B" w:rsidRPr="003F7128" w:rsidRDefault="0018752B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Реестры объектов муниципального имущества опубликованы на официальном сайте Манского района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</w:r>
            <w:r w:rsidR="003F7128" w:rsidRPr="003F7128">
              <w:rPr>
                <w:rFonts w:eastAsia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700" w:type="dxa"/>
            <w:shd w:val="clear" w:color="auto" w:fill="auto"/>
          </w:tcPr>
          <w:p w:rsidR="0018752B" w:rsidRPr="003F7128" w:rsidRDefault="00EE2BD1" w:rsidP="002C7ABC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F7128">
              <w:rPr>
                <w:sz w:val="25"/>
                <w:szCs w:val="25"/>
              </w:rPr>
              <w:t>КУМИ Манского района</w:t>
            </w:r>
          </w:p>
        </w:tc>
      </w:tr>
    </w:tbl>
    <w:p w:rsidR="003E2416" w:rsidRDefault="003E2416"/>
    <w:sectPr w:rsidR="003E2416" w:rsidSect="00E67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42F0D"/>
    <w:rsid w:val="000A5A84"/>
    <w:rsid w:val="000B385F"/>
    <w:rsid w:val="0018752B"/>
    <w:rsid w:val="001A256E"/>
    <w:rsid w:val="0021187F"/>
    <w:rsid w:val="002C7ABC"/>
    <w:rsid w:val="003008B2"/>
    <w:rsid w:val="003435E7"/>
    <w:rsid w:val="003E2416"/>
    <w:rsid w:val="003F7128"/>
    <w:rsid w:val="00462C70"/>
    <w:rsid w:val="00510235"/>
    <w:rsid w:val="00545F9A"/>
    <w:rsid w:val="00557F0D"/>
    <w:rsid w:val="00560F33"/>
    <w:rsid w:val="0058044D"/>
    <w:rsid w:val="007D6954"/>
    <w:rsid w:val="007E1EFB"/>
    <w:rsid w:val="007F0070"/>
    <w:rsid w:val="008C3A97"/>
    <w:rsid w:val="008D190E"/>
    <w:rsid w:val="009141C4"/>
    <w:rsid w:val="00A742CA"/>
    <w:rsid w:val="00B50463"/>
    <w:rsid w:val="00B83DA7"/>
    <w:rsid w:val="00BE7C12"/>
    <w:rsid w:val="00BF5A14"/>
    <w:rsid w:val="00C57E80"/>
    <w:rsid w:val="00C64C28"/>
    <w:rsid w:val="00D658AA"/>
    <w:rsid w:val="00E42F0D"/>
    <w:rsid w:val="00E430D8"/>
    <w:rsid w:val="00E67480"/>
    <w:rsid w:val="00EA00B9"/>
    <w:rsid w:val="00EE2BD1"/>
    <w:rsid w:val="00F16E29"/>
    <w:rsid w:val="00F1755E"/>
    <w:rsid w:val="00FE0B3A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1"/>
    <w:rsid w:val="00E67480"/>
    <w:pPr>
      <w:ind w:firstLine="709"/>
    </w:pPr>
    <w:rPr>
      <w:rFonts w:eastAsia="Times New Roman" w:cs="Times New Roman"/>
      <w:szCs w:val="28"/>
    </w:rPr>
  </w:style>
  <w:style w:type="character" w:customStyle="1" w:styleId="BodyTextIndentChar1">
    <w:name w:val="Body Text Indent Char1"/>
    <w:link w:val="1"/>
    <w:rsid w:val="00E6748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Крапошина Мария Юрьевна</dc:creator>
  <cp:lastModifiedBy>Анисимова Снежана Сергеевна</cp:lastModifiedBy>
  <cp:revision>2</cp:revision>
  <cp:lastPrinted>2023-01-12T04:35:00Z</cp:lastPrinted>
  <dcterms:created xsi:type="dcterms:W3CDTF">2023-01-17T03:36:00Z</dcterms:created>
  <dcterms:modified xsi:type="dcterms:W3CDTF">2023-01-17T03:36:00Z</dcterms:modified>
</cp:coreProperties>
</file>