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r w:rsidR="000D05BF">
        <w:rPr>
          <w:rFonts w:ascii="Times New Roman" w:hAnsi="Times New Roman"/>
          <w:b/>
          <w:sz w:val="24"/>
          <w:szCs w:val="24"/>
        </w:rPr>
        <w:t xml:space="preserve"> </w:t>
      </w:r>
      <w:r w:rsidR="00F750AC">
        <w:rPr>
          <w:rFonts w:ascii="Times New Roman" w:hAnsi="Times New Roman"/>
          <w:b/>
          <w:sz w:val="24"/>
          <w:szCs w:val="24"/>
        </w:rPr>
        <w:t>БЕЗ ОБЪЯВЛЕНИЯ ЦЕНЫ</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proofErr w:type="spellStart"/>
      <w:r w:rsidR="000C15E3">
        <w:rPr>
          <w:rFonts w:ascii="Times New Roman" w:hAnsi="Times New Roman"/>
          <w:sz w:val="24"/>
          <w:szCs w:val="24"/>
          <w:lang w:eastAsia="ru-RU"/>
        </w:rPr>
        <w:t>Манский</w:t>
      </w:r>
      <w:proofErr w:type="spellEnd"/>
      <w:r w:rsidR="000C15E3">
        <w:rPr>
          <w:rFonts w:ascii="Times New Roman" w:hAnsi="Times New Roman"/>
          <w:sz w:val="24"/>
          <w:szCs w:val="24"/>
          <w:lang w:eastAsia="ru-RU"/>
        </w:rPr>
        <w:t xml:space="preserve"> район</w:t>
      </w:r>
      <w:r w:rsidR="00F750AC">
        <w:rPr>
          <w:rFonts w:ascii="Times New Roman" w:hAnsi="Times New Roman"/>
          <w:sz w:val="24"/>
          <w:szCs w:val="24"/>
          <w:lang w:eastAsia="ru-RU"/>
        </w:rPr>
        <w:t>, без объявления цены.</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w:t>
      </w:r>
      <w:r w:rsidR="00F750AC">
        <w:rPr>
          <w:rFonts w:ascii="Times New Roman" w:hAnsi="Times New Roman"/>
          <w:sz w:val="24"/>
          <w:szCs w:val="24"/>
          <w:lang w:eastAsia="ru-RU"/>
        </w:rPr>
        <w:t>без объявления цены</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муниципального имущества </w:t>
      </w:r>
      <w:r w:rsidR="00F750AC">
        <w:rPr>
          <w:rFonts w:ascii="Times New Roman" w:hAnsi="Times New Roman"/>
          <w:sz w:val="24"/>
          <w:szCs w:val="24"/>
        </w:rPr>
        <w:t>без объявления цены</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D720E" w:rsidRPr="00793449" w:rsidRDefault="007D720E" w:rsidP="007D720E">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proofErr w:type="spellStart"/>
      <w:r w:rsidR="000C15E3">
        <w:rPr>
          <w:rFonts w:ascii="Times New Roman" w:hAnsi="Times New Roman"/>
          <w:sz w:val="24"/>
          <w:szCs w:val="24"/>
        </w:rPr>
        <w:t>Манского</w:t>
      </w:r>
      <w:proofErr w:type="spellEnd"/>
      <w:r w:rsidR="000C15E3">
        <w:rPr>
          <w:rFonts w:ascii="Times New Roman" w:hAnsi="Times New Roman"/>
          <w:sz w:val="24"/>
          <w:szCs w:val="24"/>
        </w:rPr>
        <w:t xml:space="preserve">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w:t>
      </w:r>
      <w:proofErr w:type="spellStart"/>
      <w:r w:rsidR="00C2741C" w:rsidRPr="000214B8">
        <w:rPr>
          <w:rFonts w:ascii="Times New Roman" w:hAnsi="Times New Roman" w:cs="Times New Roman"/>
          <w:b/>
          <w:sz w:val="24"/>
          <w:szCs w:val="24"/>
        </w:rPr>
        <w:t>Манского</w:t>
      </w:r>
      <w:proofErr w:type="spellEnd"/>
      <w:r w:rsidR="00C2741C" w:rsidRPr="000214B8">
        <w:rPr>
          <w:rFonts w:ascii="Times New Roman" w:hAnsi="Times New Roman" w:cs="Times New Roman"/>
          <w:b/>
          <w:sz w:val="24"/>
          <w:szCs w:val="24"/>
        </w:rPr>
        <w:t xml:space="preserve">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w:t>
      </w:r>
      <w:proofErr w:type="spellStart"/>
      <w:r w:rsidR="00C2741C" w:rsidRPr="000214B8">
        <w:rPr>
          <w:rFonts w:ascii="Times New Roman" w:hAnsi="Times New Roman" w:cs="Times New Roman"/>
          <w:sz w:val="24"/>
          <w:szCs w:val="24"/>
        </w:rPr>
        <w:t>Манский</w:t>
      </w:r>
      <w:proofErr w:type="spellEnd"/>
      <w:r w:rsidR="00C2741C" w:rsidRPr="000214B8">
        <w:rPr>
          <w:rFonts w:ascii="Times New Roman" w:hAnsi="Times New Roman" w:cs="Times New Roman"/>
          <w:sz w:val="24"/>
          <w:szCs w:val="24"/>
        </w:rPr>
        <w:t xml:space="preserve">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xml:space="preserve">, ул. Ленина </w:t>
      </w:r>
      <w:proofErr w:type="gramStart"/>
      <w:r w:rsidR="00C2741C" w:rsidRPr="000214B8">
        <w:rPr>
          <w:rFonts w:ascii="Times New Roman" w:hAnsi="Times New Roman" w:cs="Times New Roman"/>
          <w:sz w:val="24"/>
          <w:szCs w:val="24"/>
        </w:rPr>
        <w:t>28</w:t>
      </w:r>
      <w:proofErr w:type="gramEnd"/>
      <w:r w:rsidR="00C2741C" w:rsidRPr="000214B8">
        <w:rPr>
          <w:rFonts w:ascii="Times New Roman" w:hAnsi="Times New Roman" w:cs="Times New Roman"/>
          <w:sz w:val="24"/>
          <w:szCs w:val="24"/>
        </w:rPr>
        <w:t xml:space="preserve">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rsidR="00795D37" w:rsidRPr="000214B8" w:rsidRDefault="00823FD1" w:rsidP="007D720E">
      <w:pPr>
        <w:ind w:firstLine="708"/>
        <w:rPr>
          <w:rFonts w:ascii="Times New Roman" w:hAnsi="Times New Roman"/>
          <w:b/>
          <w:sz w:val="24"/>
          <w:szCs w:val="24"/>
        </w:rPr>
      </w:pPr>
      <w:r w:rsidRPr="007D720E">
        <w:rPr>
          <w:rFonts w:ascii="Times New Roman" w:hAnsi="Times New Roman"/>
          <w:b/>
          <w:sz w:val="24"/>
          <w:szCs w:val="24"/>
        </w:rPr>
        <w:t xml:space="preserve">Оператор </w:t>
      </w:r>
      <w:r w:rsidR="00BD62B2" w:rsidRPr="007D720E">
        <w:rPr>
          <w:rFonts w:ascii="Times New Roman" w:hAnsi="Times New Roman"/>
          <w:b/>
          <w:sz w:val="24"/>
          <w:szCs w:val="24"/>
        </w:rPr>
        <w:t xml:space="preserve">(организатор) </w:t>
      </w:r>
      <w:r w:rsidRPr="007D720E">
        <w:rPr>
          <w:rFonts w:ascii="Times New Roman" w:hAnsi="Times New Roman"/>
          <w:b/>
          <w:sz w:val="24"/>
          <w:szCs w:val="24"/>
        </w:rPr>
        <w:t>электронной площадки (</w:t>
      </w:r>
      <w:r w:rsidR="00BD62B2" w:rsidRPr="007D720E">
        <w:rPr>
          <w:rFonts w:ascii="Times New Roman" w:hAnsi="Times New Roman"/>
          <w:b/>
          <w:sz w:val="24"/>
          <w:szCs w:val="24"/>
        </w:rPr>
        <w:t xml:space="preserve">далее – </w:t>
      </w:r>
      <w:r w:rsidRPr="007D720E">
        <w:rPr>
          <w:rFonts w:ascii="Times New Roman" w:hAnsi="Times New Roman"/>
          <w:b/>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 xml:space="preserve">Извещение о проведении </w:t>
      </w:r>
      <w:r w:rsidR="007D720E">
        <w:rPr>
          <w:b w:val="0"/>
          <w:sz w:val="24"/>
          <w:szCs w:val="24"/>
          <w:lang w:val="ru-RU"/>
        </w:rPr>
        <w:t xml:space="preserve">продажи имущества </w:t>
      </w:r>
      <w:r w:rsidR="00F750AC">
        <w:rPr>
          <w:b w:val="0"/>
          <w:sz w:val="24"/>
          <w:szCs w:val="24"/>
          <w:lang w:val="ru-RU"/>
        </w:rPr>
        <w:t>без объявления цены</w:t>
      </w:r>
      <w:r w:rsidR="007D720E">
        <w:rPr>
          <w:b w:val="0"/>
          <w:sz w:val="24"/>
          <w:szCs w:val="24"/>
          <w:lang w:val="ru-RU"/>
        </w:rPr>
        <w:t xml:space="preserve"> </w:t>
      </w:r>
      <w:r w:rsidRPr="000214B8">
        <w:rPr>
          <w:b w:val="0"/>
          <w:sz w:val="24"/>
          <w:szCs w:val="24"/>
          <w:lang w:val="ru-RU"/>
        </w:rPr>
        <w:t>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proofErr w:type="spellStart"/>
      <w:r w:rsidR="0055358A">
        <w:rPr>
          <w:b w:val="0"/>
          <w:sz w:val="24"/>
          <w:szCs w:val="24"/>
          <w:lang w:val="ru-RU"/>
        </w:rPr>
        <w:t>Манского</w:t>
      </w:r>
      <w:proofErr w:type="spellEnd"/>
      <w:r w:rsidR="0055358A">
        <w:rPr>
          <w:b w:val="0"/>
          <w:sz w:val="24"/>
          <w:szCs w:val="24"/>
          <w:lang w:val="ru-RU"/>
        </w:rPr>
        <w:t xml:space="preserve">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 xml:space="preserve">в установленном для официального опубликования (обнародования) муниципальных правовых актов Уставом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 по месту нахождения земельных участков: в «Информационном Бюллетене – Ведомости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rsidR="007D720E" w:rsidRDefault="007D720E" w:rsidP="007D72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Продажа имущества </w:t>
      </w:r>
      <w:r w:rsidR="00F750AC">
        <w:rPr>
          <w:b w:val="0"/>
          <w:sz w:val="24"/>
          <w:szCs w:val="24"/>
          <w:lang w:val="ru-RU"/>
        </w:rPr>
        <w:t>без объявления цены</w:t>
      </w:r>
      <w:r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proofErr w:type="spellStart"/>
      <w:r w:rsidR="00F750AC">
        <w:rPr>
          <w:b w:val="0"/>
          <w:sz w:val="24"/>
          <w:szCs w:val="24"/>
          <w:lang w:val="ru-RU"/>
        </w:rPr>
        <w:t>Манский</w:t>
      </w:r>
      <w:proofErr w:type="spellEnd"/>
      <w:r w:rsidR="00F750AC">
        <w:rPr>
          <w:b w:val="0"/>
          <w:sz w:val="24"/>
          <w:szCs w:val="24"/>
          <w:lang w:val="ru-RU"/>
        </w:rPr>
        <w:t xml:space="preserve"> район</w:t>
      </w:r>
      <w:r>
        <w:rPr>
          <w:b w:val="0"/>
          <w:sz w:val="24"/>
          <w:szCs w:val="24"/>
          <w:lang w:val="ru-RU"/>
        </w:rPr>
        <w:t xml:space="preserve">, проводится </w:t>
      </w:r>
      <w:r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w:t>
      </w:r>
      <w:r w:rsidRPr="00C13FA4">
        <w:rPr>
          <w:b w:val="0"/>
          <w:sz w:val="24"/>
          <w:szCs w:val="24"/>
          <w:lang w:val="ru-RU"/>
        </w:rPr>
        <w:t xml:space="preserve">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proofErr w:type="spellStart"/>
      <w:r w:rsidR="00615E80">
        <w:rPr>
          <w:rFonts w:ascii="Times New Roman" w:hAnsi="Times New Roman"/>
          <w:sz w:val="24"/>
          <w:szCs w:val="24"/>
        </w:rPr>
        <w:t>Манского</w:t>
      </w:r>
      <w:proofErr w:type="spellEnd"/>
      <w:r w:rsidR="00615E80">
        <w:rPr>
          <w:rFonts w:ascii="Times New Roman" w:hAnsi="Times New Roman"/>
          <w:sz w:val="24"/>
          <w:szCs w:val="24"/>
        </w:rPr>
        <w:t xml:space="preserve"> района</w:t>
      </w:r>
      <w:r w:rsidR="005D5461" w:rsidRPr="000304A2">
        <w:rPr>
          <w:rFonts w:ascii="Times New Roman" w:hAnsi="Times New Roman"/>
          <w:sz w:val="24"/>
          <w:szCs w:val="24"/>
        </w:rPr>
        <w:t xml:space="preserve"> от</w:t>
      </w:r>
      <w:r w:rsidR="00F750AC">
        <w:rPr>
          <w:rFonts w:ascii="Times New Roman" w:hAnsi="Times New Roman"/>
          <w:sz w:val="24"/>
          <w:szCs w:val="24"/>
        </w:rPr>
        <w:t xml:space="preserve"> 30</w:t>
      </w:r>
      <w:r w:rsidR="005D5461">
        <w:rPr>
          <w:rFonts w:ascii="Times New Roman" w:hAnsi="Times New Roman"/>
          <w:sz w:val="24"/>
          <w:szCs w:val="24"/>
        </w:rPr>
        <w:t>.</w:t>
      </w:r>
      <w:r w:rsidR="00F750AC">
        <w:rPr>
          <w:rFonts w:ascii="Times New Roman" w:hAnsi="Times New Roman"/>
          <w:sz w:val="24"/>
          <w:szCs w:val="24"/>
        </w:rPr>
        <w:t>06</w:t>
      </w:r>
      <w:r w:rsidR="005D5461" w:rsidRPr="000304A2">
        <w:rPr>
          <w:rFonts w:ascii="Times New Roman" w:hAnsi="Times New Roman"/>
          <w:sz w:val="24"/>
          <w:szCs w:val="24"/>
        </w:rPr>
        <w:t>.20</w:t>
      </w:r>
      <w:r w:rsidR="007D720E">
        <w:rPr>
          <w:rFonts w:ascii="Times New Roman" w:hAnsi="Times New Roman"/>
          <w:sz w:val="24"/>
          <w:szCs w:val="24"/>
        </w:rPr>
        <w:t>20</w:t>
      </w:r>
      <w:r w:rsidR="005D5461" w:rsidRPr="000304A2">
        <w:rPr>
          <w:rFonts w:ascii="Times New Roman" w:hAnsi="Times New Roman"/>
          <w:sz w:val="24"/>
          <w:szCs w:val="24"/>
        </w:rPr>
        <w:t xml:space="preserve">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F750AC">
        <w:rPr>
          <w:rFonts w:ascii="Times New Roman" w:hAnsi="Times New Roman"/>
          <w:sz w:val="24"/>
          <w:szCs w:val="24"/>
        </w:rPr>
        <w:t>408</w:t>
      </w:r>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7D720E">
        <w:rPr>
          <w:rFonts w:ascii="Times New Roman" w:hAnsi="Times New Roman"/>
          <w:sz w:val="24"/>
          <w:szCs w:val="24"/>
        </w:rPr>
        <w:t xml:space="preserve"> </w:t>
      </w:r>
      <w:r w:rsidR="00F750AC">
        <w:rPr>
          <w:rFonts w:ascii="Times New Roman" w:hAnsi="Times New Roman"/>
          <w:sz w:val="24"/>
          <w:szCs w:val="24"/>
        </w:rPr>
        <w:t>без объявления цены</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DB1D0A" w:rsidRPr="00023E7F" w:rsidRDefault="00DB1D0A" w:rsidP="00DB1D0A">
      <w:pPr>
        <w:jc w:val="center"/>
        <w:rPr>
          <w:rFonts w:ascii="Times New Roman" w:hAnsi="Times New Roman"/>
          <w:sz w:val="28"/>
          <w:szCs w:val="28"/>
        </w:rPr>
      </w:pPr>
      <w:r w:rsidRPr="00023E7F">
        <w:rPr>
          <w:rFonts w:ascii="Times New Roman" w:hAnsi="Times New Roman"/>
          <w:sz w:val="28"/>
          <w:szCs w:val="28"/>
        </w:rPr>
        <w:t>Перечень муниципального имущества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484"/>
      </w:tblGrid>
      <w:tr w:rsidR="007033C4" w:rsidRPr="0057177B" w:rsidTr="007033C4">
        <w:trPr>
          <w:trHeight w:val="390"/>
        </w:trPr>
        <w:tc>
          <w:tcPr>
            <w:tcW w:w="2014" w:type="dxa"/>
          </w:tcPr>
          <w:p w:rsidR="007033C4" w:rsidRPr="007033C4" w:rsidRDefault="007033C4" w:rsidP="00766B45">
            <w:pPr>
              <w:pStyle w:val="a7"/>
              <w:rPr>
                <w:rFonts w:ascii="Times New Roman" w:hAnsi="Times New Roman"/>
                <w:b/>
                <w:sz w:val="28"/>
                <w:szCs w:val="28"/>
              </w:rPr>
            </w:pPr>
            <w:r w:rsidRPr="007033C4">
              <w:rPr>
                <w:rFonts w:ascii="Times New Roman" w:hAnsi="Times New Roman"/>
                <w:b/>
                <w:sz w:val="28"/>
                <w:szCs w:val="28"/>
              </w:rPr>
              <w:t>№ п/п</w:t>
            </w:r>
          </w:p>
        </w:tc>
        <w:tc>
          <w:tcPr>
            <w:tcW w:w="7484" w:type="dxa"/>
          </w:tcPr>
          <w:p w:rsidR="007033C4" w:rsidRPr="007033C4" w:rsidRDefault="007033C4" w:rsidP="00766B45">
            <w:pPr>
              <w:pStyle w:val="a7"/>
              <w:jc w:val="center"/>
              <w:rPr>
                <w:rFonts w:ascii="Times New Roman" w:hAnsi="Times New Roman"/>
                <w:b/>
                <w:sz w:val="28"/>
                <w:szCs w:val="28"/>
              </w:rPr>
            </w:pPr>
            <w:r w:rsidRPr="007033C4">
              <w:rPr>
                <w:rFonts w:ascii="Times New Roman" w:hAnsi="Times New Roman"/>
                <w:b/>
                <w:sz w:val="28"/>
                <w:szCs w:val="28"/>
              </w:rPr>
              <w:t>Наименование имущества</w:t>
            </w:r>
          </w:p>
        </w:tc>
      </w:tr>
      <w:tr w:rsidR="007033C4" w:rsidRPr="008C77AC" w:rsidTr="007033C4">
        <w:trPr>
          <w:trHeight w:val="390"/>
        </w:trPr>
        <w:tc>
          <w:tcPr>
            <w:tcW w:w="2014" w:type="dxa"/>
          </w:tcPr>
          <w:p w:rsidR="007033C4" w:rsidRPr="007033C4" w:rsidRDefault="007033C4" w:rsidP="00766B45">
            <w:pPr>
              <w:pStyle w:val="a7"/>
              <w:jc w:val="center"/>
              <w:rPr>
                <w:rFonts w:ascii="Times New Roman" w:hAnsi="Times New Roman"/>
                <w:sz w:val="26"/>
                <w:szCs w:val="26"/>
              </w:rPr>
            </w:pPr>
            <w:r w:rsidRPr="007033C4">
              <w:rPr>
                <w:rFonts w:ascii="Times New Roman" w:hAnsi="Times New Roman"/>
                <w:sz w:val="26"/>
                <w:szCs w:val="26"/>
              </w:rPr>
              <w:t>ЛОТ №1</w:t>
            </w:r>
          </w:p>
        </w:tc>
        <w:tc>
          <w:tcPr>
            <w:tcW w:w="7484" w:type="dxa"/>
          </w:tcPr>
          <w:p w:rsidR="007033C4" w:rsidRPr="007033C4" w:rsidRDefault="007033C4" w:rsidP="007033C4">
            <w:pPr>
              <w:rPr>
                <w:rFonts w:ascii="Times New Roman" w:hAnsi="Times New Roman"/>
                <w:sz w:val="24"/>
                <w:szCs w:val="24"/>
              </w:rPr>
            </w:pPr>
            <w:r w:rsidRPr="007033C4">
              <w:rPr>
                <w:rFonts w:ascii="Times New Roman" w:hAnsi="Times New Roman"/>
                <w:sz w:val="24"/>
                <w:szCs w:val="24"/>
              </w:rPr>
              <w:t>Экскаватор ЭО-2621</w:t>
            </w:r>
            <w:proofErr w:type="gramStart"/>
            <w:r w:rsidRPr="007033C4">
              <w:rPr>
                <w:rFonts w:ascii="Times New Roman" w:hAnsi="Times New Roman"/>
                <w:sz w:val="24"/>
                <w:szCs w:val="24"/>
              </w:rPr>
              <w:t>/</w:t>
            </w:r>
            <w:r>
              <w:rPr>
                <w:rFonts w:ascii="Times New Roman" w:hAnsi="Times New Roman"/>
                <w:sz w:val="24"/>
                <w:szCs w:val="24"/>
              </w:rPr>
              <w:t xml:space="preserve">  </w:t>
            </w:r>
            <w:r w:rsidRPr="007033C4">
              <w:rPr>
                <w:rFonts w:ascii="Times New Roman" w:hAnsi="Times New Roman"/>
                <w:sz w:val="24"/>
                <w:szCs w:val="24"/>
              </w:rPr>
              <w:t>ЮМЗ</w:t>
            </w:r>
            <w:proofErr w:type="gramEnd"/>
            <w:r w:rsidRPr="007033C4">
              <w:rPr>
                <w:rFonts w:ascii="Times New Roman" w:hAnsi="Times New Roman"/>
                <w:sz w:val="24"/>
                <w:szCs w:val="24"/>
              </w:rPr>
              <w:t xml:space="preserve">-6КЛ,  1995 года выпуска, Заводской № машины В-12-843, двигатель </w:t>
            </w:r>
            <w:r>
              <w:rPr>
                <w:rFonts w:ascii="Times New Roman" w:hAnsi="Times New Roman"/>
                <w:sz w:val="24"/>
                <w:szCs w:val="24"/>
              </w:rPr>
              <w:t xml:space="preserve"> </w:t>
            </w:r>
            <w:r w:rsidRPr="007033C4">
              <w:rPr>
                <w:rFonts w:ascii="Times New Roman" w:hAnsi="Times New Roman"/>
                <w:sz w:val="24"/>
                <w:szCs w:val="24"/>
              </w:rPr>
              <w:t>№ 5А1769, паспорт самоходной машины и других видов техники ВЕ 729765 от 09.04.2012г.</w:t>
            </w:r>
          </w:p>
        </w:tc>
      </w:tr>
      <w:tr w:rsidR="007033C4" w:rsidRPr="008C77AC" w:rsidTr="007033C4">
        <w:trPr>
          <w:trHeight w:val="390"/>
        </w:trPr>
        <w:tc>
          <w:tcPr>
            <w:tcW w:w="2014" w:type="dxa"/>
            <w:tcBorders>
              <w:top w:val="single" w:sz="4" w:space="0" w:color="auto"/>
              <w:left w:val="single" w:sz="4" w:space="0" w:color="auto"/>
              <w:bottom w:val="single" w:sz="4" w:space="0" w:color="auto"/>
              <w:right w:val="single" w:sz="4" w:space="0" w:color="auto"/>
            </w:tcBorders>
          </w:tcPr>
          <w:p w:rsidR="007033C4" w:rsidRPr="007033C4" w:rsidRDefault="007033C4" w:rsidP="00766B45">
            <w:pPr>
              <w:pStyle w:val="a7"/>
              <w:jc w:val="center"/>
              <w:rPr>
                <w:rFonts w:ascii="Times New Roman" w:hAnsi="Times New Roman"/>
                <w:sz w:val="26"/>
                <w:szCs w:val="26"/>
              </w:rPr>
            </w:pPr>
            <w:r w:rsidRPr="007033C4">
              <w:rPr>
                <w:rFonts w:ascii="Times New Roman" w:hAnsi="Times New Roman"/>
                <w:sz w:val="26"/>
                <w:szCs w:val="26"/>
              </w:rPr>
              <w:lastRenderedPageBreak/>
              <w:t>ЛОТ №2</w:t>
            </w:r>
          </w:p>
        </w:tc>
        <w:tc>
          <w:tcPr>
            <w:tcW w:w="7484" w:type="dxa"/>
            <w:tcBorders>
              <w:top w:val="single" w:sz="4" w:space="0" w:color="auto"/>
              <w:left w:val="single" w:sz="4" w:space="0" w:color="auto"/>
              <w:bottom w:val="single" w:sz="4" w:space="0" w:color="auto"/>
              <w:right w:val="single" w:sz="4" w:space="0" w:color="auto"/>
            </w:tcBorders>
          </w:tcPr>
          <w:p w:rsidR="007033C4" w:rsidRPr="007033C4" w:rsidRDefault="007033C4" w:rsidP="007033C4">
            <w:pPr>
              <w:rPr>
                <w:rFonts w:ascii="Times New Roman" w:hAnsi="Times New Roman"/>
                <w:sz w:val="24"/>
                <w:szCs w:val="24"/>
              </w:rPr>
            </w:pPr>
            <w:r w:rsidRPr="007033C4">
              <w:rPr>
                <w:rFonts w:ascii="Times New Roman" w:hAnsi="Times New Roman"/>
                <w:sz w:val="24"/>
                <w:szCs w:val="24"/>
              </w:rPr>
              <w:t xml:space="preserve">Легковой (седан) ГАЗ3110, </w:t>
            </w:r>
            <w:r w:rsidRPr="007033C4">
              <w:rPr>
                <w:rFonts w:ascii="Times New Roman" w:hAnsi="Times New Roman"/>
                <w:sz w:val="24"/>
                <w:szCs w:val="24"/>
                <w:lang w:val="en-US"/>
              </w:rPr>
              <w:t>VIN</w:t>
            </w:r>
            <w:r w:rsidRPr="007033C4">
              <w:rPr>
                <w:rFonts w:ascii="Times New Roman" w:hAnsi="Times New Roman"/>
                <w:sz w:val="24"/>
                <w:szCs w:val="24"/>
              </w:rPr>
              <w:t xml:space="preserve">: </w:t>
            </w:r>
            <w:r w:rsidRPr="007033C4">
              <w:rPr>
                <w:rFonts w:ascii="Times New Roman" w:hAnsi="Times New Roman"/>
                <w:sz w:val="24"/>
                <w:szCs w:val="24"/>
                <w:lang w:val="en-US"/>
              </w:rPr>
              <w:t>XT</w:t>
            </w:r>
            <w:r w:rsidRPr="007033C4">
              <w:rPr>
                <w:rFonts w:ascii="Times New Roman" w:hAnsi="Times New Roman"/>
                <w:sz w:val="24"/>
                <w:szCs w:val="24"/>
              </w:rPr>
              <w:t>Н311000У0918723, год выпуска 2000, модель, № двигателя 40210</w:t>
            </w:r>
            <w:r w:rsidRPr="007033C4">
              <w:rPr>
                <w:rFonts w:ascii="Times New Roman" w:hAnsi="Times New Roman"/>
                <w:sz w:val="24"/>
                <w:szCs w:val="24"/>
                <w:lang w:val="en-US"/>
              </w:rPr>
              <w:t>D</w:t>
            </w:r>
            <w:r w:rsidRPr="007033C4">
              <w:rPr>
                <w:rFonts w:ascii="Times New Roman" w:hAnsi="Times New Roman"/>
                <w:sz w:val="24"/>
                <w:szCs w:val="24"/>
              </w:rPr>
              <w:t>-У3308819, кузов № 311000У0328796, цвет кузова белый, ПТС 24 ЕО 612597 16.11.2001г.</w:t>
            </w:r>
          </w:p>
        </w:tc>
      </w:tr>
    </w:tbl>
    <w:p w:rsidR="00023E7F" w:rsidRPr="00023E7F" w:rsidRDefault="00023E7F" w:rsidP="00DB1D0A">
      <w:pPr>
        <w:jc w:val="center"/>
        <w:rPr>
          <w:rFonts w:ascii="Times New Roman" w:hAnsi="Times New Roman"/>
          <w:sz w:val="24"/>
          <w:szCs w:val="24"/>
        </w:rPr>
      </w:pP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EF465D" w:rsidRPr="00A96D76" w:rsidRDefault="00EF465D" w:rsidP="00EF465D">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7033C4">
        <w:rPr>
          <w:rFonts w:ascii="Times New Roman" w:hAnsi="Times New Roman"/>
          <w:sz w:val="24"/>
          <w:szCs w:val="24"/>
        </w:rPr>
        <w:t>без объявления цены</w:t>
      </w:r>
      <w:r>
        <w:rPr>
          <w:rFonts w:ascii="Times New Roman" w:hAnsi="Times New Roman"/>
          <w:sz w:val="24"/>
          <w:szCs w:val="24"/>
        </w:rPr>
        <w:t>. Продажа имущества</w:t>
      </w:r>
      <w:r w:rsidR="00082F96">
        <w:rPr>
          <w:rFonts w:ascii="Times New Roman" w:hAnsi="Times New Roman"/>
          <w:sz w:val="24"/>
          <w:szCs w:val="24"/>
        </w:rPr>
        <w:t xml:space="preserve"> проводится в электронной форме</w:t>
      </w:r>
      <w:r>
        <w:rPr>
          <w:rFonts w:ascii="Times New Roman" w:hAnsi="Times New Roman"/>
          <w:sz w:val="24"/>
          <w:szCs w:val="24"/>
        </w:rPr>
        <w:t>.</w:t>
      </w:r>
    </w:p>
    <w:p w:rsidR="00023E7F" w:rsidRPr="00A96D76" w:rsidRDefault="00023E7F" w:rsidP="00023E7F">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023E7F" w:rsidRPr="007033C4" w:rsidRDefault="00023E7F" w:rsidP="00023E7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7033C4">
        <w:rPr>
          <w:rFonts w:ascii="Times New Roman" w:hAnsi="Times New Roman"/>
          <w:sz w:val="24"/>
          <w:szCs w:val="24"/>
        </w:rPr>
        <w:t>04</w:t>
      </w:r>
      <w:r>
        <w:rPr>
          <w:rFonts w:ascii="Times New Roman" w:hAnsi="Times New Roman"/>
          <w:sz w:val="24"/>
          <w:szCs w:val="24"/>
        </w:rPr>
        <w:t>.0</w:t>
      </w:r>
      <w:r w:rsidR="007033C4">
        <w:rPr>
          <w:rFonts w:ascii="Times New Roman" w:hAnsi="Times New Roman"/>
          <w:sz w:val="24"/>
          <w:szCs w:val="24"/>
        </w:rPr>
        <w:t>6</w:t>
      </w:r>
      <w:r>
        <w:rPr>
          <w:rFonts w:ascii="Times New Roman" w:hAnsi="Times New Roman"/>
          <w:sz w:val="24"/>
          <w:szCs w:val="24"/>
        </w:rPr>
        <w:t xml:space="preserve">.2020, признаны несостоявшимися в связи с отсутствием участников. </w:t>
      </w:r>
      <w:r w:rsidR="007033C4" w:rsidRPr="007033C4">
        <w:rPr>
          <w:rFonts w:ascii="Times New Roman" w:eastAsiaTheme="minorHAnsi" w:hAnsi="Times New Roman"/>
          <w:b/>
          <w:bCs/>
          <w:sz w:val="24"/>
          <w:szCs w:val="24"/>
        </w:rPr>
        <w:t>Извещение о проведении торгов № 230420/0341529/01</w:t>
      </w:r>
      <w:r w:rsidR="007033C4">
        <w:rPr>
          <w:rFonts w:ascii="Times New Roman" w:eastAsiaTheme="minorHAnsi" w:hAnsi="Times New Roman"/>
          <w:b/>
          <w:bCs/>
          <w:sz w:val="24"/>
          <w:szCs w:val="24"/>
        </w:rPr>
        <w:t>.</w:t>
      </w:r>
    </w:p>
    <w:p w:rsidR="00023E7F" w:rsidRPr="00D421CA" w:rsidRDefault="00023E7F" w:rsidP="00023E7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Pr>
          <w:rFonts w:ascii="Times New Roman" w:hAnsi="Times New Roman"/>
          <w:sz w:val="24"/>
          <w:szCs w:val="24"/>
        </w:rPr>
        <w:t xml:space="preserve"> </w:t>
      </w:r>
      <w:r w:rsidRPr="00D421CA">
        <w:rPr>
          <w:rFonts w:ascii="Times New Roman" w:hAnsi="Times New Roman"/>
          <w:sz w:val="24"/>
          <w:szCs w:val="24"/>
        </w:rPr>
        <w:t xml:space="preserve">– </w:t>
      </w:r>
      <w:r w:rsidR="00082F96" w:rsidRPr="00082F96">
        <w:rPr>
          <w:rFonts w:ascii="Times New Roman" w:hAnsi="Times New Roman"/>
          <w:b/>
          <w:sz w:val="24"/>
          <w:szCs w:val="24"/>
        </w:rPr>
        <w:t>09</w:t>
      </w:r>
      <w:r w:rsidRPr="00082F96">
        <w:rPr>
          <w:rFonts w:ascii="Times New Roman" w:hAnsi="Times New Roman"/>
          <w:b/>
          <w:sz w:val="24"/>
          <w:szCs w:val="24"/>
        </w:rPr>
        <w:t>.0</w:t>
      </w:r>
      <w:r w:rsidR="00082F96" w:rsidRPr="00082F96">
        <w:rPr>
          <w:rFonts w:ascii="Times New Roman" w:hAnsi="Times New Roman"/>
          <w:b/>
          <w:sz w:val="24"/>
          <w:szCs w:val="24"/>
        </w:rPr>
        <w:t>7</w:t>
      </w:r>
      <w:r w:rsidRPr="000167A0">
        <w:rPr>
          <w:rFonts w:ascii="Times New Roman" w:hAnsi="Times New Roman"/>
          <w:b/>
          <w:sz w:val="24"/>
          <w:szCs w:val="24"/>
        </w:rPr>
        <w:t>.</w:t>
      </w:r>
      <w:r w:rsidRPr="00D421CA">
        <w:rPr>
          <w:rFonts w:ascii="Times New Roman" w:hAnsi="Times New Roman"/>
          <w:b/>
          <w:sz w:val="24"/>
          <w:szCs w:val="24"/>
        </w:rPr>
        <w:t>20</w:t>
      </w:r>
      <w:r>
        <w:rPr>
          <w:rFonts w:ascii="Times New Roman" w:hAnsi="Times New Roman"/>
          <w:b/>
          <w:sz w:val="24"/>
          <w:szCs w:val="24"/>
        </w:rPr>
        <w:t>20</w:t>
      </w:r>
      <w:r w:rsidRPr="00D421CA">
        <w:rPr>
          <w:rFonts w:ascii="Times New Roman" w:hAnsi="Times New Roman"/>
          <w:b/>
          <w:sz w:val="24"/>
          <w:szCs w:val="24"/>
        </w:rPr>
        <w:t xml:space="preserve"> в </w:t>
      </w:r>
      <w:r w:rsidR="00843E4E">
        <w:rPr>
          <w:rFonts w:ascii="Times New Roman" w:hAnsi="Times New Roman"/>
          <w:b/>
          <w:sz w:val="24"/>
          <w:szCs w:val="24"/>
        </w:rPr>
        <w:t>12</w:t>
      </w:r>
      <w:r w:rsidRPr="00D421CA">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w:t>
      </w:r>
      <w:r w:rsidR="00606D1C">
        <w:rPr>
          <w:rFonts w:ascii="Times New Roman" w:hAnsi="Times New Roman"/>
          <w:sz w:val="24"/>
          <w:szCs w:val="24"/>
        </w:rPr>
        <w:t>продаже</w:t>
      </w:r>
      <w:r w:rsidRPr="00D421CA">
        <w:rPr>
          <w:rFonts w:ascii="Times New Roman" w:hAnsi="Times New Roman"/>
          <w:sz w:val="24"/>
          <w:szCs w:val="24"/>
        </w:rPr>
        <w:t xml:space="preserve"> – </w:t>
      </w:r>
      <w:r w:rsidR="00082F96" w:rsidRPr="00082F96">
        <w:rPr>
          <w:rFonts w:ascii="Times New Roman" w:hAnsi="Times New Roman"/>
          <w:b/>
          <w:sz w:val="24"/>
          <w:szCs w:val="24"/>
        </w:rPr>
        <w:t>09</w:t>
      </w:r>
      <w:r w:rsidRPr="00082F96">
        <w:rPr>
          <w:rFonts w:ascii="Times New Roman" w:hAnsi="Times New Roman"/>
          <w:b/>
          <w:sz w:val="24"/>
          <w:szCs w:val="24"/>
        </w:rPr>
        <w:t>.</w:t>
      </w:r>
      <w:r w:rsidR="005D5461" w:rsidRPr="000F19A8">
        <w:rPr>
          <w:rFonts w:ascii="Times New Roman" w:hAnsi="Times New Roman"/>
          <w:b/>
          <w:sz w:val="24"/>
          <w:szCs w:val="24"/>
        </w:rPr>
        <w:t>0</w:t>
      </w:r>
      <w:r w:rsidR="00082F96">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6B6BEC">
        <w:rPr>
          <w:rFonts w:ascii="Times New Roman" w:hAnsi="Times New Roman"/>
          <w:b/>
          <w:sz w:val="24"/>
          <w:szCs w:val="24"/>
        </w:rPr>
        <w:t>продажи</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4E0835">
        <w:rPr>
          <w:rFonts w:ascii="Times New Roman" w:hAnsi="Times New Roman"/>
          <w:b/>
          <w:sz w:val="24"/>
          <w:szCs w:val="24"/>
        </w:rPr>
        <w:t>10</w:t>
      </w:r>
      <w:r w:rsidRPr="00F734FE">
        <w:rPr>
          <w:rFonts w:ascii="Times New Roman" w:hAnsi="Times New Roman"/>
          <w:b/>
          <w:sz w:val="24"/>
          <w:szCs w:val="24"/>
        </w:rPr>
        <w:t>.</w:t>
      </w:r>
      <w:r w:rsidR="005D5461">
        <w:rPr>
          <w:rFonts w:ascii="Times New Roman" w:hAnsi="Times New Roman"/>
          <w:b/>
          <w:sz w:val="24"/>
          <w:szCs w:val="24"/>
        </w:rPr>
        <w:t>0</w:t>
      </w:r>
      <w:r w:rsidR="004E0835">
        <w:rPr>
          <w:rFonts w:ascii="Times New Roman" w:hAnsi="Times New Roman"/>
          <w:b/>
          <w:sz w:val="24"/>
          <w:szCs w:val="24"/>
        </w:rPr>
        <w:t>8</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4E0835"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Подведения итогов</w:t>
      </w:r>
      <w:r w:rsidR="006B6BEC">
        <w:rPr>
          <w:rFonts w:ascii="Times New Roman" w:hAnsi="Times New Roman"/>
          <w:b/>
          <w:sz w:val="24"/>
          <w:szCs w:val="24"/>
        </w:rPr>
        <w:t xml:space="preserve"> продажи </w:t>
      </w:r>
      <w:r>
        <w:rPr>
          <w:rFonts w:ascii="Times New Roman" w:hAnsi="Times New Roman"/>
          <w:b/>
          <w:sz w:val="24"/>
          <w:szCs w:val="24"/>
        </w:rPr>
        <w:t xml:space="preserve">без объявления </w:t>
      </w:r>
      <w:proofErr w:type="gramStart"/>
      <w:r>
        <w:rPr>
          <w:rFonts w:ascii="Times New Roman" w:hAnsi="Times New Roman"/>
          <w:b/>
          <w:sz w:val="24"/>
          <w:szCs w:val="24"/>
        </w:rPr>
        <w:t>цены</w:t>
      </w:r>
      <w:r w:rsidR="00B065A2" w:rsidRPr="009B5AC0">
        <w:rPr>
          <w:rFonts w:ascii="Times New Roman" w:hAnsi="Times New Roman"/>
          <w:sz w:val="24"/>
          <w:szCs w:val="24"/>
        </w:rPr>
        <w:t xml:space="preserve">  </w:t>
      </w:r>
      <w:r w:rsidR="00B065A2" w:rsidRPr="00D421CA">
        <w:rPr>
          <w:rFonts w:ascii="Times New Roman" w:hAnsi="Times New Roman"/>
          <w:b/>
          <w:sz w:val="24"/>
          <w:szCs w:val="24"/>
        </w:rPr>
        <w:t>–</w:t>
      </w:r>
      <w:proofErr w:type="gramEnd"/>
      <w:r w:rsidR="00B065A2" w:rsidRPr="00D421CA">
        <w:rPr>
          <w:rFonts w:ascii="Times New Roman" w:hAnsi="Times New Roman"/>
          <w:b/>
          <w:sz w:val="24"/>
          <w:szCs w:val="24"/>
        </w:rPr>
        <w:t xml:space="preserve"> </w:t>
      </w:r>
      <w:r>
        <w:rPr>
          <w:rFonts w:ascii="Times New Roman" w:hAnsi="Times New Roman"/>
          <w:b/>
          <w:sz w:val="24"/>
          <w:szCs w:val="24"/>
        </w:rPr>
        <w:t>12</w:t>
      </w:r>
      <w:r w:rsidR="005A186E">
        <w:rPr>
          <w:rFonts w:ascii="Times New Roman" w:hAnsi="Times New Roman"/>
          <w:b/>
          <w:sz w:val="24"/>
          <w:szCs w:val="24"/>
        </w:rPr>
        <w:t>.</w:t>
      </w:r>
      <w:r w:rsidR="005D5461">
        <w:rPr>
          <w:rFonts w:ascii="Times New Roman" w:hAnsi="Times New Roman"/>
          <w:b/>
          <w:sz w:val="24"/>
          <w:szCs w:val="24"/>
        </w:rPr>
        <w:t>0</w:t>
      </w:r>
      <w:r>
        <w:rPr>
          <w:rFonts w:ascii="Times New Roman" w:hAnsi="Times New Roman"/>
          <w:b/>
          <w:sz w:val="24"/>
          <w:szCs w:val="24"/>
        </w:rPr>
        <w:t>8</w:t>
      </w:r>
      <w:r w:rsidR="00B065A2" w:rsidRPr="00D421CA">
        <w:rPr>
          <w:rFonts w:ascii="Times New Roman" w:hAnsi="Times New Roman"/>
          <w:b/>
          <w:sz w:val="24"/>
          <w:szCs w:val="24"/>
        </w:rPr>
        <w:t>.20</w:t>
      </w:r>
      <w:r w:rsidR="005D5461">
        <w:rPr>
          <w:rFonts w:ascii="Times New Roman" w:hAnsi="Times New Roman"/>
          <w:b/>
          <w:sz w:val="24"/>
          <w:szCs w:val="24"/>
        </w:rPr>
        <w:t>20</w:t>
      </w:r>
      <w:r w:rsidR="00B065A2" w:rsidRPr="00D421CA">
        <w:rPr>
          <w:rFonts w:ascii="Times New Roman" w:hAnsi="Times New Roman"/>
          <w:b/>
          <w:sz w:val="24"/>
          <w:szCs w:val="24"/>
        </w:rPr>
        <w:t xml:space="preserve"> в </w:t>
      </w:r>
      <w:r w:rsidR="005D5461">
        <w:rPr>
          <w:rFonts w:ascii="Times New Roman" w:hAnsi="Times New Roman"/>
          <w:b/>
          <w:sz w:val="24"/>
          <w:szCs w:val="24"/>
        </w:rPr>
        <w:t>1</w:t>
      </w:r>
      <w:r w:rsidR="005C0B0C">
        <w:rPr>
          <w:rFonts w:ascii="Times New Roman" w:hAnsi="Times New Roman"/>
          <w:b/>
          <w:sz w:val="24"/>
          <w:szCs w:val="24"/>
        </w:rPr>
        <w:t>2</w:t>
      </w:r>
      <w:r w:rsidR="00B065A2" w:rsidRPr="00D421CA">
        <w:rPr>
          <w:rFonts w:ascii="Times New Roman" w:hAnsi="Times New Roman"/>
          <w:b/>
          <w:sz w:val="24"/>
          <w:szCs w:val="24"/>
        </w:rPr>
        <w:t>:</w:t>
      </w:r>
      <w:r w:rsidR="005D5461">
        <w:rPr>
          <w:rFonts w:ascii="Times New Roman" w:hAnsi="Times New Roman"/>
          <w:b/>
          <w:sz w:val="24"/>
          <w:szCs w:val="24"/>
        </w:rPr>
        <w:t>0</w:t>
      </w:r>
      <w:r w:rsidR="00B065A2" w:rsidRPr="00D421CA">
        <w:rPr>
          <w:rFonts w:ascii="Times New Roman" w:hAnsi="Times New Roman"/>
          <w:b/>
          <w:sz w:val="24"/>
          <w:szCs w:val="24"/>
        </w:rPr>
        <w:t>0.</w:t>
      </w:r>
      <w:r w:rsidR="00B065A2" w:rsidRPr="009B5AC0">
        <w:rPr>
          <w:rFonts w:ascii="Times New Roman" w:hAnsi="Times New Roman"/>
          <w:sz w:val="24"/>
          <w:szCs w:val="24"/>
        </w:rPr>
        <w:t xml:space="preserve"> </w:t>
      </w:r>
    </w:p>
    <w:p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Pr>
          <w:sz w:val="24"/>
          <w:szCs w:val="24"/>
          <w:lang w:val="ru-RU"/>
        </w:rPr>
        <w:t xml:space="preserve"> </w:t>
      </w:r>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w:t>
      </w:r>
      <w:r w:rsidR="006B6BEC">
        <w:rPr>
          <w:sz w:val="24"/>
          <w:szCs w:val="24"/>
          <w:lang w:val="ru-RU"/>
        </w:rPr>
        <w:t xml:space="preserve">продажи имущества </w:t>
      </w:r>
      <w:r w:rsidR="004E0835">
        <w:rPr>
          <w:sz w:val="24"/>
          <w:szCs w:val="24"/>
          <w:lang w:val="ru-RU"/>
        </w:rPr>
        <w:t>без объявления цены</w:t>
      </w:r>
      <w:r w:rsidR="006B6BEC">
        <w:rPr>
          <w:sz w:val="24"/>
          <w:szCs w:val="24"/>
          <w:lang w:val="ru-RU"/>
        </w:rPr>
        <w:t xml:space="preserve"> считается завершенной со времени подписания Продавцом протокола об итогах продажи</w:t>
      </w:r>
      <w:r w:rsidR="002530AB" w:rsidRPr="00985AAF">
        <w:rPr>
          <w:sz w:val="24"/>
          <w:szCs w:val="24"/>
          <w:lang w:val="ru-RU"/>
        </w:rPr>
        <w:t>.</w:t>
      </w:r>
    </w:p>
    <w:p w:rsidR="00B065A2"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3182A" w:rsidRDefault="00F3182A" w:rsidP="00F3182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3182A" w:rsidRDefault="00F3182A" w:rsidP="00F3182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4213D0"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w:t>
      </w:r>
      <w:r w:rsidRPr="004213D0">
        <w:rPr>
          <w:rFonts w:ascii="Times New Roman" w:hAnsi="Times New Roman"/>
          <w:b/>
          <w:sz w:val="24"/>
          <w:szCs w:val="24"/>
        </w:rPr>
        <w:t xml:space="preserve">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r w:rsidR="004213D0" w:rsidRPr="004213D0">
        <w:rPr>
          <w:rFonts w:ascii="Times New Roman" w:hAnsi="Times New Roman"/>
          <w:b/>
          <w:sz w:val="24"/>
          <w:szCs w:val="24"/>
        </w:rPr>
        <w:t xml:space="preserve"> </w:t>
      </w:r>
    </w:p>
    <w:p w:rsidR="00BD0EED" w:rsidRPr="00A52EE3" w:rsidRDefault="00BD0EED" w:rsidP="009B5AC0">
      <w:pPr>
        <w:pStyle w:val="a7"/>
        <w:spacing w:after="0" w:line="240" w:lineRule="auto"/>
        <w:ind w:firstLine="709"/>
        <w:jc w:val="both"/>
        <w:rPr>
          <w:rFonts w:ascii="Times New Roman" w:hAnsi="Times New Roman"/>
          <w:sz w:val="24"/>
          <w:szCs w:val="24"/>
        </w:rPr>
      </w:pPr>
      <w:r w:rsidRPr="00A52EE3">
        <w:rPr>
          <w:rFonts w:ascii="Times New Roman" w:hAnsi="Times New Roman"/>
          <w:bCs/>
          <w:sz w:val="24"/>
          <w:szCs w:val="24"/>
        </w:rPr>
        <w:t xml:space="preserve">В </w:t>
      </w:r>
      <w:r w:rsidR="00A52EE3" w:rsidRPr="00A52EE3">
        <w:rPr>
          <w:rFonts w:ascii="Times New Roman" w:eastAsia="Calibri" w:hAnsi="Times New Roman"/>
          <w:bCs/>
          <w:sz w:val="24"/>
          <w:szCs w:val="24"/>
          <w:lang w:eastAsia="ru-RU"/>
        </w:rPr>
        <w:t xml:space="preserve">продаже муниципального имущества </w:t>
      </w:r>
      <w:r w:rsidR="004E0835">
        <w:rPr>
          <w:rFonts w:ascii="Times New Roman" w:eastAsia="Calibri" w:hAnsi="Times New Roman"/>
          <w:bCs/>
          <w:sz w:val="24"/>
          <w:szCs w:val="24"/>
          <w:lang w:eastAsia="ru-RU"/>
        </w:rPr>
        <w:t>без объявления цены</w:t>
      </w:r>
      <w:r w:rsidR="00A52EE3" w:rsidRPr="00A52EE3">
        <w:rPr>
          <w:rFonts w:ascii="Times New Roman" w:hAnsi="Times New Roman"/>
          <w:bCs/>
          <w:sz w:val="24"/>
          <w:szCs w:val="24"/>
        </w:rPr>
        <w:t xml:space="preserve"> </w:t>
      </w:r>
      <w:r w:rsidR="009F1CBD">
        <w:rPr>
          <w:rFonts w:ascii="Times New Roman" w:hAnsi="Times New Roman"/>
          <w:bCs/>
          <w:sz w:val="24"/>
          <w:szCs w:val="24"/>
        </w:rPr>
        <w:t>могут принима</w:t>
      </w:r>
      <w:r w:rsidRPr="00A52EE3">
        <w:rPr>
          <w:rFonts w:ascii="Times New Roman" w:hAnsi="Times New Roman"/>
          <w:bCs/>
          <w:sz w:val="24"/>
          <w:szCs w:val="24"/>
        </w:rPr>
        <w:t xml:space="preserve">ть участие </w:t>
      </w:r>
      <w:r w:rsidRPr="00A52EE3">
        <w:rPr>
          <w:rFonts w:ascii="Times New Roman" w:hAnsi="Times New Roman"/>
          <w:sz w:val="24"/>
          <w:szCs w:val="24"/>
        </w:rPr>
        <w:t xml:space="preserve">юридические лица и физические лица, признаваемые в соответствии со ст.5 Федерального закона </w:t>
      </w:r>
      <w:r w:rsidR="00B604EF" w:rsidRPr="00A52EE3">
        <w:rPr>
          <w:rFonts w:ascii="Times New Roman" w:hAnsi="Times New Roman"/>
          <w:sz w:val="24"/>
          <w:szCs w:val="24"/>
        </w:rPr>
        <w:t>от 21.12.2001 № 178-ФЗ</w:t>
      </w:r>
      <w:r w:rsidR="00A52EE3" w:rsidRPr="00A52EE3">
        <w:rPr>
          <w:rFonts w:ascii="Times New Roman" w:hAnsi="Times New Roman"/>
          <w:sz w:val="24"/>
          <w:szCs w:val="24"/>
        </w:rPr>
        <w:t xml:space="preserve"> </w:t>
      </w:r>
      <w:r w:rsidRPr="00A52EE3">
        <w:rPr>
          <w:rFonts w:ascii="Times New Roman" w:hAnsi="Times New Roman"/>
          <w:sz w:val="24"/>
          <w:szCs w:val="24"/>
        </w:rPr>
        <w:t xml:space="preserve">«О приватизации государственного и муниципального </w:t>
      </w:r>
      <w:proofErr w:type="gramStart"/>
      <w:r w:rsidRPr="00A52EE3">
        <w:rPr>
          <w:rFonts w:ascii="Times New Roman" w:hAnsi="Times New Roman"/>
          <w:sz w:val="24"/>
          <w:szCs w:val="24"/>
        </w:rPr>
        <w:t>имущества»  покупателями</w:t>
      </w:r>
      <w:proofErr w:type="gramEnd"/>
      <w:r w:rsidRPr="00A52EE3">
        <w:rPr>
          <w:rFonts w:ascii="Times New Roman" w:hAnsi="Times New Roman"/>
          <w:sz w:val="24"/>
          <w:szCs w:val="24"/>
        </w:rPr>
        <w:t xml:space="preserve"> муниципального имущества.</w:t>
      </w:r>
    </w:p>
    <w:p w:rsidR="00680059" w:rsidRPr="00A52EE3" w:rsidRDefault="00680059" w:rsidP="009B5AC0">
      <w:pPr>
        <w:spacing w:after="0" w:line="240" w:lineRule="auto"/>
        <w:ind w:firstLine="709"/>
        <w:jc w:val="both"/>
        <w:rPr>
          <w:rFonts w:ascii="Times New Roman" w:hAnsi="Times New Roman"/>
          <w:sz w:val="24"/>
          <w:szCs w:val="24"/>
        </w:rPr>
      </w:pPr>
      <w:r w:rsidRPr="00A52EE3">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A52EE3">
          <w:rPr>
            <w:rFonts w:ascii="Times New Roman" w:hAnsi="Times New Roman"/>
            <w:sz w:val="24"/>
            <w:szCs w:val="24"/>
          </w:rPr>
          <w:t>2001 г</w:t>
        </w:r>
      </w:smartTag>
      <w:r w:rsidRPr="00A52EE3">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A52EE3">
        <w:rPr>
          <w:rFonts w:ascii="Times New Roman" w:hAnsi="Times New Roman"/>
          <w:sz w:val="24"/>
          <w:szCs w:val="24"/>
        </w:rPr>
        <w:t>муниципальное</w:t>
      </w:r>
      <w:r w:rsidRPr="00A52EE3">
        <w:rPr>
          <w:rFonts w:ascii="Times New Roman" w:hAnsi="Times New Roman"/>
          <w:sz w:val="24"/>
          <w:szCs w:val="24"/>
        </w:rPr>
        <w:t xml:space="preserve"> имущество, выставляемое на </w:t>
      </w:r>
      <w:r w:rsidR="00A52EE3" w:rsidRPr="00A52EE3">
        <w:rPr>
          <w:rFonts w:ascii="Times New Roman" w:hAnsi="Times New Roman"/>
          <w:sz w:val="24"/>
          <w:szCs w:val="24"/>
        </w:rPr>
        <w:t xml:space="preserve">торги </w:t>
      </w:r>
      <w:r w:rsidR="00A52EE3" w:rsidRPr="00A52EE3">
        <w:rPr>
          <w:rFonts w:ascii="Times New Roman" w:eastAsia="Calibri" w:hAnsi="Times New Roman"/>
          <w:bCs/>
          <w:sz w:val="24"/>
          <w:szCs w:val="24"/>
          <w:lang w:eastAsia="ru-RU"/>
        </w:rPr>
        <w:t>продаже муниципального имущества</w:t>
      </w:r>
      <w:r w:rsidR="00C6544A">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 xml:space="preserve">без объявления </w:t>
      </w:r>
      <w:proofErr w:type="gramStart"/>
      <w:r w:rsidR="004E0835">
        <w:rPr>
          <w:rFonts w:ascii="Times New Roman" w:eastAsia="Calibri" w:hAnsi="Times New Roman"/>
          <w:bCs/>
          <w:sz w:val="24"/>
          <w:szCs w:val="24"/>
          <w:lang w:eastAsia="ru-RU"/>
        </w:rPr>
        <w:t>цены</w:t>
      </w:r>
      <w:r w:rsidR="00A52EE3" w:rsidRPr="00A52EE3">
        <w:rPr>
          <w:rFonts w:ascii="Times New Roman" w:hAnsi="Times New Roman"/>
          <w:sz w:val="24"/>
          <w:szCs w:val="24"/>
        </w:rPr>
        <w:t xml:space="preserve"> </w:t>
      </w:r>
      <w:r w:rsidRPr="00A52EE3">
        <w:rPr>
          <w:rFonts w:ascii="Times New Roman" w:hAnsi="Times New Roman"/>
          <w:sz w:val="24"/>
          <w:szCs w:val="24"/>
        </w:rPr>
        <w:t xml:space="preserve"> (</w:t>
      </w:r>
      <w:proofErr w:type="gramEnd"/>
      <w:r w:rsidRPr="00A52EE3">
        <w:rPr>
          <w:rFonts w:ascii="Times New Roman" w:hAnsi="Times New Roman"/>
          <w:sz w:val="24"/>
          <w:szCs w:val="24"/>
        </w:rPr>
        <w:t>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без объявления цены</w:t>
      </w:r>
      <w:r w:rsidRPr="009B5AC0">
        <w:rPr>
          <w:rFonts w:ascii="Times New Roman" w:hAnsi="Times New Roman"/>
          <w:sz w:val="24"/>
          <w:szCs w:val="24"/>
        </w:rPr>
        <w:t xml:space="preserve">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возлагается</w:t>
      </w:r>
      <w:r w:rsidRPr="009B5AC0">
        <w:rPr>
          <w:rFonts w:ascii="Times New Roman" w:hAnsi="Times New Roman"/>
          <w:sz w:val="24"/>
          <w:szCs w:val="24"/>
        </w:rPr>
        <w:t xml:space="preserve">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E0835">
        <w:rPr>
          <w:rFonts w:ascii="Times New Roman" w:eastAsia="Calibri" w:hAnsi="Times New Roman"/>
          <w:bCs/>
          <w:sz w:val="24"/>
          <w:szCs w:val="24"/>
          <w:lang w:eastAsia="ru-RU"/>
        </w:rPr>
        <w:t>о</w:t>
      </w:r>
      <w:r w:rsidRPr="009B5AC0">
        <w:rPr>
          <w:rFonts w:ascii="Times New Roman" w:hAnsi="Times New Roman"/>
          <w:sz w:val="24"/>
          <w:szCs w:val="24"/>
        </w:rPr>
        <w:t>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9B5AC0">
        <w:rPr>
          <w:rFonts w:ascii="Times New Roman" w:hAnsi="Times New Roman"/>
          <w:sz w:val="24"/>
          <w:szCs w:val="24"/>
        </w:rPr>
        <w:lastRenderedPageBreak/>
        <w:t>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rsidR="00680059"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E0835">
        <w:rPr>
          <w:rFonts w:ascii="Times New Roman" w:eastAsia="Calibri" w:hAnsi="Times New Roman"/>
          <w:bCs/>
          <w:sz w:val="24"/>
          <w:szCs w:val="24"/>
          <w:lang w:eastAsia="ru-RU"/>
        </w:rPr>
        <w:t xml:space="preserve"> без объявления </w:t>
      </w:r>
      <w:proofErr w:type="gramStart"/>
      <w:r w:rsidR="004E0835">
        <w:rPr>
          <w:rFonts w:ascii="Times New Roman" w:eastAsia="Calibri" w:hAnsi="Times New Roman"/>
          <w:bCs/>
          <w:sz w:val="24"/>
          <w:szCs w:val="24"/>
          <w:lang w:eastAsia="ru-RU"/>
        </w:rPr>
        <w:t>цены</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претенденты</w:t>
      </w:r>
      <w:proofErr w:type="gramEnd"/>
      <w:r w:rsidRPr="009B5AC0">
        <w:rPr>
          <w:rFonts w:ascii="Times New Roman" w:hAnsi="Times New Roman"/>
          <w:sz w:val="24"/>
          <w:szCs w:val="24"/>
        </w:rPr>
        <w:t xml:space="preserve">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143F14" w:rsidRPr="009B5AC0" w:rsidRDefault="00143F14" w:rsidP="00143F14">
      <w:pPr>
        <w:autoSpaceDE w:val="0"/>
        <w:autoSpaceDN w:val="0"/>
        <w:adjustRightInd w:val="0"/>
        <w:spacing w:after="0" w:line="240" w:lineRule="auto"/>
        <w:ind w:firstLine="708"/>
        <w:jc w:val="both"/>
        <w:rPr>
          <w:rFonts w:ascii="Times New Roman" w:hAnsi="Times New Roman"/>
          <w:sz w:val="24"/>
          <w:szCs w:val="24"/>
        </w:rPr>
      </w:pPr>
      <w:r>
        <w:rPr>
          <w:rFonts w:ascii="Times New Roman" w:eastAsiaTheme="minorHAnsi" w:hAnsi="Times New Roman"/>
          <w:sz w:val="24"/>
          <w:szCs w:val="24"/>
        </w:rPr>
        <w:t>Помимо предложения о цене государственного или муниципального имущества претенде</w:t>
      </w:r>
      <w:r>
        <w:rPr>
          <w:rFonts w:ascii="Times New Roman" w:eastAsiaTheme="minorHAnsi" w:hAnsi="Times New Roman"/>
          <w:sz w:val="24"/>
          <w:szCs w:val="24"/>
        </w:rPr>
        <w:t>нт должен представить документы:</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00680059" w:rsidRPr="009B5AC0">
        <w:rPr>
          <w:rFonts w:ascii="Times New Roman" w:hAnsi="Times New Roman"/>
          <w:sz w:val="24"/>
          <w:szCs w:val="24"/>
        </w:rPr>
        <w:t xml:space="preserve"> (</w:t>
      </w:r>
      <w:proofErr w:type="gramEnd"/>
      <w:r w:rsidR="00680059" w:rsidRPr="009B5AC0">
        <w:rPr>
          <w:rFonts w:ascii="Times New Roman" w:hAnsi="Times New Roman"/>
          <w:sz w:val="24"/>
          <w:szCs w:val="24"/>
        </w:rPr>
        <w:t>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w:t>
      </w:r>
      <w:r w:rsidR="004E0835">
        <w:rPr>
          <w:rFonts w:ascii="Times New Roman" w:eastAsia="Calibri" w:hAnsi="Times New Roman"/>
          <w:sz w:val="24"/>
          <w:szCs w:val="24"/>
          <w:lang w:eastAsia="ru-RU"/>
        </w:rPr>
        <w:t>осуществляется по заявке.</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proofErr w:type="spellStart"/>
      <w:r w:rsidR="00093F01">
        <w:rPr>
          <w:rFonts w:ascii="Times New Roman" w:hAnsi="Times New Roman"/>
          <w:sz w:val="24"/>
          <w:szCs w:val="24"/>
        </w:rPr>
        <w:t>Манского</w:t>
      </w:r>
      <w:proofErr w:type="spellEnd"/>
      <w:r w:rsidR="00093F01">
        <w:rPr>
          <w:rFonts w:ascii="Times New Roman" w:hAnsi="Times New Roman"/>
          <w:sz w:val="24"/>
          <w:szCs w:val="24"/>
        </w:rPr>
        <w:t xml:space="preserve">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hyperlink r:id="rId17" w:history="1">
        <w:r w:rsidR="00093F01" w:rsidRPr="002C7FAE">
          <w:rPr>
            <w:rStyle w:val="a9"/>
            <w:sz w:val="24"/>
            <w:szCs w:val="24"/>
          </w:rPr>
          <w:t>https://www.etp</w:t>
        </w:r>
      </w:hyperlink>
      <w:r w:rsidR="00093F01">
        <w:rPr>
          <w:sz w:val="24"/>
          <w:szCs w:val="24"/>
        </w:rPr>
        <w:t xml:space="preserve"> </w:t>
      </w:r>
      <w:r w:rsidR="00093F01" w:rsidRPr="00615E80">
        <w:rPr>
          <w:rFonts w:ascii="Times New Roman" w:hAnsi="Times New Roman"/>
          <w:sz w:val="24"/>
          <w:szCs w:val="24"/>
        </w:rPr>
        <w:t>-</w:t>
      </w:r>
      <w:r w:rsidR="00093F01" w:rsidRPr="000214B8">
        <w:rPr>
          <w:rFonts w:ascii="Times New Roman" w:hAnsi="Times New Roman"/>
          <w:sz w:val="24"/>
          <w:szCs w:val="24"/>
        </w:rPr>
        <w:t>torgi</w:t>
      </w:r>
      <w:r w:rsidR="00093F01" w:rsidRPr="00615E80">
        <w:rPr>
          <w:rFonts w:ascii="Times New Roman" w:hAnsi="Times New Roman"/>
          <w:sz w:val="24"/>
          <w:szCs w:val="24"/>
        </w:rPr>
        <w:t>.</w:t>
      </w:r>
      <w:r w:rsidR="00093F01" w:rsidRPr="000214B8">
        <w:rPr>
          <w:rFonts w:ascii="Times New Roman" w:hAnsi="Times New Roman"/>
          <w:sz w:val="24"/>
          <w:szCs w:val="24"/>
        </w:rPr>
        <w:t>ru</w:t>
      </w:r>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а также по адресу: </w:t>
      </w:r>
      <w:r w:rsidR="00093F01">
        <w:rPr>
          <w:rFonts w:ascii="Times New Roman" w:hAnsi="Times New Roman"/>
          <w:sz w:val="24"/>
          <w:szCs w:val="24"/>
        </w:rPr>
        <w:t xml:space="preserve">Красноярский край, </w:t>
      </w:r>
      <w:proofErr w:type="spellStart"/>
      <w:r w:rsidR="00093F01">
        <w:rPr>
          <w:rFonts w:ascii="Times New Roman" w:hAnsi="Times New Roman"/>
          <w:sz w:val="24"/>
          <w:szCs w:val="24"/>
        </w:rPr>
        <w:t>Манский</w:t>
      </w:r>
      <w:proofErr w:type="spellEnd"/>
      <w:r w:rsidR="00093F01">
        <w:rPr>
          <w:rFonts w:ascii="Times New Roman" w:hAnsi="Times New Roman"/>
          <w:sz w:val="24"/>
          <w:szCs w:val="24"/>
        </w:rPr>
        <w:t xml:space="preserve">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213D0">
        <w:rPr>
          <w:rFonts w:ascii="Times New Roman" w:hAnsi="Times New Roman" w:cs="Times New Roman"/>
          <w:sz w:val="24"/>
          <w:szCs w:val="24"/>
        </w:rPr>
        <w:t>муниципального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одавцом и победителем</w:t>
      </w:r>
      <w:r w:rsidR="004213D0" w:rsidRPr="004213D0">
        <w:rPr>
          <w:rFonts w:ascii="Times New Roman" w:hAnsi="Times New Roman" w:cs="Times New Roman"/>
          <w:bCs/>
          <w:sz w:val="24"/>
          <w:szCs w:val="24"/>
        </w:rPr>
        <w:t xml:space="preserve"> </w:t>
      </w:r>
      <w:r w:rsidR="004213D0">
        <w:rPr>
          <w:rFonts w:ascii="Times New Roman" w:hAnsi="Times New Roman" w:cs="Times New Roman"/>
          <w:bCs/>
          <w:sz w:val="24"/>
          <w:szCs w:val="24"/>
        </w:rPr>
        <w:t xml:space="preserve">торгов по </w:t>
      </w:r>
      <w:r w:rsidR="004213D0" w:rsidRPr="00A52EE3">
        <w:rPr>
          <w:rFonts w:ascii="Times New Roman" w:hAnsi="Times New Roman" w:cs="Times New Roman"/>
          <w:bCs/>
          <w:sz w:val="24"/>
          <w:szCs w:val="24"/>
        </w:rPr>
        <w:t>продаже муниципального имущества</w:t>
      </w:r>
      <w:r w:rsidR="004213D0">
        <w:rPr>
          <w:rFonts w:ascii="Times New Roman" w:hAnsi="Times New Roman"/>
          <w:bCs/>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9F1CBD">
        <w:rPr>
          <w:rFonts w:ascii="Times New Roman" w:hAnsi="Times New Roman" w:cs="Times New Roman"/>
          <w:bCs/>
          <w:sz w:val="24"/>
          <w:szCs w:val="24"/>
        </w:rPr>
        <w:t>торгов</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143F14" w:rsidRDefault="00143F14" w:rsidP="00143F1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213D0">
        <w:rPr>
          <w:rFonts w:ascii="Times New Roman" w:hAnsi="Times New Roman"/>
          <w:sz w:val="24"/>
          <w:szCs w:val="24"/>
        </w:rPr>
        <w:t>муниципального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hAnsi="Times New Roman"/>
          <w:sz w:val="24"/>
          <w:szCs w:val="24"/>
        </w:rPr>
        <w:t xml:space="preserve"> </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EF275E" w:rsidRDefault="00EF275E" w:rsidP="00EF275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EF275E" w:rsidRPr="00C13FA4" w:rsidRDefault="00EF275E" w:rsidP="00795D37">
      <w:pPr>
        <w:spacing w:after="0" w:line="240" w:lineRule="auto"/>
        <w:ind w:firstLine="709"/>
        <w:jc w:val="both"/>
        <w:rPr>
          <w:rFonts w:ascii="Times New Roman" w:hAnsi="Times New Roman"/>
          <w:sz w:val="24"/>
          <w:szCs w:val="24"/>
          <w:lang w:eastAsia="ru-RU"/>
        </w:rPr>
      </w:pP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4213D0" w:rsidRPr="004213D0" w:rsidRDefault="00143F14" w:rsidP="00143F14">
      <w:pPr>
        <w:pStyle w:val="a3"/>
        <w:autoSpaceDE w:val="0"/>
        <w:autoSpaceDN w:val="0"/>
        <w:adjustRightInd w:val="0"/>
        <w:ind w:firstLine="708"/>
        <w:jc w:val="both"/>
        <w:rPr>
          <w:rFonts w:ascii="Times New Roman" w:eastAsiaTheme="minorHAnsi" w:hAnsi="Times New Roman"/>
          <w:sz w:val="24"/>
          <w:szCs w:val="24"/>
        </w:rPr>
      </w:pPr>
      <w:r>
        <w:rPr>
          <w:rFonts w:ascii="Times New Roman" w:hAnsi="Times New Roman"/>
          <w:b/>
          <w:noProof/>
          <w:sz w:val="24"/>
          <w:szCs w:val="24"/>
          <w:lang w:eastAsia="zh-CN"/>
        </w:rPr>
        <w:t>5.</w:t>
      </w:r>
      <w:r w:rsidR="00795D37" w:rsidRPr="004213D0">
        <w:rPr>
          <w:rFonts w:ascii="Times New Roman" w:hAnsi="Times New Roman"/>
          <w:b/>
          <w:noProof/>
          <w:sz w:val="24"/>
          <w:szCs w:val="24"/>
          <w:lang w:eastAsia="zh-CN"/>
        </w:rPr>
        <w:t xml:space="preserve">Условия допуска и отказа в допуске к участию 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p>
    <w:p w:rsidR="00C20D7E" w:rsidRPr="004213D0" w:rsidRDefault="00C20D7E" w:rsidP="004213D0">
      <w:pPr>
        <w:pStyle w:val="a3"/>
        <w:autoSpaceDE w:val="0"/>
        <w:autoSpaceDN w:val="0"/>
        <w:adjustRightInd w:val="0"/>
        <w:ind w:firstLine="708"/>
        <w:jc w:val="both"/>
        <w:rPr>
          <w:rFonts w:ascii="Times New Roman" w:eastAsiaTheme="minorHAnsi" w:hAnsi="Times New Roman"/>
          <w:sz w:val="24"/>
          <w:szCs w:val="24"/>
        </w:rPr>
      </w:pPr>
      <w:r w:rsidRPr="004213D0">
        <w:rPr>
          <w:rFonts w:ascii="Times New Roman" w:hAnsi="Times New Roman"/>
          <w:sz w:val="24"/>
          <w:szCs w:val="24"/>
        </w:rPr>
        <w:t xml:space="preserve">Покупателями </w:t>
      </w:r>
      <w:r w:rsidRPr="004213D0">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795D37" w:rsidP="001561F0">
      <w:pPr>
        <w:pStyle w:val="ConsPlusNormal"/>
        <w:widowControl/>
        <w:ind w:firstLine="709"/>
        <w:jc w:val="both"/>
        <w:rPr>
          <w:rFonts w:ascii="Times New Roman" w:hAnsi="Times New Roman" w:cs="Times New Roman"/>
          <w:b/>
          <w:bCs/>
          <w:sz w:val="24"/>
          <w:szCs w:val="24"/>
        </w:rPr>
      </w:pPr>
      <w:r w:rsidRPr="0053117E">
        <w:rPr>
          <w:rFonts w:ascii="Times New Roman" w:hAnsi="Times New Roman" w:cs="Times New Roman"/>
          <w:b/>
          <w:bCs/>
          <w:sz w:val="24"/>
          <w:szCs w:val="24"/>
        </w:rPr>
        <w:t xml:space="preserve">Претендент не допускается к участию в </w:t>
      </w:r>
      <w:r w:rsidR="004213D0" w:rsidRPr="004213D0">
        <w:rPr>
          <w:rFonts w:ascii="Times New Roman" w:hAnsi="Times New Roman" w:cs="Times New Roman"/>
          <w:b/>
          <w:bCs/>
          <w:sz w:val="24"/>
          <w:szCs w:val="24"/>
        </w:rPr>
        <w:t>продаже муниципального имущества</w:t>
      </w:r>
      <w:r w:rsidR="004213D0" w:rsidRPr="004213D0">
        <w:rPr>
          <w:rFonts w:ascii="Times New Roman" w:hAnsi="Times New Roman"/>
          <w:b/>
          <w:bCs/>
          <w:sz w:val="24"/>
          <w:szCs w:val="24"/>
        </w:rPr>
        <w:t xml:space="preserve"> </w:t>
      </w:r>
      <w:r w:rsidR="004213D0" w:rsidRPr="004213D0">
        <w:rPr>
          <w:rFonts w:ascii="Times New Roman" w:hAnsi="Times New Roman" w:cs="Times New Roman"/>
          <w:b/>
          <w:sz w:val="24"/>
          <w:szCs w:val="24"/>
        </w:rPr>
        <w:t xml:space="preserve"> </w:t>
      </w:r>
      <w:r w:rsidRPr="004213D0">
        <w:rPr>
          <w:rFonts w:ascii="Times New Roman" w:hAnsi="Times New Roman" w:cs="Times New Roman"/>
          <w:b/>
          <w:bCs/>
          <w:sz w:val="24"/>
          <w:szCs w:val="24"/>
        </w:rPr>
        <w:t xml:space="preserve"> по следующим основаниям</w:t>
      </w:r>
      <w:r w:rsidRPr="0053117E">
        <w:rPr>
          <w:rFonts w:ascii="Times New Roman" w:hAnsi="Times New Roman" w:cs="Times New Roman"/>
          <w:b/>
          <w:bCs/>
          <w:sz w:val="24"/>
          <w:szCs w:val="24"/>
        </w:rPr>
        <w:t>:</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Продавец отказывает претенденту в приеме заявки в следующих случаях:</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заявка представлена лицом, не уполномоченным претендентом на осуществление таких действий;</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EF275E" w:rsidRDefault="00EF275E" w:rsidP="00EF275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r w:rsidR="00143F14">
        <w:rPr>
          <w:sz w:val="24"/>
          <w:szCs w:val="24"/>
        </w:rPr>
        <w:t xml:space="preserve"> и подведение итогов продажи муниципального имущества</w:t>
      </w:r>
    </w:p>
    <w:p w:rsidR="00EF275E" w:rsidRPr="00EF275E" w:rsidRDefault="00EF275E" w:rsidP="00EF275E">
      <w:pPr>
        <w:autoSpaceDE w:val="0"/>
        <w:autoSpaceDN w:val="0"/>
        <w:adjustRightInd w:val="0"/>
        <w:spacing w:after="0" w:line="240" w:lineRule="auto"/>
        <w:ind w:firstLine="708"/>
        <w:jc w:val="both"/>
        <w:rPr>
          <w:rFonts w:ascii="Times New Roman" w:eastAsiaTheme="minorHAnsi" w:hAnsi="Times New Roman"/>
          <w:sz w:val="24"/>
          <w:szCs w:val="24"/>
        </w:rPr>
      </w:pPr>
      <w:r w:rsidRPr="00EF275E">
        <w:rPr>
          <w:rFonts w:ascii="Times New Roman" w:eastAsiaTheme="minorHAnsi"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EF275E" w:rsidRDefault="00EF275E" w:rsidP="00EF275E">
      <w:pPr>
        <w:pStyle w:val="TextBoldCenter"/>
        <w:spacing w:before="0" w:after="120"/>
        <w:ind w:left="709"/>
        <w:jc w:val="left"/>
        <w:outlineLvl w:val="0"/>
        <w:rPr>
          <w:sz w:val="24"/>
          <w:szCs w:val="24"/>
        </w:rPr>
      </w:pPr>
    </w:p>
    <w:p w:rsidR="00EF275E" w:rsidRDefault="00EF275E" w:rsidP="00EF275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w:t>
      </w:r>
      <w:r>
        <w:rPr>
          <w:rFonts w:ascii="Times New Roman" w:eastAsiaTheme="minorHAnsi" w:hAnsi="Times New Roman"/>
          <w:sz w:val="24"/>
          <w:szCs w:val="24"/>
        </w:rPr>
        <w:lastRenderedPageBreak/>
        <w:t>имущества. Указанное решение оформляется протоколом об итогах продажи без объявления цены в порядке, установленном настоящим Положением.</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Покупателем имущества признается: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в случае регистрации одной заявки и предложения о цене имущества - участник, представивший это предложение;</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сведения об имуществе;</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количество поступивших и зарегистрированных заявок;</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сведения об отказе в принятии заявок с указанием причин отказа;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сведения о рассмотренных предложениях о цене имущества с указанием подавших их претендентов;</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сведения о покупателе имущества;</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е) сведения о цене приобретения имущества, предложенной покупателем;</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ж) иные необходимые сведения.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Такое решение оформляется протоколом об итогах продажи имущества без объявления цены.</w:t>
      </w:r>
    </w:p>
    <w:p w:rsidR="00EF275E" w:rsidRDefault="00EF275E" w:rsidP="00EF275E">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143F14" w:rsidRDefault="00143F14" w:rsidP="00143F1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предоставления рассрочки оплата имущества осуществляется в соответствии с решением о предоставлении рассрочки.</w:t>
      </w:r>
    </w:p>
    <w:p w:rsidR="00143F14" w:rsidRDefault="00143F14" w:rsidP="00143F14">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43F14" w:rsidRPr="00143F14" w:rsidRDefault="00143F14" w:rsidP="00143F14">
      <w:pPr>
        <w:autoSpaceDE w:val="0"/>
        <w:autoSpaceDN w:val="0"/>
        <w:adjustRightInd w:val="0"/>
        <w:spacing w:after="0" w:line="240" w:lineRule="auto"/>
        <w:ind w:firstLine="540"/>
        <w:jc w:val="both"/>
        <w:rPr>
          <w:rFonts w:ascii="Times New Roman" w:eastAsiaTheme="minorHAnsi" w:hAnsi="Times New Roman"/>
          <w:bCs/>
          <w:sz w:val="24"/>
          <w:szCs w:val="24"/>
        </w:rPr>
      </w:pPr>
      <w:r w:rsidRPr="00143F14">
        <w:rPr>
          <w:rFonts w:ascii="Times New Roman" w:eastAsiaTheme="minorHAnsi" w:hAnsi="Times New Roman"/>
          <w:bCs/>
          <w:sz w:val="24"/>
          <w:szCs w:val="24"/>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A0611"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F19A8" w:rsidRDefault="000F19A8" w:rsidP="003D7114">
      <w:pPr>
        <w:pStyle w:val="TextBasTxt"/>
        <w:spacing w:line="192" w:lineRule="auto"/>
        <w:ind w:firstLine="0"/>
      </w:pPr>
      <w:r>
        <w:t xml:space="preserve">Руководитель </w:t>
      </w:r>
      <w:r w:rsidR="00867F2F">
        <w:t xml:space="preserve"> </w:t>
      </w:r>
    </w:p>
    <w:p w:rsidR="00F723A0" w:rsidRDefault="000F19A8" w:rsidP="003D7114">
      <w:pPr>
        <w:pStyle w:val="TextBasTxt"/>
        <w:spacing w:line="192" w:lineRule="auto"/>
        <w:ind w:firstLine="0"/>
        <w:rPr>
          <w:b/>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r>
        <w:t xml:space="preserve">КУМИ </w:t>
      </w:r>
      <w:proofErr w:type="spellStart"/>
      <w:r>
        <w:t>Манского</w:t>
      </w:r>
      <w:proofErr w:type="spellEnd"/>
      <w:r>
        <w:t xml:space="preserve">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w:t>
      </w:r>
      <w:proofErr w:type="gramStart"/>
      <w:r w:rsidRPr="00FE60B2">
        <w:rPr>
          <w:rFonts w:ascii="Times New Roman" w:hAnsi="Times New Roman"/>
          <w:sz w:val="24"/>
          <w:szCs w:val="24"/>
        </w:rPr>
        <w:t>ПРОДАЖЕ  МУНИЦИПАЛЬНОГО</w:t>
      </w:r>
      <w:proofErr w:type="gramEnd"/>
      <w:r w:rsidRPr="00FE60B2">
        <w:rPr>
          <w:rFonts w:ascii="Times New Roman" w:hAnsi="Times New Roman"/>
          <w:sz w:val="24"/>
          <w:szCs w:val="24"/>
        </w:rPr>
        <w:t xml:space="preserve"> ИМУЩЕСТВА </w:t>
      </w:r>
    </w:p>
    <w:p w:rsidR="009F1CBD" w:rsidRPr="00FE60B2" w:rsidRDefault="00F3182A" w:rsidP="009F1CBD">
      <w:pPr>
        <w:pStyle w:val="ConsNonformat"/>
        <w:widowControl/>
        <w:jc w:val="center"/>
        <w:rPr>
          <w:rFonts w:ascii="Times New Roman" w:hAnsi="Times New Roman"/>
          <w:sz w:val="24"/>
          <w:szCs w:val="24"/>
        </w:rPr>
      </w:pPr>
      <w:r>
        <w:rPr>
          <w:rFonts w:ascii="Times New Roman" w:hAnsi="Times New Roman"/>
          <w:sz w:val="24"/>
          <w:szCs w:val="24"/>
        </w:rPr>
        <w:t>БЕЗ ОБЪЯВЛЕНИЯ ЦЕНЫ</w:t>
      </w:r>
    </w:p>
    <w:p w:rsidR="009F1CBD" w:rsidRPr="00FE60B2" w:rsidRDefault="009F1CBD" w:rsidP="009F1CBD">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9F1CBD" w:rsidRPr="00DD2C3A" w:rsidRDefault="009F1CBD" w:rsidP="009F1CBD">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________________________________________________________________________________,</w:t>
      </w:r>
    </w:p>
    <w:p w:rsidR="009F1CBD" w:rsidRDefault="009F1CBD" w:rsidP="009F1CBD">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9F1CBD" w:rsidRPr="00DD2C3A" w:rsidRDefault="009F1CBD" w:rsidP="009F1CBD">
      <w:pPr>
        <w:spacing w:after="0" w:line="240" w:lineRule="auto"/>
        <w:ind w:left="284"/>
        <w:jc w:val="center"/>
        <w:rPr>
          <w:rFonts w:ascii="Times New Roman" w:hAnsi="Times New Roman"/>
          <w:sz w:val="16"/>
          <w:szCs w:val="16"/>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9F1CBD" w:rsidRPr="00FE60B2" w:rsidRDefault="009F1CBD" w:rsidP="009F1CBD">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w:t>
      </w:r>
      <w:r w:rsidR="00F3182A">
        <w:rPr>
          <w:rFonts w:ascii="Times New Roman" w:hAnsi="Times New Roman"/>
          <w:sz w:val="24"/>
          <w:szCs w:val="24"/>
        </w:rPr>
        <w:t>без объявления цены</w:t>
      </w:r>
      <w:r w:rsidRPr="00FE60B2">
        <w:rPr>
          <w:rFonts w:ascii="Times New Roman" w:hAnsi="Times New Roman"/>
          <w:sz w:val="24"/>
          <w:szCs w:val="24"/>
        </w:rPr>
        <w:t xml:space="preserve">,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w:t>
      </w:r>
      <w:r w:rsidR="00F3182A">
        <w:rPr>
          <w:rFonts w:ascii="Times New Roman" w:hAnsi="Times New Roman"/>
          <w:sz w:val="24"/>
          <w:szCs w:val="24"/>
        </w:rPr>
        <w:t>без объявления цены</w:t>
      </w:r>
      <w:r w:rsidRPr="00FE60B2">
        <w:rPr>
          <w:rFonts w:ascii="Times New Roman" w:hAnsi="Times New Roman"/>
          <w:sz w:val="24"/>
          <w:szCs w:val="24"/>
        </w:rPr>
        <w:t>,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 xml:space="preserve">2. В случае признания победителем продажи </w:t>
      </w:r>
      <w:proofErr w:type="gramStart"/>
      <w:r w:rsidRPr="00FE60B2">
        <w:rPr>
          <w:rFonts w:ascii="Times New Roman" w:hAnsi="Times New Roman"/>
          <w:sz w:val="24"/>
          <w:szCs w:val="24"/>
        </w:rPr>
        <w:t xml:space="preserve">имущества </w:t>
      </w:r>
      <w:r w:rsidR="00F3182A">
        <w:rPr>
          <w:rFonts w:ascii="Times New Roman" w:hAnsi="Times New Roman"/>
          <w:sz w:val="24"/>
          <w:szCs w:val="24"/>
        </w:rPr>
        <w:t xml:space="preserve"> заключить</w:t>
      </w:r>
      <w:proofErr w:type="gramEnd"/>
      <w:r w:rsidR="00F3182A">
        <w:rPr>
          <w:rFonts w:ascii="Times New Roman" w:hAnsi="Times New Roman"/>
          <w:sz w:val="24"/>
          <w:szCs w:val="24"/>
        </w:rPr>
        <w:t xml:space="preserve"> </w:t>
      </w:r>
      <w:r w:rsidRPr="00FE60B2">
        <w:rPr>
          <w:rFonts w:ascii="Times New Roman" w:hAnsi="Times New Roman"/>
          <w:sz w:val="24"/>
          <w:szCs w:val="24"/>
        </w:rPr>
        <w:t xml:space="preserve">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w:t>
      </w:r>
      <w:proofErr w:type="gramStart"/>
      <w:r w:rsidRPr="00FE60B2">
        <w:rPr>
          <w:rFonts w:ascii="Times New Roman" w:hAnsi="Times New Roman"/>
          <w:sz w:val="24"/>
          <w:szCs w:val="24"/>
        </w:rPr>
        <w:t>_  /</w:t>
      </w:r>
      <w:proofErr w:type="gramEnd"/>
      <w:r w:rsidRPr="00FE60B2">
        <w:rPr>
          <w:rFonts w:ascii="Times New Roman" w:hAnsi="Times New Roman"/>
          <w:sz w:val="24"/>
          <w:szCs w:val="24"/>
        </w:rPr>
        <w:t>___________________/</w:t>
      </w:r>
    </w:p>
    <w:p w:rsidR="009F1CBD" w:rsidRPr="00DD2C3A" w:rsidRDefault="009F1CBD" w:rsidP="009F1CBD">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9F1CBD" w:rsidRPr="00FE60B2" w:rsidRDefault="009F1CBD" w:rsidP="009F1CBD">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w:t>
      </w:r>
      <w:proofErr w:type="gramStart"/>
      <w:r w:rsidRPr="00FE60B2">
        <w:rPr>
          <w:rFonts w:ascii="Times New Roman" w:hAnsi="Times New Roman"/>
          <w:sz w:val="24"/>
          <w:szCs w:val="24"/>
        </w:rPr>
        <w:t>_»_</w:t>
      </w:r>
      <w:proofErr w:type="gramEnd"/>
      <w:r w:rsidRPr="00FE60B2">
        <w:rPr>
          <w:rFonts w:ascii="Times New Roman" w:hAnsi="Times New Roman"/>
          <w:sz w:val="24"/>
          <w:szCs w:val="24"/>
        </w:rPr>
        <w:t>__________________20____ г.</w:t>
      </w:r>
    </w:p>
    <w:p w:rsidR="009F1CBD" w:rsidRPr="00DD2C3A" w:rsidRDefault="009F1CBD" w:rsidP="009F1CBD">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9F1CBD" w:rsidRDefault="009F1CBD" w:rsidP="009F1CBD">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A0611" w:rsidRPr="00EA0611" w:rsidRDefault="001B415D" w:rsidP="009F1CBD">
      <w:pPr>
        <w:pStyle w:val="ad"/>
        <w:rPr>
          <w:sz w:val="24"/>
          <w:szCs w:val="24"/>
        </w:rPr>
      </w:pPr>
      <w:r w:rsidRPr="00234A61">
        <w:rPr>
          <w:sz w:val="24"/>
          <w:szCs w:val="24"/>
        </w:rPr>
        <w:t>прилагаемых к заявке на участие</w:t>
      </w:r>
      <w:r w:rsidR="00E3761B" w:rsidRPr="00234A61">
        <w:rPr>
          <w:sz w:val="24"/>
          <w:szCs w:val="24"/>
        </w:rPr>
        <w:t xml:space="preserve"> в </w:t>
      </w:r>
      <w:r w:rsidR="00EA0611">
        <w:rPr>
          <w:sz w:val="24"/>
          <w:szCs w:val="24"/>
        </w:rPr>
        <w:t>торгах</w:t>
      </w:r>
      <w:r w:rsidR="00EA0611" w:rsidRPr="00EA0611">
        <w:rPr>
          <w:sz w:val="24"/>
          <w:szCs w:val="24"/>
        </w:rPr>
        <w:t xml:space="preserve"> по продаже муниципального имущества </w:t>
      </w:r>
      <w:r w:rsidR="00F3182A">
        <w:rPr>
          <w:sz w:val="24"/>
          <w:szCs w:val="24"/>
        </w:rPr>
        <w:t xml:space="preserve">без объявления цены </w:t>
      </w:r>
      <w:r w:rsidR="009F1CBD">
        <w:rPr>
          <w:sz w:val="24"/>
          <w:szCs w:val="24"/>
        </w:rPr>
        <w:t>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9F1CBD" w:rsidRDefault="00E3761B" w:rsidP="009F1CBD">
      <w:pPr>
        <w:pStyle w:val="ad"/>
        <w:jc w:val="both"/>
        <w:rPr>
          <w:b w:val="0"/>
          <w:sz w:val="24"/>
          <w:szCs w:val="24"/>
        </w:rPr>
      </w:pPr>
      <w:r w:rsidRPr="009F1CBD">
        <w:rPr>
          <w:b w:val="0"/>
          <w:sz w:val="24"/>
          <w:szCs w:val="24"/>
        </w:rPr>
        <w:t xml:space="preserve">что для участия в </w:t>
      </w:r>
      <w:r w:rsidR="009F1CBD" w:rsidRPr="009F1CBD">
        <w:rPr>
          <w:b w:val="0"/>
          <w:sz w:val="24"/>
          <w:szCs w:val="24"/>
        </w:rPr>
        <w:t xml:space="preserve">торгах по продаже муниципального имущества </w:t>
      </w:r>
      <w:r w:rsidR="00F3182A">
        <w:rPr>
          <w:b w:val="0"/>
          <w:sz w:val="24"/>
          <w:szCs w:val="24"/>
        </w:rPr>
        <w:t>без объявления цены</w:t>
      </w:r>
      <w:r w:rsidR="009F1CBD" w:rsidRPr="009F1CBD">
        <w:rPr>
          <w:b w:val="0"/>
          <w:sz w:val="24"/>
          <w:szCs w:val="24"/>
        </w:rPr>
        <w:t xml:space="preserve"> в электронной форме</w:t>
      </w:r>
      <w:r w:rsidR="009F1CBD">
        <w:rPr>
          <w:b w:val="0"/>
          <w:sz w:val="24"/>
          <w:szCs w:val="24"/>
        </w:rPr>
        <w:t xml:space="preserve"> </w:t>
      </w:r>
      <w:r w:rsidR="001B415D" w:rsidRPr="009F1CBD">
        <w:rPr>
          <w:b w:val="0"/>
          <w:sz w:val="24"/>
          <w:szCs w:val="24"/>
        </w:rPr>
        <w:t>по</w:t>
      </w:r>
      <w:r w:rsidR="001B415D" w:rsidRPr="00234A61">
        <w:rPr>
          <w:sz w:val="24"/>
          <w:szCs w:val="24"/>
        </w:rPr>
        <w:t xml:space="preserve"> </w:t>
      </w:r>
      <w:proofErr w:type="gramStart"/>
      <w:r w:rsidR="001B415D" w:rsidRPr="009F1CBD">
        <w:rPr>
          <w:b w:val="0"/>
          <w:sz w:val="24"/>
          <w:szCs w:val="24"/>
        </w:rPr>
        <w:t xml:space="preserve">продаже </w:t>
      </w:r>
      <w:r w:rsidRPr="009F1CBD">
        <w:rPr>
          <w:b w:val="0"/>
          <w:sz w:val="24"/>
          <w:szCs w:val="24"/>
        </w:rPr>
        <w:t xml:space="preserve"> </w:t>
      </w:r>
      <w:r w:rsidR="001B415D" w:rsidRPr="009F1CBD">
        <w:rPr>
          <w:b w:val="0"/>
          <w:sz w:val="24"/>
          <w:szCs w:val="24"/>
        </w:rPr>
        <w:t>_</w:t>
      </w:r>
      <w:proofErr w:type="gramEnd"/>
      <w:r w:rsidR="001B415D" w:rsidRPr="009F1CBD">
        <w:rPr>
          <w:b w:val="0"/>
          <w:sz w:val="24"/>
          <w:szCs w:val="24"/>
        </w:rPr>
        <w:t>______________________________________________</w:t>
      </w:r>
      <w:r w:rsidR="009F1CBD">
        <w:rPr>
          <w:b w:val="0"/>
          <w:sz w:val="24"/>
          <w:szCs w:val="24"/>
        </w:rPr>
        <w:t>____________________________________</w:t>
      </w:r>
      <w:r w:rsidR="001B415D" w:rsidRPr="009F1CBD">
        <w:rPr>
          <w:b w:val="0"/>
          <w:sz w:val="24"/>
          <w:szCs w:val="24"/>
        </w:rPr>
        <w:t xml:space="preserve"> </w:t>
      </w:r>
      <w:r w:rsidRPr="009F1CBD">
        <w:rPr>
          <w:b w:val="0"/>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E60680" w:rsidRPr="00E60680" w:rsidRDefault="00E60680" w:rsidP="00E60680">
      <w:pPr>
        <w:pStyle w:val="ad"/>
        <w:jc w:val="both"/>
        <w:rPr>
          <w:b w:val="0"/>
          <w:sz w:val="24"/>
          <w:szCs w:val="24"/>
        </w:rPr>
      </w:pPr>
      <w:r w:rsidRPr="00E60680">
        <w:rPr>
          <w:b w:val="0"/>
          <w:sz w:val="24"/>
          <w:szCs w:val="24"/>
        </w:rPr>
        <w:t>ДОГОВОР № ___</w:t>
      </w:r>
    </w:p>
    <w:p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w:t>
      </w:r>
      <w:r w:rsidR="00EA0611">
        <w:rPr>
          <w:b w:val="0"/>
          <w:sz w:val="24"/>
          <w:szCs w:val="24"/>
        </w:rPr>
        <w:t xml:space="preserve"> торгов по продаже муниципального имущества </w:t>
      </w:r>
      <w:r w:rsidR="00F3182A">
        <w:rPr>
          <w:b w:val="0"/>
          <w:sz w:val="24"/>
          <w:szCs w:val="24"/>
        </w:rPr>
        <w:t>без объявления цены</w:t>
      </w:r>
      <w:r w:rsidR="009F1CBD">
        <w:rPr>
          <w:b w:val="0"/>
          <w:sz w:val="24"/>
          <w:szCs w:val="24"/>
        </w:rPr>
        <w:t xml:space="preserve"> в электронной форме</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w:t>
      </w:r>
      <w:proofErr w:type="spellStart"/>
      <w:r w:rsidRPr="00E60680">
        <w:rPr>
          <w:b w:val="0"/>
          <w:sz w:val="24"/>
          <w:szCs w:val="24"/>
        </w:rPr>
        <w:t>Манского</w:t>
      </w:r>
      <w:proofErr w:type="spellEnd"/>
      <w:r w:rsidRPr="00E60680">
        <w:rPr>
          <w:b w:val="0"/>
          <w:sz w:val="24"/>
          <w:szCs w:val="24"/>
        </w:rPr>
        <w:t xml:space="preserve"> района, именуемый в дальнейшем Продавец, действующий от имени муниципального образования </w:t>
      </w:r>
      <w:proofErr w:type="spellStart"/>
      <w:r w:rsidRPr="00E60680">
        <w:rPr>
          <w:b w:val="0"/>
          <w:sz w:val="24"/>
          <w:szCs w:val="24"/>
        </w:rPr>
        <w:t>Манский</w:t>
      </w:r>
      <w:proofErr w:type="spellEnd"/>
      <w:r w:rsidRPr="00E60680">
        <w:rPr>
          <w:b w:val="0"/>
          <w:sz w:val="24"/>
          <w:szCs w:val="24"/>
        </w:rPr>
        <w:t xml:space="preserve">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w:t>
      </w:r>
      <w:bookmarkStart w:id="1" w:name="_GoBack"/>
      <w:bookmarkEnd w:id="1"/>
      <w:r w:rsidRPr="00E60680">
        <w:rPr>
          <w:b w:val="0"/>
          <w:sz w:val="24"/>
          <w:szCs w:val="24"/>
        </w:rPr>
        <w:t>______________________________________</w:t>
      </w:r>
    </w:p>
    <w:p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rsidR="00E60680" w:rsidRPr="00E60680" w:rsidRDefault="00E60680" w:rsidP="00E60680">
      <w:pPr>
        <w:pStyle w:val="ad"/>
        <w:jc w:val="both"/>
        <w:rPr>
          <w:b w:val="0"/>
          <w:sz w:val="24"/>
          <w:szCs w:val="24"/>
        </w:rPr>
      </w:pPr>
      <w:r w:rsidRPr="00E60680">
        <w:rPr>
          <w:b w:val="0"/>
          <w:sz w:val="24"/>
          <w:szCs w:val="24"/>
        </w:rPr>
        <w:t>I. Предмет договора</w:t>
      </w:r>
    </w:p>
    <w:p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rsidR="00E60680" w:rsidRPr="00E60680" w:rsidRDefault="00E60680" w:rsidP="00E60680">
      <w:pPr>
        <w:pStyle w:val="ad"/>
        <w:jc w:val="both"/>
        <w:rPr>
          <w:b w:val="0"/>
          <w:sz w:val="24"/>
          <w:szCs w:val="24"/>
        </w:rPr>
      </w:pPr>
      <w:r w:rsidRPr="00E60680">
        <w:rPr>
          <w:b w:val="0"/>
          <w:sz w:val="24"/>
          <w:szCs w:val="24"/>
        </w:rPr>
        <w:t xml:space="preserve">2.1. Продавец продал </w:t>
      </w:r>
      <w:proofErr w:type="gramStart"/>
      <w:r w:rsidRPr="00E60680">
        <w:rPr>
          <w:b w:val="0"/>
          <w:sz w:val="24"/>
          <w:szCs w:val="24"/>
        </w:rPr>
        <w:t>Имущество</w:t>
      </w:r>
      <w:proofErr w:type="gramEnd"/>
      <w:r w:rsidRPr="00E60680">
        <w:rPr>
          <w:b w:val="0"/>
          <w:sz w:val="24"/>
          <w:szCs w:val="24"/>
        </w:rPr>
        <w:t xml:space="preserve">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w:t>
      </w:r>
      <w:proofErr w:type="spellStart"/>
      <w:r w:rsidRPr="00E60680">
        <w:rPr>
          <w:rFonts w:ascii="Times New Roman" w:hAnsi="Times New Roman"/>
          <w:sz w:val="24"/>
          <w:szCs w:val="24"/>
        </w:rPr>
        <w:t>Манского</w:t>
      </w:r>
      <w:proofErr w:type="spellEnd"/>
      <w:r w:rsidRPr="00E60680">
        <w:rPr>
          <w:rFonts w:ascii="Times New Roman" w:hAnsi="Times New Roman"/>
          <w:sz w:val="24"/>
          <w:szCs w:val="24"/>
        </w:rPr>
        <w:t xml:space="preserve"> района, 663510, Красноярский край, </w:t>
      </w:r>
      <w:proofErr w:type="spellStart"/>
      <w:r w:rsidRPr="00E60680">
        <w:rPr>
          <w:rFonts w:ascii="Times New Roman" w:hAnsi="Times New Roman"/>
          <w:sz w:val="24"/>
          <w:szCs w:val="24"/>
        </w:rPr>
        <w:t>Манский</w:t>
      </w:r>
      <w:proofErr w:type="spellEnd"/>
      <w:r w:rsidRPr="00E60680">
        <w:rPr>
          <w:rFonts w:ascii="Times New Roman" w:hAnsi="Times New Roman"/>
          <w:sz w:val="24"/>
          <w:szCs w:val="24"/>
        </w:rPr>
        <w:t xml:space="preserve">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proofErr w:type="spellStart"/>
      <w:r w:rsidR="00853D10">
        <w:rPr>
          <w:rFonts w:ascii="Times New Roman" w:hAnsi="Times New Roman"/>
          <w:sz w:val="24"/>
          <w:szCs w:val="24"/>
        </w:rPr>
        <w:t>Манского</w:t>
      </w:r>
      <w:proofErr w:type="spellEnd"/>
      <w:r w:rsidR="00853D10">
        <w:rPr>
          <w:rFonts w:ascii="Times New Roman" w:hAnsi="Times New Roman"/>
          <w:sz w:val="24"/>
          <w:szCs w:val="24"/>
        </w:rPr>
        <w:t xml:space="preserve">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rsidR="00E60680" w:rsidRPr="00E60680" w:rsidRDefault="00E60680" w:rsidP="00E60680">
      <w:pPr>
        <w:pStyle w:val="ad"/>
        <w:jc w:val="both"/>
        <w:rPr>
          <w:b w:val="0"/>
          <w:sz w:val="24"/>
          <w:szCs w:val="24"/>
        </w:rPr>
      </w:pPr>
      <w:r w:rsidRPr="00E60680">
        <w:rPr>
          <w:b w:val="0"/>
          <w:sz w:val="24"/>
          <w:szCs w:val="24"/>
        </w:rPr>
        <w:t>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rsidR="00E60680" w:rsidRPr="00E60680" w:rsidRDefault="00E60680" w:rsidP="00E60680">
      <w:pPr>
        <w:pStyle w:val="ad"/>
        <w:jc w:val="both"/>
        <w:rPr>
          <w:b w:val="0"/>
          <w:sz w:val="24"/>
          <w:szCs w:val="24"/>
        </w:rPr>
      </w:pPr>
      <w:r w:rsidRPr="00E60680">
        <w:rPr>
          <w:b w:val="0"/>
          <w:sz w:val="24"/>
          <w:szCs w:val="24"/>
        </w:rPr>
        <w:lastRenderedPageBreak/>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rsidR="00E60680" w:rsidRPr="00E60680" w:rsidRDefault="00E60680" w:rsidP="00E60680">
      <w:pPr>
        <w:pStyle w:val="ad"/>
        <w:jc w:val="both"/>
        <w:rPr>
          <w:b w:val="0"/>
          <w:sz w:val="24"/>
          <w:szCs w:val="24"/>
        </w:rPr>
      </w:pPr>
      <w:r w:rsidRPr="00E60680">
        <w:rPr>
          <w:b w:val="0"/>
          <w:sz w:val="24"/>
          <w:szCs w:val="24"/>
        </w:rPr>
        <w:t xml:space="preserve">   </w:t>
      </w:r>
    </w:p>
    <w:p w:rsidR="00E60680" w:rsidRPr="00E60680" w:rsidRDefault="00E60680" w:rsidP="00E60680">
      <w:pPr>
        <w:pStyle w:val="ad"/>
        <w:jc w:val="both"/>
        <w:rPr>
          <w:b w:val="0"/>
          <w:sz w:val="24"/>
          <w:szCs w:val="24"/>
        </w:rPr>
      </w:pPr>
      <w:r w:rsidRPr="00E60680">
        <w:rPr>
          <w:b w:val="0"/>
          <w:sz w:val="24"/>
          <w:szCs w:val="24"/>
        </w:rPr>
        <w:t>V. Ответственность сторон</w:t>
      </w:r>
    </w:p>
    <w:p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VI. Заключительные положения</w:t>
      </w:r>
    </w:p>
    <w:p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rsidTr="00734399">
        <w:trPr>
          <w:trHeight w:val="3267"/>
        </w:trPr>
        <w:tc>
          <w:tcPr>
            <w:tcW w:w="45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w:t>
            </w: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663510, Красноярский край, </w:t>
            </w:r>
            <w:proofErr w:type="spellStart"/>
            <w:r w:rsidRPr="00E60680">
              <w:rPr>
                <w:rFonts w:eastAsia="MS Mincho"/>
                <w:b w:val="0"/>
                <w:bCs/>
                <w:sz w:val="24"/>
                <w:szCs w:val="24"/>
                <w:lang w:eastAsia="ru-RU"/>
              </w:rPr>
              <w:t>Манский</w:t>
            </w:r>
            <w:proofErr w:type="spellEnd"/>
            <w:r w:rsidRPr="00E60680">
              <w:rPr>
                <w:rFonts w:eastAsia="MS Mincho"/>
                <w:b w:val="0"/>
                <w:bCs/>
                <w:sz w:val="24"/>
                <w:szCs w:val="24"/>
                <w:lang w:eastAsia="ru-RU"/>
              </w:rPr>
              <w:t xml:space="preserve"> район, с. Шалинское,</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rPr>
            </w:pPr>
          </w:p>
        </w:tc>
      </w:tr>
      <w:tr w:rsidR="00E60680" w:rsidRPr="00E60680" w:rsidTr="00734399">
        <w:trPr>
          <w:cantSplit/>
          <w:trHeight w:val="385"/>
        </w:trPr>
        <w:tc>
          <w:tcPr>
            <w:tcW w:w="9606" w:type="dxa"/>
            <w:gridSpan w:val="2"/>
            <w:hideMark/>
          </w:tcPr>
          <w:p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rsidTr="00734399">
        <w:tc>
          <w:tcPr>
            <w:tcW w:w="4503" w:type="dxa"/>
          </w:tcPr>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rsidR="00E60680" w:rsidRPr="00E60680" w:rsidRDefault="00E60680" w:rsidP="00E60680">
            <w:pPr>
              <w:pStyle w:val="ad"/>
              <w:rPr>
                <w:rFonts w:eastAsia="MS Mincho"/>
                <w:b w:val="0"/>
                <w:bCs/>
                <w:sz w:val="24"/>
                <w:szCs w:val="24"/>
                <w:lang w:eastAsia="ru-RU"/>
              </w:rPr>
            </w:pP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М.П.</w:t>
            </w:r>
          </w:p>
        </w:tc>
        <w:tc>
          <w:tcPr>
            <w:tcW w:w="51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rsidR="00E60680" w:rsidRPr="00E60680" w:rsidRDefault="00E60680" w:rsidP="00E60680">
            <w:pPr>
              <w:pStyle w:val="ad"/>
              <w:rPr>
                <w:rFonts w:eastAsia="MS Mincho"/>
                <w:b w:val="0"/>
                <w:bCs/>
                <w:sz w:val="24"/>
                <w:szCs w:val="24"/>
                <w:lang w:eastAsia="ru-RU"/>
              </w:rPr>
            </w:pPr>
          </w:p>
        </w:tc>
      </w:tr>
    </w:tbl>
    <w:p w:rsidR="00E60680" w:rsidRPr="00F75F26" w:rsidRDefault="00E60680" w:rsidP="00E60680">
      <w:pPr>
        <w:rPr>
          <w:snapToGrid w:val="0"/>
          <w:lang w:eastAsia="ru-RU"/>
        </w:rPr>
      </w:pPr>
    </w:p>
    <w:p w:rsidR="00E60680" w:rsidRPr="00F75F26" w:rsidRDefault="00E60680" w:rsidP="00E60680">
      <w:pPr>
        <w:jc w:val="center"/>
        <w:rPr>
          <w:snapToGrid w:val="0"/>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Pr="00F75F26" w:rsidRDefault="00E60680" w:rsidP="00E60680">
      <w:pPr>
        <w:jc w:val="both"/>
        <w:rPr>
          <w:snapToGrid w:val="0"/>
          <w:sz w:val="26"/>
          <w:szCs w:val="26"/>
          <w:lang w:eastAsia="ru-RU"/>
        </w:rPr>
      </w:pPr>
    </w:p>
    <w:p w:rsidR="00E60680" w:rsidRPr="00F75F26" w:rsidRDefault="00E60680" w:rsidP="00E60680">
      <w:pPr>
        <w:rPr>
          <w:sz w:val="26"/>
          <w:szCs w:val="26"/>
          <w:lang w:eastAsia="ru-RU"/>
        </w:rPr>
      </w:pPr>
    </w:p>
    <w:p w:rsidR="00E60680" w:rsidRDefault="00E60680" w:rsidP="00E60680">
      <w:pPr>
        <w:rPr>
          <w:sz w:val="24"/>
          <w:szCs w:val="24"/>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E4" w:rsidRDefault="002F0DE4" w:rsidP="00B70277">
      <w:pPr>
        <w:spacing w:after="0" w:line="240" w:lineRule="auto"/>
      </w:pPr>
      <w:r>
        <w:separator/>
      </w:r>
    </w:p>
  </w:endnote>
  <w:endnote w:type="continuationSeparator" w:id="0">
    <w:p w:rsidR="002F0DE4" w:rsidRDefault="002F0DE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E4" w:rsidRDefault="002F0DE4" w:rsidP="00B70277">
      <w:pPr>
        <w:spacing w:after="0" w:line="240" w:lineRule="auto"/>
      </w:pPr>
      <w:r>
        <w:separator/>
      </w:r>
    </w:p>
  </w:footnote>
  <w:footnote w:type="continuationSeparator" w:id="0">
    <w:p w:rsidR="002F0DE4" w:rsidRDefault="002F0DE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182A">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3E7F"/>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29B"/>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2F96"/>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5BF"/>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F1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2DF6"/>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3F51"/>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DE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3D0"/>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0835"/>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B0C"/>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198"/>
    <w:rsid w:val="00606D1C"/>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BEC"/>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C4"/>
    <w:rsid w:val="00703AF8"/>
    <w:rsid w:val="007050E5"/>
    <w:rsid w:val="007053B8"/>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2BC"/>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733A"/>
    <w:rsid w:val="007B73BB"/>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20E"/>
    <w:rsid w:val="007D7F0F"/>
    <w:rsid w:val="007E0225"/>
    <w:rsid w:val="007E0576"/>
    <w:rsid w:val="007E1070"/>
    <w:rsid w:val="007E1074"/>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3E4E"/>
    <w:rsid w:val="00844279"/>
    <w:rsid w:val="00844A2F"/>
    <w:rsid w:val="00844CDD"/>
    <w:rsid w:val="00844D69"/>
    <w:rsid w:val="00844EB8"/>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66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6CD4"/>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CBD"/>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E3"/>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723"/>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57B"/>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44A"/>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5C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26"/>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AA9"/>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611"/>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26A0"/>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75E"/>
    <w:rsid w:val="00EF3133"/>
    <w:rsid w:val="00EF465D"/>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82A"/>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0AC"/>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EA06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yperlink" Target="https://www.etp" TargetMode="Externa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2.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83B0E-9210-4F94-8365-F79BDD84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kumi-korotich</cp:lastModifiedBy>
  <cp:revision>5</cp:revision>
  <cp:lastPrinted>2020-04-23T05:21:00Z</cp:lastPrinted>
  <dcterms:created xsi:type="dcterms:W3CDTF">2020-07-07T05:46:00Z</dcterms:created>
  <dcterms:modified xsi:type="dcterms:W3CDTF">2020-07-08T02:31:00Z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