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DD15CD" w:rsidTr="00932AA2">
        <w:trPr>
          <w:trHeight w:val="930"/>
        </w:trPr>
        <w:tc>
          <w:tcPr>
            <w:tcW w:w="808" w:type="dxa"/>
          </w:tcPr>
          <w:p w:rsidR="00DD15CD" w:rsidRPr="00932AA2" w:rsidRDefault="00DD15CD" w:rsidP="00DD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DD15CD" w:rsidRPr="00DD15CD" w:rsidRDefault="00DD15CD" w:rsidP="00DD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с кадастровым номером 24:24:2001010:160, площадью 203,0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., категория земель населенных пунктов, с разрешенным использованием: для ведения личного подсобного хозяйства (полевые и приусадебные участки)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</w:tcPr>
          <w:p w:rsidR="00DD15CD" w:rsidRPr="00DD15CD" w:rsidRDefault="00DD15CD" w:rsidP="00DD1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Выезжий Лог, ул. Ленина, 39Б</w:t>
            </w:r>
          </w:p>
        </w:tc>
      </w:tr>
      <w:tr w:rsidR="00DD15CD" w:rsidTr="00932AA2">
        <w:trPr>
          <w:trHeight w:val="930"/>
        </w:trPr>
        <w:tc>
          <w:tcPr>
            <w:tcW w:w="808" w:type="dxa"/>
          </w:tcPr>
          <w:p w:rsidR="00DD15CD" w:rsidRPr="00DD15CD" w:rsidRDefault="00DD15CD" w:rsidP="00DD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DD15CD" w:rsidRPr="00DD15CD" w:rsidRDefault="00DD15CD" w:rsidP="00DD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с кадастровым номером 24:240204001:268, площадью 6600,0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., категория земель сельскохозяйственного назначения, с разрешенным использованием: ведение личного подсобного хозяйства на полевых участках. </w:t>
            </w:r>
          </w:p>
        </w:tc>
        <w:tc>
          <w:tcPr>
            <w:tcW w:w="4334" w:type="dxa"/>
          </w:tcPr>
          <w:p w:rsidR="00DD15CD" w:rsidRPr="00DD15CD" w:rsidRDefault="00DD15CD" w:rsidP="00DD1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Тертеж</w:t>
            </w:r>
          </w:p>
        </w:tc>
      </w:tr>
      <w:tr w:rsidR="00DD15CD" w:rsidTr="00932AA2">
        <w:trPr>
          <w:trHeight w:val="930"/>
        </w:trPr>
        <w:tc>
          <w:tcPr>
            <w:tcW w:w="808" w:type="dxa"/>
          </w:tcPr>
          <w:p w:rsidR="00DD15CD" w:rsidRPr="00DD15CD" w:rsidRDefault="00DD15CD" w:rsidP="00DD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:rsidR="00DD15CD" w:rsidRPr="00DD15CD" w:rsidRDefault="00DD15CD" w:rsidP="00DD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с кадастровым номером 24:24:2102001:1931, площадью 859,0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., категория земель населенных пунктов, с разрешенным использованием: одноквартирные жилые дома не выше двух этажей с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приквартирными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 участками. </w:t>
            </w:r>
          </w:p>
        </w:tc>
        <w:tc>
          <w:tcPr>
            <w:tcW w:w="4334" w:type="dxa"/>
          </w:tcPr>
          <w:p w:rsidR="00DD15CD" w:rsidRPr="00DD15CD" w:rsidRDefault="00DD15CD" w:rsidP="00DD1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, ул. Линейная, 79А</w:t>
            </w:r>
          </w:p>
        </w:tc>
      </w:tr>
      <w:tr w:rsidR="00DD15CD" w:rsidTr="00932AA2">
        <w:trPr>
          <w:trHeight w:val="930"/>
        </w:trPr>
        <w:tc>
          <w:tcPr>
            <w:tcW w:w="808" w:type="dxa"/>
          </w:tcPr>
          <w:p w:rsidR="00DD15CD" w:rsidRPr="00DD15CD" w:rsidRDefault="00B13FCE" w:rsidP="00DD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3" w:type="dxa"/>
          </w:tcPr>
          <w:p w:rsidR="00DD15CD" w:rsidRPr="00DD15CD" w:rsidRDefault="00DD15CD" w:rsidP="00DD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с кадастровым номером 24:24:2703012:25, площадью 798,0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., категория земель населенных пунктов, с разрешенным использованием: для огородничества </w:t>
            </w:r>
          </w:p>
        </w:tc>
        <w:tc>
          <w:tcPr>
            <w:tcW w:w="4334" w:type="dxa"/>
          </w:tcPr>
          <w:p w:rsidR="00DD15CD" w:rsidRPr="00DD15CD" w:rsidRDefault="00DD15CD" w:rsidP="00DD1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Кускун</w:t>
            </w:r>
            <w:proofErr w:type="spellEnd"/>
            <w:r w:rsidRPr="00DD15CD">
              <w:rPr>
                <w:rFonts w:ascii="Times New Roman" w:hAnsi="Times New Roman" w:cs="Times New Roman"/>
                <w:sz w:val="28"/>
                <w:szCs w:val="28"/>
              </w:rPr>
              <w:t>, ул. Набережная, 8А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DD15CD" w:rsidRPr="00B13F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 </w:t>
      </w:r>
      <w:r w:rsidR="00DD15CD" w:rsidRPr="00DD15CD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Pr="00DD1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15CD">
        <w:rPr>
          <w:rFonts w:ascii="Times New Roman" w:hAnsi="Times New Roman" w:cs="Times New Roman"/>
          <w:b/>
          <w:sz w:val="28"/>
          <w:szCs w:val="28"/>
        </w:rPr>
        <w:t>20</w:t>
      </w:r>
      <w:r w:rsidR="00DD15CD" w:rsidRPr="00DD15CD">
        <w:rPr>
          <w:rFonts w:ascii="Times New Roman" w:hAnsi="Times New Roman" w:cs="Times New Roman"/>
          <w:b/>
          <w:sz w:val="28"/>
          <w:szCs w:val="28"/>
        </w:rPr>
        <w:t>20</w:t>
      </w:r>
      <w:r w:rsidRPr="00932AA2">
        <w:rPr>
          <w:rFonts w:ascii="Times New Roman" w:hAnsi="Times New Roman" w:cs="Times New Roman"/>
          <w:sz w:val="28"/>
          <w:szCs w:val="28"/>
        </w:rPr>
        <w:t xml:space="preserve">  </w:t>
      </w:r>
      <w:r w:rsidRPr="00932AA2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="00B13FCE">
        <w:rPr>
          <w:rFonts w:ascii="Times New Roman" w:hAnsi="Times New Roman" w:cs="Times New Roman"/>
          <w:b/>
          <w:sz w:val="28"/>
          <w:szCs w:val="28"/>
        </w:rPr>
        <w:t>,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сШалинское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>, ул. Ленина 28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Лоту № 1.</w:t>
      </w: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A36">
        <w:rPr>
          <w:rFonts w:ascii="Times New Roman" w:hAnsi="Times New Roman" w:cs="Times New Roman"/>
          <w:color w:val="000000"/>
          <w:sz w:val="28"/>
          <w:szCs w:val="28"/>
        </w:rPr>
        <w:t>Итоги аукционных торгов аннулированы.</w:t>
      </w:r>
    </w:p>
    <w:p w:rsidR="00313621" w:rsidRPr="00445561" w:rsidRDefault="00313621" w:rsidP="003136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Лоту № </w:t>
      </w:r>
      <w:r w:rsidR="005D04A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61DEB" w:rsidRDefault="00313621" w:rsidP="00F6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не состоявшимся. </w:t>
      </w:r>
      <w:r w:rsidR="00F61DEB" w:rsidRPr="00A14B27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</w:t>
      </w:r>
      <w:r w:rsidR="00F61DE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F61DEB" w:rsidRPr="00A14B27">
        <w:rPr>
          <w:rFonts w:ascii="Times New Roman" w:hAnsi="Times New Roman" w:cs="Times New Roman"/>
          <w:color w:val="000000"/>
          <w:sz w:val="28"/>
          <w:szCs w:val="28"/>
        </w:rPr>
        <w:t>состоявшимся</w:t>
      </w:r>
      <w:r w:rsidR="00F61D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1DEB" w:rsidRPr="00A1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EB" w:rsidRPr="00A14B27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F61DEB">
        <w:rPr>
          <w:rFonts w:ascii="Times New Roman" w:hAnsi="Times New Roman" w:cs="Times New Roman"/>
          <w:sz w:val="28"/>
          <w:szCs w:val="28"/>
        </w:rPr>
        <w:t xml:space="preserve">заявок на участие </w:t>
      </w:r>
      <w:r w:rsidR="00F61DEB" w:rsidRPr="00A14B27">
        <w:rPr>
          <w:rFonts w:ascii="Times New Roman" w:hAnsi="Times New Roman" w:cs="Times New Roman"/>
          <w:sz w:val="28"/>
          <w:szCs w:val="28"/>
        </w:rPr>
        <w:t>в аукционе.</w:t>
      </w:r>
    </w:p>
    <w:p w:rsidR="009E04A9" w:rsidRPr="00445561" w:rsidRDefault="009E04A9" w:rsidP="009E04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Лоту № 3</w:t>
      </w: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E04A9" w:rsidRDefault="009E04A9" w:rsidP="009E0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не 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Шевцов Игорь Владимирович</w:t>
      </w:r>
      <w:r w:rsidRPr="00932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000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пятьдесят четыре 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>тысяч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04A9" w:rsidRPr="00445561" w:rsidRDefault="009E04A9" w:rsidP="009E04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Лоту № 4</w:t>
      </w: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E04A9" w:rsidRDefault="009E04A9" w:rsidP="009E0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не 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Костенко Татьяна</w:t>
      </w:r>
      <w:r w:rsidRPr="00932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000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семьдесят восемь 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>тысяч рублей)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04A9" w:rsidRDefault="009E04A9" w:rsidP="009E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A9" w:rsidRDefault="009E04A9" w:rsidP="009E0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04A9" w:rsidRDefault="009E04A9" w:rsidP="00F6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21" w:rsidRDefault="0031362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1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868BD"/>
    <w:multiLevelType w:val="hybridMultilevel"/>
    <w:tmpl w:val="5CEE9BC0"/>
    <w:lvl w:ilvl="0" w:tplc="D44ACB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171877"/>
    <w:rsid w:val="00244832"/>
    <w:rsid w:val="00313621"/>
    <w:rsid w:val="00360956"/>
    <w:rsid w:val="00445561"/>
    <w:rsid w:val="005D04A5"/>
    <w:rsid w:val="006B5367"/>
    <w:rsid w:val="006F622E"/>
    <w:rsid w:val="00932AA2"/>
    <w:rsid w:val="009E04A9"/>
    <w:rsid w:val="00B13FCE"/>
    <w:rsid w:val="00B23A36"/>
    <w:rsid w:val="00B24049"/>
    <w:rsid w:val="00CE411E"/>
    <w:rsid w:val="00D5693D"/>
    <w:rsid w:val="00DD15CD"/>
    <w:rsid w:val="00F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7</cp:revision>
  <dcterms:created xsi:type="dcterms:W3CDTF">2020-05-19T07:20:00Z</dcterms:created>
  <dcterms:modified xsi:type="dcterms:W3CDTF">2020-05-26T01:57:00Z</dcterms:modified>
</cp:coreProperties>
</file>