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2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Администрация Манского района Красноярского края</w:t>
        <w:br/>
        <w:t>Муниципальное бюджетное общеобразовательное учреждение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20" w:firstLine="0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«Колбинская средняя школа»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2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Партизанская ул., д 56, п. Колбинский,663515</w:t>
        <w:br/>
        <w:t>Тел/факс (39149) 34-1-15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"mailto:kuvaisk@rambler.ru"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kuvaisk@rambler.ru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2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ОКПО 13956556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320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ИНН/КПП 2424004764/242401001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92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№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2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Информация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2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средняя зарплата за 2017г.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5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 школы - 25 259,29 руб.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Зам. директор по УВР - 12037,49 руб.</w:t>
      </w:r>
    </w:p>
    <w:p>
      <w:pPr>
        <w:pStyle w:val="Style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87" w:val="left"/>
        </w:tabs>
        <w:bidi w:val="0"/>
        <w:spacing w:before="0" w:after="1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Зам. директор по ВР -9237,76 руб.</w:t>
      </w:r>
    </w:p>
    <w:sectPr>
      <w:footnotePr>
        <w:pos w:val="pageBottom"/>
        <w:numFmt w:val="decimal"/>
        <w:numRestart w:val="continuous"/>
      </w:footnotePr>
      <w:pgSz w:w="11900" w:h="16840"/>
      <w:pgMar w:top="1113" w:left="1653" w:right="2251" w:bottom="1113" w:header="685" w:footer="685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line="257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after="240"/>
      <w:ind w:right="1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