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471D58">
        <w:rPr>
          <w:b/>
          <w:sz w:val="28"/>
          <w:szCs w:val="28"/>
        </w:rPr>
        <w:t>Первоманская</w:t>
      </w:r>
      <w:proofErr w:type="spellEnd"/>
      <w:r w:rsidR="00471D58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71D58">
        <w:rPr>
          <w:sz w:val="28"/>
          <w:szCs w:val="28"/>
        </w:rPr>
        <w:t>Первоманская</w:t>
      </w:r>
      <w:proofErr w:type="spellEnd"/>
      <w:r w:rsidR="00E36340">
        <w:rPr>
          <w:sz w:val="28"/>
          <w:szCs w:val="28"/>
        </w:rPr>
        <w:t xml:space="preserve"> СШ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471D58">
        <w:rPr>
          <w:sz w:val="28"/>
          <w:szCs w:val="28"/>
        </w:rPr>
        <w:t>170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471D58">
        <w:rPr>
          <w:sz w:val="28"/>
          <w:szCs w:val="28"/>
        </w:rPr>
        <w:t>162</w:t>
      </w:r>
      <w:r w:rsidR="000A0F31">
        <w:rPr>
          <w:sz w:val="28"/>
          <w:szCs w:val="28"/>
        </w:rPr>
        <w:t xml:space="preserve"> человек</w:t>
      </w:r>
      <w:r w:rsidR="00471D58">
        <w:rPr>
          <w:sz w:val="28"/>
          <w:szCs w:val="28"/>
        </w:rPr>
        <w:t>а</w:t>
      </w:r>
      <w:r w:rsidR="000A0F31">
        <w:rPr>
          <w:sz w:val="28"/>
          <w:szCs w:val="28"/>
        </w:rPr>
        <w:t>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98,65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471D58" w:rsidRPr="00B85C98">
        <w:rPr>
          <w:sz w:val="28"/>
          <w:szCs w:val="28"/>
        </w:rPr>
        <w:t xml:space="preserve">Увеличение численности произошло из-за прибытия </w:t>
      </w:r>
      <w:proofErr w:type="gramStart"/>
      <w:r w:rsidR="00471D58" w:rsidRPr="00B85C98">
        <w:rPr>
          <w:sz w:val="28"/>
          <w:szCs w:val="28"/>
        </w:rPr>
        <w:t>обучающихся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 xml:space="preserve">ограммы по итогам учебного года составила </w:t>
      </w:r>
      <w:r w:rsidR="00E36340">
        <w:rPr>
          <w:sz w:val="28"/>
          <w:szCs w:val="28"/>
        </w:rPr>
        <w:t xml:space="preserve">в среднем </w:t>
      </w:r>
      <w:r w:rsidR="00471D58">
        <w:rPr>
          <w:sz w:val="28"/>
          <w:szCs w:val="28"/>
        </w:rPr>
        <w:t>99,16</w:t>
      </w:r>
      <w:r w:rsidR="00A15C1A">
        <w:rPr>
          <w:sz w:val="28"/>
          <w:szCs w:val="28"/>
        </w:rPr>
        <w:t>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96,66</w:t>
      </w:r>
      <w:r w:rsidR="00A15C1A">
        <w:rPr>
          <w:sz w:val="28"/>
          <w:szCs w:val="28"/>
        </w:rPr>
        <w:t xml:space="preserve">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99,17</w:t>
      </w:r>
      <w:r w:rsidR="00194E44" w:rsidRPr="00A15C1A">
        <w:rPr>
          <w:sz w:val="28"/>
          <w:szCs w:val="28"/>
        </w:rPr>
        <w:t xml:space="preserve">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</w:t>
      </w:r>
      <w:r w:rsidR="00194E44" w:rsidRPr="0043155A">
        <w:rPr>
          <w:sz w:val="28"/>
          <w:szCs w:val="28"/>
        </w:rPr>
        <w:lastRenderedPageBreak/>
        <w:t>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98,91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631EB6">
        <w:rPr>
          <w:sz w:val="28"/>
          <w:szCs w:val="28"/>
        </w:rPr>
        <w:t xml:space="preserve"> в целом </w:t>
      </w:r>
      <w:r w:rsidR="00194E44" w:rsidRPr="0043155A">
        <w:rPr>
          <w:sz w:val="28"/>
          <w:szCs w:val="28"/>
        </w:rPr>
        <w:t>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471D58">
        <w:rPr>
          <w:sz w:val="28"/>
          <w:szCs w:val="28"/>
        </w:rPr>
        <w:t>174</w:t>
      </w:r>
      <w:r>
        <w:rPr>
          <w:sz w:val="28"/>
          <w:szCs w:val="28"/>
        </w:rPr>
        <w:t xml:space="preserve"> человек</w:t>
      </w:r>
      <w:r w:rsidR="00471D58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471D58">
        <w:rPr>
          <w:sz w:val="28"/>
          <w:szCs w:val="28"/>
        </w:rPr>
        <w:t>1</w:t>
      </w:r>
      <w:r w:rsidR="00E36340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</w:t>
      </w:r>
      <w:r w:rsidR="00E363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94,77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 xml:space="preserve">составила </w:t>
      </w:r>
      <w:r w:rsidR="00135643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135643">
        <w:rPr>
          <w:sz w:val="28"/>
          <w:szCs w:val="28"/>
        </w:rPr>
        <w:t xml:space="preserve"> </w:t>
      </w:r>
      <w:r w:rsidR="00471D58">
        <w:rPr>
          <w:sz w:val="28"/>
          <w:szCs w:val="28"/>
        </w:rPr>
        <w:t xml:space="preserve">95,65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98,91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471D58">
        <w:rPr>
          <w:sz w:val="28"/>
          <w:szCs w:val="28"/>
        </w:rPr>
        <w:t>96,84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631EB6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471D58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471D58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80,95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E36340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E36340" w:rsidRPr="00B85C98">
        <w:rPr>
          <w:sz w:val="28"/>
          <w:szCs w:val="28"/>
        </w:rPr>
        <w:t xml:space="preserve"> выбытия </w:t>
      </w:r>
      <w:proofErr w:type="gramStart"/>
      <w:r w:rsidR="00E36340" w:rsidRPr="00B85C98">
        <w:rPr>
          <w:sz w:val="28"/>
          <w:szCs w:val="28"/>
        </w:rPr>
        <w:t>обучающ</w:t>
      </w:r>
      <w:r w:rsidR="00471D58">
        <w:rPr>
          <w:sz w:val="28"/>
          <w:szCs w:val="28"/>
        </w:rPr>
        <w:t>их</w:t>
      </w:r>
      <w:r w:rsidR="00E36340" w:rsidRPr="00B85C98">
        <w:rPr>
          <w:sz w:val="28"/>
          <w:szCs w:val="28"/>
        </w:rPr>
        <w:t>ся</w:t>
      </w:r>
      <w:proofErr w:type="gramEnd"/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</w:t>
      </w:r>
      <w:r w:rsidR="00E36340">
        <w:rPr>
          <w:sz w:val="28"/>
          <w:szCs w:val="28"/>
        </w:rPr>
        <w:t>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471D58">
        <w:rPr>
          <w:sz w:val="28"/>
          <w:szCs w:val="28"/>
        </w:rPr>
        <w:t>90,48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631EB6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471D58">
        <w:rPr>
          <w:sz w:val="28"/>
          <w:szCs w:val="28"/>
        </w:rPr>
        <w:t>10944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471D58">
        <w:rPr>
          <w:sz w:val="28"/>
          <w:szCs w:val="28"/>
        </w:rPr>
        <w:t>10944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471D58">
        <w:rPr>
          <w:sz w:val="28"/>
          <w:szCs w:val="28"/>
        </w:rPr>
        <w:t>80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8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471D58">
        <w:rPr>
          <w:sz w:val="28"/>
          <w:szCs w:val="28"/>
        </w:rPr>
        <w:t>20</w:t>
      </w:r>
      <w:r>
        <w:rPr>
          <w:sz w:val="28"/>
          <w:szCs w:val="28"/>
        </w:rPr>
        <w:t xml:space="preserve">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</w:t>
      </w:r>
      <w:r w:rsidR="00471D58">
        <w:rPr>
          <w:sz w:val="28"/>
          <w:szCs w:val="28"/>
        </w:rPr>
        <w:t>20</w:t>
      </w:r>
      <w:r>
        <w:rPr>
          <w:sz w:val="28"/>
          <w:szCs w:val="28"/>
        </w:rPr>
        <w:t xml:space="preserve">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</w:t>
      </w:r>
      <w:r w:rsidRPr="0043155A">
        <w:rPr>
          <w:sz w:val="28"/>
          <w:szCs w:val="28"/>
        </w:rPr>
        <w:lastRenderedPageBreak/>
        <w:t>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471D58">
        <w:rPr>
          <w:sz w:val="28"/>
          <w:szCs w:val="28"/>
        </w:rPr>
        <w:t>Первоманская</w:t>
      </w:r>
      <w:proofErr w:type="spellEnd"/>
      <w:r w:rsidR="00E36340">
        <w:rPr>
          <w:sz w:val="28"/>
          <w:szCs w:val="28"/>
        </w:rPr>
        <w:t xml:space="preserve"> СШ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631EB6">
        <w:rPr>
          <w:sz w:val="28"/>
          <w:szCs w:val="28"/>
        </w:rPr>
        <w:t xml:space="preserve">в целом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471D58">
        <w:rPr>
          <w:sz w:val="28"/>
          <w:szCs w:val="28"/>
        </w:rPr>
        <w:t>352637,39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35643"/>
    <w:rsid w:val="00194E44"/>
    <w:rsid w:val="001A6DFE"/>
    <w:rsid w:val="001B27A0"/>
    <w:rsid w:val="0030511D"/>
    <w:rsid w:val="00373B13"/>
    <w:rsid w:val="003A0A7D"/>
    <w:rsid w:val="00425F1D"/>
    <w:rsid w:val="00471D58"/>
    <w:rsid w:val="005E680B"/>
    <w:rsid w:val="00631EB6"/>
    <w:rsid w:val="00690323"/>
    <w:rsid w:val="006D6DC2"/>
    <w:rsid w:val="007131F1"/>
    <w:rsid w:val="0072076C"/>
    <w:rsid w:val="00743F1B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B24822"/>
    <w:rsid w:val="00B95328"/>
    <w:rsid w:val="00BE4AF8"/>
    <w:rsid w:val="00BF06DA"/>
    <w:rsid w:val="00DD0426"/>
    <w:rsid w:val="00DF4E4C"/>
    <w:rsid w:val="00E36340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23</cp:revision>
  <cp:lastPrinted>2018-02-16T14:45:00Z</cp:lastPrinted>
  <dcterms:created xsi:type="dcterms:W3CDTF">2018-01-22T04:10:00Z</dcterms:created>
  <dcterms:modified xsi:type="dcterms:W3CDTF">2018-02-19T02:52:00Z</dcterms:modified>
</cp:coreProperties>
</file>