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9A" w:rsidRPr="00CF0141" w:rsidRDefault="002E189A" w:rsidP="002E18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CF0141">
        <w:rPr>
          <w:b/>
          <w:bCs/>
        </w:rPr>
        <w:t xml:space="preserve">Реализация на территории </w:t>
      </w:r>
      <w:r w:rsidR="005B3C3F">
        <w:rPr>
          <w:b/>
          <w:bCs/>
        </w:rPr>
        <w:t>Манского района</w:t>
      </w:r>
      <w:r w:rsidRPr="00CF0141">
        <w:rPr>
          <w:b/>
          <w:bCs/>
        </w:rPr>
        <w:t xml:space="preserve"> </w:t>
      </w:r>
      <w:bookmarkStart w:id="0" w:name="_GoBack"/>
      <w:bookmarkEnd w:id="0"/>
      <w:r w:rsidRPr="00CF0141">
        <w:rPr>
          <w:b/>
          <w:bCs/>
        </w:rPr>
        <w:t xml:space="preserve">краевых </w:t>
      </w:r>
      <w:r w:rsidR="00FF1A55">
        <w:rPr>
          <w:b/>
          <w:bCs/>
        </w:rPr>
        <w:t>государственных</w:t>
      </w:r>
      <w:r w:rsidRPr="00CF0141">
        <w:rPr>
          <w:b/>
          <w:bCs/>
        </w:rPr>
        <w:t xml:space="preserve"> программ.</w:t>
      </w:r>
    </w:p>
    <w:p w:rsidR="002E189A" w:rsidRPr="00CF0141" w:rsidRDefault="002E189A" w:rsidP="002E189A">
      <w:pPr>
        <w:autoSpaceDE w:val="0"/>
        <w:autoSpaceDN w:val="0"/>
        <w:adjustRightInd w:val="0"/>
      </w:pPr>
      <w:r w:rsidRPr="00CF0141">
        <w:t xml:space="preserve">Так в 2018 году на территории МО осуществлялась реализация 15 краевых государственных программ, на финансирование которых было </w:t>
      </w:r>
      <w:r w:rsidRPr="00CF0141">
        <w:rPr>
          <w:highlight w:val="white"/>
        </w:rPr>
        <w:t xml:space="preserve">направлено </w:t>
      </w:r>
      <w:r w:rsidRPr="00CF0141">
        <w:rPr>
          <w:b/>
          <w:bCs/>
        </w:rPr>
        <w:t xml:space="preserve">609 962,7 </w:t>
      </w:r>
      <w:r w:rsidRPr="00CF0141">
        <w:t xml:space="preserve">тысяч рублей.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877"/>
        <w:gridCol w:w="1653"/>
        <w:gridCol w:w="1650"/>
      </w:tblGrid>
      <w:tr w:rsidR="002E189A" w:rsidRPr="00CF0141" w:rsidTr="00CF0141">
        <w:trPr>
          <w:trHeight w:val="8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CF0141">
            <w:pPr>
              <w:autoSpaceDE w:val="0"/>
              <w:autoSpaceDN w:val="0"/>
              <w:adjustRightInd w:val="0"/>
              <w:ind w:right="1276"/>
            </w:pPr>
            <w:r w:rsidRPr="00CF0141">
              <w:t xml:space="preserve">№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jc w:val="center"/>
            </w:pPr>
            <w:r w:rsidRPr="00CF0141">
              <w:t>Наименование государственных программ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План</w:t>
            </w:r>
          </w:p>
          <w:p w:rsidR="002E189A" w:rsidRPr="00CF0141" w:rsidRDefault="002E189A" w:rsidP="00CF0141">
            <w:pPr>
              <w:autoSpaceDE w:val="0"/>
              <w:autoSpaceDN w:val="0"/>
              <w:adjustRightInd w:val="0"/>
            </w:pPr>
            <w:r w:rsidRPr="00CF0141">
              <w:t xml:space="preserve"> Тыс</w:t>
            </w:r>
            <w:r w:rsidR="00CF0141">
              <w:t xml:space="preserve">. </w:t>
            </w:r>
            <w:r w:rsidRPr="00CF0141"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 xml:space="preserve">Факт 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Тыс. руб.</w:t>
            </w:r>
          </w:p>
        </w:tc>
      </w:tr>
      <w:tr w:rsidR="002E189A" w:rsidRPr="00CF0141" w:rsidTr="00CF0141">
        <w:trPr>
          <w:trHeight w:val="8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rPr>
                <w:color w:val="000000"/>
              </w:rPr>
              <w:t xml:space="preserve">ГП </w:t>
            </w:r>
            <w:proofErr w:type="gramStart"/>
            <w:r w:rsidRPr="00CF0141">
              <w:rPr>
                <w:color w:val="000000"/>
              </w:rPr>
              <w:t>Красноярского  края</w:t>
            </w:r>
            <w:proofErr w:type="gramEnd"/>
            <w:r w:rsidRPr="00CF0141">
              <w:rPr>
                <w:color w:val="000000"/>
              </w:rPr>
              <w:t xml:space="preserve"> "Развитие здравоохранения"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430,00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430,00</w:t>
            </w:r>
          </w:p>
        </w:tc>
      </w:tr>
      <w:tr w:rsidR="002E189A" w:rsidRPr="00CF0141" w:rsidTr="003F141B">
        <w:trPr>
          <w:trHeight w:val="53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>ГП Красноярского края "Развитие образования"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  <w:p w:rsidR="002E189A" w:rsidRPr="00CF0141" w:rsidRDefault="002E189A" w:rsidP="003F141B">
            <w:pPr>
              <w:autoSpaceDE w:val="0"/>
              <w:autoSpaceDN w:val="0"/>
              <w:adjustRightInd w:val="0"/>
              <w:ind w:right="364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224 136,165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223 633,728</w:t>
            </w:r>
          </w:p>
        </w:tc>
      </w:tr>
      <w:tr w:rsidR="002E189A" w:rsidRPr="00CF0141" w:rsidTr="003F141B">
        <w:trPr>
          <w:trHeight w:val="59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ind w:right="364"/>
              <w:rPr>
                <w:color w:val="000000"/>
              </w:rPr>
            </w:pPr>
            <w:r w:rsidRPr="00CF0141">
              <w:rPr>
                <w:color w:val="000000"/>
              </w:rPr>
              <w:t>ГП края "Реформирование и модернизация жилищно-коммунального хозяйства и повышение энергетической эффективности"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  <w:ind w:right="364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47 977,200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47 696,897</w:t>
            </w:r>
          </w:p>
        </w:tc>
      </w:tr>
      <w:tr w:rsidR="002E189A" w:rsidRPr="00CF0141" w:rsidTr="00CF0141"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rPr>
                <w:color w:val="000000"/>
              </w:rPr>
              <w:t>ГП края "Развитие культуры и туризма"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1 354,050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1 354,050</w:t>
            </w:r>
          </w:p>
        </w:tc>
      </w:tr>
      <w:tr w:rsidR="002E189A" w:rsidRPr="00CF0141" w:rsidTr="00CF0141">
        <w:trPr>
          <w:trHeight w:val="5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rPr>
                <w:color w:val="000000"/>
              </w:rPr>
              <w:t>ГП края "Молодежь Красноярского края в XXI веке"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601,300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601,300</w:t>
            </w: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 xml:space="preserve">ГП </w:t>
            </w:r>
            <w:proofErr w:type="gramStart"/>
            <w:r w:rsidRPr="00CF0141">
              <w:rPr>
                <w:color w:val="000000"/>
              </w:rPr>
              <w:t>края  "</w:t>
            </w:r>
            <w:proofErr w:type="gramEnd"/>
            <w:r w:rsidRPr="00CF0141">
              <w:rPr>
                <w:color w:val="000000"/>
              </w:rPr>
              <w:t xml:space="preserve">Развитие инвестиционной, инновационной деятельности малого и среднего предпринимательства на территории края"  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788,360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788,360</w:t>
            </w:r>
          </w:p>
        </w:tc>
      </w:tr>
      <w:tr w:rsidR="002E189A" w:rsidRPr="00CF0141" w:rsidTr="003F141B">
        <w:trPr>
          <w:trHeight w:val="8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>ГП края "Развитие транспортной системы Красноярского края"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18 670,500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18 670,500</w:t>
            </w: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 xml:space="preserve">ГП края "Развитие сельского хозяйства и регулирование рынков сельскохозяйственной продукции, сырья и продовольствия" 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32 432,905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32 368,621</w:t>
            </w: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>ГП края "Содействие развитию местного самоуправления"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8 462,939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7 040,399</w:t>
            </w: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 xml:space="preserve">ГП края «Создание условий для </w:t>
            </w:r>
            <w:proofErr w:type="gramStart"/>
            <w:r w:rsidRPr="00CF0141">
              <w:rPr>
                <w:color w:val="000000"/>
              </w:rPr>
              <w:t>обеспечения  доступным</w:t>
            </w:r>
            <w:proofErr w:type="gramEnd"/>
            <w:r w:rsidRPr="00CF0141">
              <w:rPr>
                <w:color w:val="000000"/>
              </w:rPr>
              <w:t xml:space="preserve"> и комфортным жильем граждан Красноярского края»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2 116,177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1 447,911</w:t>
            </w: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>ГП края «Развитие системы социальной поддержки граждан»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38 426,730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38 426,730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12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  <w:ind w:right="360"/>
              <w:rPr>
                <w:highlight w:val="white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141">
              <w:rPr>
                <w:color w:val="000000"/>
              </w:rPr>
              <w:t>ГП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578,800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574,676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13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  <w:ind w:right="360"/>
              <w:rPr>
                <w:highlight w:val="white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CF0141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CF0141">
              <w:rPr>
                <w:color w:val="000000"/>
                <w:highlight w:val="white"/>
              </w:rPr>
              <w:t>ГП края "Управление государственными финансами"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235 929,600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235 929,600</w:t>
            </w:r>
          </w:p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ГП края "Развитие физической культуры и спорта"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1 000,000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1 000,000</w:t>
            </w:r>
          </w:p>
        </w:tc>
      </w:tr>
      <w:tr w:rsidR="002E189A" w:rsidRPr="00CF0141" w:rsidTr="003F141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CF0141">
              <w:rPr>
                <w:highlight w:val="white"/>
              </w:rPr>
              <w:t>15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ГП края "Развитие информационного общества"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3 368,700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0,0</w:t>
            </w:r>
          </w:p>
        </w:tc>
      </w:tr>
      <w:tr w:rsidR="002E189A" w:rsidRPr="00CF0141" w:rsidTr="00CF0141">
        <w:trPr>
          <w:trHeight w:val="45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rPr>
                <w:b/>
                <w:bCs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t>616 273,426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9A" w:rsidRPr="00CF0141" w:rsidRDefault="002E189A" w:rsidP="003F141B">
            <w:pPr>
              <w:autoSpaceDE w:val="0"/>
              <w:autoSpaceDN w:val="0"/>
              <w:adjustRightInd w:val="0"/>
            </w:pPr>
            <w:r w:rsidRPr="00CF0141">
              <w:rPr>
                <w:b/>
                <w:bCs/>
              </w:rPr>
              <w:t>609 962,772</w:t>
            </w:r>
          </w:p>
        </w:tc>
      </w:tr>
    </w:tbl>
    <w:p w:rsidR="00261CA3" w:rsidRPr="00CF0141" w:rsidRDefault="00261CA3" w:rsidP="00CF0141"/>
    <w:sectPr w:rsidR="00261CA3" w:rsidRPr="00CF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3"/>
    <w:rsid w:val="00261CA3"/>
    <w:rsid w:val="002E189A"/>
    <w:rsid w:val="005B3C3F"/>
    <w:rsid w:val="00CF0141"/>
    <w:rsid w:val="00F63523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2026-398C-4A67-8412-6D8CCB2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E189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fu-nikolay</cp:lastModifiedBy>
  <cp:revision>5</cp:revision>
  <dcterms:created xsi:type="dcterms:W3CDTF">2020-01-31T07:08:00Z</dcterms:created>
  <dcterms:modified xsi:type="dcterms:W3CDTF">2020-01-31T07:30:00Z</dcterms:modified>
</cp:coreProperties>
</file>