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8B" w:rsidRPr="00451D8B" w:rsidRDefault="00451D8B" w:rsidP="00451D8B">
      <w:pPr>
        <w:spacing w:after="0"/>
        <w:ind w:firstLine="709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АДМИНИСТРАЦИЯ КАМАРЧАГСКОГО СЕЛЬСОВЕТА</w:t>
      </w:r>
    </w:p>
    <w:p w:rsidR="00000000" w:rsidRDefault="00451D8B">
      <w:pPr>
        <w:shd w:val="clear" w:color="auto" w:fill="FFFFFF"/>
        <w:spacing w:after="0" w:line="312" w:lineRule="atLeast"/>
        <w:ind w:firstLine="709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МАНСКОГО РАЙОНА КРАСНОЯРСКОГО КРАЯ</w:t>
      </w:r>
    </w:p>
    <w:p w:rsidR="00000000" w:rsidRDefault="00BB37AB">
      <w:pPr>
        <w:shd w:val="clear" w:color="auto" w:fill="FFFFFF"/>
        <w:spacing w:after="0" w:line="312" w:lineRule="atLeast"/>
        <w:ind w:firstLine="709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451D8B">
      <w:pPr>
        <w:shd w:val="clear" w:color="auto" w:fill="FFFFFF"/>
        <w:spacing w:after="0" w:line="312" w:lineRule="atLeast"/>
        <w:ind w:firstLine="709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ПОСТАНОВЛЕНИЕ</w:t>
      </w:r>
    </w:p>
    <w:p w:rsidR="00000000" w:rsidRDefault="00451D8B">
      <w:pPr>
        <w:shd w:val="clear" w:color="auto" w:fill="FFFFFF"/>
        <w:spacing w:after="0" w:line="312" w:lineRule="atLeast"/>
        <w:ind w:firstLine="709"/>
        <w:rPr>
          <w:rFonts w:ascii="Arial" w:hAnsi="Arial" w:cs="Arial"/>
          <w:b/>
          <w:bCs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 xml:space="preserve">            </w:t>
      </w:r>
    </w:p>
    <w:p w:rsidR="00000000" w:rsidRDefault="00451D8B">
      <w:pPr>
        <w:shd w:val="clear" w:color="auto" w:fill="FFFFFF"/>
        <w:spacing w:after="0" w:line="312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bCs/>
          <w:color w:val="444444"/>
          <w:sz w:val="24"/>
          <w:szCs w:val="24"/>
          <w:lang w:eastAsia="ru-RU"/>
        </w:rPr>
        <w:t xml:space="preserve">28 февраля 2017г.                     пос. Камарчага                                      № 14 </w:t>
      </w:r>
    </w:p>
    <w:p w:rsidR="00000000" w:rsidRDefault="00451D8B">
      <w:pPr>
        <w:shd w:val="clear" w:color="auto" w:fill="FFFFFF"/>
        <w:spacing w:after="0" w:line="312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bCs/>
          <w:color w:val="444444"/>
          <w:sz w:val="24"/>
          <w:szCs w:val="24"/>
          <w:lang w:eastAsia="ru-RU"/>
        </w:rPr>
        <w:t xml:space="preserve">           </w:t>
      </w:r>
    </w:p>
    <w:p w:rsidR="00000000" w:rsidRDefault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bCs/>
          <w:color w:val="444444"/>
          <w:sz w:val="24"/>
          <w:szCs w:val="24"/>
          <w:lang w:eastAsia="ru-RU"/>
        </w:rPr>
      </w:pPr>
      <w:proofErr w:type="gramStart"/>
      <w:r w:rsidRPr="00451D8B">
        <w:rPr>
          <w:rFonts w:ascii="Arial" w:hAnsi="Arial" w:cs="Arial"/>
          <w:bCs/>
          <w:color w:val="444444"/>
          <w:sz w:val="24"/>
          <w:szCs w:val="24"/>
          <w:lang w:eastAsia="ru-RU"/>
        </w:rPr>
        <w:t>О порядке формирования, ведения и опубликования Перечня муниципального имущества, находящегося в собственности Камарчагского сельсовета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</w:t>
      </w:r>
      <w:proofErr w:type="gramEnd"/>
      <w:r w:rsidRPr="00451D8B">
        <w:rPr>
          <w:rFonts w:ascii="Arial" w:hAnsi="Arial" w:cs="Arial"/>
          <w:bCs/>
          <w:color w:val="444444"/>
          <w:sz w:val="24"/>
          <w:szCs w:val="24"/>
          <w:lang w:eastAsia="ru-RU"/>
        </w:rPr>
        <w:t xml:space="preserve"> в указанный Перечень имущества  </w:t>
      </w:r>
    </w:p>
    <w:p w:rsidR="00000000" w:rsidRDefault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 </w:t>
      </w:r>
    </w:p>
    <w:p w:rsidR="00451D8B" w:rsidRPr="00451D8B" w:rsidRDefault="00451D8B" w:rsidP="00451D8B">
      <w:pPr>
        <w:spacing w:after="0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В соответствии с Федеральным законом от 24.07.2007 № 209-ФЗ «О развитии малого и среднего предпринимательства»,  Уставом Камарчагского сельсовета, администрация </w:t>
      </w:r>
      <w:r w:rsidRPr="00451D8B">
        <w:rPr>
          <w:rFonts w:ascii="Arial" w:hAnsi="Arial" w:cs="Arial"/>
          <w:bCs/>
          <w:color w:val="444444"/>
          <w:sz w:val="24"/>
          <w:szCs w:val="24"/>
          <w:lang w:eastAsia="ru-RU"/>
        </w:rPr>
        <w:t>Камарчагского сельсовета</w:t>
      </w: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 </w:t>
      </w:r>
      <w:r w:rsidRPr="00451D8B">
        <w:rPr>
          <w:rFonts w:ascii="Arial" w:hAnsi="Arial" w:cs="Arial"/>
          <w:b/>
          <w:color w:val="444444"/>
          <w:sz w:val="24"/>
          <w:szCs w:val="24"/>
          <w:lang w:eastAsia="ru-RU"/>
        </w:rPr>
        <w:t>ПОСТАНОВЛЯЕТ: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Определить  администрацию </w:t>
      </w:r>
      <w:r w:rsidRPr="00451D8B">
        <w:rPr>
          <w:rFonts w:ascii="Arial" w:hAnsi="Arial" w:cs="Arial"/>
          <w:bCs/>
          <w:color w:val="444444"/>
          <w:sz w:val="24"/>
          <w:szCs w:val="24"/>
          <w:lang w:eastAsia="ru-RU"/>
        </w:rPr>
        <w:t>Камарчагского сельсовета</w:t>
      </w: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 уполномоченным органом по формированию, ведению и опубликованию Перечня муниципального имущества, находящегося в собственности Камарчагского сельсовета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 </w:t>
      </w:r>
      <w:proofErr w:type="gramEnd"/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2.  Утвердить прилагаемые: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2.1. Порядок формирования, ведения и опубликования Перечня муниципального имущества, находящегося в собственности</w:t>
      </w:r>
      <w:r w:rsidRPr="00451D8B">
        <w:rPr>
          <w:rFonts w:ascii="Arial" w:hAnsi="Arial" w:cs="Arial"/>
          <w:bCs/>
          <w:color w:val="444444"/>
          <w:sz w:val="24"/>
          <w:szCs w:val="24"/>
          <w:lang w:eastAsia="ru-RU"/>
        </w:rPr>
        <w:t xml:space="preserve"> Камарчагского сельсовета</w:t>
      </w: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(Приложение №1)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2.2. </w:t>
      </w:r>
      <w:proofErr w:type="gramStart"/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Порядок и условия предоставления в аренду имущества, находящегося в собственности, включенного в Перечень муниципального имущества, находящегося в собственности </w:t>
      </w:r>
      <w:r w:rsidRPr="00451D8B">
        <w:rPr>
          <w:rFonts w:ascii="Arial" w:hAnsi="Arial" w:cs="Arial"/>
          <w:bCs/>
          <w:color w:val="444444"/>
          <w:sz w:val="24"/>
          <w:szCs w:val="24"/>
          <w:lang w:eastAsia="ru-RU"/>
        </w:rPr>
        <w:t>Камарчагского сельсовета</w:t>
      </w: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 (Приложение №2)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2.3.  Форму Перечня муниципального имущества, находящегося в собственности </w:t>
      </w:r>
      <w:r w:rsidRPr="00451D8B">
        <w:rPr>
          <w:rFonts w:ascii="Arial" w:hAnsi="Arial" w:cs="Arial"/>
          <w:bCs/>
          <w:color w:val="444444"/>
          <w:sz w:val="24"/>
          <w:szCs w:val="24"/>
          <w:lang w:eastAsia="ru-RU"/>
        </w:rPr>
        <w:t>Камарчагского сельсовета</w:t>
      </w: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(Приложение №3)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lastRenderedPageBreak/>
        <w:t>3.  Настоящее постановление вступает в силу после его официального опубликования.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451D8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 Глава</w:t>
      </w:r>
    </w:p>
    <w:p w:rsidR="00000000" w:rsidRDefault="00451D8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 Камарчагского сельсовета                                                                 </w:t>
      </w:r>
      <w:proofErr w:type="spellStart"/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С.Ф.Тюхай</w:t>
      </w:r>
      <w:proofErr w:type="spellEnd"/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451D8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lastRenderedPageBreak/>
        <w:t>Приложение №1</w:t>
      </w:r>
    </w:p>
    <w:p w:rsidR="00000000" w:rsidRDefault="00451D8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 к постановлению администрации</w:t>
      </w:r>
    </w:p>
    <w:p w:rsidR="00000000" w:rsidRDefault="00451D8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bCs/>
          <w:color w:val="444444"/>
          <w:sz w:val="24"/>
          <w:szCs w:val="24"/>
          <w:lang w:eastAsia="ru-RU"/>
        </w:rPr>
        <w:t xml:space="preserve">      </w:t>
      </w:r>
      <w:r w:rsidRPr="00451D8B">
        <w:rPr>
          <w:rFonts w:ascii="Arial" w:hAnsi="Arial" w:cs="Arial"/>
          <w:bCs/>
          <w:color w:val="444444"/>
          <w:sz w:val="24"/>
          <w:szCs w:val="24"/>
          <w:lang w:eastAsia="ru-RU"/>
        </w:rPr>
        <w:tab/>
      </w:r>
      <w:r w:rsidRPr="00451D8B">
        <w:rPr>
          <w:rFonts w:ascii="Arial" w:hAnsi="Arial" w:cs="Arial"/>
          <w:bCs/>
          <w:color w:val="444444"/>
          <w:sz w:val="24"/>
          <w:szCs w:val="24"/>
          <w:lang w:eastAsia="ru-RU"/>
        </w:rPr>
        <w:tab/>
      </w:r>
      <w:r w:rsidRPr="00451D8B">
        <w:rPr>
          <w:rFonts w:ascii="Arial" w:hAnsi="Arial" w:cs="Arial"/>
          <w:bCs/>
          <w:color w:val="444444"/>
          <w:sz w:val="24"/>
          <w:szCs w:val="24"/>
          <w:lang w:eastAsia="ru-RU"/>
        </w:rPr>
        <w:tab/>
        <w:t xml:space="preserve">              Камарчагского сельсовета</w:t>
      </w: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                                                                                                    от28.02.2017г. №14 </w:t>
      </w:r>
    </w:p>
    <w:p w:rsidR="00000000" w:rsidRDefault="00451D8B">
      <w:pPr>
        <w:shd w:val="clear" w:color="auto" w:fill="FFFFFF"/>
        <w:spacing w:after="0" w:line="20" w:lineRule="atLeast"/>
        <w:ind w:firstLine="709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b/>
          <w:color w:val="444444"/>
          <w:sz w:val="24"/>
          <w:szCs w:val="24"/>
          <w:lang w:eastAsia="ru-RU"/>
        </w:rPr>
        <w:t>ПОРЯДОК</w:t>
      </w:r>
    </w:p>
    <w:p w:rsidR="00000000" w:rsidRDefault="00451D8B">
      <w:pPr>
        <w:shd w:val="clear" w:color="auto" w:fill="FFFFFF"/>
        <w:spacing w:after="0" w:line="20" w:lineRule="atLeast"/>
        <w:ind w:firstLine="709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proofErr w:type="gramStart"/>
      <w:r w:rsidRPr="00451D8B">
        <w:rPr>
          <w:rFonts w:ascii="Arial" w:hAnsi="Arial" w:cs="Arial"/>
          <w:b/>
          <w:color w:val="444444"/>
          <w:sz w:val="24"/>
          <w:szCs w:val="24"/>
          <w:lang w:eastAsia="ru-RU"/>
        </w:rPr>
        <w:t xml:space="preserve">формирования, ведения и опубликования Перечня муниципального имущества, находящегося в собственности </w:t>
      </w:r>
      <w:r w:rsidRPr="00451D8B">
        <w:rPr>
          <w:rFonts w:ascii="Arial" w:hAnsi="Arial" w:cs="Arial"/>
          <w:b/>
          <w:bCs/>
          <w:color w:val="444444"/>
          <w:sz w:val="24"/>
          <w:szCs w:val="24"/>
          <w:lang w:eastAsia="ru-RU"/>
        </w:rPr>
        <w:t>Камарчагского сельсовета</w:t>
      </w:r>
      <w:r w:rsidRPr="00451D8B">
        <w:rPr>
          <w:rFonts w:ascii="Arial" w:hAnsi="Arial" w:cs="Arial"/>
          <w:b/>
          <w:color w:val="444444"/>
          <w:sz w:val="24"/>
          <w:szCs w:val="24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00000" w:rsidRDefault="00BB37AB">
      <w:pPr>
        <w:shd w:val="clear" w:color="auto" w:fill="FFFFFF"/>
        <w:spacing w:after="0" w:line="20" w:lineRule="atLeast"/>
        <w:ind w:firstLine="709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1. Перечень муниципального имущества, находящегося в собственности </w:t>
      </w:r>
      <w:r w:rsidRPr="00451D8B">
        <w:rPr>
          <w:rFonts w:ascii="Arial" w:hAnsi="Arial" w:cs="Arial"/>
          <w:bCs/>
          <w:color w:val="444444"/>
          <w:sz w:val="24"/>
          <w:szCs w:val="24"/>
          <w:lang w:eastAsia="ru-RU"/>
        </w:rPr>
        <w:t>Камарчагского сельсовета</w:t>
      </w: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администрацией </w:t>
      </w:r>
      <w:r w:rsidRPr="00451D8B">
        <w:rPr>
          <w:rFonts w:ascii="Arial" w:hAnsi="Arial" w:cs="Arial"/>
          <w:bCs/>
          <w:color w:val="444444"/>
          <w:sz w:val="24"/>
          <w:szCs w:val="24"/>
          <w:lang w:eastAsia="ru-RU"/>
        </w:rPr>
        <w:t>Камарчагского сельсовета</w:t>
      </w:r>
      <w:proofErr w:type="gramStart"/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 .</w:t>
      </w:r>
      <w:proofErr w:type="gramEnd"/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Перечень формируется в виде информационной базы данных, содержащей реестр объектов, свободных от прав третьих лиц: зданий, строений, сооружений, нежилых помещений, оборудования, машин, транспортных средств, иных механизмов, а также данных о них.</w:t>
      </w:r>
      <w:proofErr w:type="gramEnd"/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Основными критериями формирования Перечня являются: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- оказание имущественной поддержки максимальному числу субъектов малого и среднего предпринимательства;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- обеспечение максимальной социально-экономической эффективности использования муниципального имущества;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- формирование инфраструктуры поддержки субъектов малого и среднего предпринимательства на территории Камарчагского сельсовета и обеспечение ее деятельности;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- обеспечение доступности имущественной поддержки субъектов малого и среднего предпринимательства;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- открытость процедур оказания имущественной поддержки;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- имущество, включаемое в Перечень, должно быть собственностью Камарчагского сельсовета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- имущество, включаемое в Перечень,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Разработку Перечня осуществляет администрация на основании решения специально созданной экспертной комиссии (далее - Комиссия).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Состав Комиссии и положение о ней утверждается правовым актом администрации Камарчагского сельсовета.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Вынесение вопроса на рассмотрение заседания Комиссии может служить поступление предложений, обращений органов местного самоуправления поселений, муниципального района, юридических лиц, индивидуальных предпринимателей и граждан.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lastRenderedPageBreak/>
        <w:t>По результатам рассмотрения поступивших предложений, обращений Комиссия принимает решение о целесообразности (нецелесообразности) включения (исключения) объектов муниципальной собственности в Перечень. После чего администрация готовит: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- проект правового акта о внесении изменений и (или) дополнений в Перечень и направляет его на рассмотрение главе Камарчагского сельсовета;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- мотивированный отказ лицу, подавшему предложение, обращение.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         Перечень и изменения к нему (как в части включения дополнительных объектов, так и в части исключения объектов) утверждаются постановлением администрации Камарчагского сельсовета и доводятся до сведения Совета по предпринимательству и экономике при администрации Камарчагского сельсовета.  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3. Муниципальное имущество, находящееся в собственности Камарчагского сельсовета и включенное в Перечень, может быть использовано только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 4.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5.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6. Ведение Перечня, </w:t>
      </w:r>
      <w:proofErr w:type="gramStart"/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 целевым использованием муниципального имущества, включенного в Перечень, осуществляется администрацией.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 7. В случае использования муниципального имущества, включенного в Перечень, не по целевому назначению администрация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предпринимательства.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 8. Перечень подлежит обязательному официальному опубликованию.</w:t>
      </w: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451D8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lastRenderedPageBreak/>
        <w:t>Приложение №2</w:t>
      </w:r>
    </w:p>
    <w:p w:rsidR="00000000" w:rsidRDefault="00451D8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к постановлению администрации</w:t>
      </w:r>
    </w:p>
    <w:p w:rsidR="00000000" w:rsidRDefault="00451D8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Камарчагского сельсовета</w:t>
      </w:r>
    </w:p>
    <w:p w:rsidR="00000000" w:rsidRDefault="00451D8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от 28.02.2017г. №14    </w:t>
      </w: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451D8B" w:rsidRPr="00451D8B" w:rsidRDefault="00451D8B" w:rsidP="00451D8B">
      <w:pPr>
        <w:shd w:val="clear" w:color="auto" w:fill="FFFFFF"/>
        <w:spacing w:after="0" w:line="20" w:lineRule="atLeast"/>
        <w:ind w:firstLine="709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b/>
          <w:color w:val="444444"/>
          <w:sz w:val="24"/>
          <w:szCs w:val="24"/>
          <w:lang w:eastAsia="ru-RU"/>
        </w:rPr>
        <w:t xml:space="preserve">                                                     ПОРЯДОК И УСЛОВИЯ  </w:t>
      </w:r>
    </w:p>
    <w:p w:rsidR="00000000" w:rsidRDefault="00451D8B">
      <w:pPr>
        <w:shd w:val="clear" w:color="auto" w:fill="FFFFFF"/>
        <w:spacing w:after="0" w:line="20" w:lineRule="atLeast"/>
        <w:ind w:firstLine="709"/>
        <w:jc w:val="center"/>
        <w:rPr>
          <w:rFonts w:ascii="Arial" w:hAnsi="Arial" w:cs="Arial"/>
          <w:b/>
          <w:color w:val="444444"/>
          <w:sz w:val="24"/>
          <w:szCs w:val="24"/>
          <w:lang w:eastAsia="ru-RU"/>
        </w:rPr>
      </w:pPr>
      <w:proofErr w:type="gramStart"/>
      <w:r w:rsidRPr="00451D8B">
        <w:rPr>
          <w:rFonts w:ascii="Arial" w:hAnsi="Arial" w:cs="Arial"/>
          <w:b/>
          <w:color w:val="444444"/>
          <w:sz w:val="24"/>
          <w:szCs w:val="24"/>
          <w:lang w:eastAsia="ru-RU"/>
        </w:rPr>
        <w:t>предоставления в аренду имущества, находящегося в собственности Камарчагского сельсовета, включенного в Перечень муниципального имущества, находящегося в собственности Камарчагского сельсовета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000000" w:rsidRDefault="00BB37AB">
      <w:pPr>
        <w:shd w:val="clear" w:color="auto" w:fill="FFFFFF"/>
        <w:spacing w:after="0" w:line="20" w:lineRule="atLeast"/>
        <w:ind w:firstLine="709"/>
        <w:jc w:val="center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 xml:space="preserve">          1. </w:t>
      </w:r>
      <w:proofErr w:type="gramStart"/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Арендаторами имущества, включенного в Перечень муниципального имущества, находящегося в собственности Камарчагского сельсовета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могут быть:</w:t>
      </w:r>
      <w:proofErr w:type="gramEnd"/>
    </w:p>
    <w:p w:rsidR="00000000" w:rsidRDefault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         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     № 209-ФЗ «О развитии  малого и среднего предпринимательства в Российской Федерации»;</w:t>
      </w:r>
    </w:p>
    <w:p w:rsidR="00000000" w:rsidRDefault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 № 209-ФЗ «О развитии  малого и среднего предпринимательства в Российской Федерации».</w:t>
      </w:r>
    </w:p>
    <w:p w:rsidR="00000000" w:rsidRDefault="00451D8B">
      <w:pPr>
        <w:shd w:val="clear" w:color="auto" w:fill="FFFFFF"/>
        <w:spacing w:after="0" w:line="20" w:lineRule="atLeast"/>
        <w:ind w:firstLine="709"/>
        <w:jc w:val="both"/>
        <w:rPr>
          <w:rFonts w:ascii="Arial" w:hAnsi="Arial" w:cs="Arial"/>
          <w:color w:val="444444"/>
          <w:sz w:val="24"/>
          <w:szCs w:val="24"/>
          <w:lang w:eastAsia="ru-RU"/>
        </w:rPr>
      </w:pPr>
      <w:r w:rsidRPr="00451D8B">
        <w:rPr>
          <w:rFonts w:ascii="Arial" w:hAnsi="Arial" w:cs="Arial"/>
          <w:color w:val="444444"/>
          <w:sz w:val="24"/>
          <w:szCs w:val="24"/>
          <w:lang w:eastAsia="ru-RU"/>
        </w:rPr>
        <w:t>         2. Имущество, включенное в Перечень, предоставляется в аренду в соответствии с Федеральным законом от  26.07.2006 № 135-ФЗ «О защите конкуренции»</w:t>
      </w:r>
    </w:p>
    <w:p w:rsidR="00000000" w:rsidRDefault="00BB37AB">
      <w:pPr>
        <w:shd w:val="clear" w:color="auto" w:fill="FFFFFF"/>
        <w:spacing w:after="0" w:line="20" w:lineRule="atLeast"/>
        <w:ind w:firstLine="709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000000" w:rsidRDefault="00BB37AB">
      <w:pPr>
        <w:shd w:val="clear" w:color="auto" w:fill="FFFFFF"/>
        <w:spacing w:after="0" w:line="20" w:lineRule="atLeast"/>
        <w:ind w:firstLine="709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7D2734" w:rsidRPr="00581A6D" w:rsidRDefault="007D2734" w:rsidP="00CD4324">
      <w:pPr>
        <w:shd w:val="clear" w:color="auto" w:fill="FFFFFF"/>
        <w:spacing w:after="0" w:line="2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7D2734" w:rsidRPr="00581A6D" w:rsidRDefault="007D2734" w:rsidP="00CD4324">
      <w:pPr>
        <w:shd w:val="clear" w:color="auto" w:fill="FFFFFF"/>
        <w:spacing w:after="0" w:line="20" w:lineRule="atLeas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E61C72" w:rsidRPr="00581A6D" w:rsidRDefault="00E61C72" w:rsidP="00CD4324">
      <w:pPr>
        <w:shd w:val="clear" w:color="auto" w:fill="FFFFFF"/>
        <w:spacing w:after="0" w:line="20" w:lineRule="atLeast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E61C72" w:rsidRPr="00581A6D" w:rsidRDefault="00E61C72" w:rsidP="00CD4324">
      <w:pPr>
        <w:shd w:val="clear" w:color="auto" w:fill="FFFFFF"/>
        <w:spacing w:after="0" w:line="20" w:lineRule="atLeast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E61C72" w:rsidRPr="00581A6D" w:rsidRDefault="00E61C72" w:rsidP="00CD4324">
      <w:pPr>
        <w:shd w:val="clear" w:color="auto" w:fill="FFFFFF"/>
        <w:spacing w:after="0" w:line="20" w:lineRule="atLeast"/>
        <w:jc w:val="right"/>
        <w:rPr>
          <w:rFonts w:ascii="Arial" w:hAnsi="Arial" w:cs="Arial"/>
          <w:color w:val="444444"/>
          <w:sz w:val="24"/>
          <w:szCs w:val="24"/>
          <w:lang w:eastAsia="ru-RU"/>
        </w:rPr>
      </w:pPr>
    </w:p>
    <w:p w:rsidR="00E61C72" w:rsidRPr="00581A6D" w:rsidRDefault="00E61C72" w:rsidP="00CD4324">
      <w:pPr>
        <w:shd w:val="clear" w:color="auto" w:fill="FFFFFF"/>
        <w:spacing w:after="0" w:line="20" w:lineRule="atLeast"/>
        <w:jc w:val="right"/>
        <w:rPr>
          <w:rFonts w:ascii="Arial" w:hAnsi="Arial" w:cs="Arial"/>
          <w:color w:val="444444"/>
          <w:sz w:val="24"/>
          <w:szCs w:val="24"/>
          <w:lang w:eastAsia="ru-RU"/>
        </w:rPr>
        <w:sectPr w:rsidR="00E61C72" w:rsidRPr="00581A6D" w:rsidSect="00E61C7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65329" w:rsidRPr="00065329" w:rsidRDefault="00451D8B" w:rsidP="00065329">
      <w:pPr>
        <w:shd w:val="clear" w:color="auto" w:fill="FFFFFF"/>
        <w:spacing w:after="0" w:line="20" w:lineRule="atLeast"/>
        <w:jc w:val="right"/>
        <w:rPr>
          <w:rFonts w:ascii="Arial" w:hAnsi="Arial" w:cs="Arial"/>
          <w:color w:val="444444"/>
          <w:sz w:val="24"/>
          <w:szCs w:val="24"/>
        </w:rPr>
      </w:pPr>
      <w:r w:rsidRPr="00451D8B">
        <w:rPr>
          <w:rFonts w:ascii="Arial" w:hAnsi="Arial" w:cs="Arial"/>
          <w:color w:val="444444"/>
          <w:sz w:val="24"/>
          <w:szCs w:val="24"/>
        </w:rPr>
        <w:lastRenderedPageBreak/>
        <w:t>Приложение</w:t>
      </w:r>
      <w:r w:rsidR="00065329">
        <w:rPr>
          <w:rFonts w:ascii="Arial" w:hAnsi="Arial" w:cs="Arial"/>
          <w:color w:val="444444"/>
          <w:sz w:val="24"/>
          <w:szCs w:val="24"/>
        </w:rPr>
        <w:t xml:space="preserve"> №3</w:t>
      </w:r>
    </w:p>
    <w:p w:rsidR="00065329" w:rsidRPr="00065329" w:rsidRDefault="00451D8B" w:rsidP="00065329">
      <w:pPr>
        <w:shd w:val="clear" w:color="auto" w:fill="FFFFFF"/>
        <w:spacing w:after="0" w:line="20" w:lineRule="atLeast"/>
        <w:jc w:val="right"/>
        <w:rPr>
          <w:rFonts w:ascii="Arial" w:hAnsi="Arial" w:cs="Arial"/>
          <w:color w:val="444444"/>
          <w:sz w:val="24"/>
          <w:szCs w:val="24"/>
        </w:rPr>
      </w:pPr>
      <w:r w:rsidRPr="00451D8B">
        <w:rPr>
          <w:rFonts w:ascii="Arial" w:hAnsi="Arial" w:cs="Arial"/>
          <w:color w:val="444444"/>
          <w:sz w:val="24"/>
          <w:szCs w:val="24"/>
        </w:rPr>
        <w:t>к постановлению администрации</w:t>
      </w:r>
    </w:p>
    <w:p w:rsidR="00065329" w:rsidRPr="00065329" w:rsidRDefault="00451D8B" w:rsidP="00065329">
      <w:pPr>
        <w:shd w:val="clear" w:color="auto" w:fill="FFFFFF"/>
        <w:spacing w:after="0" w:line="20" w:lineRule="atLeast"/>
        <w:jc w:val="right"/>
        <w:rPr>
          <w:rFonts w:ascii="Arial" w:hAnsi="Arial" w:cs="Arial"/>
          <w:color w:val="444444"/>
          <w:sz w:val="24"/>
          <w:szCs w:val="24"/>
        </w:rPr>
      </w:pPr>
      <w:r w:rsidRPr="00451D8B">
        <w:rPr>
          <w:rFonts w:ascii="Arial" w:hAnsi="Arial" w:cs="Arial"/>
          <w:color w:val="444444"/>
          <w:sz w:val="24"/>
          <w:szCs w:val="24"/>
        </w:rPr>
        <w:t>Камарчагского сельсовета от 28.02.2017 №14</w:t>
      </w:r>
    </w:p>
    <w:p w:rsidR="00065329" w:rsidRPr="00065329" w:rsidRDefault="00065329" w:rsidP="00065329">
      <w:pPr>
        <w:spacing w:after="0"/>
        <w:rPr>
          <w:rFonts w:ascii="Arial" w:hAnsi="Arial" w:cs="Arial"/>
          <w:sz w:val="24"/>
          <w:szCs w:val="24"/>
        </w:rPr>
      </w:pPr>
    </w:p>
    <w:p w:rsidR="00065329" w:rsidRPr="00065329" w:rsidRDefault="00451D8B" w:rsidP="0006532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51D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Сведения об утвержденном</w:t>
      </w:r>
      <w:proofErr w:type="gramStart"/>
      <w:r w:rsidRPr="00451D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(-</w:t>
      </w:r>
      <w:proofErr w:type="spellStart"/>
      <w:proofErr w:type="gramEnd"/>
      <w:r w:rsidRPr="00451D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ных</w:t>
      </w:r>
      <w:proofErr w:type="spellEnd"/>
      <w:r w:rsidRPr="00451D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) __________________ (перечне, изменениях, внесенных в перечень) _________________________ (государственного, муниципального) имущества, указанных в части 4 статьи 18 Федерального закона «О развитии малого и среднего предпринимательства в Российской Федерации», представляемые для цели реализации  части 5 статьи 16 Федерального закона «О развитии малого и среднего предпринимательства в Российской Федерации»</w:t>
      </w:r>
    </w:p>
    <w:p w:rsidR="00065329" w:rsidRPr="00065329" w:rsidRDefault="00451D8B" w:rsidP="00065329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451D8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tbl>
      <w:tblPr>
        <w:tblW w:w="5000" w:type="pct"/>
        <w:tblLook w:val="04A0"/>
      </w:tblPr>
      <w:tblGrid>
        <w:gridCol w:w="9700"/>
        <w:gridCol w:w="4803"/>
      </w:tblGrid>
      <w:tr w:rsidR="00065329" w:rsidRPr="00FD6541" w:rsidTr="0000511C">
        <w:trPr>
          <w:trHeight w:val="222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29" w:rsidRPr="00065329" w:rsidRDefault="00451D8B" w:rsidP="00005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органа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65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5329" w:rsidRPr="00FD6541" w:rsidTr="0000511C">
        <w:trPr>
          <w:trHeight w:val="96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29" w:rsidRPr="00065329" w:rsidRDefault="00451D8B" w:rsidP="00005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65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5329" w:rsidRPr="00FD6541" w:rsidTr="0000511C">
        <w:trPr>
          <w:trHeight w:val="230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29" w:rsidRPr="00065329" w:rsidRDefault="00451D8B" w:rsidP="00005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65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5329" w:rsidRPr="00FD6541" w:rsidTr="0000511C">
        <w:trPr>
          <w:trHeight w:val="96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29" w:rsidRPr="00065329" w:rsidRDefault="00451D8B" w:rsidP="00005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Ф.И.О. исполнителя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65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5329" w:rsidRPr="00FD6541" w:rsidTr="0000511C">
        <w:trPr>
          <w:trHeight w:val="96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29" w:rsidRPr="00065329" w:rsidRDefault="00451D8B" w:rsidP="00005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Контактный номер телефона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65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5329" w:rsidRPr="00FD6541" w:rsidTr="0000511C">
        <w:trPr>
          <w:trHeight w:val="100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29" w:rsidRPr="00065329" w:rsidRDefault="00451D8B" w:rsidP="00005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65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065329" w:rsidRPr="00FD6541" w:rsidTr="0000511C">
        <w:trPr>
          <w:trHeight w:val="245"/>
        </w:trPr>
        <w:tc>
          <w:tcPr>
            <w:tcW w:w="3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29" w:rsidRPr="00065329" w:rsidRDefault="00451D8B" w:rsidP="000051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Адрес страницы в информационно-телекоммуникационной </w:t>
            </w:r>
            <w:r w:rsidRPr="00451D8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сети «Интернет» с размещенным перечнем (изменениями, внесенными в перечень)</w:t>
            </w:r>
          </w:p>
        </w:tc>
        <w:tc>
          <w:tcPr>
            <w:tcW w:w="1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D65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065329" w:rsidRDefault="00065329" w:rsidP="00065329">
      <w:pPr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</w:p>
    <w:tbl>
      <w:tblPr>
        <w:tblW w:w="15195" w:type="dxa"/>
        <w:tblLayout w:type="fixed"/>
        <w:tblLook w:val="04A0"/>
      </w:tblPr>
      <w:tblGrid>
        <w:gridCol w:w="87"/>
        <w:gridCol w:w="188"/>
        <w:gridCol w:w="71"/>
        <w:gridCol w:w="363"/>
        <w:gridCol w:w="92"/>
        <w:gridCol w:w="182"/>
        <w:gridCol w:w="240"/>
        <w:gridCol w:w="197"/>
        <w:gridCol w:w="347"/>
        <w:gridCol w:w="221"/>
        <w:gridCol w:w="538"/>
        <w:gridCol w:w="31"/>
        <w:gridCol w:w="243"/>
        <w:gridCol w:w="355"/>
        <w:gridCol w:w="44"/>
        <w:gridCol w:w="408"/>
        <w:gridCol w:w="82"/>
        <w:gridCol w:w="326"/>
        <w:gridCol w:w="236"/>
        <w:gridCol w:w="107"/>
        <w:gridCol w:w="399"/>
        <w:gridCol w:w="160"/>
        <w:gridCol w:w="174"/>
        <w:gridCol w:w="341"/>
        <w:gridCol w:w="142"/>
        <w:gridCol w:w="265"/>
        <w:gridCol w:w="297"/>
        <w:gridCol w:w="4"/>
        <w:gridCol w:w="233"/>
        <w:gridCol w:w="145"/>
        <w:gridCol w:w="189"/>
        <w:gridCol w:w="103"/>
        <w:gridCol w:w="395"/>
        <w:gridCol w:w="150"/>
        <w:gridCol w:w="358"/>
        <w:gridCol w:w="60"/>
        <w:gridCol w:w="407"/>
        <w:gridCol w:w="399"/>
        <w:gridCol w:w="222"/>
        <w:gridCol w:w="35"/>
        <w:gridCol w:w="257"/>
        <w:gridCol w:w="176"/>
        <w:gridCol w:w="81"/>
        <w:gridCol w:w="257"/>
        <w:gridCol w:w="215"/>
        <w:gridCol w:w="42"/>
        <w:gridCol w:w="257"/>
        <w:gridCol w:w="321"/>
        <w:gridCol w:w="73"/>
        <w:gridCol w:w="295"/>
        <w:gridCol w:w="284"/>
        <w:gridCol w:w="183"/>
        <w:gridCol w:w="182"/>
        <w:gridCol w:w="349"/>
        <w:gridCol w:w="165"/>
        <w:gridCol w:w="229"/>
        <w:gridCol w:w="295"/>
        <w:gridCol w:w="284"/>
        <w:gridCol w:w="131"/>
        <w:gridCol w:w="234"/>
        <w:gridCol w:w="349"/>
        <w:gridCol w:w="325"/>
        <w:gridCol w:w="48"/>
        <w:gridCol w:w="399"/>
        <w:gridCol w:w="61"/>
        <w:gridCol w:w="287"/>
        <w:gridCol w:w="171"/>
        <w:gridCol w:w="50"/>
        <w:gridCol w:w="58"/>
        <w:gridCol w:w="301"/>
      </w:tblGrid>
      <w:tr w:rsidR="00065329" w:rsidRPr="00FD6541" w:rsidTr="0000511C">
        <w:trPr>
          <w:gridBefore w:val="1"/>
          <w:wBefore w:w="87" w:type="dxa"/>
          <w:trHeight w:val="20"/>
        </w:trPr>
        <w:tc>
          <w:tcPr>
            <w:tcW w:w="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№ </w:t>
            </w:r>
            <w:proofErr w:type="spellStart"/>
            <w:proofErr w:type="gramStart"/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</w:t>
            </w:r>
            <w:proofErr w:type="spellEnd"/>
            <w:proofErr w:type="gramEnd"/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/</w:t>
            </w:r>
            <w:proofErr w:type="spellStart"/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</w:t>
            </w:r>
            <w:proofErr w:type="spellEnd"/>
          </w:p>
        </w:tc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Номер в реестре им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ущества</w:t>
            </w:r>
            <w:proofErr w:type="gramStart"/>
            <w:r w:rsidRPr="00FD6541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Адрес (ме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стоположение)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объекта</w:t>
            </w:r>
            <w:proofErr w:type="gramStart"/>
            <w:r w:rsidRPr="00FD6541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44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Структурированный адрес объекта</w:t>
            </w:r>
          </w:p>
        </w:tc>
        <w:tc>
          <w:tcPr>
            <w:tcW w:w="4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Вид объекта недвижи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мости; движимое имущество</w:t>
            </w:r>
            <w:proofErr w:type="gramStart"/>
            <w:r w:rsidRPr="00FD6541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6</w:t>
            </w:r>
            <w:proofErr w:type="gramEnd"/>
          </w:p>
        </w:tc>
        <w:tc>
          <w:tcPr>
            <w:tcW w:w="274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Сведения о недвижимом имуществе или его части</w:t>
            </w:r>
          </w:p>
        </w:tc>
        <w:tc>
          <w:tcPr>
            <w:tcW w:w="154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Сведения о </w:t>
            </w:r>
            <w:proofErr w:type="gramStart"/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движимом</w:t>
            </w:r>
            <w:proofErr w:type="gramEnd"/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имуществе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11</w:t>
            </w:r>
          </w:p>
        </w:tc>
        <w:tc>
          <w:tcPr>
            <w:tcW w:w="337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Сведения о праве аренды или праве безвозмездного пользования имуществом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12</w:t>
            </w:r>
          </w:p>
        </w:tc>
        <w:tc>
          <w:tcPr>
            <w:tcW w:w="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Указать одно из знач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ений: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 в перечне  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(изменениях в перечни)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13</w:t>
            </w:r>
          </w:p>
        </w:tc>
        <w:tc>
          <w:tcPr>
            <w:tcW w:w="132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14</w:t>
            </w:r>
          </w:p>
        </w:tc>
      </w:tr>
      <w:tr w:rsidR="00065329" w:rsidRPr="00FD6541" w:rsidTr="0000511C">
        <w:trPr>
          <w:gridBefore w:val="1"/>
          <w:wBefore w:w="87" w:type="dxa"/>
          <w:trHeight w:val="401"/>
        </w:trPr>
        <w:tc>
          <w:tcPr>
            <w:tcW w:w="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4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Кадастровый номер</w:t>
            </w:r>
            <w:proofErr w:type="gramStart"/>
            <w:r w:rsidRPr="00FD6541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4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Номер части объ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екта недвижимости согласно сведениям государственного кадастра недвижимости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8</w:t>
            </w:r>
          </w:p>
        </w:tc>
        <w:tc>
          <w:tcPr>
            <w:tcW w:w="13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Основная характеристика объекта недвижимости</w:t>
            </w:r>
            <w:proofErr w:type="gramStart"/>
            <w:r w:rsidRPr="00FD6541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9</w:t>
            </w:r>
            <w:proofErr w:type="gramEnd"/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Наименование 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lastRenderedPageBreak/>
              <w:t>объекта учета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10</w:t>
            </w:r>
          </w:p>
        </w:tc>
        <w:tc>
          <w:tcPr>
            <w:tcW w:w="1542" w:type="dxa"/>
            <w:gridSpan w:val="9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субъекта малого и среднего предпринимательства</w:t>
            </w:r>
          </w:p>
        </w:tc>
        <w:tc>
          <w:tcPr>
            <w:tcW w:w="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132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</w:tr>
      <w:tr w:rsidR="00065329" w:rsidRPr="00FD6541" w:rsidTr="0000511C">
        <w:trPr>
          <w:gridBefore w:val="1"/>
          <w:wBefore w:w="87" w:type="dxa"/>
          <w:trHeight w:val="3856"/>
        </w:trPr>
        <w:tc>
          <w:tcPr>
            <w:tcW w:w="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44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  <w:proofErr w:type="gramStart"/>
            <w:r w:rsidRPr="00FD6541"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Фактическое </w:t>
            </w:r>
            <w:proofErr w:type="gramStart"/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значение</w:t>
            </w:r>
            <w:proofErr w:type="gramEnd"/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Единица измерения 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 xml:space="preserve">(для площади - кв. м; для протяженности - м; для глубины 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залегания - м; для объема - куб. м</w:t>
            </w:r>
            <w:proofErr w:type="gramEnd"/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объекта учета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Марка, модель</w:t>
            </w:r>
          </w:p>
        </w:tc>
        <w:tc>
          <w:tcPr>
            <w:tcW w:w="2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Год выпуска</w:t>
            </w:r>
          </w:p>
        </w:tc>
        <w:tc>
          <w:tcPr>
            <w:tcW w:w="2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</w:t>
            </w:r>
            <w:proofErr w:type="gramEnd"/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(</w:t>
            </w:r>
            <w:proofErr w:type="gramStart"/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</w:t>
            </w:r>
            <w:proofErr w:type="gramEnd"/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) котором расположен объект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Правообладатель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Документы основание</w:t>
            </w:r>
          </w:p>
        </w:tc>
        <w:tc>
          <w:tcPr>
            <w:tcW w:w="9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Правообладатель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Документы основание</w:t>
            </w:r>
          </w:p>
        </w:tc>
        <w:tc>
          <w:tcPr>
            <w:tcW w:w="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органа, принявшего документ</w:t>
            </w:r>
          </w:p>
        </w:tc>
        <w:tc>
          <w:tcPr>
            <w:tcW w:w="3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Вид документа</w:t>
            </w:r>
          </w:p>
        </w:tc>
        <w:tc>
          <w:tcPr>
            <w:tcW w:w="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Реквизиты документа</w:t>
            </w:r>
          </w:p>
        </w:tc>
      </w:tr>
      <w:tr w:rsidR="00065329" w:rsidRPr="00FD6541" w:rsidTr="0000511C">
        <w:trPr>
          <w:gridBefore w:val="1"/>
          <w:wBefore w:w="87" w:type="dxa"/>
          <w:cantSplit/>
          <w:trHeight w:val="3345"/>
        </w:trPr>
        <w:tc>
          <w:tcPr>
            <w:tcW w:w="2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Наименование субъекта </w:t>
            </w:r>
            <w:proofErr w:type="gramStart"/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Российской</w:t>
            </w:r>
            <w:proofErr w:type="gramEnd"/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 Федерации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3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Наименование муниципального </w:t>
            </w:r>
            <w:proofErr w:type="gramStart"/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городского поселения / сельского поселения / внутригородского района городского округа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Вид населенного пункта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населенного пункта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Тип 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элемента планировочной структуры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Тип элемента улично-дорожной сети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 xml:space="preserve">Номер 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br/>
              <w:t>дома (включая литеру)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Тип и номер корпуса, строения, владения</w:t>
            </w:r>
            <w:r w:rsidRPr="00FD6541">
              <w:rPr>
                <w:rFonts w:ascii="Times New Roman" w:eastAsia="Times New Roman" w:hAnsi="Times New Roman"/>
                <w:sz w:val="12"/>
                <w:szCs w:val="12"/>
                <w:vertAlign w:val="superscript"/>
                <w:lang w:eastAsia="ru-RU"/>
              </w:rPr>
              <w:t>5</w:t>
            </w:r>
          </w:p>
        </w:tc>
        <w:tc>
          <w:tcPr>
            <w:tcW w:w="4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Номер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5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329" w:rsidRPr="00FD6541" w:rsidRDefault="00065329" w:rsidP="0000511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Полное наименование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329" w:rsidRPr="00FD6541" w:rsidRDefault="00065329" w:rsidP="0000511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ОГРН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329" w:rsidRPr="00FD6541" w:rsidRDefault="00065329" w:rsidP="0000511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329" w:rsidRPr="00FD6541" w:rsidRDefault="00065329" w:rsidP="0000511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Дата заключения договора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329" w:rsidRPr="00FD6541" w:rsidRDefault="00065329" w:rsidP="0000511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Дата окончания действия договора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329" w:rsidRPr="00FD6541" w:rsidRDefault="00065329" w:rsidP="0000511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Полное наименование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329" w:rsidRPr="00FD6541" w:rsidRDefault="00065329" w:rsidP="0000511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ОГРН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329" w:rsidRPr="00FD6541" w:rsidRDefault="00065329" w:rsidP="0000511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ИНН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329" w:rsidRPr="00FD6541" w:rsidRDefault="00065329" w:rsidP="0000511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Дата заключения договора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65329" w:rsidRPr="00FD6541" w:rsidRDefault="00065329" w:rsidP="0000511C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Дата окончания действия договора</w:t>
            </w:r>
          </w:p>
        </w:tc>
        <w:tc>
          <w:tcPr>
            <w:tcW w:w="3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3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Дата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Номер</w:t>
            </w:r>
          </w:p>
        </w:tc>
      </w:tr>
      <w:tr w:rsidR="00065329" w:rsidRPr="00FD6541" w:rsidTr="0000511C">
        <w:trPr>
          <w:gridBefore w:val="1"/>
          <w:wBefore w:w="87" w:type="dxa"/>
          <w:trHeight w:val="258"/>
        </w:trPr>
        <w:tc>
          <w:tcPr>
            <w:tcW w:w="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329" w:rsidRPr="00FD6541" w:rsidRDefault="00065329" w:rsidP="00005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43</w:t>
            </w:r>
          </w:p>
        </w:tc>
      </w:tr>
      <w:tr w:rsidR="00065329" w:rsidRPr="00FD6541" w:rsidTr="0000511C">
        <w:trPr>
          <w:gridBefore w:val="1"/>
          <w:wBefore w:w="87" w:type="dxa"/>
          <w:trHeight w:val="258"/>
        </w:trPr>
        <w:tc>
          <w:tcPr>
            <w:tcW w:w="2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329" w:rsidRPr="00FD6541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FD6541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065329" w:rsidRPr="000216C0" w:rsidTr="0000511C">
        <w:trPr>
          <w:gridAfter w:val="3"/>
          <w:wAfter w:w="409" w:type="dxa"/>
          <w:trHeight w:val="207"/>
        </w:trPr>
        <w:tc>
          <w:tcPr>
            <w:tcW w:w="1478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29" w:rsidRPr="00065329" w:rsidRDefault="00451D8B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1</w:t>
            </w:r>
            <w:proofErr w:type="gramStart"/>
            <w:r w:rsidRPr="00451D8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 xml:space="preserve"> </w:t>
            </w:r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proofErr w:type="gramEnd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>казывается уникальный номер объекта в реестре государственного или муниципального имущества.</w:t>
            </w:r>
          </w:p>
        </w:tc>
      </w:tr>
      <w:tr w:rsidR="00065329" w:rsidRPr="000216C0" w:rsidTr="0000511C">
        <w:trPr>
          <w:gridAfter w:val="3"/>
          <w:wAfter w:w="409" w:type="dxa"/>
          <w:trHeight w:val="720"/>
        </w:trPr>
        <w:tc>
          <w:tcPr>
            <w:tcW w:w="1478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29" w:rsidRPr="00065329" w:rsidRDefault="00451D8B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2</w:t>
            </w:r>
            <w:proofErr w:type="gramStart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</w:t>
            </w:r>
            <w:proofErr w:type="gramEnd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>казывается адрес (местоположение) объекта (для недвижимого имущества адрес в соответствии с записью в Едином государственном реестре прав на недвижимое имущество и сделок с ним, для движимого имущества – адресный ориентир, в том числе почтовый адрес, места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      </w:r>
          </w:p>
        </w:tc>
      </w:tr>
      <w:tr w:rsidR="00065329" w:rsidRPr="000216C0" w:rsidTr="0000511C">
        <w:trPr>
          <w:gridAfter w:val="3"/>
          <w:wAfter w:w="409" w:type="dxa"/>
          <w:trHeight w:val="191"/>
        </w:trPr>
        <w:tc>
          <w:tcPr>
            <w:tcW w:w="1478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29" w:rsidRPr="00065329" w:rsidRDefault="00451D8B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3</w:t>
            </w:r>
            <w:proofErr w:type="gramStart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</w:t>
            </w:r>
            <w:proofErr w:type="gramEnd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>казывается полное наименование субъекта Российской Федерации.</w:t>
            </w:r>
          </w:p>
        </w:tc>
      </w:tr>
      <w:tr w:rsidR="00065329" w:rsidRPr="000216C0" w:rsidTr="0000511C">
        <w:trPr>
          <w:gridAfter w:val="3"/>
          <w:wAfter w:w="409" w:type="dxa"/>
          <w:trHeight w:val="450"/>
        </w:trPr>
        <w:tc>
          <w:tcPr>
            <w:tcW w:w="1478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29" w:rsidRPr="00065329" w:rsidRDefault="00451D8B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lastRenderedPageBreak/>
              <w:t>4</w:t>
            </w:r>
            <w:proofErr w:type="gramStart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</w:t>
            </w:r>
            <w:proofErr w:type="gramEnd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>казывается номер здания,  сооружения или объекта незавершенного строительства согласно почтовому адресу объекта; для помещений указывается номер здания, сооружения или объекта незавершенного строительства, в котором расположено такое помещение; для земельного участка указывается номер земельного участка.</w:t>
            </w:r>
          </w:p>
        </w:tc>
      </w:tr>
      <w:tr w:rsidR="00065329" w:rsidRPr="000216C0" w:rsidTr="0000511C">
        <w:trPr>
          <w:gridAfter w:val="3"/>
          <w:wAfter w:w="409" w:type="dxa"/>
          <w:trHeight w:val="216"/>
        </w:trPr>
        <w:tc>
          <w:tcPr>
            <w:tcW w:w="1478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29" w:rsidRPr="00065329" w:rsidRDefault="00451D8B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5</w:t>
            </w:r>
            <w:proofErr w:type="gramStart"/>
            <w:r w:rsidRPr="00451D8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 xml:space="preserve"> </w:t>
            </w:r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proofErr w:type="gramEnd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>казывается номер корпуса, строения или владения согласно почтовому адресу объекта.</w:t>
            </w:r>
          </w:p>
        </w:tc>
      </w:tr>
      <w:tr w:rsidR="00065329" w:rsidRPr="000216C0" w:rsidTr="0000511C">
        <w:trPr>
          <w:gridAfter w:val="3"/>
          <w:wAfter w:w="409" w:type="dxa"/>
          <w:trHeight w:val="420"/>
        </w:trPr>
        <w:tc>
          <w:tcPr>
            <w:tcW w:w="1478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29" w:rsidRPr="00065329" w:rsidRDefault="00451D8B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6</w:t>
            </w:r>
            <w:proofErr w:type="gramStart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</w:t>
            </w:r>
            <w:proofErr w:type="gramEnd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>ля объектов недвижимого имущества и их частей указывается вид: земельный участок, здание, сооружение, объект незавершенного строительства, помещение, единый недвижимый комплекс, часть земельного участка, часть здания, часть сооружения, часть помещения; для движимого имущества указывается – «Движимое имущество».</w:t>
            </w:r>
          </w:p>
        </w:tc>
      </w:tr>
      <w:tr w:rsidR="00065329" w:rsidRPr="000216C0" w:rsidTr="0000511C">
        <w:trPr>
          <w:gridAfter w:val="3"/>
          <w:wAfter w:w="409" w:type="dxa"/>
          <w:trHeight w:val="171"/>
        </w:trPr>
        <w:tc>
          <w:tcPr>
            <w:tcW w:w="1478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29" w:rsidRPr="00065329" w:rsidRDefault="00451D8B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7</w:t>
            </w:r>
            <w:proofErr w:type="gramStart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</w:t>
            </w:r>
            <w:proofErr w:type="gramEnd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>казывается кадастровый номер объекта недвижимости, при его отсутствии – условный номер или устаревший номер (при наличии).</w:t>
            </w:r>
          </w:p>
        </w:tc>
      </w:tr>
      <w:tr w:rsidR="00065329" w:rsidRPr="000216C0" w:rsidTr="0000511C">
        <w:trPr>
          <w:gridAfter w:val="3"/>
          <w:wAfter w:w="409" w:type="dxa"/>
          <w:trHeight w:val="106"/>
        </w:trPr>
        <w:tc>
          <w:tcPr>
            <w:tcW w:w="1478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29" w:rsidRPr="00065329" w:rsidRDefault="00451D8B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8</w:t>
            </w:r>
            <w:proofErr w:type="gramStart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</w:t>
            </w:r>
            <w:proofErr w:type="gramEnd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>казывается кадастровый номер части объекта недвижимости, при его отсутствии – условный номер или устаревший номер (при наличии).</w:t>
            </w:r>
          </w:p>
        </w:tc>
      </w:tr>
      <w:tr w:rsidR="00065329" w:rsidRPr="000216C0" w:rsidTr="0000511C">
        <w:trPr>
          <w:gridAfter w:val="3"/>
          <w:wAfter w:w="409" w:type="dxa"/>
          <w:trHeight w:val="1350"/>
        </w:trPr>
        <w:tc>
          <w:tcPr>
            <w:tcW w:w="1478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29" w:rsidRPr="00065329" w:rsidRDefault="00451D8B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9</w:t>
            </w:r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Основная характеристика, ее значение и единицы измерения объекта недвижимости указываются согласно сведениям государственного кадастра недвижимости.</w:t>
            </w:r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 xml:space="preserve">Для земельного участка, здания, помещения указывается площадь в квадратных метрах; для линейных сооружений указывается протяженность в метрах; для подземных сооружений указывается глубина (глубина залегания) в метрах; для сооружений, предназначенных </w:t>
            </w:r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для хранения (например, нефтехранилищ, газохранилищ), указывается объем в кубических метрах; для остальных сооружений указывается площадь застройки в квадратных метрах.</w:t>
            </w:r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Для объекта незавершенного строительства указываются общая площадь застройки в квадратных метрах либо основная характеристика, предусмотренная проектной документацией (при отсутствии сведений об объекте в государственном кадастре недвижимости).</w:t>
            </w:r>
          </w:p>
        </w:tc>
      </w:tr>
      <w:tr w:rsidR="00065329" w:rsidRPr="000216C0" w:rsidTr="0000511C">
        <w:trPr>
          <w:gridAfter w:val="3"/>
          <w:wAfter w:w="409" w:type="dxa"/>
          <w:trHeight w:val="202"/>
        </w:trPr>
        <w:tc>
          <w:tcPr>
            <w:tcW w:w="1478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29" w:rsidRPr="00065329" w:rsidRDefault="00451D8B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10</w:t>
            </w:r>
            <w:proofErr w:type="gramStart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</w:t>
            </w:r>
            <w:proofErr w:type="gramEnd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>казывается индивидуальное наименование объекта недвижимости. При отсутствии индивидуального наименования указывается вид объекта недвижимости.</w:t>
            </w:r>
          </w:p>
        </w:tc>
      </w:tr>
      <w:tr w:rsidR="00065329" w:rsidRPr="000216C0" w:rsidTr="0000511C">
        <w:trPr>
          <w:gridAfter w:val="3"/>
          <w:wAfter w:w="409" w:type="dxa"/>
          <w:trHeight w:val="225"/>
        </w:trPr>
        <w:tc>
          <w:tcPr>
            <w:tcW w:w="1478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29" w:rsidRPr="00065329" w:rsidRDefault="00451D8B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11</w:t>
            </w:r>
            <w:proofErr w:type="gramStart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</w:t>
            </w:r>
            <w:proofErr w:type="gramEnd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>казываются характеристики движимого имущества (при наличии).</w:t>
            </w:r>
          </w:p>
        </w:tc>
      </w:tr>
      <w:tr w:rsidR="00065329" w:rsidRPr="000216C0" w:rsidTr="0000511C">
        <w:trPr>
          <w:gridAfter w:val="3"/>
          <w:wAfter w:w="409" w:type="dxa"/>
          <w:trHeight w:val="141"/>
        </w:trPr>
        <w:tc>
          <w:tcPr>
            <w:tcW w:w="1478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29" w:rsidRPr="00065329" w:rsidRDefault="00451D8B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12</w:t>
            </w:r>
            <w:proofErr w:type="gramStart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</w:t>
            </w:r>
            <w:proofErr w:type="gramEnd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>казываются сведения о правообладателе (полное наименование, основной государственный регистрационный номер (ОГРН), идентификационный номер налогоплательщика (ИНН)) и договоре, на основании которого субъекту малого и среднего предпринимательства и (или) организации, образующей инфраструктуру поддержки субъектов малого и среднего предпринимательства предоставлено право аренды или безвозмездного пользования имуществом. Заполняется при наличии соответствующего права аренды или безвозмездного пользования имуществом.</w:t>
            </w:r>
          </w:p>
        </w:tc>
      </w:tr>
      <w:tr w:rsidR="00065329" w:rsidRPr="000216C0" w:rsidTr="0000511C">
        <w:trPr>
          <w:gridAfter w:val="3"/>
          <w:wAfter w:w="409" w:type="dxa"/>
          <w:trHeight w:val="735"/>
        </w:trPr>
        <w:tc>
          <w:tcPr>
            <w:tcW w:w="1478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29" w:rsidRPr="00065329" w:rsidRDefault="00451D8B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13</w:t>
            </w:r>
            <w:proofErr w:type="gramStart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</w:t>
            </w:r>
            <w:proofErr w:type="gramEnd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>казываются сведения о наличии объекта имущества в утвержденном перечне государственного или муниципального имущества, указанном в части 4 статьи 18 Федерального закона от 24 июля 2007 г. № 209-ФЗ «О развитии малого и среднего предпринимательства в Российской Федерации» (Собрание законодательства Российской Федерации, 2007, № 31, ст. 4006; № 43, ст. 5084; 2008, № 30, ст. 3615, 3616; 2009, № 31, ст. 3923; № 52, ст. 6441; 2010, № 28, ст. 3553; 2011, № 27, ст. 3880; № 50, ст. 7343; 2013, № 27, ст. 3436, 3477; № 30, ст. 4071; № 52, ст. 6961; 2015, № 27, ст. 3947; 2016, № 1, ст. 28) , либо в утвержденных изменениях, внесенных в такой перечень</w:t>
            </w:r>
            <w:proofErr w:type="gramStart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proofErr w:type="gramEnd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br/>
            </w:r>
            <w:proofErr w:type="gramStart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proofErr w:type="gramEnd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(или) организации, образующей инфраструктуру поддержки субъектов малого и среднего предпринимательства предоставлено право аренды и (или) безвозмездного пользования имуществом. Заполняется при наличии соответствующего права аренды и (или) безвозмездного пользования имуществом.</w:t>
            </w:r>
          </w:p>
        </w:tc>
      </w:tr>
      <w:tr w:rsidR="00065329" w:rsidRPr="000216C0" w:rsidTr="0000511C">
        <w:trPr>
          <w:gridAfter w:val="3"/>
          <w:wAfter w:w="409" w:type="dxa"/>
          <w:trHeight w:val="450"/>
        </w:trPr>
        <w:tc>
          <w:tcPr>
            <w:tcW w:w="14786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329" w:rsidRPr="00065329" w:rsidRDefault="00451D8B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51D8B">
              <w:rPr>
                <w:rFonts w:ascii="Times New Roman" w:eastAsia="Times New Roman" w:hAnsi="Times New Roman"/>
                <w:color w:val="000000"/>
                <w:vertAlign w:val="superscript"/>
                <w:lang w:eastAsia="ru-RU"/>
              </w:rPr>
              <w:t>14</w:t>
            </w:r>
            <w:proofErr w:type="gramStart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У</w:t>
            </w:r>
            <w:proofErr w:type="gramEnd"/>
            <w:r w:rsidRPr="00451D8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казываются реквизиты нормативного правового акта, которым утвержден перечень государственного или муниципального имущества, указанный в части 4 статьи 18 Федерального закона от 24 июля 2007 г. № 209-ФЗ «О развитии малого и среднего предпринимательства в Российской Федерации», или изменения, вносимые в такой перечень. </w:t>
            </w:r>
          </w:p>
        </w:tc>
      </w:tr>
      <w:tr w:rsidR="00065329" w:rsidRPr="000216C0" w:rsidTr="0000511C">
        <w:trPr>
          <w:trHeight w:val="255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5329" w:rsidRPr="000216C0" w:rsidTr="0000511C">
        <w:trPr>
          <w:trHeight w:val="255"/>
        </w:trPr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5329" w:rsidRPr="000216C0" w:rsidRDefault="00065329" w:rsidP="000051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B37AB" w:rsidRDefault="00BB37AB">
      <w:pPr>
        <w:shd w:val="clear" w:color="auto" w:fill="FFFFFF"/>
        <w:spacing w:after="0" w:line="20" w:lineRule="atLeast"/>
        <w:rPr>
          <w:rFonts w:ascii="Times New Roman" w:hAnsi="Times New Roman"/>
          <w:sz w:val="24"/>
          <w:szCs w:val="24"/>
        </w:rPr>
      </w:pPr>
    </w:p>
    <w:sectPr w:rsidR="00BB37AB" w:rsidSect="00E61C72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7AB" w:rsidRDefault="00BB37AB" w:rsidP="00E61C72">
      <w:pPr>
        <w:spacing w:after="0" w:line="240" w:lineRule="auto"/>
      </w:pPr>
      <w:r>
        <w:separator/>
      </w:r>
    </w:p>
  </w:endnote>
  <w:endnote w:type="continuationSeparator" w:id="0">
    <w:p w:rsidR="00BB37AB" w:rsidRDefault="00BB37AB" w:rsidP="00E61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7AB" w:rsidRDefault="00BB37AB" w:rsidP="00E61C72">
      <w:pPr>
        <w:spacing w:after="0" w:line="240" w:lineRule="auto"/>
      </w:pPr>
      <w:r>
        <w:separator/>
      </w:r>
    </w:p>
  </w:footnote>
  <w:footnote w:type="continuationSeparator" w:id="0">
    <w:p w:rsidR="00BB37AB" w:rsidRDefault="00BB37AB" w:rsidP="00E61C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686"/>
    <w:rsid w:val="000376D0"/>
    <w:rsid w:val="00065329"/>
    <w:rsid w:val="000A1F78"/>
    <w:rsid w:val="001A7012"/>
    <w:rsid w:val="002A4AB6"/>
    <w:rsid w:val="00360F5C"/>
    <w:rsid w:val="003A2D96"/>
    <w:rsid w:val="003D4EB4"/>
    <w:rsid w:val="00451D8B"/>
    <w:rsid w:val="00487B2B"/>
    <w:rsid w:val="004905E3"/>
    <w:rsid w:val="004C2370"/>
    <w:rsid w:val="00517B7D"/>
    <w:rsid w:val="005363B9"/>
    <w:rsid w:val="00581A6D"/>
    <w:rsid w:val="005D7C58"/>
    <w:rsid w:val="00655072"/>
    <w:rsid w:val="00660771"/>
    <w:rsid w:val="0069354D"/>
    <w:rsid w:val="006B35C4"/>
    <w:rsid w:val="006F2BB5"/>
    <w:rsid w:val="007259BD"/>
    <w:rsid w:val="0073204B"/>
    <w:rsid w:val="00777298"/>
    <w:rsid w:val="007D2734"/>
    <w:rsid w:val="007F43DD"/>
    <w:rsid w:val="00846D3A"/>
    <w:rsid w:val="00921714"/>
    <w:rsid w:val="00957686"/>
    <w:rsid w:val="00970E69"/>
    <w:rsid w:val="00975D85"/>
    <w:rsid w:val="00A128F4"/>
    <w:rsid w:val="00A208DB"/>
    <w:rsid w:val="00AB0A65"/>
    <w:rsid w:val="00AE51A0"/>
    <w:rsid w:val="00AE60BC"/>
    <w:rsid w:val="00AF1981"/>
    <w:rsid w:val="00B60456"/>
    <w:rsid w:val="00B62060"/>
    <w:rsid w:val="00BB37AB"/>
    <w:rsid w:val="00C55092"/>
    <w:rsid w:val="00CA0D9B"/>
    <w:rsid w:val="00CA1639"/>
    <w:rsid w:val="00CD4324"/>
    <w:rsid w:val="00D90B6F"/>
    <w:rsid w:val="00DA210B"/>
    <w:rsid w:val="00E61C72"/>
    <w:rsid w:val="00EB27D8"/>
    <w:rsid w:val="00EC75F6"/>
    <w:rsid w:val="00F0726D"/>
    <w:rsid w:val="00F72F04"/>
    <w:rsid w:val="00FB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6F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576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5768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957686"/>
    <w:rPr>
      <w:rFonts w:cs="Times New Roman"/>
    </w:rPr>
  </w:style>
  <w:style w:type="paragraph" w:styleId="a5">
    <w:name w:val="Revision"/>
    <w:hidden/>
    <w:uiPriority w:val="99"/>
    <w:semiHidden/>
    <w:rsid w:val="0069354D"/>
    <w:rPr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693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54D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E61C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1C72"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E61C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1C7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9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378E4-96E2-470E-875B-8EF23800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2783</Words>
  <Characters>15869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mariya</cp:lastModifiedBy>
  <cp:revision>2</cp:revision>
  <cp:lastPrinted>2017-03-02T00:47:00Z</cp:lastPrinted>
  <dcterms:created xsi:type="dcterms:W3CDTF">2017-03-21T02:16:00Z</dcterms:created>
  <dcterms:modified xsi:type="dcterms:W3CDTF">2017-03-21T02:16:00Z</dcterms:modified>
</cp:coreProperties>
</file>