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A" w:rsidRPr="00355F45" w:rsidRDefault="0033043A" w:rsidP="0033043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4055" cy="855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33043A" w:rsidRPr="00355F45" w:rsidRDefault="0033043A" w:rsidP="0033043A">
      <w:pPr>
        <w:jc w:val="both"/>
        <w:rPr>
          <w:sz w:val="28"/>
          <w:szCs w:val="28"/>
        </w:rPr>
      </w:pPr>
    </w:p>
    <w:p w:rsidR="0033043A" w:rsidRPr="00355F45" w:rsidRDefault="0033043A" w:rsidP="0033043A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33043A" w:rsidRPr="00355F45" w:rsidRDefault="0033043A" w:rsidP="0033043A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33043A" w:rsidRPr="00355F45" w:rsidRDefault="00A762D5" w:rsidP="0033043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  <w:sz w:val="20"/>
          <w:szCs w:val="20"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3B5CC1" w:rsidRDefault="003B5CC1" w:rsidP="0033043A"/>
                <w:p w:rsidR="003B5CC1" w:rsidRDefault="003B5CC1" w:rsidP="0033043A"/>
              </w:txbxContent>
            </v:textbox>
          </v:rect>
        </w:pict>
      </w:r>
    </w:p>
    <w:p w:rsidR="0033043A" w:rsidRPr="00355F45" w:rsidRDefault="00A762D5" w:rsidP="0033043A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sz w:val="20"/>
          <w:szCs w:val="20"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3B5CC1" w:rsidRDefault="003B5CC1" w:rsidP="0033043A"/>
              </w:txbxContent>
            </v:textbox>
          </v:rect>
        </w:pict>
      </w:r>
      <w:r w:rsidR="0033043A" w:rsidRPr="00355F45">
        <w:rPr>
          <w:b/>
          <w:bCs/>
          <w:spacing w:val="-1"/>
          <w:sz w:val="44"/>
          <w:szCs w:val="44"/>
        </w:rPr>
        <w:t>ПОСТАНОВЛЕНИЕ</w:t>
      </w:r>
    </w:p>
    <w:p w:rsidR="0033043A" w:rsidRPr="00355F45" w:rsidRDefault="0033043A" w:rsidP="0033043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675" w:tblpY="1"/>
        <w:tblOverlap w:val="never"/>
        <w:tblW w:w="9702" w:type="dxa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33043A" w:rsidRPr="00847CE3" w:rsidTr="00B32A12">
        <w:tc>
          <w:tcPr>
            <w:tcW w:w="3234" w:type="dxa"/>
          </w:tcPr>
          <w:p w:rsidR="0033043A" w:rsidRPr="00847CE3" w:rsidRDefault="00B32A12" w:rsidP="00B32A1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01.02.2016</w:t>
            </w:r>
          </w:p>
        </w:tc>
        <w:tc>
          <w:tcPr>
            <w:tcW w:w="3234" w:type="dxa"/>
          </w:tcPr>
          <w:p w:rsidR="0033043A" w:rsidRPr="00847CE3" w:rsidRDefault="0033043A" w:rsidP="00B32A12">
            <w:pPr>
              <w:spacing w:after="120"/>
              <w:rPr>
                <w:b/>
                <w:bCs/>
                <w:spacing w:val="-2"/>
              </w:rPr>
            </w:pPr>
            <w:r w:rsidRPr="00847CE3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  <w:tc>
          <w:tcPr>
            <w:tcW w:w="3234" w:type="dxa"/>
          </w:tcPr>
          <w:p w:rsidR="0033043A" w:rsidRPr="00847CE3" w:rsidRDefault="00B32A12" w:rsidP="00B32A12">
            <w:pPr>
              <w:spacing w:after="120"/>
              <w:ind w:left="28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№57</w:t>
            </w:r>
          </w:p>
        </w:tc>
      </w:tr>
    </w:tbl>
    <w:p w:rsidR="0033043A" w:rsidRDefault="00B32A12" w:rsidP="0033043A">
      <w:pPr>
        <w:ind w:left="7080"/>
        <w:rPr>
          <w:sz w:val="28"/>
          <w:szCs w:val="28"/>
        </w:rPr>
      </w:pPr>
      <w:r>
        <w:rPr>
          <w:sz w:val="28"/>
          <w:szCs w:val="28"/>
        </w:rPr>
        <w:t>01</w:t>
      </w:r>
    </w:p>
    <w:p w:rsidR="0033043A" w:rsidRDefault="003B5CC1" w:rsidP="00BD582D">
      <w:pPr>
        <w:pStyle w:val="ConsPlusNormal"/>
        <w:jc w:val="both"/>
      </w:pPr>
      <w:r w:rsidRPr="003B5CC1">
        <w:t xml:space="preserve">Об утверждении нормативов субсидирования и размеров субсидий </w:t>
      </w:r>
      <w:r w:rsidR="00BD582D" w:rsidRPr="003B5CC1">
        <w:t>организациям,</w:t>
      </w:r>
      <w:r w:rsidRPr="003B5CC1">
        <w:t xml:space="preserve"> </w:t>
      </w:r>
      <w:r w:rsidR="00BD582D">
        <w:t xml:space="preserve">осуществляющим перевозки пассажиров автомобильным транспортом на компенсацию </w:t>
      </w:r>
      <w:r w:rsidR="00A74C6D">
        <w:t>расходов</w:t>
      </w:r>
      <w:r w:rsidR="00BD582D">
        <w:t>, возникающих в результате небольшой интенсивности пассажиропотоков по муниципальным маршрутам,</w:t>
      </w:r>
      <w:r w:rsidR="00BD582D" w:rsidRPr="00CF4834">
        <w:t xml:space="preserve"> между поселениями в границах </w:t>
      </w:r>
      <w:proofErr w:type="spellStart"/>
      <w:r w:rsidR="00BD582D">
        <w:t>Манского</w:t>
      </w:r>
      <w:proofErr w:type="spellEnd"/>
      <w:r w:rsidR="00BD582D" w:rsidRPr="00CF4834">
        <w:t xml:space="preserve"> район</w:t>
      </w:r>
      <w:r w:rsidR="00BD582D">
        <w:t>а</w:t>
      </w:r>
      <w:r w:rsidRPr="003B5CC1">
        <w:t xml:space="preserve"> на 201</w:t>
      </w:r>
      <w:r w:rsidR="00BD582D">
        <w:t>6</w:t>
      </w:r>
      <w:r w:rsidRPr="003B5CC1">
        <w:t xml:space="preserve"> год</w:t>
      </w:r>
      <w:r w:rsidR="00BD582D">
        <w:t xml:space="preserve"> </w:t>
      </w:r>
    </w:p>
    <w:p w:rsidR="00BD582D" w:rsidRPr="003B5CC1" w:rsidRDefault="00BD582D" w:rsidP="00BD582D">
      <w:pPr>
        <w:pStyle w:val="ConsPlusNormal"/>
        <w:jc w:val="both"/>
      </w:pPr>
    </w:p>
    <w:p w:rsidR="0033043A" w:rsidRPr="00F27D2E" w:rsidRDefault="00955DC7" w:rsidP="0033043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BD22EB">
        <w:rPr>
          <w:sz w:val="28"/>
          <w:szCs w:val="28"/>
        </w:rPr>
        <w:t>а основании ст. 78 Бюджетного кодекса Российской Федерации</w:t>
      </w:r>
      <w:r w:rsidRPr="00F27D2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D22EB">
        <w:rPr>
          <w:sz w:val="28"/>
          <w:szCs w:val="28"/>
        </w:rPr>
        <w:t xml:space="preserve"> ч. 6 ст. 43 Федерального закона от 06.10.2003 г.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в </w:t>
      </w:r>
      <w:r w:rsidR="00BD22EB" w:rsidRPr="00BD22EB">
        <w:rPr>
          <w:sz w:val="28"/>
          <w:szCs w:val="28"/>
        </w:rPr>
        <w:t xml:space="preserve"> целях компенсации </w:t>
      </w:r>
      <w:r w:rsidR="00A74C6D">
        <w:rPr>
          <w:sz w:val="28"/>
          <w:szCs w:val="28"/>
        </w:rPr>
        <w:t>расходов</w:t>
      </w:r>
      <w:r w:rsidR="00BD22EB" w:rsidRPr="00BD22EB">
        <w:rPr>
          <w:sz w:val="28"/>
          <w:szCs w:val="28"/>
        </w:rPr>
        <w:t xml:space="preserve"> организациям, осуществляющим перевозки пассажиров автомобильным транспортом по муниципальной программе пассажирских перевозок,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 </w:t>
      </w:r>
      <w:r w:rsidR="00BD22EB" w:rsidRPr="00BD22EB">
        <w:rPr>
          <w:sz w:val="28"/>
          <w:szCs w:val="28"/>
        </w:rPr>
        <w:t>ПОСТАНОВЛЯЕТ</w:t>
      </w:r>
      <w:r w:rsidR="0033043A" w:rsidRPr="00F27D2E">
        <w:rPr>
          <w:sz w:val="28"/>
          <w:szCs w:val="28"/>
        </w:rPr>
        <w:t>:</w:t>
      </w:r>
    </w:p>
    <w:p w:rsidR="000B277A" w:rsidRPr="000B277A" w:rsidRDefault="000B277A" w:rsidP="001104B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B277A">
        <w:rPr>
          <w:color w:val="000000"/>
          <w:sz w:val="28"/>
          <w:szCs w:val="28"/>
          <w:shd w:val="clear" w:color="auto" w:fill="FFFFFF"/>
        </w:rPr>
        <w:t xml:space="preserve">Утвердить нормативы субсидирования и размеры субсидий </w:t>
      </w:r>
      <w:r w:rsidR="00A74C6D" w:rsidRPr="00A74C6D">
        <w:rPr>
          <w:sz w:val="28"/>
          <w:szCs w:val="28"/>
        </w:rPr>
        <w:t xml:space="preserve">на компенсацию расходов, возникающих в результате небольшой интенсивности пассажиропотоков по муниципальным маршрутам, между поселениями в границах </w:t>
      </w:r>
      <w:proofErr w:type="spellStart"/>
      <w:r w:rsidR="00A74C6D" w:rsidRPr="00A74C6D">
        <w:rPr>
          <w:sz w:val="28"/>
          <w:szCs w:val="28"/>
        </w:rPr>
        <w:t>Манского</w:t>
      </w:r>
      <w:proofErr w:type="spellEnd"/>
      <w:r w:rsidR="00A74C6D" w:rsidRPr="00A74C6D">
        <w:rPr>
          <w:sz w:val="28"/>
          <w:szCs w:val="28"/>
        </w:rPr>
        <w:t xml:space="preserve"> района на 2016 год</w:t>
      </w:r>
      <w:r w:rsidR="00691792">
        <w:rPr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0B277A">
        <w:rPr>
          <w:color w:val="000000"/>
          <w:sz w:val="28"/>
          <w:szCs w:val="28"/>
          <w:shd w:val="clear" w:color="auto" w:fill="FFFFFF"/>
        </w:rPr>
        <w:t>.</w:t>
      </w:r>
    </w:p>
    <w:p w:rsidR="0033043A" w:rsidRPr="00145DBF" w:rsidRDefault="0033043A" w:rsidP="001104BB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45DBF">
        <w:rPr>
          <w:sz w:val="28"/>
          <w:szCs w:val="28"/>
        </w:rPr>
        <w:t xml:space="preserve">Опубликовать постановление в информационном бюллетене «Ведомости </w:t>
      </w:r>
      <w:proofErr w:type="spellStart"/>
      <w:r w:rsidRPr="00145DBF">
        <w:rPr>
          <w:sz w:val="28"/>
          <w:szCs w:val="28"/>
        </w:rPr>
        <w:t>Манского</w:t>
      </w:r>
      <w:proofErr w:type="spellEnd"/>
      <w:r w:rsidRPr="00145DBF">
        <w:rPr>
          <w:sz w:val="28"/>
          <w:szCs w:val="28"/>
        </w:rPr>
        <w:t xml:space="preserve"> района» и разместить на официальном сайте в сети Интернет </w:t>
      </w:r>
      <w:r w:rsidRPr="00145DBF">
        <w:rPr>
          <w:sz w:val="28"/>
          <w:szCs w:val="28"/>
          <w:lang w:val="en-US"/>
        </w:rPr>
        <w:t>www</w:t>
      </w:r>
      <w:r w:rsidRPr="00145DBF">
        <w:rPr>
          <w:sz w:val="28"/>
          <w:szCs w:val="28"/>
        </w:rPr>
        <w:t>.</w:t>
      </w:r>
      <w:proofErr w:type="spellStart"/>
      <w:r w:rsidRPr="00145DBF">
        <w:rPr>
          <w:sz w:val="28"/>
          <w:szCs w:val="28"/>
          <w:lang w:val="en-US"/>
        </w:rPr>
        <w:t>manaadm</w:t>
      </w:r>
      <w:proofErr w:type="spellEnd"/>
      <w:r w:rsidRPr="00145DBF">
        <w:rPr>
          <w:sz w:val="28"/>
          <w:szCs w:val="28"/>
        </w:rPr>
        <w:t>.</w:t>
      </w:r>
      <w:proofErr w:type="spellStart"/>
      <w:r w:rsidRPr="00145DBF">
        <w:rPr>
          <w:sz w:val="28"/>
          <w:szCs w:val="28"/>
          <w:lang w:val="en-US"/>
        </w:rPr>
        <w:t>ru</w:t>
      </w:r>
      <w:proofErr w:type="spellEnd"/>
      <w:r w:rsidRPr="00145DBF">
        <w:rPr>
          <w:sz w:val="28"/>
          <w:szCs w:val="28"/>
        </w:rPr>
        <w:t>.</w:t>
      </w:r>
    </w:p>
    <w:p w:rsidR="0033043A" w:rsidRPr="00145DBF" w:rsidRDefault="0033043A" w:rsidP="001104BB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45DBF">
        <w:rPr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33043A" w:rsidRDefault="0033043A" w:rsidP="0033043A">
      <w:pPr>
        <w:jc w:val="both"/>
        <w:rPr>
          <w:sz w:val="28"/>
          <w:szCs w:val="28"/>
        </w:rPr>
      </w:pPr>
    </w:p>
    <w:p w:rsidR="00A74C6D" w:rsidRPr="00F27D2E" w:rsidRDefault="00A74C6D" w:rsidP="0033043A">
      <w:pPr>
        <w:jc w:val="both"/>
        <w:rPr>
          <w:sz w:val="28"/>
          <w:szCs w:val="28"/>
        </w:rPr>
      </w:pPr>
    </w:p>
    <w:p w:rsidR="0033043A" w:rsidRPr="00F27D2E" w:rsidRDefault="0033043A" w:rsidP="0033043A">
      <w:pPr>
        <w:ind w:left="240"/>
        <w:rPr>
          <w:sz w:val="28"/>
          <w:szCs w:val="28"/>
        </w:rPr>
      </w:pPr>
    </w:p>
    <w:p w:rsidR="0033043A" w:rsidRPr="00F27D2E" w:rsidRDefault="00A74C6D" w:rsidP="0033043A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03F6">
        <w:rPr>
          <w:sz w:val="28"/>
          <w:szCs w:val="28"/>
        </w:rPr>
        <w:t xml:space="preserve"> </w:t>
      </w:r>
      <w:r w:rsidR="0033043A" w:rsidRPr="00F27D2E">
        <w:rPr>
          <w:sz w:val="28"/>
          <w:szCs w:val="28"/>
        </w:rPr>
        <w:t xml:space="preserve">района                           </w:t>
      </w:r>
      <w:r w:rsidR="00BE03F6">
        <w:rPr>
          <w:sz w:val="28"/>
          <w:szCs w:val="28"/>
        </w:rPr>
        <w:t xml:space="preserve"> </w:t>
      </w:r>
      <w:r w:rsidR="0033043A" w:rsidRPr="00F27D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Н.Д. </w:t>
      </w:r>
      <w:proofErr w:type="spellStart"/>
      <w:r>
        <w:rPr>
          <w:sz w:val="28"/>
          <w:szCs w:val="28"/>
        </w:rPr>
        <w:t>Козелепов</w:t>
      </w:r>
      <w:proofErr w:type="spellEnd"/>
    </w:p>
    <w:p w:rsidR="001824AE" w:rsidRPr="00F27D2E" w:rsidRDefault="001824AE" w:rsidP="0033043A">
      <w:pPr>
        <w:ind w:left="240" w:hanging="240"/>
        <w:rPr>
          <w:sz w:val="28"/>
          <w:szCs w:val="28"/>
        </w:rPr>
      </w:pPr>
    </w:p>
    <w:p w:rsidR="001824AE" w:rsidRDefault="001824AE" w:rsidP="0033043A">
      <w:pPr>
        <w:ind w:left="240" w:hanging="240"/>
        <w:rPr>
          <w:sz w:val="28"/>
          <w:szCs w:val="28"/>
        </w:rPr>
      </w:pPr>
    </w:p>
    <w:p w:rsidR="00691792" w:rsidRPr="00F27D2E" w:rsidRDefault="00691792" w:rsidP="0033043A">
      <w:pPr>
        <w:ind w:left="240" w:hanging="240"/>
        <w:rPr>
          <w:sz w:val="28"/>
          <w:szCs w:val="28"/>
        </w:rPr>
      </w:pPr>
    </w:p>
    <w:p w:rsidR="001824AE" w:rsidRPr="00F27D2E" w:rsidRDefault="001824AE" w:rsidP="0033043A">
      <w:pPr>
        <w:ind w:left="240" w:hanging="240"/>
        <w:rPr>
          <w:sz w:val="28"/>
          <w:szCs w:val="28"/>
        </w:rPr>
      </w:pPr>
    </w:p>
    <w:p w:rsidR="001824AE" w:rsidRDefault="001824AE" w:rsidP="0033043A">
      <w:pPr>
        <w:ind w:left="240" w:hanging="240"/>
        <w:rPr>
          <w:sz w:val="28"/>
          <w:szCs w:val="28"/>
        </w:rPr>
      </w:pPr>
    </w:p>
    <w:p w:rsidR="00A762D5" w:rsidRPr="00F27D2E" w:rsidRDefault="00A762D5" w:rsidP="0033043A">
      <w:pPr>
        <w:ind w:left="240" w:hanging="240"/>
        <w:rPr>
          <w:sz w:val="28"/>
          <w:szCs w:val="28"/>
        </w:rPr>
      </w:pPr>
    </w:p>
    <w:p w:rsidR="001824AE" w:rsidRPr="001824AE" w:rsidRDefault="00BE03F6" w:rsidP="00023EB7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91792">
        <w:rPr>
          <w:sz w:val="28"/>
          <w:szCs w:val="28"/>
        </w:rPr>
        <w:t xml:space="preserve">                          </w:t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691792">
        <w:rPr>
          <w:sz w:val="28"/>
          <w:szCs w:val="28"/>
        </w:rPr>
        <w:t xml:space="preserve">Приложение </w:t>
      </w:r>
    </w:p>
    <w:p w:rsidR="001824AE" w:rsidRPr="001824AE" w:rsidRDefault="00BE03F6" w:rsidP="00023EB7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91792">
        <w:rPr>
          <w:sz w:val="28"/>
          <w:szCs w:val="28"/>
        </w:rPr>
        <w:t xml:space="preserve">                            </w:t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1824AE" w:rsidRPr="001824AE">
        <w:rPr>
          <w:sz w:val="28"/>
          <w:szCs w:val="28"/>
        </w:rPr>
        <w:t>к Постановлению</w:t>
      </w:r>
    </w:p>
    <w:p w:rsidR="001824AE" w:rsidRPr="001824AE" w:rsidRDefault="00A74C6D" w:rsidP="00023EB7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023EB7">
        <w:rPr>
          <w:sz w:val="28"/>
          <w:szCs w:val="28"/>
        </w:rPr>
        <w:tab/>
      </w:r>
      <w:r w:rsidR="001824AE" w:rsidRPr="001824AE">
        <w:rPr>
          <w:sz w:val="28"/>
          <w:szCs w:val="28"/>
        </w:rPr>
        <w:t xml:space="preserve">Администрации </w:t>
      </w:r>
      <w:proofErr w:type="spellStart"/>
      <w:r w:rsidR="001824AE" w:rsidRPr="001824AE">
        <w:rPr>
          <w:sz w:val="28"/>
          <w:szCs w:val="28"/>
        </w:rPr>
        <w:t>Манского</w:t>
      </w:r>
      <w:proofErr w:type="spellEnd"/>
      <w:r w:rsidR="001824AE" w:rsidRPr="001824AE">
        <w:rPr>
          <w:sz w:val="28"/>
          <w:szCs w:val="28"/>
        </w:rPr>
        <w:t xml:space="preserve"> района</w:t>
      </w:r>
    </w:p>
    <w:p w:rsidR="001824AE" w:rsidRPr="001824AE" w:rsidRDefault="001104BB" w:rsidP="00023EB7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91792">
        <w:rPr>
          <w:sz w:val="28"/>
          <w:szCs w:val="28"/>
        </w:rPr>
        <w:t xml:space="preserve">                            </w:t>
      </w:r>
      <w:r w:rsidR="00023EB7">
        <w:rPr>
          <w:sz w:val="28"/>
          <w:szCs w:val="28"/>
        </w:rPr>
        <w:tab/>
      </w:r>
      <w:r w:rsidR="00A762D5">
        <w:rPr>
          <w:sz w:val="28"/>
          <w:szCs w:val="28"/>
        </w:rPr>
        <w:t>о</w:t>
      </w:r>
      <w:r w:rsidR="001824AE" w:rsidRPr="001824AE">
        <w:rPr>
          <w:sz w:val="28"/>
          <w:szCs w:val="28"/>
        </w:rPr>
        <w:t>т</w:t>
      </w:r>
      <w:r w:rsidR="00A762D5">
        <w:rPr>
          <w:sz w:val="28"/>
          <w:szCs w:val="28"/>
        </w:rPr>
        <w:t xml:space="preserve"> 01.02.</w:t>
      </w:r>
      <w:r w:rsidR="001824AE" w:rsidRPr="001824AE">
        <w:rPr>
          <w:sz w:val="28"/>
          <w:szCs w:val="28"/>
        </w:rPr>
        <w:t xml:space="preserve"> 201</w:t>
      </w:r>
      <w:r w:rsidR="00A74C6D">
        <w:rPr>
          <w:sz w:val="28"/>
          <w:szCs w:val="28"/>
        </w:rPr>
        <w:t xml:space="preserve">6 </w:t>
      </w:r>
      <w:r w:rsidR="001824AE" w:rsidRPr="001824AE">
        <w:rPr>
          <w:sz w:val="28"/>
          <w:szCs w:val="28"/>
        </w:rPr>
        <w:t>г. №</w:t>
      </w:r>
      <w:r w:rsidR="00A762D5">
        <w:rPr>
          <w:sz w:val="28"/>
          <w:szCs w:val="28"/>
        </w:rPr>
        <w:t xml:space="preserve"> 57</w:t>
      </w:r>
      <w:bookmarkStart w:id="0" w:name="_GoBack"/>
      <w:bookmarkEnd w:id="0"/>
    </w:p>
    <w:p w:rsidR="001824AE" w:rsidRDefault="001824AE" w:rsidP="001824AE">
      <w:pPr>
        <w:ind w:left="240" w:hanging="240"/>
        <w:rPr>
          <w:sz w:val="28"/>
          <w:szCs w:val="28"/>
        </w:rPr>
      </w:pPr>
    </w:p>
    <w:p w:rsidR="001104BB" w:rsidRPr="001824AE" w:rsidRDefault="001104BB" w:rsidP="001824AE">
      <w:pPr>
        <w:ind w:left="240" w:hanging="240"/>
        <w:rPr>
          <w:sz w:val="28"/>
          <w:szCs w:val="28"/>
        </w:rPr>
      </w:pPr>
    </w:p>
    <w:p w:rsidR="00A74C6D" w:rsidRDefault="00A74C6D" w:rsidP="00E6089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0B277A">
        <w:rPr>
          <w:color w:val="000000"/>
          <w:sz w:val="28"/>
          <w:szCs w:val="28"/>
          <w:shd w:val="clear" w:color="auto" w:fill="FFFFFF"/>
        </w:rPr>
        <w:t xml:space="preserve">ормативы субсидирования и размеры субсидий </w:t>
      </w:r>
    </w:p>
    <w:p w:rsidR="00A74C6D" w:rsidRDefault="00A74C6D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4C6D">
        <w:rPr>
          <w:sz w:val="28"/>
          <w:szCs w:val="28"/>
        </w:rPr>
        <w:t xml:space="preserve">на компенсацию расходов, возникающих в результате небольшой интенсивности пассажиропотоков по муниципальным маршрутам, между поселениями в границах </w:t>
      </w:r>
      <w:proofErr w:type="spellStart"/>
      <w:r w:rsidRPr="00A74C6D">
        <w:rPr>
          <w:sz w:val="28"/>
          <w:szCs w:val="28"/>
        </w:rPr>
        <w:t>Манского</w:t>
      </w:r>
      <w:proofErr w:type="spellEnd"/>
      <w:r w:rsidRPr="00A74C6D">
        <w:rPr>
          <w:sz w:val="28"/>
          <w:szCs w:val="28"/>
        </w:rPr>
        <w:t xml:space="preserve"> района на 2016 год</w:t>
      </w:r>
    </w:p>
    <w:p w:rsidR="00A74C6D" w:rsidRDefault="00A74C6D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51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809"/>
        <w:gridCol w:w="1562"/>
        <w:gridCol w:w="1418"/>
      </w:tblGrid>
      <w:tr w:rsidR="00A74C6D" w:rsidRPr="00A74C6D" w:rsidTr="00691792">
        <w:trPr>
          <w:cantSplit/>
          <w:trHeight w:val="600"/>
        </w:trPr>
        <w:tc>
          <w:tcPr>
            <w:tcW w:w="721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bookmarkStart w:id="1" w:name="OLE_LINK1"/>
            <w:r w:rsidRPr="00A74C6D">
              <w:rPr>
                <w:spacing w:val="-4"/>
                <w:sz w:val="28"/>
                <w:szCs w:val="28"/>
              </w:rPr>
              <w:t xml:space="preserve">№ </w:t>
            </w:r>
            <w:r w:rsidRPr="00A74C6D">
              <w:rPr>
                <w:spacing w:val="-4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5809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43" w:right="-79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Вид перевозок</w:t>
            </w:r>
          </w:p>
        </w:tc>
        <w:tc>
          <w:tcPr>
            <w:tcW w:w="1562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28" w:right="-56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 xml:space="preserve">Норматив </w:t>
            </w:r>
            <w:r w:rsidRPr="00A74C6D">
              <w:rPr>
                <w:spacing w:val="-4"/>
                <w:sz w:val="28"/>
                <w:szCs w:val="28"/>
              </w:rPr>
              <w:t>субсидирования,</w:t>
            </w:r>
            <w:r w:rsidRPr="00A74C6D">
              <w:rPr>
                <w:spacing w:val="-4"/>
                <w:sz w:val="28"/>
                <w:szCs w:val="28"/>
              </w:rPr>
              <w:br/>
            </w:r>
            <w:r w:rsidRPr="00A74C6D">
              <w:rPr>
                <w:sz w:val="28"/>
                <w:szCs w:val="28"/>
              </w:rPr>
              <w:t>руб./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28" w:right="-56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 xml:space="preserve">Размер субсидий </w:t>
            </w:r>
            <w:r w:rsidRPr="00A74C6D">
              <w:rPr>
                <w:sz w:val="28"/>
                <w:szCs w:val="28"/>
              </w:rPr>
              <w:br/>
              <w:t>в год, тыс. руб.</w:t>
            </w:r>
          </w:p>
        </w:tc>
      </w:tr>
      <w:tr w:rsidR="00A74C6D" w:rsidRPr="00A74C6D" w:rsidTr="00691792">
        <w:trPr>
          <w:cantSplit/>
          <w:trHeight w:val="240"/>
        </w:trPr>
        <w:tc>
          <w:tcPr>
            <w:tcW w:w="721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 w:rsidRPr="00A74C6D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43" w:right="-79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74C6D" w:rsidRPr="00A74C6D" w:rsidRDefault="00A74C6D" w:rsidP="00A74C6D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4</w:t>
            </w:r>
          </w:p>
        </w:tc>
      </w:tr>
      <w:tr w:rsidR="00A74C6D" w:rsidRPr="00A74C6D" w:rsidTr="00691792">
        <w:trPr>
          <w:cantSplit/>
          <w:trHeight w:val="487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A74C6D" w:rsidRPr="00A74C6D" w:rsidRDefault="00A74C6D" w:rsidP="00D86EDA">
            <w:pPr>
              <w:ind w:left="-43" w:right="-79"/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 xml:space="preserve">с. Шалинское – п. </w:t>
            </w:r>
            <w:proofErr w:type="spellStart"/>
            <w:r w:rsidRPr="00D86EDA">
              <w:rPr>
                <w:sz w:val="28"/>
                <w:szCs w:val="28"/>
              </w:rPr>
              <w:t>Камарчага</w:t>
            </w:r>
            <w:proofErr w:type="spellEnd"/>
          </w:p>
        </w:tc>
        <w:tc>
          <w:tcPr>
            <w:tcW w:w="1562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43,077</w:t>
            </w:r>
          </w:p>
        </w:tc>
        <w:tc>
          <w:tcPr>
            <w:tcW w:w="1418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3 308,3</w:t>
            </w:r>
          </w:p>
        </w:tc>
      </w:tr>
      <w:tr w:rsidR="00A74C6D" w:rsidRPr="00A74C6D" w:rsidTr="00691792">
        <w:trPr>
          <w:cantSplit/>
          <w:trHeight w:val="551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A74C6D" w:rsidRPr="00A74C6D" w:rsidRDefault="00A74C6D" w:rsidP="00D86EDA">
            <w:pPr>
              <w:ind w:left="-43" w:right="-79"/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 xml:space="preserve">п. </w:t>
            </w:r>
            <w:proofErr w:type="spellStart"/>
            <w:r w:rsidRPr="00D86EDA">
              <w:rPr>
                <w:sz w:val="28"/>
                <w:szCs w:val="28"/>
              </w:rPr>
              <w:t>Камарчага</w:t>
            </w:r>
            <w:proofErr w:type="spellEnd"/>
            <w:r w:rsidRPr="00D86EDA">
              <w:rPr>
                <w:sz w:val="28"/>
                <w:szCs w:val="28"/>
              </w:rPr>
              <w:t xml:space="preserve"> – д. Покосное</w:t>
            </w:r>
          </w:p>
        </w:tc>
        <w:tc>
          <w:tcPr>
            <w:tcW w:w="1562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47,556</w:t>
            </w:r>
          </w:p>
        </w:tc>
        <w:tc>
          <w:tcPr>
            <w:tcW w:w="1418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646,8</w:t>
            </w:r>
          </w:p>
        </w:tc>
      </w:tr>
      <w:tr w:rsidR="00A74C6D" w:rsidRPr="00A74C6D" w:rsidTr="00691792">
        <w:trPr>
          <w:cantSplit/>
          <w:trHeight w:val="558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A74C6D" w:rsidRPr="00A74C6D" w:rsidRDefault="00F97CAC" w:rsidP="00D86EDA">
            <w:pPr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 xml:space="preserve">с. Шалинское – п. </w:t>
            </w:r>
            <w:proofErr w:type="spellStart"/>
            <w:r w:rsidRPr="00D86EDA">
              <w:rPr>
                <w:sz w:val="28"/>
                <w:szCs w:val="28"/>
              </w:rPr>
              <w:t>Первоманск</w:t>
            </w:r>
            <w:proofErr w:type="spellEnd"/>
            <w:r w:rsidRPr="00D86EDA">
              <w:rPr>
                <w:sz w:val="28"/>
                <w:szCs w:val="28"/>
              </w:rPr>
              <w:t xml:space="preserve"> – п. Ветвистый</w:t>
            </w:r>
          </w:p>
        </w:tc>
        <w:tc>
          <w:tcPr>
            <w:tcW w:w="1562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32,324</w:t>
            </w:r>
          </w:p>
        </w:tc>
        <w:tc>
          <w:tcPr>
            <w:tcW w:w="1418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497,8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ind w:left="-43" w:right="-79"/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 xml:space="preserve">с. Шалинское – </w:t>
            </w:r>
            <w:proofErr w:type="spellStart"/>
            <w:r w:rsidRPr="00D86EDA">
              <w:rPr>
                <w:sz w:val="28"/>
                <w:szCs w:val="28"/>
              </w:rPr>
              <w:t>д.Тингино</w:t>
            </w:r>
            <w:proofErr w:type="spellEnd"/>
            <w:r w:rsidRPr="00D86EDA">
              <w:rPr>
                <w:sz w:val="28"/>
                <w:szCs w:val="28"/>
              </w:rPr>
              <w:t xml:space="preserve"> – д.</w:t>
            </w:r>
            <w:r w:rsidR="00D86EDA" w:rsidRPr="00D86EDA">
              <w:rPr>
                <w:sz w:val="28"/>
                <w:szCs w:val="28"/>
              </w:rPr>
              <w:t xml:space="preserve"> </w:t>
            </w:r>
            <w:r w:rsidRPr="00D86EDA">
              <w:rPr>
                <w:sz w:val="28"/>
                <w:szCs w:val="28"/>
              </w:rPr>
              <w:t>Сергеевка –</w:t>
            </w:r>
          </w:p>
          <w:p w:rsidR="00A74C6D" w:rsidRPr="00A74C6D" w:rsidRDefault="00F97CAC" w:rsidP="00D86EDA">
            <w:pPr>
              <w:ind w:left="-43" w:right="-79"/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 xml:space="preserve">д. </w:t>
            </w:r>
            <w:proofErr w:type="spellStart"/>
            <w:r w:rsidRPr="00D86EDA">
              <w:rPr>
                <w:sz w:val="28"/>
                <w:szCs w:val="28"/>
              </w:rPr>
              <w:t>Б.Кускун</w:t>
            </w:r>
            <w:proofErr w:type="spellEnd"/>
          </w:p>
        </w:tc>
        <w:tc>
          <w:tcPr>
            <w:tcW w:w="1562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50,653</w:t>
            </w:r>
          </w:p>
        </w:tc>
        <w:tc>
          <w:tcPr>
            <w:tcW w:w="1418" w:type="dxa"/>
          </w:tcPr>
          <w:p w:rsidR="00A74C6D" w:rsidRPr="00A74C6D" w:rsidRDefault="00D86EDA" w:rsidP="003E7642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1 073,</w:t>
            </w:r>
            <w:r w:rsidR="003E7642">
              <w:rPr>
                <w:sz w:val="28"/>
                <w:szCs w:val="28"/>
              </w:rPr>
              <w:t>8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Камарчага</w:t>
            </w:r>
            <w:proofErr w:type="spellEnd"/>
            <w:r w:rsidRPr="00D86EDA">
              <w:rPr>
                <w:color w:val="000000"/>
                <w:sz w:val="28"/>
                <w:szCs w:val="28"/>
              </w:rPr>
              <w:t xml:space="preserve"> </w:t>
            </w:r>
            <w:r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Орешное</w:t>
            </w:r>
            <w:proofErr w:type="spellEnd"/>
          </w:p>
          <w:p w:rsidR="00A74C6D" w:rsidRPr="00A74C6D" w:rsidRDefault="00A74C6D" w:rsidP="00D86EDA">
            <w:pPr>
              <w:ind w:left="-43" w:right="-79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74C6D" w:rsidRPr="00A74C6D" w:rsidRDefault="00D86EDA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29,494</w:t>
            </w:r>
          </w:p>
        </w:tc>
        <w:tc>
          <w:tcPr>
            <w:tcW w:w="1418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1 309,5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Камарчага</w:t>
            </w:r>
            <w:proofErr w:type="spellEnd"/>
            <w:r w:rsidRPr="00D86EDA">
              <w:rPr>
                <w:color w:val="000000"/>
                <w:sz w:val="28"/>
                <w:szCs w:val="28"/>
              </w:rPr>
              <w:t xml:space="preserve"> </w:t>
            </w:r>
            <w:r w:rsidRPr="00D86EDA">
              <w:rPr>
                <w:sz w:val="28"/>
                <w:szCs w:val="28"/>
              </w:rPr>
              <w:t xml:space="preserve">–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п.Орешное</w:t>
            </w:r>
            <w:proofErr w:type="spellEnd"/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="00D86EDA" w:rsidRPr="00D86EDA">
              <w:rPr>
                <w:sz w:val="28"/>
                <w:szCs w:val="28"/>
              </w:rPr>
              <w:t xml:space="preserve">– 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="00D86EDA" w:rsidRPr="00D86EDA">
              <w:rPr>
                <w:color w:val="000000"/>
                <w:sz w:val="28"/>
                <w:szCs w:val="28"/>
              </w:rPr>
              <w:t>В.Лог</w:t>
            </w:r>
            <w:proofErr w:type="spellEnd"/>
          </w:p>
          <w:p w:rsidR="00A74C6D" w:rsidRPr="00D86EDA" w:rsidRDefault="00A74C6D" w:rsidP="00D86EDA">
            <w:pPr>
              <w:ind w:left="-43" w:right="-79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28,816</w:t>
            </w:r>
          </w:p>
        </w:tc>
        <w:tc>
          <w:tcPr>
            <w:tcW w:w="1418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380,4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Камарчага</w:t>
            </w:r>
            <w:proofErr w:type="spellEnd"/>
            <w:r w:rsidRPr="00D86EDA">
              <w:rPr>
                <w:color w:val="000000"/>
                <w:sz w:val="28"/>
                <w:szCs w:val="28"/>
              </w:rPr>
              <w:t xml:space="preserve"> </w:t>
            </w:r>
            <w:r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Орешное</w:t>
            </w:r>
            <w:proofErr w:type="spellEnd"/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="00D86EDA"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Колбинское</w:t>
            </w:r>
            <w:proofErr w:type="spellEnd"/>
          </w:p>
          <w:p w:rsidR="00A74C6D" w:rsidRPr="00A74C6D" w:rsidRDefault="00A74C6D" w:rsidP="00D86EDA">
            <w:pPr>
              <w:ind w:left="-43" w:right="-79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31,407</w:t>
            </w:r>
          </w:p>
        </w:tc>
        <w:tc>
          <w:tcPr>
            <w:tcW w:w="1418" w:type="dxa"/>
          </w:tcPr>
          <w:p w:rsidR="00A74C6D" w:rsidRPr="00A74C6D" w:rsidRDefault="009A6088" w:rsidP="009A6088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7642">
              <w:rPr>
                <w:sz w:val="28"/>
                <w:szCs w:val="28"/>
              </w:rPr>
              <w:t>57,6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sz w:val="28"/>
                <w:szCs w:val="28"/>
              </w:rPr>
            </w:pPr>
            <w:r w:rsidRPr="00D86EDA">
              <w:rPr>
                <w:sz w:val="28"/>
                <w:szCs w:val="28"/>
              </w:rPr>
              <w:t>п.</w:t>
            </w:r>
            <w:r w:rsidR="00D86EDA" w:rsidRPr="00D86EDA">
              <w:rPr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sz w:val="28"/>
                <w:szCs w:val="28"/>
              </w:rPr>
              <w:t>Камарчага</w:t>
            </w:r>
            <w:proofErr w:type="spellEnd"/>
            <w:r w:rsidR="00D86EDA" w:rsidRPr="00D86EDA">
              <w:rPr>
                <w:sz w:val="28"/>
                <w:szCs w:val="28"/>
              </w:rPr>
              <w:t xml:space="preserve"> – </w:t>
            </w:r>
            <w:r w:rsidRPr="00D86EDA">
              <w:rPr>
                <w:sz w:val="28"/>
                <w:szCs w:val="28"/>
              </w:rPr>
              <w:t>п.</w:t>
            </w:r>
            <w:r w:rsidR="00D86EDA" w:rsidRPr="00D86EDA">
              <w:rPr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sz w:val="28"/>
                <w:szCs w:val="28"/>
              </w:rPr>
              <w:t>Анастасино</w:t>
            </w:r>
            <w:proofErr w:type="spellEnd"/>
          </w:p>
          <w:p w:rsidR="00A74C6D" w:rsidRPr="00A74C6D" w:rsidRDefault="00A74C6D" w:rsidP="00D86EDA">
            <w:pPr>
              <w:ind w:left="-43" w:right="-79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26,872</w:t>
            </w:r>
          </w:p>
        </w:tc>
        <w:tc>
          <w:tcPr>
            <w:tcW w:w="1418" w:type="dxa"/>
          </w:tcPr>
          <w:p w:rsidR="00A74C6D" w:rsidRPr="00A74C6D" w:rsidRDefault="009A6088" w:rsidP="009A6088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2 203,5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721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Камарчага</w:t>
            </w:r>
            <w:proofErr w:type="spellEnd"/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="00D86EDA"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Жержул</w:t>
            </w:r>
            <w:proofErr w:type="spellEnd"/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="00D86EDA"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д.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Pr="00D86EDA">
              <w:rPr>
                <w:color w:val="000000"/>
                <w:sz w:val="28"/>
                <w:szCs w:val="28"/>
              </w:rPr>
              <w:t>Покосное</w:t>
            </w:r>
          </w:p>
          <w:p w:rsidR="00A74C6D" w:rsidRPr="00D86EDA" w:rsidRDefault="00A74C6D" w:rsidP="00D86EDA">
            <w:pPr>
              <w:ind w:left="-43" w:right="-79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27,454</w:t>
            </w:r>
          </w:p>
        </w:tc>
        <w:tc>
          <w:tcPr>
            <w:tcW w:w="1418" w:type="dxa"/>
          </w:tcPr>
          <w:p w:rsidR="00A74C6D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1 809,2</w:t>
            </w:r>
          </w:p>
        </w:tc>
      </w:tr>
      <w:tr w:rsidR="00F97CAC" w:rsidRPr="00A74C6D" w:rsidTr="00691792">
        <w:trPr>
          <w:cantSplit/>
          <w:trHeight w:val="360"/>
        </w:trPr>
        <w:tc>
          <w:tcPr>
            <w:tcW w:w="721" w:type="dxa"/>
          </w:tcPr>
          <w:p w:rsidR="00F97CAC" w:rsidRDefault="00F97CAC" w:rsidP="00A74C6D">
            <w:pPr>
              <w:ind w:left="-79" w:right="-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  <w:r w:rsidRPr="00D86EDA">
              <w:rPr>
                <w:color w:val="000000"/>
                <w:sz w:val="28"/>
                <w:szCs w:val="28"/>
              </w:rPr>
              <w:t>п.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Pr="00D86EDA">
              <w:rPr>
                <w:color w:val="000000"/>
                <w:sz w:val="28"/>
                <w:szCs w:val="28"/>
              </w:rPr>
              <w:t>Нарва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r w:rsidR="00D86EDA" w:rsidRPr="00D86EDA">
              <w:rPr>
                <w:sz w:val="28"/>
                <w:szCs w:val="28"/>
              </w:rPr>
              <w:t xml:space="preserve">– </w:t>
            </w:r>
            <w:r w:rsidRPr="00D86EDA">
              <w:rPr>
                <w:color w:val="000000"/>
                <w:sz w:val="28"/>
                <w:szCs w:val="28"/>
              </w:rPr>
              <w:t>д.</w:t>
            </w:r>
            <w:r w:rsidR="00D86EDA" w:rsidRPr="00D86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6EDA">
              <w:rPr>
                <w:color w:val="000000"/>
                <w:sz w:val="28"/>
                <w:szCs w:val="28"/>
              </w:rPr>
              <w:t>Кускун</w:t>
            </w:r>
            <w:proofErr w:type="spellEnd"/>
          </w:p>
          <w:p w:rsidR="00F97CAC" w:rsidRPr="00D86EDA" w:rsidRDefault="00F97CAC" w:rsidP="00D86E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7CAC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35,415</w:t>
            </w:r>
          </w:p>
        </w:tc>
        <w:tc>
          <w:tcPr>
            <w:tcW w:w="1418" w:type="dxa"/>
          </w:tcPr>
          <w:p w:rsidR="00F97CAC" w:rsidRPr="00A74C6D" w:rsidRDefault="009A6088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2 096,5</w:t>
            </w:r>
          </w:p>
        </w:tc>
      </w:tr>
      <w:tr w:rsidR="00A74C6D" w:rsidRPr="00A74C6D" w:rsidTr="00691792">
        <w:trPr>
          <w:cantSplit/>
          <w:trHeight w:val="360"/>
        </w:trPr>
        <w:tc>
          <w:tcPr>
            <w:tcW w:w="6530" w:type="dxa"/>
            <w:gridSpan w:val="2"/>
          </w:tcPr>
          <w:p w:rsidR="00A74C6D" w:rsidRPr="00A74C6D" w:rsidRDefault="00A74C6D" w:rsidP="00A74C6D">
            <w:pPr>
              <w:widowControl w:val="0"/>
              <w:autoSpaceDE w:val="0"/>
              <w:autoSpaceDN w:val="0"/>
              <w:adjustRightInd w:val="0"/>
              <w:ind w:left="-43" w:right="-79"/>
              <w:rPr>
                <w:spacing w:val="-4"/>
                <w:sz w:val="28"/>
                <w:szCs w:val="28"/>
              </w:rPr>
            </w:pPr>
            <w:r w:rsidRPr="00A74C6D">
              <w:rPr>
                <w:spacing w:val="-4"/>
                <w:sz w:val="28"/>
                <w:szCs w:val="28"/>
              </w:rPr>
              <w:t>Итого по маршрутам</w:t>
            </w:r>
          </w:p>
        </w:tc>
        <w:tc>
          <w:tcPr>
            <w:tcW w:w="1562" w:type="dxa"/>
          </w:tcPr>
          <w:p w:rsidR="00A74C6D" w:rsidRPr="00A74C6D" w:rsidRDefault="00A74C6D" w:rsidP="00A74C6D">
            <w:pPr>
              <w:ind w:left="-79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4C6D" w:rsidRPr="00A74C6D" w:rsidRDefault="003E7642" w:rsidP="00A74C6D">
            <w:pPr>
              <w:ind w:left="-79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13 683,4</w:t>
            </w:r>
          </w:p>
        </w:tc>
      </w:tr>
      <w:bookmarkEnd w:id="1"/>
    </w:tbl>
    <w:p w:rsidR="00E60899" w:rsidRDefault="00E60899" w:rsidP="0069179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91792" w:rsidRDefault="00691792" w:rsidP="0069179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91792" w:rsidRDefault="00691792" w:rsidP="0069179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91792" w:rsidRPr="00955DC7" w:rsidRDefault="00955DC7" w:rsidP="006917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5DC7">
        <w:rPr>
          <w:sz w:val="28"/>
          <w:szCs w:val="28"/>
        </w:rPr>
        <w:t xml:space="preserve">Директор МКУ «Служба Заказчика»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Н.И.Казанцев</w:t>
      </w:r>
      <w:proofErr w:type="spellEnd"/>
    </w:p>
    <w:p w:rsidR="00955DC7" w:rsidRPr="00955DC7" w:rsidRDefault="00955D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955DC7" w:rsidRPr="00955DC7" w:rsidSect="00A74C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773"/>
    <w:multiLevelType w:val="hybridMultilevel"/>
    <w:tmpl w:val="814E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B413EC9"/>
    <w:multiLevelType w:val="hybridMultilevel"/>
    <w:tmpl w:val="D7C2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1006"/>
    <w:multiLevelType w:val="hybridMultilevel"/>
    <w:tmpl w:val="21CE5692"/>
    <w:lvl w:ilvl="0" w:tplc="62E670F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43A"/>
    <w:rsid w:val="00023EB7"/>
    <w:rsid w:val="000817BB"/>
    <w:rsid w:val="00083035"/>
    <w:rsid w:val="000B277A"/>
    <w:rsid w:val="001104BB"/>
    <w:rsid w:val="00145DBF"/>
    <w:rsid w:val="001824AE"/>
    <w:rsid w:val="001B4D69"/>
    <w:rsid w:val="001D7596"/>
    <w:rsid w:val="00251312"/>
    <w:rsid w:val="0033043A"/>
    <w:rsid w:val="003A5747"/>
    <w:rsid w:val="003B5CC1"/>
    <w:rsid w:val="003B7760"/>
    <w:rsid w:val="003E7642"/>
    <w:rsid w:val="004609CB"/>
    <w:rsid w:val="00461A68"/>
    <w:rsid w:val="0060398A"/>
    <w:rsid w:val="006417FA"/>
    <w:rsid w:val="00664199"/>
    <w:rsid w:val="00691792"/>
    <w:rsid w:val="006F4756"/>
    <w:rsid w:val="007E454F"/>
    <w:rsid w:val="008A00E9"/>
    <w:rsid w:val="00955DC7"/>
    <w:rsid w:val="00987C89"/>
    <w:rsid w:val="009A6088"/>
    <w:rsid w:val="009D5D1B"/>
    <w:rsid w:val="00A74C6D"/>
    <w:rsid w:val="00A762D5"/>
    <w:rsid w:val="00B32A12"/>
    <w:rsid w:val="00B97AF8"/>
    <w:rsid w:val="00BB242C"/>
    <w:rsid w:val="00BD22EB"/>
    <w:rsid w:val="00BD582D"/>
    <w:rsid w:val="00BE03F6"/>
    <w:rsid w:val="00C9447A"/>
    <w:rsid w:val="00D86EDA"/>
    <w:rsid w:val="00E60899"/>
    <w:rsid w:val="00E965C4"/>
    <w:rsid w:val="00F27D2E"/>
    <w:rsid w:val="00F97CAC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8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899"/>
    <w:pPr>
      <w:ind w:left="720"/>
      <w:contextualSpacing/>
    </w:pPr>
  </w:style>
  <w:style w:type="paragraph" w:customStyle="1" w:styleId="ConsPlusNormal">
    <w:name w:val="ConsPlusNormal"/>
    <w:rsid w:val="00BD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58C9-1B0F-4C0E-A007-A417E4D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gkh-nastya</dc:creator>
  <cp:lastModifiedBy>adm-klevlina</cp:lastModifiedBy>
  <cp:revision>32</cp:revision>
  <cp:lastPrinted>2016-01-28T04:13:00Z</cp:lastPrinted>
  <dcterms:created xsi:type="dcterms:W3CDTF">2015-03-02T02:34:00Z</dcterms:created>
  <dcterms:modified xsi:type="dcterms:W3CDTF">2016-02-02T07:50:00Z</dcterms:modified>
</cp:coreProperties>
</file>