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43A" w:rsidRPr="00355F45" w:rsidRDefault="0033043A" w:rsidP="0033043A">
      <w:pPr>
        <w:rPr>
          <w:sz w:val="28"/>
          <w:szCs w:val="28"/>
        </w:rPr>
      </w:pPr>
      <w:r>
        <w:rPr>
          <w:noProof/>
          <w:sz w:val="28"/>
          <w:szCs w:val="28"/>
        </w:rPr>
        <w:t xml:space="preserve">                                                             </w:t>
      </w:r>
      <w:r>
        <w:rPr>
          <w:noProof/>
          <w:sz w:val="28"/>
          <w:szCs w:val="28"/>
        </w:rPr>
        <w:drawing>
          <wp:inline distT="0" distB="0" distL="0" distR="0">
            <wp:extent cx="694055" cy="855345"/>
            <wp:effectExtent l="0" t="0" r="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4055" cy="855345"/>
                    </a:xfrm>
                    <a:prstGeom prst="rect">
                      <a:avLst/>
                    </a:prstGeom>
                    <a:noFill/>
                    <a:ln>
                      <a:noFill/>
                    </a:ln>
                  </pic:spPr>
                </pic:pic>
              </a:graphicData>
            </a:graphic>
          </wp:inline>
        </w:drawing>
      </w:r>
      <w:r>
        <w:rPr>
          <w:noProof/>
          <w:sz w:val="28"/>
          <w:szCs w:val="28"/>
        </w:rPr>
        <w:t xml:space="preserve">                                           </w:t>
      </w:r>
    </w:p>
    <w:p w:rsidR="0033043A" w:rsidRPr="00355F45" w:rsidRDefault="0033043A" w:rsidP="0033043A">
      <w:pPr>
        <w:jc w:val="both"/>
        <w:rPr>
          <w:sz w:val="28"/>
          <w:szCs w:val="28"/>
        </w:rPr>
      </w:pPr>
    </w:p>
    <w:p w:rsidR="0033043A" w:rsidRPr="00355F45" w:rsidRDefault="0033043A" w:rsidP="0033043A">
      <w:pPr>
        <w:jc w:val="center"/>
        <w:rPr>
          <w:b/>
          <w:bCs/>
          <w:spacing w:val="1"/>
          <w:sz w:val="32"/>
          <w:szCs w:val="32"/>
        </w:rPr>
      </w:pPr>
      <w:r w:rsidRPr="00355F45">
        <w:rPr>
          <w:b/>
          <w:bCs/>
          <w:spacing w:val="1"/>
          <w:sz w:val="32"/>
          <w:szCs w:val="32"/>
        </w:rPr>
        <w:t>АДМИНИСТРАЦИЯ МАНСКОГО РАЙОНА</w:t>
      </w:r>
    </w:p>
    <w:p w:rsidR="0033043A" w:rsidRPr="00355F45" w:rsidRDefault="0033043A" w:rsidP="0033043A">
      <w:pPr>
        <w:jc w:val="center"/>
        <w:rPr>
          <w:b/>
          <w:bCs/>
          <w:sz w:val="32"/>
          <w:szCs w:val="32"/>
        </w:rPr>
      </w:pPr>
      <w:r w:rsidRPr="00355F45">
        <w:rPr>
          <w:b/>
          <w:bCs/>
          <w:spacing w:val="1"/>
          <w:sz w:val="32"/>
          <w:szCs w:val="32"/>
        </w:rPr>
        <w:t xml:space="preserve"> КРАСНОЯРСКОГО КРАЯ</w:t>
      </w:r>
    </w:p>
    <w:p w:rsidR="0033043A" w:rsidRPr="00355F45" w:rsidRDefault="003A5781" w:rsidP="0033043A">
      <w:pPr>
        <w:jc w:val="center"/>
        <w:rPr>
          <w:b/>
          <w:bCs/>
          <w:spacing w:val="-1"/>
          <w:sz w:val="32"/>
          <w:szCs w:val="32"/>
        </w:rPr>
      </w:pPr>
      <w:r>
        <w:rPr>
          <w:noProof/>
          <w:sz w:val="20"/>
          <w:szCs w:val="20"/>
        </w:rPr>
        <mc:AlternateContent>
          <mc:Choice Requires="wps">
            <w:drawing>
              <wp:anchor distT="0" distB="0" distL="114300" distR="114300" simplePos="0" relativeHeight="251659264" behindDoc="0" locked="0" layoutInCell="1" allowOverlap="1">
                <wp:simplePos x="0" y="0"/>
                <wp:positionH relativeFrom="column">
                  <wp:posOffset>-544830</wp:posOffset>
                </wp:positionH>
                <wp:positionV relativeFrom="paragraph">
                  <wp:posOffset>204470</wp:posOffset>
                </wp:positionV>
                <wp:extent cx="297180" cy="914400"/>
                <wp:effectExtent l="0" t="0" r="7620" b="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9718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49FB" w:rsidRDefault="00C349FB" w:rsidP="0033043A"/>
                          <w:p w:rsidR="00C349FB" w:rsidRDefault="00C349FB" w:rsidP="0033043A"/>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3" o:spid="_x0000_s1026" style="position:absolute;left:0;text-align:left;margin-left:-42.9pt;margin-top:16.1pt;width:23.4pt;height:1in;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" stroked="f">
                <v:textbox style="layout-flow:vertical;mso-layout-flow-alt:bottom-to-top">
                  <w:txbxContent>
                    <w:p w:rsidR="00C349FB" w:rsidRDefault="00C349FB" w:rsidP="0033043A"/>
                    <w:p w:rsidR="00C349FB" w:rsidRDefault="00C349FB" w:rsidP="0033043A"/>
                  </w:txbxContent>
                </v:textbox>
              </v:rect>
            </w:pict>
          </mc:Fallback>
        </mc:AlternateContent>
      </w:r>
    </w:p>
    <w:p w:rsidR="0033043A" w:rsidRPr="00355F45" w:rsidRDefault="003A5781" w:rsidP="0033043A">
      <w:pPr>
        <w:jc w:val="center"/>
        <w:rPr>
          <w:b/>
          <w:bCs/>
          <w:spacing w:val="-1"/>
          <w:sz w:val="44"/>
          <w:szCs w:val="44"/>
        </w:rPr>
      </w:pPr>
      <w:r>
        <w:rPr>
          <w:noProof/>
          <w:sz w:val="20"/>
          <w:szCs w:val="20"/>
        </w:rPr>
        <mc:AlternateContent>
          <mc:Choice Requires="wps">
            <w:drawing>
              <wp:anchor distT="0" distB="0" distL="114300" distR="114300" simplePos="0" relativeHeight="251660288" behindDoc="0" locked="0" layoutInCell="1" allowOverlap="1">
                <wp:simplePos x="0" y="0"/>
                <wp:positionH relativeFrom="column">
                  <wp:posOffset>3268980</wp:posOffset>
                </wp:positionH>
                <wp:positionV relativeFrom="paragraph">
                  <wp:posOffset>284480</wp:posOffset>
                </wp:positionV>
                <wp:extent cx="838200" cy="254000"/>
                <wp:effectExtent l="0" t="0" r="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25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49FB" w:rsidRDefault="00C349FB" w:rsidP="0033043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2" o:spid="_x0000_s1027" style="position:absolute;left:0;text-align:left;margin-left:257.4pt;margin-top:22.4pt;width:66pt;height:2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" stroked="f">
                <v:textbox>
                  <w:txbxContent>
                    <w:p w:rsidR="00C349FB" w:rsidRDefault="00C349FB" w:rsidP="0033043A"/>
                  </w:txbxContent>
                </v:textbox>
              </v:rect>
            </w:pict>
          </mc:Fallback>
        </mc:AlternateContent>
      </w:r>
      <w:r w:rsidR="0033043A" w:rsidRPr="00355F45">
        <w:rPr>
          <w:b/>
          <w:bCs/>
          <w:spacing w:val="-1"/>
          <w:sz w:val="44"/>
          <w:szCs w:val="44"/>
        </w:rPr>
        <w:t>ПОСТАНОВЛЕНИЕ</w:t>
      </w:r>
    </w:p>
    <w:p w:rsidR="0033043A" w:rsidRPr="00355F45" w:rsidRDefault="0033043A" w:rsidP="0033043A">
      <w:pPr>
        <w:jc w:val="both"/>
        <w:rPr>
          <w:sz w:val="28"/>
          <w:szCs w:val="28"/>
        </w:rPr>
      </w:pPr>
    </w:p>
    <w:tbl>
      <w:tblPr>
        <w:tblpPr w:leftFromText="180" w:rightFromText="180" w:vertAnchor="text" w:tblpX="675" w:tblpY="1"/>
        <w:tblOverlap w:val="never"/>
        <w:tblW w:w="9702" w:type="dxa"/>
        <w:tblLook w:val="01E0" w:firstRow="1" w:lastRow="1" w:firstColumn="1" w:lastColumn="1" w:noHBand="0" w:noVBand="0"/>
      </w:tblPr>
      <w:tblGrid>
        <w:gridCol w:w="3234"/>
        <w:gridCol w:w="3234"/>
        <w:gridCol w:w="3234"/>
      </w:tblGrid>
      <w:tr w:rsidR="0033043A" w:rsidRPr="00847CE3" w:rsidTr="00713508">
        <w:tc>
          <w:tcPr>
            <w:tcW w:w="3234" w:type="dxa"/>
          </w:tcPr>
          <w:p w:rsidR="0033043A" w:rsidRPr="00847CE3" w:rsidRDefault="005F28E5" w:rsidP="00713508">
            <w:pPr>
              <w:spacing w:after="120"/>
              <w:jc w:val="both"/>
              <w:rPr>
                <w:b/>
                <w:bCs/>
              </w:rPr>
            </w:pPr>
            <w:r>
              <w:rPr>
                <w:b/>
                <w:bCs/>
              </w:rPr>
              <w:t>23.11.2015</w:t>
            </w:r>
          </w:p>
        </w:tc>
        <w:tc>
          <w:tcPr>
            <w:tcW w:w="3234" w:type="dxa"/>
          </w:tcPr>
          <w:p w:rsidR="0033043A" w:rsidRPr="00847CE3" w:rsidRDefault="0033043A" w:rsidP="00713508">
            <w:pPr>
              <w:spacing w:after="120"/>
              <w:rPr>
                <w:b/>
                <w:bCs/>
                <w:spacing w:val="-2"/>
              </w:rPr>
            </w:pPr>
            <w:r w:rsidRPr="00847CE3">
              <w:rPr>
                <w:b/>
                <w:bCs/>
                <w:spacing w:val="-2"/>
                <w:sz w:val="22"/>
                <w:szCs w:val="22"/>
              </w:rPr>
              <w:t>с. Шалинское</w:t>
            </w:r>
          </w:p>
        </w:tc>
        <w:tc>
          <w:tcPr>
            <w:tcW w:w="3234" w:type="dxa"/>
          </w:tcPr>
          <w:p w:rsidR="0033043A" w:rsidRPr="00847CE3" w:rsidRDefault="005F28E5" w:rsidP="005F28E5">
            <w:pPr>
              <w:spacing w:after="120"/>
              <w:jc w:val="center"/>
              <w:rPr>
                <w:b/>
                <w:bCs/>
              </w:rPr>
            </w:pPr>
            <w:r>
              <w:rPr>
                <w:b/>
                <w:bCs/>
              </w:rPr>
              <w:t>№921</w:t>
            </w:r>
          </w:p>
        </w:tc>
      </w:tr>
    </w:tbl>
    <w:p w:rsidR="004D7503" w:rsidRDefault="004D7503" w:rsidP="0033043A">
      <w:pPr>
        <w:rPr>
          <w:sz w:val="28"/>
          <w:szCs w:val="28"/>
        </w:rPr>
      </w:pPr>
    </w:p>
    <w:p w:rsidR="00986012" w:rsidRDefault="002B2061" w:rsidP="002B2061">
      <w:pPr>
        <w:pStyle w:val="ConsPlusNormal"/>
      </w:pPr>
      <w:r>
        <w:t xml:space="preserve">   </w:t>
      </w:r>
      <w:proofErr w:type="spellStart"/>
      <w:r w:rsidR="005F28E5">
        <w:t>О</w:t>
      </w:r>
      <w:proofErr w:type="spellEnd"/>
      <w:r w:rsidR="005F28E5">
        <w:t xml:space="preserve"> п</w:t>
      </w:r>
      <w:r w:rsidR="00986012">
        <w:t xml:space="preserve">орядке </w:t>
      </w:r>
      <w:r w:rsidR="00CF4834">
        <w:t>предоставления и возврата субсидии организациям, осуществляющим перевозки пассажиров автомобильным транспортом на компенсацию доходов, возникающих в результате небольшой интенсивности пассажиропотоков по муниципальным маршрутам,</w:t>
      </w:r>
      <w:r w:rsidR="00CF4834" w:rsidRPr="00CF4834">
        <w:t xml:space="preserve"> между поселениями в границах </w:t>
      </w:r>
      <w:proofErr w:type="spellStart"/>
      <w:r w:rsidR="005513D2">
        <w:t>Манского</w:t>
      </w:r>
      <w:proofErr w:type="spellEnd"/>
      <w:r w:rsidR="00CF4834" w:rsidRPr="00CF4834">
        <w:t xml:space="preserve"> район</w:t>
      </w:r>
      <w:r w:rsidR="005513D2">
        <w:t>а</w:t>
      </w:r>
    </w:p>
    <w:p w:rsidR="004D7503" w:rsidRPr="00F27D2E" w:rsidRDefault="004D7503" w:rsidP="002B2061">
      <w:pPr>
        <w:rPr>
          <w:sz w:val="28"/>
          <w:szCs w:val="28"/>
        </w:rPr>
      </w:pPr>
    </w:p>
    <w:p w:rsidR="0033043A" w:rsidRDefault="0033043A" w:rsidP="00E468BA">
      <w:pPr>
        <w:pStyle w:val="ConsPlusNormal"/>
        <w:jc w:val="both"/>
      </w:pPr>
      <w:r w:rsidRPr="00F27D2E">
        <w:tab/>
      </w:r>
      <w:r w:rsidR="00986012">
        <w:t>В целях компенсации расходов организациям, осуществляющим перевозки пассажиров автомобильным транспортом по муниципальной программе пассажирских перевозок, на основании ст. 78 Бюджетно</w:t>
      </w:r>
      <w:r w:rsidR="00E468BA">
        <w:t>го кодекса Российской Федерации</w:t>
      </w:r>
      <w:r w:rsidRPr="00F27D2E">
        <w:t>, руководствуясь п. 1 ст. 33</w:t>
      </w:r>
      <w:r w:rsidRPr="00F27D2E">
        <w:rPr>
          <w:b/>
        </w:rPr>
        <w:t xml:space="preserve"> </w:t>
      </w:r>
      <w:r w:rsidRPr="00F27D2E">
        <w:t xml:space="preserve">Устава района, администрация </w:t>
      </w:r>
      <w:r w:rsidR="00770194" w:rsidRPr="00F27D2E">
        <w:t>Манского района</w:t>
      </w:r>
      <w:r w:rsidRPr="00F27D2E">
        <w:t xml:space="preserve"> ПОСТАНОВЛЯЕТ:</w:t>
      </w:r>
    </w:p>
    <w:p w:rsidR="006E032C" w:rsidRPr="00F27D2E" w:rsidRDefault="006E032C" w:rsidP="005513D2">
      <w:pPr>
        <w:pStyle w:val="ConsPlusNormal"/>
        <w:ind w:firstLine="708"/>
        <w:jc w:val="both"/>
      </w:pPr>
      <w:r>
        <w:t xml:space="preserve">1. Утвердить </w:t>
      </w:r>
      <w:r w:rsidR="00C8754B" w:rsidRPr="00C8754B">
        <w:t xml:space="preserve">Порядок </w:t>
      </w:r>
      <w:r w:rsidR="00C8754B" w:rsidRPr="00C8754B">
        <w:rPr>
          <w:bCs/>
        </w:rPr>
        <w:t>предоставления и возврата субсидии организациям, осуществляющим перевозки пассажиров автомобильным транспортом на компенсацию расходов, возникающих в результате небольшой интенсивности пассажиропотоков по муниципальным маршрутам, между поселениями в гра</w:t>
      </w:r>
      <w:r w:rsidR="005513D2">
        <w:rPr>
          <w:bCs/>
        </w:rPr>
        <w:t xml:space="preserve">ницах  </w:t>
      </w:r>
      <w:proofErr w:type="spellStart"/>
      <w:r w:rsidR="005513D2">
        <w:rPr>
          <w:bCs/>
        </w:rPr>
        <w:t>Манского</w:t>
      </w:r>
      <w:proofErr w:type="spellEnd"/>
      <w:r w:rsidR="00C8754B" w:rsidRPr="00C8754B">
        <w:rPr>
          <w:bCs/>
        </w:rPr>
        <w:t xml:space="preserve"> район</w:t>
      </w:r>
      <w:r w:rsidR="005513D2">
        <w:rPr>
          <w:bCs/>
        </w:rPr>
        <w:t>а</w:t>
      </w:r>
      <w:r w:rsidR="00C8754B" w:rsidRPr="00C8754B">
        <w:rPr>
          <w:bCs/>
        </w:rPr>
        <w:t xml:space="preserve">, </w:t>
      </w:r>
      <w:r>
        <w:t>согласно приложению 1.</w:t>
      </w:r>
    </w:p>
    <w:p w:rsidR="0033043A" w:rsidRPr="00F801BD" w:rsidRDefault="005513D2" w:rsidP="005513D2">
      <w:pPr>
        <w:pStyle w:val="a6"/>
        <w:ind w:left="0" w:firstLine="708"/>
        <w:jc w:val="both"/>
        <w:rPr>
          <w:sz w:val="28"/>
          <w:szCs w:val="28"/>
        </w:rPr>
      </w:pPr>
      <w:r>
        <w:rPr>
          <w:sz w:val="28"/>
          <w:szCs w:val="28"/>
        </w:rPr>
        <w:t>2</w:t>
      </w:r>
      <w:r w:rsidR="002D3924">
        <w:rPr>
          <w:sz w:val="28"/>
          <w:szCs w:val="28"/>
        </w:rPr>
        <w:t xml:space="preserve">. </w:t>
      </w:r>
      <w:r w:rsidR="0033043A" w:rsidRPr="00F801BD">
        <w:rPr>
          <w:sz w:val="28"/>
          <w:szCs w:val="28"/>
        </w:rPr>
        <w:t>Опубликовать постановлен</w:t>
      </w:r>
      <w:r w:rsidR="00B829EE" w:rsidRPr="00F801BD">
        <w:rPr>
          <w:sz w:val="28"/>
          <w:szCs w:val="28"/>
        </w:rPr>
        <w:t xml:space="preserve">ие в информационном бюллетене </w:t>
      </w:r>
      <w:r w:rsidR="007D4466">
        <w:rPr>
          <w:sz w:val="28"/>
          <w:szCs w:val="28"/>
        </w:rPr>
        <w:t xml:space="preserve">«Ведомости </w:t>
      </w:r>
      <w:proofErr w:type="spellStart"/>
      <w:r w:rsidR="0033043A" w:rsidRPr="00F801BD">
        <w:rPr>
          <w:sz w:val="28"/>
          <w:szCs w:val="28"/>
        </w:rPr>
        <w:t>Манского</w:t>
      </w:r>
      <w:proofErr w:type="spellEnd"/>
      <w:r w:rsidR="0033043A" w:rsidRPr="00F801BD">
        <w:rPr>
          <w:sz w:val="28"/>
          <w:szCs w:val="28"/>
        </w:rPr>
        <w:t xml:space="preserve"> района» и разместить на официальном сайте в сети Интернет </w:t>
      </w:r>
      <w:r w:rsidR="0033043A" w:rsidRPr="00F801BD">
        <w:rPr>
          <w:sz w:val="28"/>
          <w:szCs w:val="28"/>
          <w:lang w:val="en-US"/>
        </w:rPr>
        <w:t>www</w:t>
      </w:r>
      <w:r w:rsidR="0033043A" w:rsidRPr="00F801BD">
        <w:rPr>
          <w:sz w:val="28"/>
          <w:szCs w:val="28"/>
        </w:rPr>
        <w:t>.</w:t>
      </w:r>
      <w:proofErr w:type="spellStart"/>
      <w:r w:rsidR="0033043A" w:rsidRPr="00F801BD">
        <w:rPr>
          <w:sz w:val="28"/>
          <w:szCs w:val="28"/>
          <w:lang w:val="en-US"/>
        </w:rPr>
        <w:t>manaadm</w:t>
      </w:r>
      <w:proofErr w:type="spellEnd"/>
      <w:r w:rsidR="0033043A" w:rsidRPr="00F801BD">
        <w:rPr>
          <w:sz w:val="28"/>
          <w:szCs w:val="28"/>
        </w:rPr>
        <w:t>.</w:t>
      </w:r>
      <w:proofErr w:type="spellStart"/>
      <w:r w:rsidR="0033043A" w:rsidRPr="00F801BD">
        <w:rPr>
          <w:sz w:val="28"/>
          <w:szCs w:val="28"/>
          <w:lang w:val="en-US"/>
        </w:rPr>
        <w:t>ru</w:t>
      </w:r>
      <w:proofErr w:type="spellEnd"/>
      <w:r w:rsidR="0033043A" w:rsidRPr="00F801BD">
        <w:rPr>
          <w:sz w:val="28"/>
          <w:szCs w:val="28"/>
        </w:rPr>
        <w:t>.</w:t>
      </w:r>
    </w:p>
    <w:p w:rsidR="0033043A" w:rsidRPr="007D4466" w:rsidRDefault="005513D2" w:rsidP="005513D2">
      <w:pPr>
        <w:pStyle w:val="a6"/>
        <w:ind w:left="0" w:firstLine="708"/>
        <w:jc w:val="both"/>
        <w:rPr>
          <w:sz w:val="28"/>
          <w:szCs w:val="28"/>
        </w:rPr>
      </w:pPr>
      <w:r>
        <w:rPr>
          <w:sz w:val="28"/>
          <w:szCs w:val="28"/>
        </w:rPr>
        <w:t>3</w:t>
      </w:r>
      <w:r w:rsidR="002D3924">
        <w:rPr>
          <w:sz w:val="28"/>
          <w:szCs w:val="28"/>
        </w:rPr>
        <w:t xml:space="preserve">. </w:t>
      </w:r>
      <w:r w:rsidR="0033043A" w:rsidRPr="007D4466">
        <w:rPr>
          <w:sz w:val="28"/>
          <w:szCs w:val="28"/>
        </w:rPr>
        <w:t xml:space="preserve">Постановление вступает в силу с момента его официального опубликования. </w:t>
      </w:r>
    </w:p>
    <w:p w:rsidR="00B829EE" w:rsidRPr="00B829EE" w:rsidRDefault="00B829EE" w:rsidP="00B829EE">
      <w:pPr>
        <w:pStyle w:val="a6"/>
        <w:ind w:left="0"/>
        <w:rPr>
          <w:sz w:val="28"/>
          <w:szCs w:val="28"/>
        </w:rPr>
      </w:pPr>
    </w:p>
    <w:p w:rsidR="00B829EE" w:rsidRDefault="00B829EE" w:rsidP="00B829EE">
      <w:pPr>
        <w:pStyle w:val="a6"/>
        <w:ind w:left="0"/>
        <w:jc w:val="both"/>
        <w:rPr>
          <w:sz w:val="28"/>
          <w:szCs w:val="28"/>
        </w:rPr>
      </w:pPr>
    </w:p>
    <w:p w:rsidR="00B829EE" w:rsidRPr="00B829EE" w:rsidRDefault="00B829EE" w:rsidP="00B829EE">
      <w:pPr>
        <w:pStyle w:val="a6"/>
        <w:ind w:left="0"/>
        <w:jc w:val="both"/>
        <w:rPr>
          <w:sz w:val="28"/>
          <w:szCs w:val="28"/>
        </w:rPr>
      </w:pPr>
    </w:p>
    <w:p w:rsidR="0033043A" w:rsidRPr="00F27D2E" w:rsidRDefault="00BE03F6" w:rsidP="0033043A">
      <w:pPr>
        <w:rPr>
          <w:sz w:val="28"/>
          <w:szCs w:val="28"/>
        </w:rPr>
      </w:pPr>
      <w:r>
        <w:rPr>
          <w:sz w:val="28"/>
          <w:szCs w:val="28"/>
        </w:rPr>
        <w:t>И.</w:t>
      </w:r>
      <w:r w:rsidR="00DB36D6">
        <w:rPr>
          <w:sz w:val="28"/>
          <w:szCs w:val="28"/>
        </w:rPr>
        <w:t xml:space="preserve"> </w:t>
      </w:r>
      <w:r>
        <w:rPr>
          <w:sz w:val="28"/>
          <w:szCs w:val="28"/>
        </w:rPr>
        <w:t>о.</w:t>
      </w:r>
      <w:r w:rsidR="0033043A" w:rsidRPr="00F27D2E">
        <w:rPr>
          <w:sz w:val="28"/>
          <w:szCs w:val="28"/>
        </w:rPr>
        <w:t xml:space="preserve"> руководителя администрации</w:t>
      </w:r>
      <w:r>
        <w:rPr>
          <w:sz w:val="28"/>
          <w:szCs w:val="28"/>
        </w:rPr>
        <w:t xml:space="preserve"> </w:t>
      </w:r>
      <w:r w:rsidR="0033043A" w:rsidRPr="00F27D2E">
        <w:rPr>
          <w:sz w:val="28"/>
          <w:szCs w:val="28"/>
        </w:rPr>
        <w:t xml:space="preserve">района                           </w:t>
      </w:r>
      <w:r>
        <w:rPr>
          <w:sz w:val="28"/>
          <w:szCs w:val="28"/>
        </w:rPr>
        <w:t xml:space="preserve"> </w:t>
      </w:r>
      <w:r w:rsidR="0033043A" w:rsidRPr="00F27D2E">
        <w:rPr>
          <w:sz w:val="28"/>
          <w:szCs w:val="28"/>
        </w:rPr>
        <w:t xml:space="preserve">   </w:t>
      </w:r>
      <w:r w:rsidR="00DB36D6">
        <w:rPr>
          <w:sz w:val="28"/>
          <w:szCs w:val="28"/>
        </w:rPr>
        <w:t xml:space="preserve">          </w:t>
      </w:r>
      <w:r w:rsidR="007D4466">
        <w:rPr>
          <w:sz w:val="28"/>
          <w:szCs w:val="28"/>
        </w:rPr>
        <w:t xml:space="preserve">С.А. </w:t>
      </w:r>
      <w:proofErr w:type="spellStart"/>
      <w:r w:rsidR="007D4466">
        <w:rPr>
          <w:sz w:val="28"/>
          <w:szCs w:val="28"/>
        </w:rPr>
        <w:t>Орешенко</w:t>
      </w:r>
      <w:proofErr w:type="spellEnd"/>
    </w:p>
    <w:p w:rsidR="00D73370" w:rsidRDefault="00D73370" w:rsidP="00BE03F6">
      <w:pPr>
        <w:jc w:val="center"/>
        <w:rPr>
          <w:sz w:val="28"/>
          <w:szCs w:val="28"/>
        </w:rPr>
      </w:pPr>
    </w:p>
    <w:p w:rsidR="00337E50" w:rsidRDefault="00CF4834" w:rsidP="00CF4834">
      <w:pPr>
        <w:jc w:val="center"/>
        <w:rPr>
          <w:sz w:val="28"/>
          <w:szCs w:val="28"/>
        </w:rPr>
      </w:pPr>
      <w:r>
        <w:rPr>
          <w:sz w:val="28"/>
          <w:szCs w:val="28"/>
        </w:rPr>
        <w:t xml:space="preserve">               </w:t>
      </w:r>
      <w:r w:rsidR="00D0626A">
        <w:rPr>
          <w:sz w:val="28"/>
          <w:szCs w:val="28"/>
        </w:rPr>
        <w:t xml:space="preserve">                                       </w:t>
      </w:r>
    </w:p>
    <w:p w:rsidR="00337E50" w:rsidRDefault="00337E50" w:rsidP="00BE03F6">
      <w:pPr>
        <w:jc w:val="center"/>
        <w:rPr>
          <w:sz w:val="28"/>
          <w:szCs w:val="28"/>
        </w:rPr>
      </w:pPr>
    </w:p>
    <w:p w:rsidR="005513D2" w:rsidRDefault="005513D2" w:rsidP="00BE03F6">
      <w:pPr>
        <w:jc w:val="center"/>
        <w:rPr>
          <w:sz w:val="28"/>
          <w:szCs w:val="28"/>
        </w:rPr>
      </w:pPr>
    </w:p>
    <w:p w:rsidR="005513D2" w:rsidRDefault="005513D2" w:rsidP="00BE03F6">
      <w:pPr>
        <w:jc w:val="center"/>
        <w:rPr>
          <w:sz w:val="28"/>
          <w:szCs w:val="28"/>
        </w:rPr>
      </w:pPr>
    </w:p>
    <w:p w:rsidR="00C8754B" w:rsidRDefault="00337E50" w:rsidP="00CA6AC8">
      <w:pPr>
        <w:rPr>
          <w:sz w:val="28"/>
          <w:szCs w:val="28"/>
        </w:rPr>
      </w:pPr>
      <w:r>
        <w:rPr>
          <w:sz w:val="28"/>
          <w:szCs w:val="28"/>
        </w:rPr>
        <w:t xml:space="preserve">                                        </w:t>
      </w:r>
      <w:r w:rsidR="00D0626A">
        <w:rPr>
          <w:sz w:val="28"/>
          <w:szCs w:val="28"/>
        </w:rPr>
        <w:t xml:space="preserve"> </w:t>
      </w:r>
      <w:r w:rsidR="00B829EE">
        <w:rPr>
          <w:sz w:val="28"/>
          <w:szCs w:val="28"/>
        </w:rPr>
        <w:t xml:space="preserve">                                 </w:t>
      </w:r>
    </w:p>
    <w:p w:rsidR="00C8754B" w:rsidRDefault="00C8754B" w:rsidP="00CA6AC8">
      <w:pPr>
        <w:rPr>
          <w:sz w:val="28"/>
          <w:szCs w:val="28"/>
        </w:rPr>
      </w:pPr>
    </w:p>
    <w:p w:rsidR="000E07D0" w:rsidRDefault="000E07D0" w:rsidP="00CA6AC8">
      <w:pPr>
        <w:rPr>
          <w:sz w:val="28"/>
          <w:szCs w:val="28"/>
        </w:rPr>
      </w:pPr>
    </w:p>
    <w:p w:rsidR="001824AE" w:rsidRPr="001824AE" w:rsidRDefault="00C8754B" w:rsidP="00CA6AC8">
      <w:pPr>
        <w:rPr>
          <w:sz w:val="28"/>
          <w:szCs w:val="28"/>
        </w:rPr>
      </w:pPr>
      <w:r>
        <w:rPr>
          <w:sz w:val="28"/>
          <w:szCs w:val="28"/>
        </w:rPr>
        <w:lastRenderedPageBreak/>
        <w:t xml:space="preserve">                                                </w:t>
      </w:r>
      <w:r w:rsidR="008E3F60">
        <w:rPr>
          <w:sz w:val="28"/>
          <w:szCs w:val="28"/>
        </w:rPr>
        <w:t xml:space="preserve">                             </w:t>
      </w:r>
      <w:r w:rsidR="003D20A0">
        <w:rPr>
          <w:sz w:val="28"/>
          <w:szCs w:val="28"/>
        </w:rPr>
        <w:t xml:space="preserve">  </w:t>
      </w:r>
      <w:r w:rsidR="001824AE" w:rsidRPr="001824AE">
        <w:rPr>
          <w:sz w:val="28"/>
          <w:szCs w:val="28"/>
        </w:rPr>
        <w:t xml:space="preserve">Приложение </w:t>
      </w:r>
      <w:r w:rsidR="00E07809">
        <w:rPr>
          <w:sz w:val="28"/>
          <w:szCs w:val="28"/>
        </w:rPr>
        <w:t xml:space="preserve">№ </w:t>
      </w:r>
      <w:r w:rsidR="001824AE" w:rsidRPr="001824AE">
        <w:rPr>
          <w:sz w:val="28"/>
          <w:szCs w:val="28"/>
        </w:rPr>
        <w:t>1</w:t>
      </w:r>
    </w:p>
    <w:p w:rsidR="001824AE" w:rsidRPr="001824AE" w:rsidRDefault="00BE03F6" w:rsidP="00BE03F6">
      <w:pPr>
        <w:jc w:val="center"/>
        <w:rPr>
          <w:sz w:val="28"/>
          <w:szCs w:val="28"/>
        </w:rPr>
      </w:pPr>
      <w:r>
        <w:rPr>
          <w:sz w:val="28"/>
          <w:szCs w:val="28"/>
        </w:rPr>
        <w:t xml:space="preserve">                 </w:t>
      </w:r>
      <w:r w:rsidR="00932893">
        <w:rPr>
          <w:sz w:val="28"/>
          <w:szCs w:val="28"/>
        </w:rPr>
        <w:t xml:space="preserve">                            </w:t>
      </w:r>
      <w:r w:rsidR="001824AE" w:rsidRPr="001824AE">
        <w:rPr>
          <w:sz w:val="28"/>
          <w:szCs w:val="28"/>
        </w:rPr>
        <w:t>к Постановлению</w:t>
      </w:r>
    </w:p>
    <w:p w:rsidR="001824AE" w:rsidRPr="001824AE" w:rsidRDefault="00932893" w:rsidP="00932893">
      <w:pPr>
        <w:rPr>
          <w:sz w:val="28"/>
          <w:szCs w:val="28"/>
        </w:rPr>
      </w:pPr>
      <w:r>
        <w:rPr>
          <w:sz w:val="28"/>
          <w:szCs w:val="28"/>
        </w:rPr>
        <w:t xml:space="preserve">                                                                          </w:t>
      </w:r>
      <w:r w:rsidR="00390D09">
        <w:rPr>
          <w:sz w:val="28"/>
          <w:szCs w:val="28"/>
        </w:rPr>
        <w:t xml:space="preserve"> </w:t>
      </w:r>
      <w:r w:rsidR="008E3F60">
        <w:rPr>
          <w:sz w:val="28"/>
          <w:szCs w:val="28"/>
        </w:rPr>
        <w:t xml:space="preserve">   </w:t>
      </w:r>
      <w:r w:rsidR="003D20A0">
        <w:rPr>
          <w:sz w:val="28"/>
          <w:szCs w:val="28"/>
        </w:rPr>
        <w:t xml:space="preserve"> а</w:t>
      </w:r>
      <w:r w:rsidR="001824AE" w:rsidRPr="001824AE">
        <w:rPr>
          <w:sz w:val="28"/>
          <w:szCs w:val="28"/>
        </w:rPr>
        <w:t xml:space="preserve">дминистрации </w:t>
      </w:r>
      <w:proofErr w:type="spellStart"/>
      <w:r w:rsidR="001824AE" w:rsidRPr="001824AE">
        <w:rPr>
          <w:sz w:val="28"/>
          <w:szCs w:val="28"/>
        </w:rPr>
        <w:t>Манского</w:t>
      </w:r>
      <w:proofErr w:type="spellEnd"/>
      <w:r w:rsidR="001824AE" w:rsidRPr="001824AE">
        <w:rPr>
          <w:sz w:val="28"/>
          <w:szCs w:val="28"/>
        </w:rPr>
        <w:t xml:space="preserve"> района</w:t>
      </w:r>
    </w:p>
    <w:p w:rsidR="001824AE" w:rsidRPr="001824AE" w:rsidRDefault="001104BB" w:rsidP="001104BB">
      <w:pPr>
        <w:jc w:val="center"/>
        <w:rPr>
          <w:sz w:val="28"/>
          <w:szCs w:val="28"/>
        </w:rPr>
      </w:pPr>
      <w:r>
        <w:rPr>
          <w:sz w:val="28"/>
          <w:szCs w:val="28"/>
        </w:rPr>
        <w:t xml:space="preserve">                                        </w:t>
      </w:r>
      <w:r w:rsidR="000E07D0">
        <w:rPr>
          <w:sz w:val="28"/>
          <w:szCs w:val="28"/>
        </w:rPr>
        <w:t xml:space="preserve">             </w:t>
      </w:r>
      <w:bookmarkStart w:id="0" w:name="_GoBack"/>
      <w:bookmarkEnd w:id="0"/>
      <w:r w:rsidR="001824AE" w:rsidRPr="001824AE">
        <w:rPr>
          <w:sz w:val="28"/>
          <w:szCs w:val="28"/>
        </w:rPr>
        <w:t xml:space="preserve">от </w:t>
      </w:r>
      <w:r w:rsidR="000E07D0">
        <w:rPr>
          <w:sz w:val="28"/>
          <w:szCs w:val="28"/>
        </w:rPr>
        <w:t>23.11.</w:t>
      </w:r>
      <w:r w:rsidR="001824AE" w:rsidRPr="001824AE">
        <w:rPr>
          <w:sz w:val="28"/>
          <w:szCs w:val="28"/>
        </w:rPr>
        <w:t xml:space="preserve"> 2015 г. №</w:t>
      </w:r>
      <w:r w:rsidR="000E07D0">
        <w:rPr>
          <w:sz w:val="28"/>
          <w:szCs w:val="28"/>
        </w:rPr>
        <w:t xml:space="preserve"> 921</w:t>
      </w:r>
    </w:p>
    <w:p w:rsidR="001824AE" w:rsidRDefault="001824AE" w:rsidP="001824AE">
      <w:pPr>
        <w:rPr>
          <w:sz w:val="28"/>
          <w:szCs w:val="28"/>
        </w:rPr>
      </w:pPr>
    </w:p>
    <w:p w:rsidR="001104BB" w:rsidRPr="00914071" w:rsidRDefault="001104BB" w:rsidP="001824AE">
      <w:pPr>
        <w:rPr>
          <w:sz w:val="28"/>
          <w:szCs w:val="28"/>
        </w:rPr>
      </w:pPr>
    </w:p>
    <w:p w:rsidR="00CF4834" w:rsidRPr="00CF4834" w:rsidRDefault="00CF4834" w:rsidP="00CF4834">
      <w:pPr>
        <w:jc w:val="center"/>
        <w:rPr>
          <w:sz w:val="28"/>
          <w:szCs w:val="28"/>
        </w:rPr>
      </w:pPr>
      <w:r w:rsidRPr="00CF4834">
        <w:rPr>
          <w:sz w:val="28"/>
          <w:szCs w:val="28"/>
        </w:rPr>
        <w:t xml:space="preserve">Порядок </w:t>
      </w:r>
    </w:p>
    <w:p w:rsidR="00C8754B" w:rsidRPr="00CC3FAA" w:rsidRDefault="00CF4834" w:rsidP="00972197">
      <w:pPr>
        <w:pStyle w:val="ConsPlusTitle"/>
        <w:jc w:val="center"/>
        <w:rPr>
          <w:bCs w:val="0"/>
          <w:sz w:val="28"/>
          <w:szCs w:val="28"/>
        </w:rPr>
      </w:pPr>
      <w:r w:rsidRPr="00C8754B">
        <w:rPr>
          <w:rFonts w:ascii="Times New Roman" w:hAnsi="Times New Roman" w:cs="Times New Roman"/>
          <w:b w:val="0"/>
          <w:sz w:val="28"/>
          <w:szCs w:val="28"/>
        </w:rPr>
        <w:t xml:space="preserve">предоставления и возврата субсидии организациям, осуществляющим перевозки пассажиров автомобильным транспортом на компенсацию </w:t>
      </w:r>
      <w:r w:rsidR="00812138" w:rsidRPr="00C8754B">
        <w:rPr>
          <w:rFonts w:ascii="Times New Roman" w:hAnsi="Times New Roman" w:cs="Times New Roman"/>
          <w:b w:val="0"/>
          <w:sz w:val="28"/>
          <w:szCs w:val="28"/>
        </w:rPr>
        <w:t>расходов</w:t>
      </w:r>
      <w:r w:rsidRPr="00C8754B">
        <w:rPr>
          <w:rFonts w:ascii="Times New Roman" w:hAnsi="Times New Roman" w:cs="Times New Roman"/>
          <w:b w:val="0"/>
          <w:sz w:val="28"/>
          <w:szCs w:val="28"/>
        </w:rPr>
        <w:t xml:space="preserve">, возникающих в результате небольшой интенсивности пассажиропотоков по муниципальным маршрутам, между поселениями в </w:t>
      </w:r>
      <w:r w:rsidRPr="00CC3FAA">
        <w:rPr>
          <w:rFonts w:ascii="Times New Roman" w:hAnsi="Times New Roman" w:cs="Times New Roman"/>
          <w:b w:val="0"/>
          <w:sz w:val="28"/>
          <w:szCs w:val="28"/>
        </w:rPr>
        <w:t xml:space="preserve">границах муниципального образования </w:t>
      </w:r>
      <w:proofErr w:type="spellStart"/>
      <w:r w:rsidRPr="00CC3FAA">
        <w:rPr>
          <w:rFonts w:ascii="Times New Roman" w:hAnsi="Times New Roman" w:cs="Times New Roman"/>
          <w:b w:val="0"/>
          <w:sz w:val="28"/>
          <w:szCs w:val="28"/>
        </w:rPr>
        <w:t>Манский</w:t>
      </w:r>
      <w:proofErr w:type="spellEnd"/>
      <w:r w:rsidRPr="00CC3FAA">
        <w:rPr>
          <w:rFonts w:ascii="Times New Roman" w:hAnsi="Times New Roman" w:cs="Times New Roman"/>
          <w:b w:val="0"/>
          <w:sz w:val="28"/>
          <w:szCs w:val="28"/>
        </w:rPr>
        <w:t xml:space="preserve"> район</w:t>
      </w:r>
    </w:p>
    <w:p w:rsidR="00CF4834" w:rsidRPr="00C8754B" w:rsidRDefault="00CF4834" w:rsidP="00CF4834">
      <w:pPr>
        <w:jc w:val="center"/>
        <w:rPr>
          <w:sz w:val="28"/>
          <w:szCs w:val="28"/>
        </w:rPr>
      </w:pPr>
    </w:p>
    <w:p w:rsidR="00E60899" w:rsidRPr="00E60899" w:rsidRDefault="00E60899" w:rsidP="00E60899">
      <w:pPr>
        <w:autoSpaceDE w:val="0"/>
        <w:autoSpaceDN w:val="0"/>
        <w:adjustRightInd w:val="0"/>
        <w:jc w:val="both"/>
        <w:rPr>
          <w:sz w:val="28"/>
          <w:szCs w:val="16"/>
        </w:rPr>
      </w:pPr>
    </w:p>
    <w:p w:rsidR="004C3456" w:rsidRPr="00756DC0" w:rsidRDefault="004C3456" w:rsidP="004C3456">
      <w:pPr>
        <w:widowControl w:val="0"/>
        <w:autoSpaceDE w:val="0"/>
        <w:autoSpaceDN w:val="0"/>
        <w:ind w:firstLine="708"/>
        <w:jc w:val="both"/>
        <w:rPr>
          <w:sz w:val="28"/>
          <w:szCs w:val="28"/>
        </w:rPr>
      </w:pPr>
      <w:bookmarkStart w:id="1" w:name="Par87"/>
      <w:bookmarkEnd w:id="1"/>
      <w:r w:rsidRPr="00756DC0">
        <w:rPr>
          <w:sz w:val="28"/>
          <w:szCs w:val="28"/>
        </w:rPr>
        <w:t xml:space="preserve">1. Порядок предоставления и возврата субсидий организациям автомобильного пассажирского транспорта на компенсацию расходов, возникающих в результате небольшой интенсивности пассажиропотоков по муниципальным и маршрутам, между поселениями в границах муниципального образования </w:t>
      </w:r>
      <w:proofErr w:type="spellStart"/>
      <w:r w:rsidRPr="00756DC0">
        <w:rPr>
          <w:sz w:val="28"/>
          <w:szCs w:val="28"/>
        </w:rPr>
        <w:t>Манский</w:t>
      </w:r>
      <w:proofErr w:type="spellEnd"/>
      <w:r w:rsidRPr="00756DC0">
        <w:rPr>
          <w:sz w:val="28"/>
          <w:szCs w:val="28"/>
        </w:rPr>
        <w:t xml:space="preserve"> район, имеющих право на получение субсидий (далее - Порядок), устанавливает процедуру предоставления и возврата субсидий организациям автомобильного пассажирского транспорта на компенсацию расходов, возникающих в результате небольшой интенсивности пассажиропотоков по муниципальным маршрутам, между поселениями в границах муниципального образования </w:t>
      </w:r>
      <w:proofErr w:type="spellStart"/>
      <w:r w:rsidRPr="00756DC0">
        <w:rPr>
          <w:sz w:val="28"/>
          <w:szCs w:val="28"/>
        </w:rPr>
        <w:t>Манский</w:t>
      </w:r>
      <w:proofErr w:type="spellEnd"/>
      <w:r w:rsidRPr="00756DC0">
        <w:rPr>
          <w:sz w:val="28"/>
          <w:szCs w:val="28"/>
        </w:rPr>
        <w:t xml:space="preserve"> район</w:t>
      </w:r>
      <w:r>
        <w:rPr>
          <w:sz w:val="28"/>
          <w:szCs w:val="28"/>
        </w:rPr>
        <w:t>,</w:t>
      </w:r>
      <w:r w:rsidRPr="00756DC0">
        <w:rPr>
          <w:sz w:val="28"/>
          <w:szCs w:val="28"/>
        </w:rPr>
        <w:t xml:space="preserve"> критерии отбора организаций автомобильного пассажирского транспорта края, имеющих право на получение субсидий.</w:t>
      </w:r>
    </w:p>
    <w:p w:rsidR="004C3456" w:rsidRPr="00756DC0" w:rsidRDefault="004C3456" w:rsidP="004C3456">
      <w:pPr>
        <w:widowControl w:val="0"/>
        <w:autoSpaceDE w:val="0"/>
        <w:autoSpaceDN w:val="0"/>
        <w:ind w:firstLine="708"/>
        <w:jc w:val="both"/>
        <w:rPr>
          <w:sz w:val="28"/>
          <w:szCs w:val="28"/>
        </w:rPr>
      </w:pPr>
      <w:r w:rsidRPr="00756DC0">
        <w:rPr>
          <w:sz w:val="28"/>
          <w:szCs w:val="28"/>
        </w:rPr>
        <w:t>2. В настоящем Порядке под организацией автомобильного пассажирского транспорта понимаются юридические лица и индивидуальные предприниматели, оказывающие услуги по перевозке пассажиров и багажа по муниципальным маршрутам регулярных перевозок с небольшой интенсивностью пассажиропотоков.</w:t>
      </w:r>
    </w:p>
    <w:p w:rsidR="004C3456" w:rsidRPr="00756DC0" w:rsidRDefault="004C3456" w:rsidP="004C3456">
      <w:pPr>
        <w:ind w:firstLine="708"/>
        <w:jc w:val="both"/>
        <w:rPr>
          <w:sz w:val="28"/>
          <w:szCs w:val="28"/>
        </w:rPr>
      </w:pPr>
      <w:r w:rsidRPr="00756DC0">
        <w:rPr>
          <w:sz w:val="28"/>
          <w:szCs w:val="28"/>
        </w:rPr>
        <w:t xml:space="preserve">3. Уполномоченным органом в части предоставления субсидии на компенсацию расходов, возникающих в результате небольшой интенсивности пассажиропотоков по муниципальным маршрутам, между поселениями в границах муниципального образования </w:t>
      </w:r>
      <w:proofErr w:type="spellStart"/>
      <w:r w:rsidRPr="00756DC0">
        <w:rPr>
          <w:sz w:val="28"/>
          <w:szCs w:val="28"/>
        </w:rPr>
        <w:t>Манский</w:t>
      </w:r>
      <w:proofErr w:type="spellEnd"/>
      <w:r w:rsidRPr="00756DC0">
        <w:rPr>
          <w:sz w:val="28"/>
          <w:szCs w:val="28"/>
        </w:rPr>
        <w:t xml:space="preserve"> район является МКУ «Служба Заказчика» (далее Служба Заказчика).</w:t>
      </w:r>
    </w:p>
    <w:p w:rsidR="004C3456" w:rsidRPr="00C8754B" w:rsidRDefault="004C3456" w:rsidP="004C3456">
      <w:pPr>
        <w:autoSpaceDE w:val="0"/>
        <w:autoSpaceDN w:val="0"/>
        <w:adjustRightInd w:val="0"/>
        <w:ind w:firstLine="900"/>
        <w:jc w:val="both"/>
        <w:rPr>
          <w:sz w:val="28"/>
          <w:szCs w:val="28"/>
        </w:rPr>
      </w:pPr>
      <w:r w:rsidRPr="00756DC0">
        <w:rPr>
          <w:sz w:val="28"/>
          <w:szCs w:val="28"/>
        </w:rPr>
        <w:t xml:space="preserve">Предоставление субсидий осуществляется министерством транспорта Красноярского края (далее - министерство) за счет средств краевого бюджета              в пределах бюджетных ассигнований и лимитов бюджетных обязательств, утвержденных </w:t>
      </w:r>
      <w:proofErr w:type="spellStart"/>
      <w:r w:rsidRPr="00756DC0">
        <w:rPr>
          <w:sz w:val="28"/>
          <w:szCs w:val="28"/>
        </w:rPr>
        <w:t>Манскому</w:t>
      </w:r>
      <w:proofErr w:type="spellEnd"/>
      <w:r w:rsidRPr="00756DC0">
        <w:rPr>
          <w:sz w:val="28"/>
          <w:szCs w:val="28"/>
        </w:rPr>
        <w:t xml:space="preserve"> району на очередной финансовый год как главному </w:t>
      </w:r>
      <w:r w:rsidRPr="00C8754B">
        <w:rPr>
          <w:sz w:val="28"/>
          <w:szCs w:val="28"/>
        </w:rPr>
        <w:t>распорядителю средств краевого бюджета в соответствии со сводной бюджетной росписью.</w:t>
      </w:r>
    </w:p>
    <w:p w:rsidR="004C3456" w:rsidRDefault="004C3456" w:rsidP="004C3456">
      <w:pPr>
        <w:autoSpaceDE w:val="0"/>
        <w:autoSpaceDN w:val="0"/>
        <w:adjustRightInd w:val="0"/>
        <w:ind w:firstLine="540"/>
        <w:jc w:val="both"/>
        <w:rPr>
          <w:sz w:val="28"/>
          <w:szCs w:val="28"/>
        </w:rPr>
      </w:pPr>
      <w:bookmarkStart w:id="2" w:name="Par10"/>
      <w:bookmarkEnd w:id="2"/>
      <w:r>
        <w:rPr>
          <w:sz w:val="28"/>
          <w:szCs w:val="28"/>
        </w:rPr>
        <w:t>4</w:t>
      </w:r>
      <w:r w:rsidRPr="002D4ADB">
        <w:rPr>
          <w:sz w:val="28"/>
          <w:szCs w:val="28"/>
        </w:rPr>
        <w:t xml:space="preserve">. Основанием для предоставления субсидии является соглашение на предоставление субсидии (далее - соглашение), заключенное </w:t>
      </w:r>
      <w:r>
        <w:rPr>
          <w:sz w:val="28"/>
          <w:szCs w:val="28"/>
        </w:rPr>
        <w:t>Службой Заказчика</w:t>
      </w:r>
      <w:r w:rsidRPr="002D4ADB">
        <w:rPr>
          <w:sz w:val="28"/>
          <w:szCs w:val="28"/>
        </w:rPr>
        <w:t xml:space="preserve"> с перевозчиком в соответствии с примерной формой согласно Приложению № 1</w:t>
      </w:r>
      <w:r w:rsidRPr="002D4ADB">
        <w:rPr>
          <w:color w:val="FF0000"/>
          <w:sz w:val="28"/>
          <w:szCs w:val="28"/>
        </w:rPr>
        <w:t xml:space="preserve"> </w:t>
      </w:r>
      <w:r w:rsidRPr="002D4ADB">
        <w:rPr>
          <w:sz w:val="28"/>
          <w:szCs w:val="28"/>
        </w:rPr>
        <w:t>к настоящему Порядку</w:t>
      </w:r>
      <w:r>
        <w:rPr>
          <w:sz w:val="28"/>
          <w:szCs w:val="28"/>
        </w:rPr>
        <w:t>.</w:t>
      </w:r>
    </w:p>
    <w:p w:rsidR="004C3456" w:rsidRPr="002D4ADB" w:rsidRDefault="004C3456" w:rsidP="004C3456">
      <w:pPr>
        <w:autoSpaceDE w:val="0"/>
        <w:autoSpaceDN w:val="0"/>
        <w:adjustRightInd w:val="0"/>
        <w:ind w:firstLine="540"/>
        <w:jc w:val="both"/>
        <w:rPr>
          <w:sz w:val="28"/>
          <w:szCs w:val="28"/>
        </w:rPr>
      </w:pPr>
      <w:r>
        <w:rPr>
          <w:sz w:val="28"/>
          <w:szCs w:val="28"/>
        </w:rPr>
        <w:lastRenderedPageBreak/>
        <w:t>5</w:t>
      </w:r>
      <w:r w:rsidRPr="002D4ADB">
        <w:rPr>
          <w:sz w:val="28"/>
          <w:szCs w:val="28"/>
        </w:rPr>
        <w:t xml:space="preserve">. Для заключения соглашения на предоставление субсидии </w:t>
      </w:r>
      <w:r w:rsidRPr="002D4ADB">
        <w:rPr>
          <w:bCs/>
          <w:sz w:val="28"/>
          <w:szCs w:val="28"/>
        </w:rPr>
        <w:t>организация</w:t>
      </w:r>
      <w:r w:rsidRPr="002D4ADB">
        <w:rPr>
          <w:sz w:val="28"/>
          <w:szCs w:val="28"/>
        </w:rPr>
        <w:t xml:space="preserve"> автомобильного пассажирского транспорта</w:t>
      </w:r>
      <w:r w:rsidRPr="002D4ADB">
        <w:rPr>
          <w:bCs/>
          <w:sz w:val="28"/>
          <w:szCs w:val="28"/>
        </w:rPr>
        <w:t xml:space="preserve"> не позднее 5 числа текущего месяца представляет </w:t>
      </w:r>
      <w:r w:rsidRPr="002D4ADB">
        <w:rPr>
          <w:sz w:val="28"/>
          <w:szCs w:val="28"/>
        </w:rPr>
        <w:t xml:space="preserve">в </w:t>
      </w:r>
      <w:r>
        <w:rPr>
          <w:sz w:val="28"/>
          <w:szCs w:val="28"/>
        </w:rPr>
        <w:t>Службу Заказчика</w:t>
      </w:r>
      <w:r w:rsidRPr="002D4ADB">
        <w:rPr>
          <w:sz w:val="28"/>
          <w:szCs w:val="28"/>
        </w:rPr>
        <w:t xml:space="preserve"> следующие документы:</w:t>
      </w:r>
    </w:p>
    <w:p w:rsidR="004C3456" w:rsidRPr="002D4ADB" w:rsidRDefault="004C3456" w:rsidP="004C3456">
      <w:pPr>
        <w:autoSpaceDE w:val="0"/>
        <w:autoSpaceDN w:val="0"/>
        <w:adjustRightInd w:val="0"/>
        <w:ind w:firstLine="540"/>
        <w:jc w:val="both"/>
        <w:rPr>
          <w:sz w:val="28"/>
          <w:szCs w:val="28"/>
        </w:rPr>
      </w:pPr>
      <w:r w:rsidRPr="002D4ADB">
        <w:rPr>
          <w:sz w:val="28"/>
          <w:szCs w:val="28"/>
        </w:rPr>
        <w:t>- заявление на получение субсидии по форме Приложения № 2 к настоящему Порядку;</w:t>
      </w:r>
    </w:p>
    <w:p w:rsidR="004C3456" w:rsidRPr="002D4ADB" w:rsidRDefault="004C3456" w:rsidP="004C3456">
      <w:pPr>
        <w:autoSpaceDE w:val="0"/>
        <w:autoSpaceDN w:val="0"/>
        <w:adjustRightInd w:val="0"/>
        <w:ind w:firstLine="540"/>
        <w:jc w:val="both"/>
        <w:rPr>
          <w:sz w:val="28"/>
          <w:szCs w:val="28"/>
        </w:rPr>
      </w:pPr>
      <w:r w:rsidRPr="002D4ADB">
        <w:rPr>
          <w:sz w:val="28"/>
          <w:szCs w:val="28"/>
        </w:rPr>
        <w:t>- копию учредительного документа (для юридических лиц);</w:t>
      </w:r>
    </w:p>
    <w:p w:rsidR="004C3456" w:rsidRPr="002D4ADB" w:rsidRDefault="004C3456" w:rsidP="004C3456">
      <w:pPr>
        <w:autoSpaceDE w:val="0"/>
        <w:autoSpaceDN w:val="0"/>
        <w:adjustRightInd w:val="0"/>
        <w:ind w:firstLine="540"/>
        <w:jc w:val="both"/>
        <w:rPr>
          <w:sz w:val="28"/>
          <w:szCs w:val="28"/>
        </w:rPr>
      </w:pPr>
      <w:r w:rsidRPr="002D4ADB">
        <w:rPr>
          <w:sz w:val="28"/>
          <w:szCs w:val="28"/>
        </w:rPr>
        <w:t>- копию выписки из Единого государственного реестра юридических лиц (для юридических лиц); копию выписки из Единого государственного реестра индивидуальных предпринимателей (для индивидуальных предпринимателей);</w:t>
      </w:r>
    </w:p>
    <w:p w:rsidR="004C3456" w:rsidRPr="002D4ADB" w:rsidRDefault="004C3456" w:rsidP="004C3456">
      <w:pPr>
        <w:autoSpaceDE w:val="0"/>
        <w:autoSpaceDN w:val="0"/>
        <w:adjustRightInd w:val="0"/>
        <w:ind w:firstLine="540"/>
        <w:jc w:val="both"/>
        <w:rPr>
          <w:sz w:val="28"/>
          <w:szCs w:val="28"/>
        </w:rPr>
      </w:pPr>
      <w:r w:rsidRPr="002D4ADB">
        <w:rPr>
          <w:sz w:val="28"/>
          <w:szCs w:val="28"/>
        </w:rPr>
        <w:t>- копию свидетельства о государственной регистрации юридического лица (для юридических лиц); копию свидетельства о государственной регистрации физического лица в качестве индивидуального предпринимателя (для индивидуальных предпринимателей);</w:t>
      </w:r>
    </w:p>
    <w:p w:rsidR="004C3456" w:rsidRPr="002D4ADB" w:rsidRDefault="004C3456" w:rsidP="004C3456">
      <w:pPr>
        <w:autoSpaceDE w:val="0"/>
        <w:autoSpaceDN w:val="0"/>
        <w:adjustRightInd w:val="0"/>
        <w:ind w:firstLine="540"/>
        <w:jc w:val="both"/>
        <w:rPr>
          <w:sz w:val="28"/>
          <w:szCs w:val="28"/>
        </w:rPr>
      </w:pPr>
      <w:r w:rsidRPr="002D4ADB">
        <w:rPr>
          <w:sz w:val="28"/>
          <w:szCs w:val="28"/>
        </w:rPr>
        <w:t>- копию лицензии на осуществление пассажирских перевозок автомобильным транспортом, действующую на момент подачи заявления на получение субсидии;</w:t>
      </w:r>
    </w:p>
    <w:p w:rsidR="004C3456" w:rsidRPr="00D44CB2" w:rsidRDefault="004C3456" w:rsidP="004C3456">
      <w:pPr>
        <w:shd w:val="clear" w:color="auto" w:fill="FFFFFF" w:themeFill="background1"/>
        <w:autoSpaceDE w:val="0"/>
        <w:autoSpaceDN w:val="0"/>
        <w:adjustRightInd w:val="0"/>
        <w:ind w:firstLine="540"/>
        <w:jc w:val="both"/>
        <w:rPr>
          <w:sz w:val="28"/>
          <w:szCs w:val="28"/>
        </w:rPr>
      </w:pPr>
      <w:bookmarkStart w:id="3" w:name="Par14"/>
      <w:bookmarkEnd w:id="3"/>
      <w:r>
        <w:rPr>
          <w:sz w:val="28"/>
          <w:szCs w:val="28"/>
        </w:rPr>
        <w:t xml:space="preserve">- </w:t>
      </w:r>
      <w:r w:rsidRPr="00D44CB2">
        <w:rPr>
          <w:sz w:val="28"/>
          <w:szCs w:val="28"/>
        </w:rPr>
        <w:t xml:space="preserve">документ, подтверждающий оснащение транспортных средств аппаратурой спутниковой навигации ГЛОНАСС или ГЛОНАСС/GPS и подключение абонентского </w:t>
      </w:r>
      <w:proofErr w:type="spellStart"/>
      <w:r w:rsidRPr="00D44CB2">
        <w:rPr>
          <w:sz w:val="28"/>
          <w:szCs w:val="28"/>
        </w:rPr>
        <w:t>телематического</w:t>
      </w:r>
      <w:proofErr w:type="spellEnd"/>
      <w:r w:rsidRPr="00D44CB2">
        <w:rPr>
          <w:sz w:val="28"/>
          <w:szCs w:val="28"/>
        </w:rPr>
        <w:t xml:space="preserve"> терминала к диспетчерскому центру или диспетчерскому пункту и к автоматизированному центру контроля;</w:t>
      </w:r>
    </w:p>
    <w:p w:rsidR="004C3456" w:rsidRPr="00D44CB2" w:rsidRDefault="004C3456" w:rsidP="004C3456">
      <w:pPr>
        <w:autoSpaceDE w:val="0"/>
        <w:autoSpaceDN w:val="0"/>
        <w:adjustRightInd w:val="0"/>
        <w:ind w:firstLine="540"/>
        <w:jc w:val="both"/>
        <w:rPr>
          <w:sz w:val="28"/>
          <w:szCs w:val="28"/>
        </w:rPr>
      </w:pPr>
      <w:r>
        <w:rPr>
          <w:sz w:val="28"/>
          <w:szCs w:val="28"/>
        </w:rPr>
        <w:t xml:space="preserve">- </w:t>
      </w:r>
      <w:r w:rsidRPr="00D44CB2">
        <w:rPr>
          <w:sz w:val="28"/>
          <w:szCs w:val="28"/>
        </w:rPr>
        <w:t>копию паспорта маршрута;</w:t>
      </w:r>
    </w:p>
    <w:p w:rsidR="004C3456" w:rsidRPr="00D44CB2" w:rsidRDefault="004C3456" w:rsidP="004C3456">
      <w:pPr>
        <w:autoSpaceDE w:val="0"/>
        <w:autoSpaceDN w:val="0"/>
        <w:adjustRightInd w:val="0"/>
        <w:ind w:firstLine="540"/>
        <w:jc w:val="both"/>
        <w:rPr>
          <w:sz w:val="28"/>
          <w:szCs w:val="28"/>
        </w:rPr>
      </w:pPr>
      <w:r>
        <w:t xml:space="preserve">- </w:t>
      </w:r>
      <w:hyperlink r:id="rId8" w:history="1">
        <w:r w:rsidRPr="00D44CB2">
          <w:rPr>
            <w:sz w:val="28"/>
            <w:szCs w:val="28"/>
          </w:rPr>
          <w:t>расчет</w:t>
        </w:r>
      </w:hyperlink>
      <w:r w:rsidRPr="00D44CB2">
        <w:rPr>
          <w:sz w:val="28"/>
          <w:szCs w:val="28"/>
        </w:rPr>
        <w:t xml:space="preserve"> небольшой интенсивности пассажиропотоков за предшествующий год (для организаций, осуществлявших данную деятельность в указанном периоде) и на очередной год (для организаций, осуществлявших данную деятельность в указанном периоде, для организаций, ранее не осуществлявших данную деятельность в указанном периоде, и для организаций в случае открытия новых маршрутов перевозки) по форме согласно приложению № </w:t>
      </w:r>
      <w:r>
        <w:rPr>
          <w:sz w:val="28"/>
          <w:szCs w:val="28"/>
        </w:rPr>
        <w:t>3</w:t>
      </w:r>
      <w:r w:rsidRPr="00D44CB2">
        <w:rPr>
          <w:sz w:val="28"/>
          <w:szCs w:val="28"/>
        </w:rPr>
        <w:t xml:space="preserve"> к настоящему Порядку.</w:t>
      </w:r>
    </w:p>
    <w:p w:rsidR="004C3456" w:rsidRPr="00D44CB2" w:rsidRDefault="004C3456" w:rsidP="004C3456">
      <w:pPr>
        <w:autoSpaceDE w:val="0"/>
        <w:autoSpaceDN w:val="0"/>
        <w:adjustRightInd w:val="0"/>
        <w:ind w:firstLine="540"/>
        <w:jc w:val="both"/>
        <w:rPr>
          <w:sz w:val="28"/>
          <w:szCs w:val="28"/>
        </w:rPr>
      </w:pPr>
      <w:bookmarkStart w:id="4" w:name="Par29"/>
      <w:bookmarkEnd w:id="4"/>
      <w:r>
        <w:rPr>
          <w:sz w:val="28"/>
          <w:szCs w:val="28"/>
        </w:rPr>
        <w:t>6</w:t>
      </w:r>
      <w:r w:rsidRPr="00D44CB2">
        <w:rPr>
          <w:sz w:val="28"/>
          <w:szCs w:val="28"/>
        </w:rPr>
        <w:t>. Субсидии предоставляются организациям при выполнении следующих условий:</w:t>
      </w:r>
    </w:p>
    <w:p w:rsidR="004C3456" w:rsidRPr="00D44CB2" w:rsidRDefault="004C3456" w:rsidP="004C3456">
      <w:pPr>
        <w:autoSpaceDE w:val="0"/>
        <w:autoSpaceDN w:val="0"/>
        <w:adjustRightInd w:val="0"/>
        <w:jc w:val="both"/>
        <w:rPr>
          <w:sz w:val="28"/>
          <w:szCs w:val="28"/>
        </w:rPr>
      </w:pPr>
      <w:r w:rsidRPr="00D44CB2">
        <w:rPr>
          <w:sz w:val="28"/>
          <w:szCs w:val="28"/>
        </w:rPr>
        <w:t>выполнение организацией перевозок по маршрутам муниципального сообщения, включенн</w:t>
      </w:r>
      <w:r>
        <w:rPr>
          <w:sz w:val="28"/>
          <w:szCs w:val="28"/>
        </w:rPr>
        <w:t>ых</w:t>
      </w:r>
      <w:r w:rsidRPr="00D44CB2">
        <w:rPr>
          <w:sz w:val="28"/>
          <w:szCs w:val="28"/>
        </w:rPr>
        <w:t xml:space="preserve"> в программу пассажирских перевозок в очередном финансовом году (далее - программа), на которых она является единственным перевозчиком;</w:t>
      </w:r>
    </w:p>
    <w:p w:rsidR="004C3456" w:rsidRPr="00D44CB2" w:rsidRDefault="004C3456" w:rsidP="004C3456">
      <w:pPr>
        <w:autoSpaceDE w:val="0"/>
        <w:autoSpaceDN w:val="0"/>
        <w:adjustRightInd w:val="0"/>
        <w:jc w:val="both"/>
        <w:rPr>
          <w:sz w:val="28"/>
          <w:szCs w:val="28"/>
        </w:rPr>
      </w:pPr>
      <w:r w:rsidRPr="00D44CB2">
        <w:rPr>
          <w:sz w:val="28"/>
          <w:szCs w:val="28"/>
        </w:rPr>
        <w:t>образование в расчетном периоде небольшой интенсивности пассажиропотоков при осуществлении перевоз</w:t>
      </w:r>
      <w:r>
        <w:rPr>
          <w:sz w:val="28"/>
          <w:szCs w:val="28"/>
        </w:rPr>
        <w:t xml:space="preserve">ок по маршрутам </w:t>
      </w:r>
      <w:r w:rsidRPr="00D44CB2">
        <w:rPr>
          <w:sz w:val="28"/>
          <w:szCs w:val="28"/>
        </w:rPr>
        <w:t>муниципального сообщения, включенным в программу.</w:t>
      </w:r>
    </w:p>
    <w:p w:rsidR="004C3456" w:rsidRDefault="004C3456" w:rsidP="004C3456">
      <w:pPr>
        <w:autoSpaceDE w:val="0"/>
        <w:autoSpaceDN w:val="0"/>
        <w:adjustRightInd w:val="0"/>
        <w:jc w:val="both"/>
        <w:rPr>
          <w:sz w:val="28"/>
          <w:szCs w:val="28"/>
        </w:rPr>
      </w:pPr>
      <w:r w:rsidRPr="00D44CB2">
        <w:rPr>
          <w:sz w:val="28"/>
          <w:szCs w:val="28"/>
        </w:rPr>
        <w:t>Расчет интенсивности пассажиропотоков за отчетный период производится нарастающим итогом по состоянию на 1-е число каждого месяца с учетом перевезенных льготных категорий пассажиров и должен составлять менее 0,6.</w:t>
      </w:r>
    </w:p>
    <w:p w:rsidR="004C3456" w:rsidRPr="000D6741" w:rsidRDefault="004C3456" w:rsidP="004C3456">
      <w:pPr>
        <w:autoSpaceDE w:val="0"/>
        <w:autoSpaceDN w:val="0"/>
        <w:adjustRightInd w:val="0"/>
        <w:ind w:firstLine="540"/>
        <w:jc w:val="both"/>
        <w:rPr>
          <w:sz w:val="28"/>
          <w:szCs w:val="28"/>
        </w:rPr>
      </w:pPr>
      <w:r>
        <w:rPr>
          <w:sz w:val="28"/>
          <w:szCs w:val="28"/>
        </w:rPr>
        <w:t>7</w:t>
      </w:r>
      <w:r w:rsidRPr="000D6741">
        <w:rPr>
          <w:sz w:val="28"/>
          <w:szCs w:val="28"/>
        </w:rPr>
        <w:t xml:space="preserve">. Размер субсидии, подлежащей финансированию из районного бюджета, определяется ежемесячно </w:t>
      </w:r>
      <w:r>
        <w:rPr>
          <w:sz w:val="28"/>
          <w:szCs w:val="28"/>
        </w:rPr>
        <w:t xml:space="preserve">по каждому маршруту, </w:t>
      </w:r>
      <w:r w:rsidRPr="000D6741">
        <w:rPr>
          <w:sz w:val="28"/>
          <w:szCs w:val="28"/>
        </w:rPr>
        <w:t>исходя из фактических данных о количестве километров пробега с пассажирами, в пределах количества километров пробега с пассажирами</w:t>
      </w:r>
      <w:r>
        <w:rPr>
          <w:sz w:val="28"/>
          <w:szCs w:val="28"/>
        </w:rPr>
        <w:t xml:space="preserve"> по маршруту</w:t>
      </w:r>
      <w:r w:rsidRPr="000D6741">
        <w:rPr>
          <w:sz w:val="28"/>
          <w:szCs w:val="28"/>
        </w:rPr>
        <w:t xml:space="preserve">, утвержденного в </w:t>
      </w:r>
      <w:r>
        <w:rPr>
          <w:sz w:val="28"/>
          <w:szCs w:val="28"/>
        </w:rPr>
        <w:t>п</w:t>
      </w:r>
      <w:r w:rsidRPr="000D6741">
        <w:rPr>
          <w:sz w:val="28"/>
          <w:szCs w:val="28"/>
        </w:rPr>
        <w:t xml:space="preserve">рограмме на текущий год, и утвержденных правовым актом администрации </w:t>
      </w:r>
      <w:proofErr w:type="spellStart"/>
      <w:r>
        <w:rPr>
          <w:sz w:val="28"/>
          <w:szCs w:val="28"/>
        </w:rPr>
        <w:t>Манского</w:t>
      </w:r>
      <w:proofErr w:type="spellEnd"/>
      <w:r w:rsidRPr="000D6741">
        <w:rPr>
          <w:sz w:val="28"/>
          <w:szCs w:val="28"/>
        </w:rPr>
        <w:t xml:space="preserve"> р</w:t>
      </w:r>
      <w:r>
        <w:rPr>
          <w:sz w:val="28"/>
          <w:szCs w:val="28"/>
        </w:rPr>
        <w:t xml:space="preserve">айона нормативов субсидирования </w:t>
      </w:r>
      <w:r w:rsidRPr="000D6741">
        <w:rPr>
          <w:sz w:val="28"/>
          <w:szCs w:val="28"/>
        </w:rPr>
        <w:t xml:space="preserve">1 километра пробега с пассажирами при осуществлении пассажирских перевозок (в пределах бюджетных средств, предусмотренных на эти цели), рассчитанных </w:t>
      </w:r>
      <w:r>
        <w:rPr>
          <w:sz w:val="28"/>
          <w:szCs w:val="28"/>
        </w:rPr>
        <w:t>Службой Заказчика</w:t>
      </w:r>
      <w:r w:rsidRPr="000D6741">
        <w:rPr>
          <w:sz w:val="28"/>
          <w:szCs w:val="28"/>
        </w:rPr>
        <w:t xml:space="preserve"> по формуле:</w:t>
      </w:r>
    </w:p>
    <w:p w:rsidR="004C3456" w:rsidRPr="000D6741" w:rsidRDefault="004C3456" w:rsidP="004C3456">
      <w:pPr>
        <w:autoSpaceDE w:val="0"/>
        <w:autoSpaceDN w:val="0"/>
        <w:adjustRightInd w:val="0"/>
        <w:spacing w:after="200" w:line="276" w:lineRule="auto"/>
        <w:ind w:firstLine="540"/>
        <w:jc w:val="both"/>
        <w:rPr>
          <w:bCs/>
          <w:sz w:val="28"/>
          <w:szCs w:val="28"/>
        </w:rPr>
      </w:pPr>
      <w:r w:rsidRPr="000D6741">
        <w:rPr>
          <w:bCs/>
          <w:sz w:val="28"/>
          <w:szCs w:val="28"/>
        </w:rPr>
        <w:lastRenderedPageBreak/>
        <w:t xml:space="preserve">Норматив субсидирования </w:t>
      </w:r>
      <w:smartTag w:uri="urn:schemas-microsoft-com:office:smarttags" w:element="metricconverter">
        <w:smartTagPr>
          <w:attr w:name="ProductID" w:val="1 км"/>
        </w:smartTagPr>
        <w:r w:rsidRPr="000D6741">
          <w:rPr>
            <w:bCs/>
            <w:sz w:val="28"/>
            <w:szCs w:val="28"/>
          </w:rPr>
          <w:t>1 км</w:t>
        </w:r>
      </w:smartTag>
      <w:r w:rsidRPr="000D6741">
        <w:rPr>
          <w:bCs/>
          <w:sz w:val="28"/>
          <w:szCs w:val="28"/>
        </w:rPr>
        <w:t xml:space="preserve"> пробега с пассажирами (</w:t>
      </w:r>
      <w:proofErr w:type="spellStart"/>
      <w:r w:rsidRPr="000D6741">
        <w:rPr>
          <w:bCs/>
          <w:sz w:val="28"/>
          <w:szCs w:val="28"/>
        </w:rPr>
        <w:t>Нсб</w:t>
      </w:r>
      <w:proofErr w:type="spellEnd"/>
      <w:r w:rsidRPr="000D6741">
        <w:rPr>
          <w:bCs/>
          <w:sz w:val="28"/>
          <w:szCs w:val="28"/>
        </w:rPr>
        <w:t xml:space="preserve">)  =  </w:t>
      </w:r>
      <w:r w:rsidRPr="000D6741">
        <w:rPr>
          <w:bCs/>
          <w:sz w:val="28"/>
          <w:szCs w:val="28"/>
          <w:lang w:val="en-US"/>
        </w:rPr>
        <w:t>S</w:t>
      </w:r>
      <w:proofErr w:type="gramStart"/>
      <w:r w:rsidRPr="000D6741">
        <w:rPr>
          <w:bCs/>
          <w:sz w:val="28"/>
          <w:szCs w:val="28"/>
        </w:rPr>
        <w:t xml:space="preserve"> :</w:t>
      </w:r>
      <w:proofErr w:type="gramEnd"/>
      <w:r w:rsidRPr="000D6741">
        <w:rPr>
          <w:bCs/>
          <w:sz w:val="28"/>
          <w:szCs w:val="28"/>
        </w:rPr>
        <w:t xml:space="preserve"> </w:t>
      </w:r>
      <w:r w:rsidRPr="000D6741">
        <w:rPr>
          <w:bCs/>
          <w:sz w:val="28"/>
          <w:szCs w:val="28"/>
          <w:lang w:val="en-US"/>
        </w:rPr>
        <w:t>P</w:t>
      </w:r>
      <w:r w:rsidRPr="000D6741">
        <w:rPr>
          <w:bCs/>
          <w:sz w:val="28"/>
          <w:szCs w:val="28"/>
        </w:rPr>
        <w:t xml:space="preserve">, </w:t>
      </w:r>
    </w:p>
    <w:p w:rsidR="004C3456" w:rsidRPr="000D6741" w:rsidRDefault="004C3456" w:rsidP="004C3456">
      <w:pPr>
        <w:autoSpaceDE w:val="0"/>
        <w:autoSpaceDN w:val="0"/>
        <w:adjustRightInd w:val="0"/>
        <w:spacing w:line="276" w:lineRule="auto"/>
        <w:jc w:val="both"/>
        <w:rPr>
          <w:bCs/>
          <w:sz w:val="28"/>
          <w:szCs w:val="28"/>
        </w:rPr>
      </w:pPr>
      <w:r w:rsidRPr="000D6741">
        <w:rPr>
          <w:bCs/>
          <w:sz w:val="28"/>
          <w:szCs w:val="28"/>
        </w:rPr>
        <w:t xml:space="preserve">где </w:t>
      </w:r>
      <w:r w:rsidRPr="000D6741">
        <w:rPr>
          <w:bCs/>
          <w:sz w:val="28"/>
          <w:szCs w:val="28"/>
          <w:lang w:val="en-US"/>
        </w:rPr>
        <w:t>S</w:t>
      </w:r>
      <w:r w:rsidRPr="000D6741">
        <w:rPr>
          <w:bCs/>
          <w:sz w:val="28"/>
          <w:szCs w:val="28"/>
        </w:rPr>
        <w:t xml:space="preserve"> – сумма субсидии, утвержденная </w:t>
      </w:r>
      <w:r>
        <w:rPr>
          <w:bCs/>
          <w:sz w:val="28"/>
          <w:szCs w:val="28"/>
        </w:rPr>
        <w:t>в Программе</w:t>
      </w:r>
      <w:r w:rsidRPr="000D6741">
        <w:rPr>
          <w:bCs/>
          <w:sz w:val="28"/>
          <w:szCs w:val="28"/>
        </w:rPr>
        <w:t xml:space="preserve"> на очередной финансовый год;</w:t>
      </w:r>
    </w:p>
    <w:p w:rsidR="004C3456" w:rsidRPr="000D6741" w:rsidRDefault="004C3456" w:rsidP="004C3456">
      <w:pPr>
        <w:autoSpaceDE w:val="0"/>
        <w:autoSpaceDN w:val="0"/>
        <w:adjustRightInd w:val="0"/>
        <w:spacing w:line="276" w:lineRule="auto"/>
        <w:jc w:val="both"/>
        <w:rPr>
          <w:bCs/>
          <w:sz w:val="28"/>
          <w:szCs w:val="28"/>
        </w:rPr>
      </w:pPr>
      <w:r w:rsidRPr="000D6741">
        <w:rPr>
          <w:bCs/>
          <w:sz w:val="28"/>
          <w:szCs w:val="28"/>
        </w:rPr>
        <w:t xml:space="preserve">       </w:t>
      </w:r>
      <w:r w:rsidRPr="000D6741">
        <w:rPr>
          <w:bCs/>
          <w:sz w:val="28"/>
          <w:szCs w:val="28"/>
          <w:lang w:val="en-US"/>
        </w:rPr>
        <w:t>P</w:t>
      </w:r>
      <w:r w:rsidRPr="000D6741">
        <w:rPr>
          <w:bCs/>
          <w:sz w:val="28"/>
          <w:szCs w:val="28"/>
        </w:rPr>
        <w:t xml:space="preserve"> – </w:t>
      </w:r>
      <w:proofErr w:type="gramStart"/>
      <w:r w:rsidRPr="000D6741">
        <w:rPr>
          <w:bCs/>
          <w:sz w:val="28"/>
          <w:szCs w:val="28"/>
        </w:rPr>
        <w:t>пробег</w:t>
      </w:r>
      <w:proofErr w:type="gramEnd"/>
      <w:r w:rsidRPr="000D6741">
        <w:rPr>
          <w:bCs/>
          <w:sz w:val="28"/>
          <w:szCs w:val="28"/>
        </w:rPr>
        <w:t xml:space="preserve"> с пассажирами, согласно утвержденной правовым актом Программы </w:t>
      </w:r>
    </w:p>
    <w:p w:rsidR="004C3456" w:rsidRPr="000D6741" w:rsidRDefault="004C3456" w:rsidP="004C3456">
      <w:pPr>
        <w:autoSpaceDE w:val="0"/>
        <w:autoSpaceDN w:val="0"/>
        <w:adjustRightInd w:val="0"/>
        <w:ind w:firstLine="540"/>
        <w:jc w:val="both"/>
        <w:rPr>
          <w:sz w:val="28"/>
          <w:szCs w:val="28"/>
        </w:rPr>
      </w:pPr>
      <w:r>
        <w:rPr>
          <w:sz w:val="28"/>
          <w:szCs w:val="28"/>
        </w:rPr>
        <w:t>8</w:t>
      </w:r>
      <w:r w:rsidRPr="000D6741">
        <w:rPr>
          <w:sz w:val="28"/>
          <w:szCs w:val="28"/>
        </w:rPr>
        <w:t xml:space="preserve">. В случае изменения в текущем финансовом году суммы бюджетных ассигнований (в том числе выявления факта нарушения условий, установленных при предоставлении субсидии), предусмотренной на эти цели в районном бюджете, </w:t>
      </w:r>
      <w:r>
        <w:rPr>
          <w:sz w:val="28"/>
          <w:szCs w:val="28"/>
        </w:rPr>
        <w:t>Служба Заказчика</w:t>
      </w:r>
      <w:r w:rsidRPr="000D6741">
        <w:rPr>
          <w:sz w:val="28"/>
          <w:szCs w:val="28"/>
        </w:rPr>
        <w:t xml:space="preserve"> производит:</w:t>
      </w:r>
    </w:p>
    <w:p w:rsidR="004C3456" w:rsidRPr="000D6741" w:rsidRDefault="004C3456" w:rsidP="004C3456">
      <w:pPr>
        <w:autoSpaceDE w:val="0"/>
        <w:autoSpaceDN w:val="0"/>
        <w:adjustRightInd w:val="0"/>
        <w:ind w:firstLine="540"/>
        <w:jc w:val="both"/>
        <w:rPr>
          <w:sz w:val="28"/>
          <w:szCs w:val="28"/>
        </w:rPr>
      </w:pPr>
      <w:r w:rsidRPr="000D6741">
        <w:rPr>
          <w:sz w:val="28"/>
          <w:szCs w:val="28"/>
        </w:rPr>
        <w:t xml:space="preserve">- перерасчет субсидий, подлежащих финансированию из районного бюджета; </w:t>
      </w:r>
    </w:p>
    <w:p w:rsidR="004C3456" w:rsidRPr="000D6741" w:rsidRDefault="004C3456" w:rsidP="004C3456">
      <w:pPr>
        <w:autoSpaceDE w:val="0"/>
        <w:autoSpaceDN w:val="0"/>
        <w:adjustRightInd w:val="0"/>
        <w:ind w:firstLine="540"/>
        <w:jc w:val="both"/>
        <w:rPr>
          <w:sz w:val="28"/>
          <w:szCs w:val="28"/>
        </w:rPr>
      </w:pPr>
      <w:r w:rsidRPr="000D6741">
        <w:rPr>
          <w:sz w:val="28"/>
          <w:szCs w:val="28"/>
        </w:rPr>
        <w:t xml:space="preserve">- перерасчет планируемого количества километров пробега с пассажирами, путем внесения соответствующих изменений в утвержденную правовым актом администрации района </w:t>
      </w:r>
      <w:r>
        <w:rPr>
          <w:sz w:val="28"/>
          <w:szCs w:val="28"/>
        </w:rPr>
        <w:t>п</w:t>
      </w:r>
      <w:r w:rsidRPr="000D6741">
        <w:rPr>
          <w:sz w:val="28"/>
          <w:szCs w:val="28"/>
        </w:rPr>
        <w:t>рограмму.</w:t>
      </w:r>
    </w:p>
    <w:p w:rsidR="004C3456" w:rsidRPr="000D6741" w:rsidRDefault="004C3456" w:rsidP="004C3456">
      <w:pPr>
        <w:autoSpaceDE w:val="0"/>
        <w:autoSpaceDN w:val="0"/>
        <w:adjustRightInd w:val="0"/>
        <w:ind w:firstLine="540"/>
        <w:jc w:val="both"/>
        <w:rPr>
          <w:sz w:val="28"/>
          <w:szCs w:val="28"/>
        </w:rPr>
      </w:pPr>
      <w:r w:rsidRPr="000D6741">
        <w:rPr>
          <w:sz w:val="28"/>
          <w:szCs w:val="28"/>
        </w:rPr>
        <w:t>-  перерасчет нормативов субсидирования 1 километра пробега с пассажирами при осуществлении пассажирских перевозок;</w:t>
      </w:r>
    </w:p>
    <w:p w:rsidR="004C3456" w:rsidRPr="000D6741" w:rsidRDefault="004C3456" w:rsidP="004C3456">
      <w:pPr>
        <w:autoSpaceDE w:val="0"/>
        <w:autoSpaceDN w:val="0"/>
        <w:adjustRightInd w:val="0"/>
        <w:ind w:firstLine="540"/>
        <w:jc w:val="both"/>
        <w:rPr>
          <w:sz w:val="28"/>
          <w:szCs w:val="28"/>
        </w:rPr>
      </w:pPr>
      <w:r w:rsidRPr="000D6741">
        <w:rPr>
          <w:sz w:val="28"/>
          <w:szCs w:val="28"/>
        </w:rPr>
        <w:t>-    вносит соответствующие изменения в заключенные договора между Уполномоченным органом и организацией автомобильного пассажирского транспорта.</w:t>
      </w:r>
    </w:p>
    <w:p w:rsidR="004C3456" w:rsidRPr="00D44CB2" w:rsidRDefault="004C3456" w:rsidP="004C3456">
      <w:pPr>
        <w:autoSpaceDE w:val="0"/>
        <w:autoSpaceDN w:val="0"/>
        <w:adjustRightInd w:val="0"/>
        <w:ind w:firstLine="540"/>
        <w:jc w:val="both"/>
        <w:rPr>
          <w:sz w:val="28"/>
          <w:szCs w:val="28"/>
        </w:rPr>
      </w:pPr>
      <w:r>
        <w:rPr>
          <w:sz w:val="28"/>
          <w:szCs w:val="28"/>
        </w:rPr>
        <w:t>9</w:t>
      </w:r>
      <w:r w:rsidRPr="00D44CB2">
        <w:rPr>
          <w:sz w:val="28"/>
          <w:szCs w:val="28"/>
        </w:rPr>
        <w:t xml:space="preserve">. Для получения субсидий организация не позднее 7-го числа текущего месяца представляет в </w:t>
      </w:r>
      <w:r>
        <w:rPr>
          <w:sz w:val="28"/>
          <w:szCs w:val="28"/>
        </w:rPr>
        <w:t>Службу Заказчика</w:t>
      </w:r>
      <w:r w:rsidRPr="00D44CB2">
        <w:rPr>
          <w:sz w:val="28"/>
          <w:szCs w:val="28"/>
        </w:rPr>
        <w:t xml:space="preserve"> </w:t>
      </w:r>
      <w:hyperlink r:id="rId9" w:history="1">
        <w:r w:rsidRPr="00D44CB2">
          <w:rPr>
            <w:sz w:val="28"/>
            <w:szCs w:val="28"/>
          </w:rPr>
          <w:t>отчет</w:t>
        </w:r>
      </w:hyperlink>
      <w:r w:rsidRPr="00D44CB2">
        <w:rPr>
          <w:sz w:val="28"/>
          <w:szCs w:val="28"/>
        </w:rPr>
        <w:t xml:space="preserve"> для расчета сумм субсидий за предыдущий месяц по форме согласно приложению № </w:t>
      </w:r>
      <w:r>
        <w:rPr>
          <w:sz w:val="28"/>
          <w:szCs w:val="28"/>
        </w:rPr>
        <w:t>4</w:t>
      </w:r>
      <w:r w:rsidRPr="00D44CB2">
        <w:rPr>
          <w:sz w:val="28"/>
          <w:szCs w:val="28"/>
        </w:rPr>
        <w:t xml:space="preserve"> к нас</w:t>
      </w:r>
      <w:r>
        <w:rPr>
          <w:sz w:val="28"/>
          <w:szCs w:val="28"/>
        </w:rPr>
        <w:t>тоящему Порядку (далее – отчет).</w:t>
      </w:r>
    </w:p>
    <w:p w:rsidR="004C3456" w:rsidRPr="00D44CB2" w:rsidRDefault="004C3456" w:rsidP="004C3456">
      <w:pPr>
        <w:shd w:val="clear" w:color="auto" w:fill="FFFFFF" w:themeFill="background1"/>
        <w:autoSpaceDE w:val="0"/>
        <w:autoSpaceDN w:val="0"/>
        <w:adjustRightInd w:val="0"/>
        <w:jc w:val="both"/>
        <w:rPr>
          <w:sz w:val="28"/>
          <w:szCs w:val="28"/>
        </w:rPr>
      </w:pPr>
      <w:r w:rsidRPr="00D44CB2">
        <w:rPr>
          <w:sz w:val="28"/>
          <w:szCs w:val="28"/>
        </w:rPr>
        <w:t>Организация, осуществляющая мониторинг транспортных средств на маршрутах, основываясь на данных системы ГЛОНАСС или ГЛОНАСС/GPS, согласовывает количество рейсов, произведенных по маршруту транспортными средствами организации, пробег с пассажирами, марку и модель транспортных средств, вместимость транспортных средств.</w:t>
      </w:r>
    </w:p>
    <w:p w:rsidR="004C3456" w:rsidRPr="00D44CB2" w:rsidRDefault="004C3456" w:rsidP="004C3456">
      <w:pPr>
        <w:autoSpaceDE w:val="0"/>
        <w:autoSpaceDN w:val="0"/>
        <w:adjustRightInd w:val="0"/>
        <w:jc w:val="both"/>
        <w:rPr>
          <w:sz w:val="28"/>
          <w:szCs w:val="28"/>
        </w:rPr>
      </w:pPr>
      <w:r w:rsidRPr="00D44CB2">
        <w:rPr>
          <w:sz w:val="28"/>
          <w:szCs w:val="28"/>
        </w:rPr>
        <w:t>Отчеты за декабрь составляются организациями на основании планируемых объемов перевозок на декабрь текущего года и представляются в министерство одновременно с отчетами за ноябрь текущего года.</w:t>
      </w:r>
    </w:p>
    <w:p w:rsidR="004C3456" w:rsidRPr="00D44CB2" w:rsidRDefault="004C3456" w:rsidP="004C3456">
      <w:pPr>
        <w:autoSpaceDE w:val="0"/>
        <w:autoSpaceDN w:val="0"/>
        <w:adjustRightInd w:val="0"/>
        <w:jc w:val="both"/>
        <w:rPr>
          <w:sz w:val="28"/>
          <w:szCs w:val="28"/>
        </w:rPr>
      </w:pPr>
      <w:r w:rsidRPr="00D44CB2">
        <w:rPr>
          <w:sz w:val="28"/>
          <w:szCs w:val="28"/>
        </w:rPr>
        <w:t>Уточненные отчеты за декабрь текущего года представляются не позднее 20 января следующего финансового года.</w:t>
      </w:r>
    </w:p>
    <w:p w:rsidR="004C3456" w:rsidRPr="00D44CB2" w:rsidRDefault="004C3456" w:rsidP="004C3456">
      <w:pPr>
        <w:autoSpaceDE w:val="0"/>
        <w:autoSpaceDN w:val="0"/>
        <w:adjustRightInd w:val="0"/>
        <w:ind w:firstLine="708"/>
        <w:jc w:val="both"/>
        <w:rPr>
          <w:sz w:val="28"/>
          <w:szCs w:val="28"/>
        </w:rPr>
      </w:pPr>
      <w:bookmarkStart w:id="5" w:name="Par39"/>
      <w:bookmarkEnd w:id="5"/>
      <w:r>
        <w:rPr>
          <w:sz w:val="28"/>
          <w:szCs w:val="28"/>
        </w:rPr>
        <w:t>10</w:t>
      </w:r>
      <w:r w:rsidRPr="00D44CB2">
        <w:rPr>
          <w:sz w:val="28"/>
          <w:szCs w:val="28"/>
        </w:rPr>
        <w:t xml:space="preserve">. </w:t>
      </w:r>
      <w:r>
        <w:rPr>
          <w:sz w:val="28"/>
          <w:szCs w:val="28"/>
        </w:rPr>
        <w:t>Служба Заказчика</w:t>
      </w:r>
      <w:r w:rsidRPr="00D44CB2">
        <w:rPr>
          <w:sz w:val="28"/>
          <w:szCs w:val="28"/>
        </w:rPr>
        <w:t xml:space="preserve"> в течение 5 дней с даты представления отчетов осуществляет их проверку и принимает решение о предоставлении субсидий организации или об отказе в предоставлении субсидии организации.</w:t>
      </w:r>
    </w:p>
    <w:p w:rsidR="004C3456" w:rsidRPr="00D44CB2" w:rsidRDefault="004C3456" w:rsidP="004C3456">
      <w:pPr>
        <w:autoSpaceDE w:val="0"/>
        <w:autoSpaceDN w:val="0"/>
        <w:adjustRightInd w:val="0"/>
        <w:jc w:val="both"/>
        <w:rPr>
          <w:sz w:val="28"/>
          <w:szCs w:val="28"/>
        </w:rPr>
      </w:pPr>
      <w:r w:rsidRPr="00D44CB2">
        <w:rPr>
          <w:sz w:val="28"/>
          <w:szCs w:val="28"/>
        </w:rPr>
        <w:t>Основаниями для принятия решения об отказе в предоставлении субсидии организациям являются:</w:t>
      </w:r>
    </w:p>
    <w:p w:rsidR="004C3456" w:rsidRPr="00D44CB2" w:rsidRDefault="004C3456" w:rsidP="004C3456">
      <w:pPr>
        <w:autoSpaceDE w:val="0"/>
        <w:autoSpaceDN w:val="0"/>
        <w:adjustRightInd w:val="0"/>
        <w:jc w:val="both"/>
        <w:rPr>
          <w:sz w:val="28"/>
          <w:szCs w:val="28"/>
        </w:rPr>
      </w:pPr>
      <w:r w:rsidRPr="00D44CB2">
        <w:rPr>
          <w:sz w:val="28"/>
          <w:szCs w:val="28"/>
        </w:rPr>
        <w:t xml:space="preserve">невыполнение организациями условий предоставления субсидии, указанных в </w:t>
      </w:r>
      <w:hyperlink w:anchor="Par29" w:history="1">
        <w:r w:rsidRPr="00D44CB2">
          <w:rPr>
            <w:sz w:val="28"/>
            <w:szCs w:val="28"/>
          </w:rPr>
          <w:t xml:space="preserve">пункте </w:t>
        </w:r>
        <w:r>
          <w:rPr>
            <w:sz w:val="28"/>
            <w:szCs w:val="28"/>
          </w:rPr>
          <w:t>6</w:t>
        </w:r>
      </w:hyperlink>
      <w:r w:rsidRPr="00D44CB2">
        <w:rPr>
          <w:sz w:val="28"/>
          <w:szCs w:val="28"/>
        </w:rPr>
        <w:t xml:space="preserve"> настоящего Порядка;</w:t>
      </w:r>
    </w:p>
    <w:p w:rsidR="004C3456" w:rsidRPr="00D44CB2" w:rsidRDefault="004C3456" w:rsidP="004C3456">
      <w:pPr>
        <w:autoSpaceDE w:val="0"/>
        <w:autoSpaceDN w:val="0"/>
        <w:adjustRightInd w:val="0"/>
        <w:jc w:val="both"/>
        <w:rPr>
          <w:sz w:val="28"/>
          <w:szCs w:val="28"/>
        </w:rPr>
      </w:pPr>
      <w:bookmarkStart w:id="6" w:name="Par42"/>
      <w:bookmarkEnd w:id="6"/>
      <w:r w:rsidRPr="00D44CB2">
        <w:rPr>
          <w:sz w:val="28"/>
          <w:szCs w:val="28"/>
        </w:rPr>
        <w:t xml:space="preserve">выявление </w:t>
      </w:r>
      <w:r>
        <w:rPr>
          <w:sz w:val="28"/>
          <w:szCs w:val="28"/>
        </w:rPr>
        <w:t>Службой Заказчика</w:t>
      </w:r>
      <w:r w:rsidRPr="00D44CB2">
        <w:rPr>
          <w:sz w:val="28"/>
          <w:szCs w:val="28"/>
        </w:rPr>
        <w:t xml:space="preserve"> в отчетах арифметических ошибок, описок, исправлений, незаполненных строк;</w:t>
      </w:r>
    </w:p>
    <w:p w:rsidR="004C3456" w:rsidRPr="00D44CB2" w:rsidRDefault="004C3456" w:rsidP="004C3456">
      <w:pPr>
        <w:autoSpaceDE w:val="0"/>
        <w:autoSpaceDN w:val="0"/>
        <w:adjustRightInd w:val="0"/>
        <w:jc w:val="both"/>
        <w:rPr>
          <w:sz w:val="28"/>
          <w:szCs w:val="28"/>
        </w:rPr>
      </w:pPr>
      <w:bookmarkStart w:id="7" w:name="Par43"/>
      <w:bookmarkEnd w:id="7"/>
      <w:r w:rsidRPr="00D44CB2">
        <w:rPr>
          <w:sz w:val="28"/>
          <w:szCs w:val="28"/>
        </w:rPr>
        <w:t>нарушение срока представления отчетов.</w:t>
      </w:r>
    </w:p>
    <w:p w:rsidR="004C3456" w:rsidRPr="00D44CB2" w:rsidRDefault="004C3456" w:rsidP="004C3456">
      <w:pPr>
        <w:autoSpaceDE w:val="0"/>
        <w:autoSpaceDN w:val="0"/>
        <w:adjustRightInd w:val="0"/>
        <w:jc w:val="both"/>
        <w:rPr>
          <w:sz w:val="28"/>
          <w:szCs w:val="28"/>
        </w:rPr>
      </w:pPr>
      <w:r w:rsidRPr="00D44CB2">
        <w:rPr>
          <w:sz w:val="28"/>
          <w:szCs w:val="28"/>
        </w:rPr>
        <w:t xml:space="preserve">В случаях, указанных в </w:t>
      </w:r>
      <w:hyperlink w:anchor="Par42" w:history="1">
        <w:r w:rsidRPr="00D44CB2">
          <w:rPr>
            <w:sz w:val="28"/>
            <w:szCs w:val="28"/>
          </w:rPr>
          <w:t>абзацах четвертом</w:t>
        </w:r>
      </w:hyperlink>
      <w:r w:rsidRPr="00D44CB2">
        <w:rPr>
          <w:sz w:val="28"/>
          <w:szCs w:val="28"/>
        </w:rPr>
        <w:t xml:space="preserve">, </w:t>
      </w:r>
      <w:hyperlink w:anchor="Par43" w:history="1">
        <w:r w:rsidRPr="00D44CB2">
          <w:rPr>
            <w:sz w:val="28"/>
            <w:szCs w:val="28"/>
          </w:rPr>
          <w:t>пятом</w:t>
        </w:r>
      </w:hyperlink>
      <w:r w:rsidRPr="00D44CB2">
        <w:rPr>
          <w:sz w:val="28"/>
          <w:szCs w:val="28"/>
        </w:rPr>
        <w:t xml:space="preserve"> настоящего пункта, </w:t>
      </w:r>
      <w:r>
        <w:rPr>
          <w:sz w:val="28"/>
          <w:szCs w:val="28"/>
        </w:rPr>
        <w:t>Служба Заказчика</w:t>
      </w:r>
      <w:r w:rsidRPr="00D44CB2">
        <w:rPr>
          <w:sz w:val="28"/>
          <w:szCs w:val="28"/>
        </w:rPr>
        <w:t xml:space="preserve"> возвращает отчеты организациям для повторного их представления </w:t>
      </w:r>
      <w:r w:rsidRPr="00D44CB2">
        <w:rPr>
          <w:sz w:val="28"/>
          <w:szCs w:val="28"/>
        </w:rPr>
        <w:lastRenderedPageBreak/>
        <w:t>одновременно с отчетами за следующий отчетный месяц. Возвращение отчетов осуществляется путем непосредственного вручения представителю организации или путем почтового отправления.</w:t>
      </w:r>
    </w:p>
    <w:p w:rsidR="004C3456" w:rsidRPr="00D44CB2" w:rsidRDefault="004C3456" w:rsidP="004C3456">
      <w:pPr>
        <w:autoSpaceDE w:val="0"/>
        <w:autoSpaceDN w:val="0"/>
        <w:adjustRightInd w:val="0"/>
        <w:jc w:val="both"/>
        <w:rPr>
          <w:sz w:val="28"/>
          <w:szCs w:val="28"/>
        </w:rPr>
      </w:pPr>
      <w:r w:rsidRPr="00D44CB2">
        <w:rPr>
          <w:sz w:val="28"/>
          <w:szCs w:val="28"/>
        </w:rPr>
        <w:t>Перечисление субсидий за декабрь текущего года на расчетные счета организации осуществляется одновременно с выплатами за ноябрь.</w:t>
      </w:r>
    </w:p>
    <w:p w:rsidR="004C3456" w:rsidRDefault="004C3456" w:rsidP="004C3456">
      <w:pPr>
        <w:autoSpaceDE w:val="0"/>
        <w:autoSpaceDN w:val="0"/>
        <w:adjustRightInd w:val="0"/>
        <w:ind w:firstLine="540"/>
        <w:jc w:val="both"/>
        <w:rPr>
          <w:sz w:val="28"/>
          <w:szCs w:val="28"/>
          <w:lang w:eastAsia="en-US"/>
        </w:rPr>
      </w:pPr>
      <w:r>
        <w:rPr>
          <w:sz w:val="28"/>
          <w:szCs w:val="28"/>
        </w:rPr>
        <w:t>11</w:t>
      </w:r>
      <w:r w:rsidRPr="00D44CB2">
        <w:rPr>
          <w:sz w:val="28"/>
          <w:szCs w:val="28"/>
        </w:rPr>
        <w:t xml:space="preserve">. </w:t>
      </w:r>
      <w:r w:rsidRPr="00D44CB2">
        <w:rPr>
          <w:sz w:val="28"/>
          <w:szCs w:val="28"/>
          <w:lang w:eastAsia="en-US"/>
        </w:rPr>
        <w:t>В случае предоставления в течение года уточненных отчетов (кроме уточненного отчета за декабрь) за предшествующие отчетному месяцу периоды в связи с выявленными ошибками и недочетами производится перерасчет средств субсидий</w:t>
      </w:r>
      <w:r>
        <w:rPr>
          <w:sz w:val="28"/>
          <w:szCs w:val="28"/>
          <w:lang w:eastAsia="en-US"/>
        </w:rPr>
        <w:t>.</w:t>
      </w:r>
      <w:r w:rsidRPr="00D44CB2">
        <w:rPr>
          <w:sz w:val="28"/>
          <w:szCs w:val="28"/>
          <w:lang w:eastAsia="en-US"/>
        </w:rPr>
        <w:t xml:space="preserve"> </w:t>
      </w:r>
    </w:p>
    <w:p w:rsidR="004C3456" w:rsidRDefault="004C3456" w:rsidP="004C3456">
      <w:pPr>
        <w:autoSpaceDE w:val="0"/>
        <w:autoSpaceDN w:val="0"/>
        <w:adjustRightInd w:val="0"/>
        <w:ind w:firstLine="540"/>
        <w:jc w:val="both"/>
        <w:rPr>
          <w:bCs/>
          <w:sz w:val="28"/>
          <w:szCs w:val="28"/>
        </w:rPr>
      </w:pPr>
      <w:r>
        <w:rPr>
          <w:bCs/>
          <w:sz w:val="28"/>
          <w:szCs w:val="28"/>
        </w:rPr>
        <w:t>12</w:t>
      </w:r>
      <w:r w:rsidRPr="002D4ADB">
        <w:rPr>
          <w:bCs/>
          <w:sz w:val="28"/>
          <w:szCs w:val="28"/>
        </w:rPr>
        <w:t xml:space="preserve">. В случае выявления фактов превышения планируемых данных над фактическими; нарушений организацией условий, целей, установленных при предоставлении субсидии, принимает решение о возврате субсидии в районный бюджет с указанием оснований его принятия и в течение 3 рабочих дней направляет </w:t>
      </w:r>
      <w:r w:rsidRPr="002D4ADB">
        <w:rPr>
          <w:sz w:val="28"/>
          <w:szCs w:val="28"/>
        </w:rPr>
        <w:t>организации автомобильного пассажирского транспорта</w:t>
      </w:r>
      <w:r w:rsidRPr="002D4ADB">
        <w:rPr>
          <w:bCs/>
          <w:sz w:val="28"/>
          <w:szCs w:val="28"/>
        </w:rPr>
        <w:t xml:space="preserve"> </w:t>
      </w:r>
      <w:r w:rsidRPr="002D4ADB">
        <w:rPr>
          <w:sz w:val="28"/>
          <w:szCs w:val="28"/>
        </w:rPr>
        <w:t>(заказным письмом с уведомлением о вручении либо вручается лично под роспись) требование о возврате полученной субсидии (части субсидии) в районный бюджет</w:t>
      </w:r>
      <w:r w:rsidRPr="002D4ADB">
        <w:rPr>
          <w:bCs/>
          <w:sz w:val="28"/>
          <w:szCs w:val="28"/>
        </w:rPr>
        <w:t>.</w:t>
      </w:r>
    </w:p>
    <w:p w:rsidR="004C3456" w:rsidRPr="00F9652C" w:rsidRDefault="004C3456" w:rsidP="004C3456">
      <w:pPr>
        <w:pStyle w:val="ConsPlusNormal"/>
        <w:ind w:firstLine="540"/>
        <w:jc w:val="both"/>
      </w:pPr>
      <w:r w:rsidRPr="00972197">
        <w:t>13</w:t>
      </w:r>
      <w:r w:rsidRPr="00F9652C">
        <w:t xml:space="preserve">. Для осуществления контроля за использованием субсидий в сроки, установленные Федеральным </w:t>
      </w:r>
      <w:hyperlink r:id="rId10" w:history="1">
        <w:r w:rsidRPr="00F9652C">
          <w:t>законом</w:t>
        </w:r>
      </w:hyperlink>
      <w:r w:rsidRPr="00F9652C">
        <w:t xml:space="preserve"> от </w:t>
      </w:r>
      <w:r>
        <w:t xml:space="preserve">06.12.2011 N 402-ФЗ </w:t>
      </w:r>
      <w:r w:rsidRPr="00F9652C">
        <w:t xml:space="preserve">"О бухгалтерском учете", представляют в </w:t>
      </w:r>
      <w:r w:rsidRPr="00972197">
        <w:t>Службу Заказчика</w:t>
      </w:r>
      <w:r w:rsidRPr="00F9652C">
        <w:t xml:space="preserve"> расчеты и документы, подтверждающие образование убытков, и бухгалтерскую отчетность о деятельности организации в зависимости от режима налогообложения (с отметкой налогового органа):</w:t>
      </w:r>
    </w:p>
    <w:p w:rsidR="004C3456" w:rsidRPr="00F9652C" w:rsidRDefault="004C3456" w:rsidP="004C3456">
      <w:pPr>
        <w:widowControl w:val="0"/>
        <w:autoSpaceDE w:val="0"/>
        <w:autoSpaceDN w:val="0"/>
        <w:ind w:firstLine="540"/>
        <w:jc w:val="both"/>
        <w:rPr>
          <w:sz w:val="28"/>
          <w:szCs w:val="28"/>
        </w:rPr>
      </w:pPr>
      <w:r w:rsidRPr="00F9652C">
        <w:rPr>
          <w:sz w:val="28"/>
          <w:szCs w:val="28"/>
        </w:rPr>
        <w:t>при применении налогообложения в виде ЕНВД - налоговую декларацию по ЕНВД для отдельных видов деятельности;</w:t>
      </w:r>
    </w:p>
    <w:p w:rsidR="004C3456" w:rsidRPr="00F9652C" w:rsidRDefault="004C3456" w:rsidP="004C3456">
      <w:pPr>
        <w:widowControl w:val="0"/>
        <w:autoSpaceDE w:val="0"/>
        <w:autoSpaceDN w:val="0"/>
        <w:ind w:firstLine="540"/>
        <w:jc w:val="both"/>
        <w:rPr>
          <w:sz w:val="28"/>
          <w:szCs w:val="28"/>
        </w:rPr>
      </w:pPr>
      <w:r w:rsidRPr="00F9652C">
        <w:rPr>
          <w:sz w:val="28"/>
          <w:szCs w:val="28"/>
        </w:rPr>
        <w:t>при применении налогообложения в виде общего режима налогообложения - бухгалтерский баланс и отчет о прибылях и убытках;</w:t>
      </w:r>
    </w:p>
    <w:p w:rsidR="004C3456" w:rsidRPr="00F9652C" w:rsidRDefault="004C3456" w:rsidP="004C3456">
      <w:pPr>
        <w:widowControl w:val="0"/>
        <w:autoSpaceDE w:val="0"/>
        <w:autoSpaceDN w:val="0"/>
        <w:ind w:firstLine="540"/>
        <w:jc w:val="both"/>
        <w:rPr>
          <w:sz w:val="28"/>
          <w:szCs w:val="28"/>
        </w:rPr>
      </w:pPr>
      <w:r w:rsidRPr="00F9652C">
        <w:rPr>
          <w:sz w:val="28"/>
          <w:szCs w:val="28"/>
        </w:rPr>
        <w:t>при упрощенной системе налогообложения - налоговую декларацию по уплачиваемому налогу и копию книги учета доходов и расходов.</w:t>
      </w:r>
    </w:p>
    <w:p w:rsidR="004C3456" w:rsidRPr="00F9652C" w:rsidRDefault="004C3456" w:rsidP="004C3456">
      <w:pPr>
        <w:widowControl w:val="0"/>
        <w:autoSpaceDE w:val="0"/>
        <w:autoSpaceDN w:val="0"/>
        <w:ind w:firstLine="540"/>
        <w:jc w:val="both"/>
        <w:rPr>
          <w:sz w:val="28"/>
          <w:szCs w:val="28"/>
        </w:rPr>
      </w:pPr>
      <w:r>
        <w:rPr>
          <w:sz w:val="28"/>
          <w:szCs w:val="28"/>
        </w:rPr>
        <w:t>Не</w:t>
      </w:r>
      <w:r w:rsidRPr="00F9652C">
        <w:rPr>
          <w:sz w:val="28"/>
          <w:szCs w:val="28"/>
        </w:rPr>
        <w:t xml:space="preserve"> позднее 25 числа месяца, следующего за отчетным </w:t>
      </w:r>
      <w:r>
        <w:rPr>
          <w:sz w:val="28"/>
          <w:szCs w:val="28"/>
        </w:rPr>
        <w:t>периодом</w:t>
      </w:r>
      <w:r w:rsidRPr="00F9652C">
        <w:rPr>
          <w:sz w:val="28"/>
          <w:szCs w:val="28"/>
        </w:rPr>
        <w:t xml:space="preserve">, организации представляют в </w:t>
      </w:r>
      <w:r w:rsidRPr="00972197">
        <w:rPr>
          <w:sz w:val="28"/>
          <w:szCs w:val="28"/>
        </w:rPr>
        <w:t>Службу Заказчика</w:t>
      </w:r>
      <w:r w:rsidRPr="00F9652C">
        <w:rPr>
          <w:sz w:val="28"/>
          <w:szCs w:val="28"/>
        </w:rPr>
        <w:t xml:space="preserve"> копии отчетов о финансовой деятельности предприятий и организаций автомобильного транспорта с выделением доходов и расходов по видам деятельности, подлежащим субсидированию за счет средств </w:t>
      </w:r>
      <w:r w:rsidRPr="00972197">
        <w:rPr>
          <w:sz w:val="28"/>
          <w:szCs w:val="28"/>
        </w:rPr>
        <w:t>районного бюджета</w:t>
      </w:r>
      <w:r w:rsidRPr="00F9652C">
        <w:rPr>
          <w:sz w:val="28"/>
          <w:szCs w:val="28"/>
        </w:rPr>
        <w:t>.</w:t>
      </w:r>
    </w:p>
    <w:p w:rsidR="004C3456" w:rsidRPr="002D4ADB" w:rsidRDefault="004C3456" w:rsidP="004C3456">
      <w:pPr>
        <w:autoSpaceDE w:val="0"/>
        <w:autoSpaceDN w:val="0"/>
        <w:adjustRightInd w:val="0"/>
        <w:ind w:firstLine="540"/>
        <w:jc w:val="both"/>
        <w:rPr>
          <w:bCs/>
          <w:sz w:val="28"/>
          <w:szCs w:val="28"/>
        </w:rPr>
      </w:pPr>
      <w:r>
        <w:rPr>
          <w:bCs/>
          <w:sz w:val="28"/>
          <w:szCs w:val="28"/>
        </w:rPr>
        <w:t>14</w:t>
      </w:r>
      <w:r w:rsidRPr="002D4ADB">
        <w:rPr>
          <w:bCs/>
          <w:sz w:val="28"/>
          <w:szCs w:val="28"/>
        </w:rPr>
        <w:t>. О</w:t>
      </w:r>
      <w:r w:rsidRPr="002D4ADB">
        <w:rPr>
          <w:sz w:val="28"/>
          <w:szCs w:val="28"/>
        </w:rPr>
        <w:t>рганизация автомобильного пассажирского транспорта</w:t>
      </w:r>
      <w:r w:rsidRPr="002D4ADB">
        <w:rPr>
          <w:bCs/>
          <w:sz w:val="28"/>
          <w:szCs w:val="28"/>
        </w:rPr>
        <w:t xml:space="preserve"> в течение 15 календарных дней с момента получения решения (требования) о возврате субсидии обязан</w:t>
      </w:r>
      <w:r>
        <w:rPr>
          <w:bCs/>
          <w:sz w:val="28"/>
          <w:szCs w:val="28"/>
        </w:rPr>
        <w:t>а</w:t>
      </w:r>
      <w:r w:rsidRPr="002D4ADB">
        <w:rPr>
          <w:bCs/>
          <w:sz w:val="28"/>
          <w:szCs w:val="28"/>
        </w:rPr>
        <w:t xml:space="preserve"> произвести возврат ранее полученных сумм субсидии, указанных в решении (требовании) о возврате, в полном объеме в районный бюджет. </w:t>
      </w:r>
    </w:p>
    <w:p w:rsidR="004C3456" w:rsidRPr="002D4ADB" w:rsidRDefault="004C3456" w:rsidP="004C3456">
      <w:pPr>
        <w:autoSpaceDE w:val="0"/>
        <w:autoSpaceDN w:val="0"/>
        <w:adjustRightInd w:val="0"/>
        <w:ind w:firstLine="540"/>
        <w:jc w:val="both"/>
        <w:rPr>
          <w:sz w:val="28"/>
          <w:szCs w:val="28"/>
        </w:rPr>
      </w:pPr>
      <w:r>
        <w:rPr>
          <w:bCs/>
          <w:sz w:val="28"/>
          <w:szCs w:val="28"/>
        </w:rPr>
        <w:t>15</w:t>
      </w:r>
      <w:r w:rsidRPr="002D4ADB">
        <w:rPr>
          <w:bCs/>
          <w:sz w:val="28"/>
          <w:szCs w:val="28"/>
        </w:rPr>
        <w:t xml:space="preserve">. </w:t>
      </w:r>
      <w:r w:rsidRPr="002D4ADB">
        <w:rPr>
          <w:sz w:val="28"/>
          <w:szCs w:val="28"/>
        </w:rPr>
        <w:t>При отказе получателя субсидии от добровольного возврата субсидии в районный бюджет, указанные средства взыскиваются в судебном порядке в соответствии с действующим законодательством Российской Федерации.</w:t>
      </w:r>
    </w:p>
    <w:p w:rsidR="004C3456" w:rsidRPr="00D44CB2" w:rsidRDefault="004C3456" w:rsidP="004C3456">
      <w:pPr>
        <w:autoSpaceDE w:val="0"/>
        <w:autoSpaceDN w:val="0"/>
        <w:adjustRightInd w:val="0"/>
        <w:jc w:val="both"/>
        <w:rPr>
          <w:sz w:val="28"/>
          <w:szCs w:val="28"/>
        </w:rPr>
      </w:pPr>
    </w:p>
    <w:p w:rsidR="004C3456" w:rsidRPr="00D44CB2" w:rsidRDefault="004C3456" w:rsidP="004C3456">
      <w:pPr>
        <w:autoSpaceDE w:val="0"/>
        <w:autoSpaceDN w:val="0"/>
        <w:adjustRightInd w:val="0"/>
        <w:jc w:val="both"/>
        <w:rPr>
          <w:sz w:val="28"/>
          <w:szCs w:val="28"/>
        </w:rPr>
      </w:pPr>
    </w:p>
    <w:p w:rsidR="004C3456" w:rsidRPr="00D44CB2" w:rsidRDefault="004C3456" w:rsidP="004C3456">
      <w:pPr>
        <w:autoSpaceDE w:val="0"/>
        <w:autoSpaceDN w:val="0"/>
        <w:adjustRightInd w:val="0"/>
        <w:jc w:val="both"/>
        <w:rPr>
          <w:rFonts w:ascii="Calibri" w:hAnsi="Calibri"/>
          <w:sz w:val="22"/>
          <w:szCs w:val="22"/>
          <w:lang w:eastAsia="en-US"/>
        </w:rPr>
      </w:pPr>
      <w:r>
        <w:rPr>
          <w:sz w:val="28"/>
          <w:szCs w:val="28"/>
        </w:rPr>
        <w:t>Директор МКУ «Служба Заказчика»                                          Н.И. Казанцев</w:t>
      </w:r>
    </w:p>
    <w:p w:rsidR="004C3456" w:rsidRPr="00D44CB2" w:rsidRDefault="004C3456" w:rsidP="004C3456">
      <w:pPr>
        <w:autoSpaceDE w:val="0"/>
        <w:autoSpaceDN w:val="0"/>
        <w:adjustRightInd w:val="0"/>
        <w:jc w:val="both"/>
        <w:rPr>
          <w:rFonts w:ascii="Calibri" w:hAnsi="Calibri"/>
          <w:sz w:val="22"/>
          <w:szCs w:val="22"/>
          <w:lang w:eastAsia="en-US"/>
        </w:rPr>
      </w:pPr>
    </w:p>
    <w:p w:rsidR="004C3456" w:rsidRDefault="004C3456" w:rsidP="004C3456">
      <w:pPr>
        <w:pStyle w:val="ConsNonformat"/>
        <w:widowControl/>
        <w:ind w:firstLine="2977"/>
        <w:rPr>
          <w:rFonts w:ascii="Times New Roman" w:hAnsi="Times New Roman" w:cs="Times New Roman"/>
        </w:rPr>
      </w:pPr>
      <w:r w:rsidRPr="00C17AAC">
        <w:rPr>
          <w:rFonts w:ascii="Times New Roman" w:hAnsi="Times New Roman" w:cs="Times New Roman"/>
        </w:rPr>
        <w:lastRenderedPageBreak/>
        <w:t xml:space="preserve">Приложение № </w:t>
      </w:r>
      <w:r w:rsidRPr="00C446FB">
        <w:rPr>
          <w:rFonts w:ascii="Times New Roman" w:hAnsi="Times New Roman" w:cs="Times New Roman"/>
        </w:rPr>
        <w:t>1</w:t>
      </w:r>
      <w:r w:rsidRPr="00C17AAC">
        <w:rPr>
          <w:rFonts w:ascii="Times New Roman" w:hAnsi="Times New Roman" w:cs="Times New Roman"/>
        </w:rPr>
        <w:t xml:space="preserve"> </w:t>
      </w:r>
    </w:p>
    <w:p w:rsidR="004C3456" w:rsidRDefault="004C3456" w:rsidP="004C3456">
      <w:pPr>
        <w:pStyle w:val="ConsNonformat"/>
        <w:widowControl/>
        <w:ind w:firstLine="2977"/>
        <w:rPr>
          <w:rFonts w:ascii="Times New Roman" w:hAnsi="Times New Roman" w:cs="Times New Roman"/>
          <w:bCs/>
        </w:rPr>
      </w:pPr>
      <w:r w:rsidRPr="00C446FB">
        <w:rPr>
          <w:rFonts w:ascii="Times New Roman" w:hAnsi="Times New Roman" w:cs="Times New Roman"/>
          <w:lang w:eastAsia="en-US"/>
        </w:rPr>
        <w:t xml:space="preserve">к </w:t>
      </w:r>
      <w:r w:rsidRPr="00C446FB">
        <w:rPr>
          <w:rFonts w:ascii="Times New Roman" w:hAnsi="Times New Roman" w:cs="Times New Roman"/>
        </w:rPr>
        <w:t xml:space="preserve">Порядку </w:t>
      </w:r>
      <w:r w:rsidRPr="00C446FB">
        <w:rPr>
          <w:rFonts w:ascii="Times New Roman" w:hAnsi="Times New Roman" w:cs="Times New Roman"/>
          <w:bCs/>
        </w:rPr>
        <w:t xml:space="preserve">предоставления и возврата субсидии организациям, </w:t>
      </w:r>
    </w:p>
    <w:p w:rsidR="004C3456" w:rsidRDefault="004C3456" w:rsidP="004C3456">
      <w:pPr>
        <w:pStyle w:val="ConsNonformat"/>
        <w:widowControl/>
        <w:ind w:firstLine="2977"/>
        <w:rPr>
          <w:rFonts w:ascii="Times New Roman" w:hAnsi="Times New Roman" w:cs="Times New Roman"/>
          <w:bCs/>
        </w:rPr>
      </w:pPr>
      <w:r w:rsidRPr="00C446FB">
        <w:rPr>
          <w:rFonts w:ascii="Times New Roman" w:hAnsi="Times New Roman" w:cs="Times New Roman"/>
          <w:bCs/>
        </w:rPr>
        <w:t xml:space="preserve">осуществляющим перевозки пассажиров автомобильным транспортом </w:t>
      </w:r>
    </w:p>
    <w:p w:rsidR="004C3456" w:rsidRDefault="004C3456" w:rsidP="004C3456">
      <w:pPr>
        <w:pStyle w:val="ConsNonformat"/>
        <w:widowControl/>
        <w:ind w:firstLine="2977"/>
        <w:rPr>
          <w:rFonts w:ascii="Times New Roman" w:hAnsi="Times New Roman" w:cs="Times New Roman"/>
          <w:bCs/>
        </w:rPr>
      </w:pPr>
      <w:r w:rsidRPr="00C446FB">
        <w:rPr>
          <w:rFonts w:ascii="Times New Roman" w:hAnsi="Times New Roman" w:cs="Times New Roman"/>
          <w:bCs/>
        </w:rPr>
        <w:t xml:space="preserve">на компенсацию расходов, возникающих в результате </w:t>
      </w:r>
    </w:p>
    <w:p w:rsidR="004C3456" w:rsidRDefault="004C3456" w:rsidP="004C3456">
      <w:pPr>
        <w:pStyle w:val="ConsNonformat"/>
        <w:widowControl/>
        <w:ind w:firstLine="2977"/>
        <w:rPr>
          <w:rFonts w:ascii="Times New Roman" w:hAnsi="Times New Roman" w:cs="Times New Roman"/>
          <w:bCs/>
        </w:rPr>
      </w:pPr>
      <w:r w:rsidRPr="00C446FB">
        <w:rPr>
          <w:rFonts w:ascii="Times New Roman" w:hAnsi="Times New Roman" w:cs="Times New Roman"/>
          <w:bCs/>
        </w:rPr>
        <w:t xml:space="preserve">небольшой интенсивности пассажиропотоков по муниципальным маршрутам, </w:t>
      </w:r>
    </w:p>
    <w:p w:rsidR="004C3456" w:rsidRPr="00C446FB" w:rsidRDefault="004C3456" w:rsidP="004C3456">
      <w:pPr>
        <w:pStyle w:val="ConsNonformat"/>
        <w:widowControl/>
        <w:ind w:firstLine="2977"/>
        <w:rPr>
          <w:rFonts w:ascii="Times New Roman" w:hAnsi="Times New Roman" w:cs="Times New Roman"/>
        </w:rPr>
      </w:pPr>
      <w:r w:rsidRPr="00C446FB">
        <w:rPr>
          <w:rFonts w:ascii="Times New Roman" w:hAnsi="Times New Roman" w:cs="Times New Roman"/>
          <w:bCs/>
        </w:rPr>
        <w:t xml:space="preserve">между поселениями в границах муниципального образования </w:t>
      </w:r>
      <w:proofErr w:type="spellStart"/>
      <w:r w:rsidRPr="00C446FB">
        <w:rPr>
          <w:rFonts w:ascii="Times New Roman" w:hAnsi="Times New Roman" w:cs="Times New Roman"/>
          <w:bCs/>
        </w:rPr>
        <w:t>Манский</w:t>
      </w:r>
      <w:proofErr w:type="spellEnd"/>
      <w:r w:rsidRPr="00C446FB">
        <w:rPr>
          <w:rFonts w:ascii="Times New Roman" w:hAnsi="Times New Roman" w:cs="Times New Roman"/>
          <w:bCs/>
        </w:rPr>
        <w:t xml:space="preserve"> район</w:t>
      </w:r>
      <w:r w:rsidRPr="00C17AAC">
        <w:rPr>
          <w:rFonts w:ascii="Times New Roman" w:hAnsi="Times New Roman" w:cs="Times New Roman"/>
        </w:rPr>
        <w:t xml:space="preserve">                                                              </w:t>
      </w:r>
    </w:p>
    <w:p w:rsidR="004C3456" w:rsidRPr="006C451E" w:rsidRDefault="004C3456" w:rsidP="004C3456">
      <w:pPr>
        <w:pStyle w:val="ConsNonformat"/>
        <w:widowControl/>
        <w:jc w:val="center"/>
        <w:rPr>
          <w:rFonts w:ascii="Times New Roman" w:hAnsi="Times New Roman"/>
          <w:b/>
          <w:sz w:val="28"/>
        </w:rPr>
      </w:pPr>
      <w:r w:rsidRPr="006C451E">
        <w:rPr>
          <w:rFonts w:ascii="Times New Roman" w:hAnsi="Times New Roman"/>
          <w:b/>
          <w:sz w:val="28"/>
        </w:rPr>
        <w:t>Договор № ___________</w:t>
      </w:r>
    </w:p>
    <w:p w:rsidR="004C3456" w:rsidRPr="006C451E" w:rsidRDefault="004C3456" w:rsidP="004C3456">
      <w:pPr>
        <w:autoSpaceDE w:val="0"/>
        <w:autoSpaceDN w:val="0"/>
        <w:adjustRightInd w:val="0"/>
        <w:jc w:val="center"/>
        <w:rPr>
          <w:rFonts w:cs="Courier New"/>
          <w:b/>
          <w:sz w:val="28"/>
          <w:szCs w:val="20"/>
        </w:rPr>
      </w:pPr>
      <w:r w:rsidRPr="006C451E">
        <w:rPr>
          <w:rFonts w:cs="Courier New"/>
          <w:b/>
          <w:sz w:val="28"/>
          <w:szCs w:val="20"/>
        </w:rPr>
        <w:t xml:space="preserve">на выполнение программы пассажирских перевозок, </w:t>
      </w:r>
      <w:r w:rsidRPr="006C451E">
        <w:rPr>
          <w:rFonts w:cs="Courier New"/>
          <w:b/>
          <w:sz w:val="28"/>
          <w:szCs w:val="20"/>
        </w:rPr>
        <w:br/>
        <w:t>субсидируемых из краевого бюджета в 201</w:t>
      </w:r>
      <w:r>
        <w:rPr>
          <w:rFonts w:cs="Courier New"/>
          <w:b/>
          <w:sz w:val="28"/>
          <w:szCs w:val="20"/>
        </w:rPr>
        <w:t>6</w:t>
      </w:r>
      <w:r w:rsidRPr="006C451E">
        <w:rPr>
          <w:rFonts w:cs="Courier New"/>
          <w:b/>
          <w:sz w:val="28"/>
          <w:szCs w:val="20"/>
        </w:rPr>
        <w:t xml:space="preserve"> году </w:t>
      </w:r>
    </w:p>
    <w:p w:rsidR="004C3456" w:rsidRPr="006C451E" w:rsidRDefault="004C3456" w:rsidP="004C3456">
      <w:pPr>
        <w:autoSpaceDE w:val="0"/>
        <w:autoSpaceDN w:val="0"/>
        <w:adjustRightInd w:val="0"/>
        <w:jc w:val="center"/>
        <w:rPr>
          <w:rFonts w:cs="Courier New"/>
          <w:b/>
          <w:sz w:val="28"/>
          <w:szCs w:val="20"/>
        </w:rPr>
      </w:pPr>
    </w:p>
    <w:p w:rsidR="004C3456" w:rsidRPr="006C451E" w:rsidRDefault="004C3456" w:rsidP="004C3456">
      <w:pPr>
        <w:autoSpaceDE w:val="0"/>
        <w:autoSpaceDN w:val="0"/>
        <w:adjustRightInd w:val="0"/>
        <w:jc w:val="both"/>
        <w:rPr>
          <w:rFonts w:cs="Courier New"/>
          <w:sz w:val="28"/>
          <w:szCs w:val="20"/>
        </w:rPr>
      </w:pPr>
      <w:r w:rsidRPr="006C451E">
        <w:rPr>
          <w:rFonts w:cs="Courier New"/>
          <w:sz w:val="28"/>
          <w:szCs w:val="20"/>
        </w:rPr>
        <w:t>г. Красноярск                                                                     «___» ________ 2015 года</w:t>
      </w:r>
    </w:p>
    <w:p w:rsidR="004C3456" w:rsidRPr="006C451E" w:rsidRDefault="004C3456" w:rsidP="004C3456">
      <w:pPr>
        <w:autoSpaceDE w:val="0"/>
        <w:autoSpaceDN w:val="0"/>
        <w:adjustRightInd w:val="0"/>
        <w:jc w:val="both"/>
        <w:rPr>
          <w:rFonts w:cs="Courier New"/>
          <w:sz w:val="28"/>
          <w:szCs w:val="28"/>
        </w:rPr>
      </w:pPr>
    </w:p>
    <w:p w:rsidR="004C3456" w:rsidRPr="006C451E" w:rsidRDefault="004C3456" w:rsidP="004C3456">
      <w:pPr>
        <w:ind w:firstLine="709"/>
        <w:jc w:val="both"/>
        <w:rPr>
          <w:sz w:val="28"/>
          <w:szCs w:val="28"/>
        </w:rPr>
      </w:pPr>
      <w:r>
        <w:rPr>
          <w:sz w:val="28"/>
        </w:rPr>
        <w:t>МКУ «Служба Заказчика»</w:t>
      </w:r>
      <w:r w:rsidRPr="006C451E">
        <w:rPr>
          <w:sz w:val="28"/>
        </w:rPr>
        <w:t>, в дальнейшем именуемое «</w:t>
      </w:r>
      <w:r>
        <w:rPr>
          <w:sz w:val="28"/>
        </w:rPr>
        <w:t>Уполномоченный орган</w:t>
      </w:r>
      <w:r w:rsidRPr="006C451E">
        <w:rPr>
          <w:sz w:val="28"/>
        </w:rPr>
        <w:t xml:space="preserve">», в лице </w:t>
      </w:r>
      <w:r>
        <w:rPr>
          <w:sz w:val="28"/>
        </w:rPr>
        <w:t>директора Казанцева Николая Ивановича</w:t>
      </w:r>
      <w:r w:rsidRPr="006C451E">
        <w:rPr>
          <w:sz w:val="28"/>
        </w:rPr>
        <w:t xml:space="preserve">, действующего на основании </w:t>
      </w:r>
      <w:r>
        <w:rPr>
          <w:sz w:val="28"/>
        </w:rPr>
        <w:t>Устава</w:t>
      </w:r>
      <w:r w:rsidRPr="006C451E">
        <w:rPr>
          <w:sz w:val="28"/>
        </w:rPr>
        <w:t xml:space="preserve">, с одной стороны, </w:t>
      </w:r>
      <w:r w:rsidRPr="006C451E">
        <w:rPr>
          <w:sz w:val="28"/>
        </w:rPr>
        <w:br/>
        <w:t>и __________________________________________________________________ в дальнейшем именуемое «Исполнитель», в лице __________________________________, действующего на основании ___________, с другой стороны, вместе именуемые в дальнейшем «Стороны», заключили настоящий Договор (далее – Договор) о нижеследующем.</w:t>
      </w:r>
    </w:p>
    <w:p w:rsidR="004C3456" w:rsidRPr="006C451E" w:rsidRDefault="004C3456" w:rsidP="004C3456">
      <w:pPr>
        <w:autoSpaceDE w:val="0"/>
        <w:autoSpaceDN w:val="0"/>
        <w:adjustRightInd w:val="0"/>
        <w:ind w:firstLine="567"/>
        <w:jc w:val="both"/>
        <w:rPr>
          <w:sz w:val="28"/>
          <w:szCs w:val="28"/>
        </w:rPr>
      </w:pPr>
    </w:p>
    <w:p w:rsidR="004C3456" w:rsidRPr="006C451E" w:rsidRDefault="004C3456" w:rsidP="004C3456">
      <w:pPr>
        <w:numPr>
          <w:ilvl w:val="0"/>
          <w:numId w:val="10"/>
        </w:numPr>
        <w:autoSpaceDE w:val="0"/>
        <w:autoSpaceDN w:val="0"/>
        <w:adjustRightInd w:val="0"/>
        <w:jc w:val="center"/>
        <w:rPr>
          <w:rFonts w:cs="Courier New"/>
          <w:sz w:val="28"/>
          <w:szCs w:val="28"/>
        </w:rPr>
      </w:pPr>
      <w:r w:rsidRPr="006C451E">
        <w:rPr>
          <w:rFonts w:cs="Courier New"/>
          <w:b/>
          <w:bCs/>
          <w:sz w:val="28"/>
          <w:szCs w:val="20"/>
        </w:rPr>
        <w:t>Общие положения</w:t>
      </w:r>
    </w:p>
    <w:p w:rsidR="004C3456" w:rsidRPr="006C451E" w:rsidRDefault="004C3456" w:rsidP="004C3456">
      <w:pPr>
        <w:autoSpaceDE w:val="0"/>
        <w:autoSpaceDN w:val="0"/>
        <w:adjustRightInd w:val="0"/>
        <w:ind w:firstLine="567"/>
        <w:jc w:val="both"/>
        <w:rPr>
          <w:rFonts w:cs="Courier New"/>
          <w:sz w:val="28"/>
          <w:szCs w:val="20"/>
        </w:rPr>
      </w:pPr>
      <w:r w:rsidRPr="006C451E">
        <w:rPr>
          <w:rFonts w:cs="Courier New"/>
          <w:sz w:val="28"/>
          <w:szCs w:val="20"/>
        </w:rPr>
        <w:t>1.1. Исполнитель принимает на себя обязательства по оказанию услуг перевозки пассажиров</w:t>
      </w:r>
      <w:r>
        <w:rPr>
          <w:rFonts w:cs="Courier New"/>
          <w:sz w:val="28"/>
          <w:szCs w:val="20"/>
        </w:rPr>
        <w:t xml:space="preserve"> по</w:t>
      </w:r>
      <w:r w:rsidRPr="006C451E">
        <w:rPr>
          <w:rFonts w:cs="Courier New"/>
          <w:sz w:val="28"/>
          <w:szCs w:val="20"/>
        </w:rPr>
        <w:t xml:space="preserve"> муниципальным маршрутам, </w:t>
      </w:r>
      <w:proofErr w:type="spellStart"/>
      <w:r w:rsidRPr="006C451E">
        <w:rPr>
          <w:rFonts w:cs="Courier New"/>
          <w:sz w:val="28"/>
          <w:szCs w:val="20"/>
        </w:rPr>
        <w:t>установленн</w:t>
      </w:r>
      <w:r>
        <w:rPr>
          <w:rFonts w:cs="Courier New"/>
          <w:sz w:val="28"/>
          <w:szCs w:val="20"/>
        </w:rPr>
        <w:t>ых</w:t>
      </w:r>
      <w:r w:rsidRPr="006C451E">
        <w:rPr>
          <w:rFonts w:cs="Courier New"/>
          <w:sz w:val="28"/>
          <w:szCs w:val="20"/>
        </w:rPr>
        <w:t>й</w:t>
      </w:r>
      <w:proofErr w:type="spellEnd"/>
      <w:r w:rsidRPr="006C451E">
        <w:rPr>
          <w:rFonts w:cs="Courier New"/>
          <w:sz w:val="28"/>
          <w:szCs w:val="20"/>
        </w:rPr>
        <w:t xml:space="preserve"> программой пассажирских автомобильных перевозок, субсидируемых за счет средств краевого бюджета, предусмотренных на эти цели Законом Красноярского края</w:t>
      </w:r>
      <w:r>
        <w:rPr>
          <w:rFonts w:cs="Courier New"/>
          <w:sz w:val="28"/>
          <w:szCs w:val="20"/>
        </w:rPr>
        <w:t>,</w:t>
      </w:r>
      <w:r w:rsidRPr="006C451E">
        <w:rPr>
          <w:rFonts w:cs="Courier New"/>
          <w:sz w:val="28"/>
          <w:szCs w:val="20"/>
        </w:rPr>
        <w:t xml:space="preserve"> а </w:t>
      </w:r>
      <w:r>
        <w:rPr>
          <w:rFonts w:cs="Courier New"/>
          <w:sz w:val="28"/>
          <w:szCs w:val="20"/>
        </w:rPr>
        <w:t>Уполномоченный орган</w:t>
      </w:r>
      <w:r w:rsidRPr="006C451E">
        <w:rPr>
          <w:rFonts w:cs="Courier New"/>
          <w:sz w:val="28"/>
          <w:szCs w:val="20"/>
        </w:rPr>
        <w:t xml:space="preserve"> обязуется предоставить субсидию в целях компенсации расходов Исполнителя, возникших в результате небольшой интенсивности пассажиропотоков маршрутам, установленным Программой.</w:t>
      </w:r>
    </w:p>
    <w:p w:rsidR="004C3456" w:rsidRPr="006C451E" w:rsidRDefault="004C3456" w:rsidP="004C3456">
      <w:pPr>
        <w:autoSpaceDE w:val="0"/>
        <w:autoSpaceDN w:val="0"/>
        <w:adjustRightInd w:val="0"/>
        <w:ind w:firstLine="567"/>
        <w:jc w:val="both"/>
        <w:rPr>
          <w:sz w:val="28"/>
          <w:lang w:eastAsia="en-US"/>
        </w:rPr>
      </w:pPr>
      <w:r w:rsidRPr="006C451E">
        <w:rPr>
          <w:sz w:val="28"/>
        </w:rPr>
        <w:t xml:space="preserve">1.2. Субсидии предоставляются Исполнителю в соответствии </w:t>
      </w:r>
      <w:r w:rsidRPr="006C451E">
        <w:rPr>
          <w:sz w:val="28"/>
        </w:rPr>
        <w:br/>
        <w:t xml:space="preserve">с </w:t>
      </w:r>
      <w:r w:rsidRPr="006C451E">
        <w:rPr>
          <w:sz w:val="28"/>
          <w:szCs w:val="28"/>
        </w:rPr>
        <w:t>Порядк</w:t>
      </w:r>
      <w:r>
        <w:rPr>
          <w:sz w:val="28"/>
          <w:szCs w:val="28"/>
        </w:rPr>
        <w:t>ом</w:t>
      </w:r>
      <w:r w:rsidRPr="006C451E">
        <w:rPr>
          <w:sz w:val="28"/>
          <w:szCs w:val="28"/>
        </w:rPr>
        <w:t xml:space="preserve"> </w:t>
      </w:r>
      <w:r w:rsidRPr="006C451E">
        <w:rPr>
          <w:bCs/>
          <w:sz w:val="28"/>
          <w:szCs w:val="28"/>
        </w:rPr>
        <w:t xml:space="preserve">предоставления и возврата субсидии организациям, осуществляющим перевозки пассажиров автомобильным транспортом на компенсацию расходов, возникающих в результате небольшой интенсивности пассажиропотоков по муниципальным маршрутам, между поселениями в границах муниципального образования </w:t>
      </w:r>
      <w:proofErr w:type="spellStart"/>
      <w:r w:rsidRPr="006C451E">
        <w:rPr>
          <w:bCs/>
          <w:sz w:val="28"/>
          <w:szCs w:val="28"/>
        </w:rPr>
        <w:t>Манский</w:t>
      </w:r>
      <w:proofErr w:type="spellEnd"/>
      <w:r w:rsidRPr="006C451E">
        <w:rPr>
          <w:bCs/>
          <w:sz w:val="28"/>
          <w:szCs w:val="28"/>
        </w:rPr>
        <w:t xml:space="preserve"> район</w:t>
      </w:r>
      <w:r w:rsidRPr="006C451E">
        <w:rPr>
          <w:sz w:val="28"/>
        </w:rPr>
        <w:t xml:space="preserve"> (далее – Порядок). </w:t>
      </w:r>
    </w:p>
    <w:p w:rsidR="004C3456" w:rsidRPr="006C451E" w:rsidRDefault="004C3456" w:rsidP="004C3456">
      <w:pPr>
        <w:autoSpaceDE w:val="0"/>
        <w:autoSpaceDN w:val="0"/>
        <w:adjustRightInd w:val="0"/>
        <w:ind w:firstLine="567"/>
        <w:jc w:val="both"/>
        <w:rPr>
          <w:rFonts w:cs="Courier New"/>
          <w:sz w:val="28"/>
          <w:szCs w:val="20"/>
        </w:rPr>
      </w:pPr>
      <w:r w:rsidRPr="006C451E">
        <w:rPr>
          <w:rFonts w:cs="Courier New"/>
          <w:sz w:val="28"/>
          <w:szCs w:val="20"/>
        </w:rPr>
        <w:t xml:space="preserve">1.3. Размер субсидий определяется исходя из фактического количества километров пробега с пассажирами и нормативов субсидирования </w:t>
      </w:r>
      <w:r w:rsidRPr="006C451E">
        <w:rPr>
          <w:rFonts w:cs="Courier New"/>
          <w:sz w:val="28"/>
          <w:szCs w:val="20"/>
        </w:rPr>
        <w:br/>
        <w:t xml:space="preserve">в расчете на 1 км пробега автобуса с пассажирами, утвержденных постановлением </w:t>
      </w:r>
      <w:r>
        <w:rPr>
          <w:sz w:val="28"/>
          <w:szCs w:val="28"/>
        </w:rPr>
        <w:t xml:space="preserve">Администрации </w:t>
      </w:r>
      <w:proofErr w:type="spellStart"/>
      <w:r>
        <w:rPr>
          <w:sz w:val="28"/>
          <w:szCs w:val="28"/>
        </w:rPr>
        <w:t>Манского</w:t>
      </w:r>
      <w:proofErr w:type="spellEnd"/>
      <w:r>
        <w:rPr>
          <w:sz w:val="28"/>
          <w:szCs w:val="28"/>
        </w:rPr>
        <w:t xml:space="preserve"> района о</w:t>
      </w:r>
      <w:r w:rsidRPr="006C451E">
        <w:rPr>
          <w:rFonts w:cs="Courier New"/>
          <w:sz w:val="28"/>
          <w:szCs w:val="20"/>
        </w:rPr>
        <w:t xml:space="preserve">т ___________ № ___-п </w:t>
      </w:r>
      <w:r w:rsidRPr="006C451E">
        <w:rPr>
          <w:rFonts w:cs="Courier New"/>
          <w:sz w:val="28"/>
          <w:szCs w:val="20"/>
        </w:rPr>
        <w:br/>
        <w:t xml:space="preserve">«Об утверждении нормативов субсидирования и размера субсидий </w:t>
      </w:r>
      <w:r w:rsidRPr="006C451E">
        <w:rPr>
          <w:rFonts w:cs="Courier New"/>
          <w:sz w:val="28"/>
          <w:szCs w:val="20"/>
        </w:rPr>
        <w:br/>
        <w:t>на компенсацию расходов транспортных организаций на 201</w:t>
      </w:r>
      <w:r>
        <w:rPr>
          <w:rFonts w:cs="Courier New"/>
          <w:sz w:val="28"/>
          <w:szCs w:val="20"/>
        </w:rPr>
        <w:t>6</w:t>
      </w:r>
      <w:r w:rsidRPr="006C451E">
        <w:rPr>
          <w:rFonts w:cs="Courier New"/>
          <w:sz w:val="28"/>
          <w:szCs w:val="20"/>
        </w:rPr>
        <w:t xml:space="preserve"> год». </w:t>
      </w:r>
    </w:p>
    <w:p w:rsidR="004C3456" w:rsidRPr="006C451E" w:rsidRDefault="004C3456" w:rsidP="004C3456">
      <w:pPr>
        <w:autoSpaceDE w:val="0"/>
        <w:autoSpaceDN w:val="0"/>
        <w:adjustRightInd w:val="0"/>
        <w:jc w:val="both"/>
        <w:rPr>
          <w:rFonts w:cs="Courier New"/>
          <w:sz w:val="28"/>
          <w:szCs w:val="20"/>
        </w:rPr>
      </w:pPr>
    </w:p>
    <w:p w:rsidR="004C3456" w:rsidRPr="006C451E" w:rsidRDefault="004C3456" w:rsidP="004C3456">
      <w:pPr>
        <w:tabs>
          <w:tab w:val="left" w:pos="0"/>
        </w:tabs>
        <w:autoSpaceDE w:val="0"/>
        <w:autoSpaceDN w:val="0"/>
        <w:adjustRightInd w:val="0"/>
        <w:ind w:firstLine="567"/>
        <w:jc w:val="center"/>
        <w:rPr>
          <w:rFonts w:cs="Courier New"/>
          <w:b/>
          <w:bCs/>
          <w:sz w:val="28"/>
          <w:szCs w:val="20"/>
        </w:rPr>
      </w:pPr>
      <w:r w:rsidRPr="006C451E">
        <w:rPr>
          <w:rFonts w:cs="Courier New"/>
          <w:b/>
          <w:bCs/>
          <w:sz w:val="28"/>
          <w:szCs w:val="20"/>
        </w:rPr>
        <w:t>2. Обязанности и права Сторон</w:t>
      </w:r>
    </w:p>
    <w:p w:rsidR="004C3456" w:rsidRPr="006C451E" w:rsidRDefault="004C3456" w:rsidP="004C3456">
      <w:pPr>
        <w:tabs>
          <w:tab w:val="left" w:pos="0"/>
        </w:tabs>
        <w:autoSpaceDE w:val="0"/>
        <w:autoSpaceDN w:val="0"/>
        <w:adjustRightInd w:val="0"/>
        <w:ind w:firstLine="567"/>
        <w:jc w:val="center"/>
        <w:rPr>
          <w:rFonts w:cs="Courier New"/>
          <w:b/>
          <w:bCs/>
          <w:sz w:val="28"/>
          <w:szCs w:val="20"/>
        </w:rPr>
      </w:pPr>
    </w:p>
    <w:p w:rsidR="004C3456" w:rsidRPr="006C451E" w:rsidRDefault="004C3456" w:rsidP="004C3456">
      <w:pPr>
        <w:autoSpaceDE w:val="0"/>
        <w:autoSpaceDN w:val="0"/>
        <w:adjustRightInd w:val="0"/>
        <w:ind w:firstLine="567"/>
        <w:jc w:val="both"/>
        <w:rPr>
          <w:rFonts w:cs="Courier New"/>
          <w:b/>
          <w:bCs/>
          <w:sz w:val="28"/>
          <w:szCs w:val="20"/>
        </w:rPr>
      </w:pPr>
      <w:r w:rsidRPr="006C451E">
        <w:rPr>
          <w:rFonts w:cs="Courier New"/>
          <w:b/>
          <w:sz w:val="28"/>
          <w:szCs w:val="20"/>
        </w:rPr>
        <w:t>2.1</w:t>
      </w:r>
      <w:r w:rsidRPr="006C451E">
        <w:rPr>
          <w:rFonts w:cs="Courier New"/>
          <w:b/>
          <w:bCs/>
          <w:sz w:val="28"/>
          <w:szCs w:val="20"/>
        </w:rPr>
        <w:t>. Исполнитель обязан:</w:t>
      </w:r>
    </w:p>
    <w:p w:rsidR="004C3456" w:rsidRPr="006C451E" w:rsidRDefault="004C3456" w:rsidP="004C3456">
      <w:pPr>
        <w:autoSpaceDE w:val="0"/>
        <w:autoSpaceDN w:val="0"/>
        <w:adjustRightInd w:val="0"/>
        <w:ind w:firstLine="567"/>
        <w:jc w:val="both"/>
        <w:rPr>
          <w:rFonts w:cs="Courier New"/>
          <w:b/>
          <w:bCs/>
          <w:sz w:val="28"/>
          <w:szCs w:val="20"/>
        </w:rPr>
      </w:pPr>
    </w:p>
    <w:p w:rsidR="004C3456" w:rsidRPr="006C451E" w:rsidRDefault="004C3456" w:rsidP="004C3456">
      <w:pPr>
        <w:autoSpaceDE w:val="0"/>
        <w:autoSpaceDN w:val="0"/>
        <w:adjustRightInd w:val="0"/>
        <w:ind w:firstLine="567"/>
        <w:jc w:val="both"/>
        <w:rPr>
          <w:rFonts w:cs="Courier New"/>
          <w:sz w:val="28"/>
          <w:szCs w:val="20"/>
        </w:rPr>
      </w:pPr>
      <w:r w:rsidRPr="006C451E">
        <w:rPr>
          <w:rFonts w:cs="Courier New"/>
          <w:sz w:val="28"/>
          <w:szCs w:val="20"/>
        </w:rPr>
        <w:t xml:space="preserve">2.1.1. Выполнять перевозки по маршрутам </w:t>
      </w:r>
      <w:r>
        <w:rPr>
          <w:rFonts w:cs="Courier New"/>
          <w:sz w:val="28"/>
          <w:szCs w:val="20"/>
        </w:rPr>
        <w:t xml:space="preserve">в </w:t>
      </w:r>
      <w:r w:rsidRPr="006C451E">
        <w:rPr>
          <w:rFonts w:cs="Courier New"/>
          <w:sz w:val="28"/>
          <w:szCs w:val="20"/>
        </w:rPr>
        <w:t>соответствии с Программой.</w:t>
      </w:r>
    </w:p>
    <w:p w:rsidR="004C3456" w:rsidRPr="006C451E" w:rsidRDefault="004C3456" w:rsidP="004C3456">
      <w:pPr>
        <w:autoSpaceDE w:val="0"/>
        <w:autoSpaceDN w:val="0"/>
        <w:adjustRightInd w:val="0"/>
        <w:ind w:firstLine="567"/>
        <w:jc w:val="both"/>
        <w:rPr>
          <w:rFonts w:cs="Courier New"/>
          <w:sz w:val="28"/>
          <w:szCs w:val="20"/>
        </w:rPr>
      </w:pPr>
      <w:r w:rsidRPr="006C451E">
        <w:rPr>
          <w:rFonts w:cs="Courier New"/>
          <w:sz w:val="28"/>
          <w:szCs w:val="20"/>
        </w:rPr>
        <w:lastRenderedPageBreak/>
        <w:t xml:space="preserve">2.1.2. Выполнять требования, предъявляемые действующим федеральным </w:t>
      </w:r>
      <w:r w:rsidRPr="006C451E">
        <w:rPr>
          <w:rFonts w:cs="Courier New"/>
          <w:sz w:val="28"/>
          <w:szCs w:val="20"/>
        </w:rPr>
        <w:br/>
        <w:t>и краевым законодательством, в том числе по безопасности дорожного движения, к осуществляемым перевозкам.</w:t>
      </w:r>
    </w:p>
    <w:p w:rsidR="004C3456" w:rsidRPr="006C451E" w:rsidRDefault="004C3456" w:rsidP="004C3456">
      <w:pPr>
        <w:autoSpaceDE w:val="0"/>
        <w:autoSpaceDN w:val="0"/>
        <w:adjustRightInd w:val="0"/>
        <w:ind w:firstLine="567"/>
        <w:jc w:val="both"/>
        <w:rPr>
          <w:rFonts w:cs="Courier New"/>
          <w:sz w:val="28"/>
          <w:szCs w:val="20"/>
        </w:rPr>
      </w:pPr>
      <w:r w:rsidRPr="006C451E">
        <w:rPr>
          <w:rFonts w:cs="Courier New"/>
          <w:sz w:val="28"/>
          <w:szCs w:val="20"/>
        </w:rPr>
        <w:t>2.1.3. Осуществлять перевозку пассажиров, имеющих установленные действующим законодательством льготы на проезд.</w:t>
      </w:r>
    </w:p>
    <w:p w:rsidR="004C3456" w:rsidRPr="006C451E" w:rsidRDefault="004C3456" w:rsidP="004C3456">
      <w:pPr>
        <w:autoSpaceDE w:val="0"/>
        <w:autoSpaceDN w:val="0"/>
        <w:adjustRightInd w:val="0"/>
        <w:ind w:firstLine="567"/>
        <w:jc w:val="both"/>
        <w:rPr>
          <w:rFonts w:cs="Courier New"/>
          <w:sz w:val="28"/>
          <w:szCs w:val="20"/>
        </w:rPr>
      </w:pPr>
      <w:r w:rsidRPr="006C451E">
        <w:rPr>
          <w:rFonts w:cs="Courier New"/>
          <w:sz w:val="28"/>
          <w:szCs w:val="20"/>
        </w:rPr>
        <w:t>2.1.4. Производить отметку о времени прохождения автобусов во всех автовокзалах (кассах), расположенных в населенных пунктах по пути следования автобусов по маршрутам, включенным в расписание движения.</w:t>
      </w:r>
    </w:p>
    <w:p w:rsidR="004C3456" w:rsidRPr="006C451E" w:rsidRDefault="004C3456" w:rsidP="004C3456">
      <w:pPr>
        <w:ind w:firstLine="567"/>
        <w:jc w:val="both"/>
        <w:rPr>
          <w:sz w:val="28"/>
          <w:szCs w:val="28"/>
        </w:rPr>
      </w:pPr>
      <w:r w:rsidRPr="006C451E">
        <w:rPr>
          <w:sz w:val="28"/>
          <w:szCs w:val="28"/>
        </w:rPr>
        <w:t xml:space="preserve">2.1.5. Для получения субсидии не позднее 7 числа текущего месяца представлять </w:t>
      </w:r>
      <w:r>
        <w:rPr>
          <w:sz w:val="28"/>
          <w:szCs w:val="28"/>
        </w:rPr>
        <w:t>Уполномоченному органу</w:t>
      </w:r>
      <w:r w:rsidRPr="006C451E">
        <w:rPr>
          <w:sz w:val="28"/>
          <w:szCs w:val="28"/>
        </w:rPr>
        <w:t xml:space="preserve"> отчет для расчета сумм субсидии за предыдущий месяц по форме согласно приложению № </w:t>
      </w:r>
      <w:r>
        <w:rPr>
          <w:sz w:val="28"/>
          <w:szCs w:val="28"/>
        </w:rPr>
        <w:t>4</w:t>
      </w:r>
      <w:r w:rsidRPr="006C451E">
        <w:rPr>
          <w:sz w:val="28"/>
          <w:szCs w:val="28"/>
        </w:rPr>
        <w:t xml:space="preserve"> к Порядку (далее – отчет). </w:t>
      </w:r>
    </w:p>
    <w:p w:rsidR="004C3456" w:rsidRPr="006C451E" w:rsidRDefault="004C3456" w:rsidP="004C3456">
      <w:pPr>
        <w:ind w:firstLine="567"/>
        <w:jc w:val="both"/>
        <w:rPr>
          <w:sz w:val="28"/>
          <w:szCs w:val="28"/>
        </w:rPr>
      </w:pPr>
      <w:r w:rsidRPr="006C451E">
        <w:rPr>
          <w:sz w:val="28"/>
          <w:szCs w:val="28"/>
        </w:rPr>
        <w:t xml:space="preserve">Отчет представляется лично или направляется почтовым отправлением </w:t>
      </w:r>
      <w:r w:rsidRPr="006C451E">
        <w:rPr>
          <w:sz w:val="28"/>
          <w:szCs w:val="28"/>
        </w:rPr>
        <w:br/>
        <w:t>с уведомлением о вручении и описью вложения.</w:t>
      </w:r>
    </w:p>
    <w:p w:rsidR="004C3456" w:rsidRPr="006C451E" w:rsidRDefault="004C3456" w:rsidP="004C3456">
      <w:pPr>
        <w:widowControl w:val="0"/>
        <w:autoSpaceDE w:val="0"/>
        <w:autoSpaceDN w:val="0"/>
        <w:adjustRightInd w:val="0"/>
        <w:ind w:firstLine="567"/>
        <w:jc w:val="both"/>
        <w:rPr>
          <w:sz w:val="28"/>
        </w:rPr>
      </w:pPr>
      <w:r w:rsidRPr="006C451E">
        <w:rPr>
          <w:sz w:val="28"/>
        </w:rPr>
        <w:t xml:space="preserve">Отчеты за декабрь составлять на основании планируемых объемов перевозок на декабрь текущего года и представлять одновременно с отчетами за ноябрь текущего года. </w:t>
      </w:r>
    </w:p>
    <w:p w:rsidR="004C3456" w:rsidRPr="006C451E" w:rsidRDefault="004C3456" w:rsidP="004C3456">
      <w:pPr>
        <w:widowControl w:val="0"/>
        <w:autoSpaceDE w:val="0"/>
        <w:autoSpaceDN w:val="0"/>
        <w:adjustRightInd w:val="0"/>
        <w:ind w:firstLine="567"/>
        <w:jc w:val="both"/>
        <w:rPr>
          <w:sz w:val="28"/>
        </w:rPr>
      </w:pPr>
      <w:r w:rsidRPr="006C451E">
        <w:rPr>
          <w:sz w:val="28"/>
        </w:rPr>
        <w:t xml:space="preserve">Уточненные отчеты за декабрь текущего года представлять не позднее </w:t>
      </w:r>
      <w:r w:rsidRPr="006C451E">
        <w:rPr>
          <w:sz w:val="28"/>
        </w:rPr>
        <w:br/>
        <w:t xml:space="preserve">20 января следующего финансового года. </w:t>
      </w:r>
    </w:p>
    <w:p w:rsidR="004C3456" w:rsidRPr="006C451E" w:rsidRDefault="004C3456" w:rsidP="004C3456">
      <w:pPr>
        <w:autoSpaceDE w:val="0"/>
        <w:autoSpaceDN w:val="0"/>
        <w:adjustRightInd w:val="0"/>
        <w:ind w:firstLine="567"/>
        <w:jc w:val="both"/>
        <w:rPr>
          <w:sz w:val="28"/>
        </w:rPr>
      </w:pPr>
      <w:r w:rsidRPr="006C451E">
        <w:rPr>
          <w:sz w:val="28"/>
        </w:rPr>
        <w:t>В случае превышения планируемых объемов перевозок над фактическими по уточненным отчетам за декабрь, возвратить средства в краевой бюджет в 10-дневный срок после представления уточненных отчетов.</w:t>
      </w:r>
    </w:p>
    <w:p w:rsidR="004C3456" w:rsidRPr="006C451E" w:rsidRDefault="004C3456" w:rsidP="004C3456">
      <w:pPr>
        <w:autoSpaceDE w:val="0"/>
        <w:autoSpaceDN w:val="0"/>
        <w:adjustRightInd w:val="0"/>
        <w:ind w:firstLine="567"/>
        <w:jc w:val="both"/>
        <w:rPr>
          <w:sz w:val="28"/>
        </w:rPr>
      </w:pPr>
      <w:r w:rsidRPr="006C451E">
        <w:rPr>
          <w:sz w:val="28"/>
        </w:rPr>
        <w:t>2.1.6. Представить сведения о согласовании с организацией, осуществляющей мониторинг движения транспортных средств на маршрутах, основываясь на данных системы ГЛОНАСС или ГЛОНАСС/GPS, количества рейсов, произведенных по маршруту транспортными средствами Исполнителя, пробега с пассажирами, вместимости транспортных средств.</w:t>
      </w:r>
    </w:p>
    <w:p w:rsidR="004C3456" w:rsidRPr="006C451E" w:rsidRDefault="004C3456" w:rsidP="004C3456">
      <w:pPr>
        <w:autoSpaceDE w:val="0"/>
        <w:autoSpaceDN w:val="0"/>
        <w:adjustRightInd w:val="0"/>
        <w:ind w:firstLine="567"/>
        <w:jc w:val="both"/>
        <w:rPr>
          <w:sz w:val="28"/>
        </w:rPr>
      </w:pPr>
      <w:r w:rsidRPr="006C451E">
        <w:rPr>
          <w:sz w:val="28"/>
        </w:rPr>
        <w:t xml:space="preserve">Сведения о согласовании представляются </w:t>
      </w:r>
      <w:r>
        <w:rPr>
          <w:sz w:val="28"/>
        </w:rPr>
        <w:t>уполномоченному органу</w:t>
      </w:r>
      <w:r w:rsidRPr="006C451E">
        <w:rPr>
          <w:sz w:val="28"/>
        </w:rPr>
        <w:t xml:space="preserve"> в виде:</w:t>
      </w:r>
    </w:p>
    <w:p w:rsidR="004C3456" w:rsidRPr="006C451E" w:rsidRDefault="004C3456" w:rsidP="004C3456">
      <w:pPr>
        <w:autoSpaceDE w:val="0"/>
        <w:autoSpaceDN w:val="0"/>
        <w:adjustRightInd w:val="0"/>
        <w:ind w:firstLine="567"/>
        <w:jc w:val="both"/>
        <w:rPr>
          <w:sz w:val="28"/>
        </w:rPr>
      </w:pPr>
      <w:r w:rsidRPr="006C451E">
        <w:rPr>
          <w:sz w:val="28"/>
        </w:rPr>
        <w:t xml:space="preserve">письма организации, осуществляющей мониторинг транспортных средств </w:t>
      </w:r>
      <w:r w:rsidRPr="006C451E">
        <w:rPr>
          <w:sz w:val="28"/>
        </w:rPr>
        <w:br/>
        <w:t>на маршрутах в адрес Исполнителя (организации – перевозчика);</w:t>
      </w:r>
    </w:p>
    <w:p w:rsidR="004C3456" w:rsidRPr="006C451E" w:rsidRDefault="004C3456" w:rsidP="004C3456">
      <w:pPr>
        <w:autoSpaceDE w:val="0"/>
        <w:autoSpaceDN w:val="0"/>
        <w:adjustRightInd w:val="0"/>
        <w:ind w:firstLine="567"/>
        <w:jc w:val="both"/>
        <w:rPr>
          <w:sz w:val="28"/>
        </w:rPr>
      </w:pPr>
      <w:r w:rsidRPr="006C451E">
        <w:rPr>
          <w:sz w:val="28"/>
        </w:rPr>
        <w:t>грифа: «Согласовано» на отчете, представляемом в соответствии с пунктом 2.1.5 настоящего Договора;</w:t>
      </w:r>
    </w:p>
    <w:p w:rsidR="004C3456" w:rsidRPr="006C451E" w:rsidRDefault="004C3456" w:rsidP="004C3456">
      <w:pPr>
        <w:autoSpaceDE w:val="0"/>
        <w:autoSpaceDN w:val="0"/>
        <w:adjustRightInd w:val="0"/>
        <w:ind w:firstLine="567"/>
        <w:jc w:val="both"/>
        <w:rPr>
          <w:sz w:val="28"/>
        </w:rPr>
      </w:pPr>
      <w:r w:rsidRPr="006C451E">
        <w:rPr>
          <w:sz w:val="28"/>
        </w:rPr>
        <w:t xml:space="preserve">иными способами предоставления информации. </w:t>
      </w:r>
    </w:p>
    <w:p w:rsidR="004C3456" w:rsidRPr="006C451E" w:rsidRDefault="004C3456" w:rsidP="004C3456">
      <w:pPr>
        <w:autoSpaceDE w:val="0"/>
        <w:autoSpaceDN w:val="0"/>
        <w:adjustRightInd w:val="0"/>
        <w:ind w:firstLine="567"/>
        <w:jc w:val="both"/>
        <w:rPr>
          <w:sz w:val="28"/>
          <w:szCs w:val="28"/>
          <w:lang w:eastAsia="en-US"/>
        </w:rPr>
      </w:pPr>
      <w:r w:rsidRPr="006C451E">
        <w:rPr>
          <w:sz w:val="28"/>
          <w:szCs w:val="28"/>
          <w:lang w:eastAsia="en-US"/>
        </w:rPr>
        <w:t xml:space="preserve">2.1.7. В течение 10 дней, следующих за днем получения решения </w:t>
      </w:r>
      <w:r w:rsidRPr="006C451E">
        <w:rPr>
          <w:sz w:val="28"/>
          <w:szCs w:val="28"/>
          <w:lang w:eastAsia="en-US"/>
        </w:rPr>
        <w:br/>
        <w:t>о возврате субсидии произвести возврат в полном объеме ранее полученных сумм субсидии, указанных в решении о возврате субсидий, в краевой бюджет.</w:t>
      </w:r>
    </w:p>
    <w:p w:rsidR="004C3456" w:rsidRPr="006C451E" w:rsidRDefault="004C3456" w:rsidP="004C3456">
      <w:pPr>
        <w:autoSpaceDE w:val="0"/>
        <w:autoSpaceDN w:val="0"/>
        <w:adjustRightInd w:val="0"/>
        <w:ind w:firstLine="567"/>
        <w:jc w:val="both"/>
        <w:rPr>
          <w:sz w:val="28"/>
          <w:szCs w:val="28"/>
          <w:lang w:eastAsia="en-US"/>
        </w:rPr>
      </w:pPr>
    </w:p>
    <w:p w:rsidR="004C3456" w:rsidRPr="006C451E" w:rsidRDefault="004C3456" w:rsidP="004C3456">
      <w:pPr>
        <w:ind w:firstLine="567"/>
        <w:jc w:val="both"/>
        <w:rPr>
          <w:b/>
          <w:sz w:val="28"/>
        </w:rPr>
      </w:pPr>
      <w:r w:rsidRPr="006C451E">
        <w:rPr>
          <w:b/>
          <w:sz w:val="28"/>
        </w:rPr>
        <w:t>2.2. Исполнитель вправе:</w:t>
      </w:r>
    </w:p>
    <w:p w:rsidR="004C3456" w:rsidRPr="006C451E" w:rsidRDefault="004C3456" w:rsidP="004C3456">
      <w:pPr>
        <w:ind w:firstLine="567"/>
        <w:jc w:val="both"/>
        <w:rPr>
          <w:b/>
          <w:sz w:val="28"/>
        </w:rPr>
      </w:pPr>
    </w:p>
    <w:p w:rsidR="004C3456" w:rsidRPr="006C451E" w:rsidRDefault="004C3456" w:rsidP="004C3456">
      <w:pPr>
        <w:autoSpaceDE w:val="0"/>
        <w:autoSpaceDN w:val="0"/>
        <w:adjustRightInd w:val="0"/>
        <w:ind w:firstLine="567"/>
        <w:jc w:val="both"/>
        <w:rPr>
          <w:rFonts w:cs="Courier New"/>
          <w:sz w:val="28"/>
          <w:szCs w:val="20"/>
        </w:rPr>
      </w:pPr>
      <w:r w:rsidRPr="006C451E">
        <w:rPr>
          <w:rFonts w:cs="Courier New"/>
          <w:sz w:val="28"/>
          <w:szCs w:val="20"/>
        </w:rPr>
        <w:t>2.2.1. Предоставлять услуги населению по перевозке пассажиров автомобильным транспортом в межмуниципальном и пригородном сообщении сверх Программы за свой счет.</w:t>
      </w:r>
    </w:p>
    <w:p w:rsidR="004C3456" w:rsidRPr="006C451E" w:rsidRDefault="004C3456" w:rsidP="004C3456">
      <w:pPr>
        <w:autoSpaceDE w:val="0"/>
        <w:autoSpaceDN w:val="0"/>
        <w:adjustRightInd w:val="0"/>
        <w:ind w:firstLine="567"/>
        <w:jc w:val="both"/>
        <w:rPr>
          <w:rFonts w:cs="Courier New"/>
          <w:sz w:val="28"/>
          <w:szCs w:val="20"/>
        </w:rPr>
      </w:pPr>
      <w:r w:rsidRPr="006C451E">
        <w:rPr>
          <w:rFonts w:cs="Courier New"/>
          <w:sz w:val="28"/>
          <w:szCs w:val="20"/>
        </w:rPr>
        <w:t xml:space="preserve">2.2.2. Предоставлять пассажирам дополнительные услуги.   </w:t>
      </w:r>
    </w:p>
    <w:p w:rsidR="004C3456" w:rsidRDefault="004C3456" w:rsidP="004C3456">
      <w:pPr>
        <w:autoSpaceDE w:val="0"/>
        <w:autoSpaceDN w:val="0"/>
        <w:adjustRightInd w:val="0"/>
        <w:ind w:firstLine="567"/>
        <w:jc w:val="both"/>
        <w:rPr>
          <w:rFonts w:cs="Courier New"/>
          <w:sz w:val="28"/>
          <w:szCs w:val="20"/>
        </w:rPr>
      </w:pPr>
    </w:p>
    <w:p w:rsidR="00D23D1C" w:rsidRDefault="00D23D1C" w:rsidP="004C3456">
      <w:pPr>
        <w:autoSpaceDE w:val="0"/>
        <w:autoSpaceDN w:val="0"/>
        <w:adjustRightInd w:val="0"/>
        <w:ind w:firstLine="567"/>
        <w:jc w:val="both"/>
        <w:rPr>
          <w:rFonts w:cs="Courier New"/>
          <w:sz w:val="28"/>
          <w:szCs w:val="20"/>
        </w:rPr>
      </w:pPr>
    </w:p>
    <w:p w:rsidR="00D23D1C" w:rsidRPr="006C451E" w:rsidRDefault="00D23D1C" w:rsidP="004C3456">
      <w:pPr>
        <w:autoSpaceDE w:val="0"/>
        <w:autoSpaceDN w:val="0"/>
        <w:adjustRightInd w:val="0"/>
        <w:ind w:firstLine="567"/>
        <w:jc w:val="both"/>
        <w:rPr>
          <w:rFonts w:cs="Courier New"/>
          <w:sz w:val="28"/>
          <w:szCs w:val="20"/>
        </w:rPr>
      </w:pPr>
    </w:p>
    <w:p w:rsidR="004C3456" w:rsidRPr="006C451E" w:rsidRDefault="004C3456" w:rsidP="004C3456">
      <w:pPr>
        <w:autoSpaceDE w:val="0"/>
        <w:autoSpaceDN w:val="0"/>
        <w:adjustRightInd w:val="0"/>
        <w:ind w:firstLine="567"/>
        <w:jc w:val="both"/>
        <w:rPr>
          <w:rFonts w:cs="Courier New"/>
          <w:b/>
          <w:sz w:val="28"/>
          <w:szCs w:val="20"/>
        </w:rPr>
      </w:pPr>
      <w:r w:rsidRPr="006C451E">
        <w:rPr>
          <w:rFonts w:cs="Courier New"/>
          <w:b/>
          <w:sz w:val="28"/>
          <w:szCs w:val="20"/>
        </w:rPr>
        <w:lastRenderedPageBreak/>
        <w:t xml:space="preserve">2.3. </w:t>
      </w:r>
      <w:r>
        <w:rPr>
          <w:rFonts w:cs="Courier New"/>
          <w:b/>
          <w:sz w:val="28"/>
          <w:szCs w:val="20"/>
        </w:rPr>
        <w:t>Уполномоченный орган</w:t>
      </w:r>
      <w:r w:rsidRPr="006C451E">
        <w:rPr>
          <w:rFonts w:cs="Courier New"/>
          <w:b/>
          <w:sz w:val="28"/>
          <w:szCs w:val="20"/>
        </w:rPr>
        <w:t xml:space="preserve"> обязан:</w:t>
      </w:r>
    </w:p>
    <w:p w:rsidR="004C3456" w:rsidRPr="006C451E" w:rsidRDefault="004C3456" w:rsidP="004C3456">
      <w:pPr>
        <w:autoSpaceDE w:val="0"/>
        <w:autoSpaceDN w:val="0"/>
        <w:adjustRightInd w:val="0"/>
        <w:ind w:firstLine="567"/>
        <w:jc w:val="both"/>
        <w:rPr>
          <w:rFonts w:cs="Courier New"/>
          <w:b/>
          <w:sz w:val="28"/>
          <w:szCs w:val="20"/>
        </w:rPr>
      </w:pPr>
    </w:p>
    <w:p w:rsidR="004C3456" w:rsidRPr="006C451E" w:rsidRDefault="004C3456" w:rsidP="004C3456">
      <w:pPr>
        <w:autoSpaceDE w:val="0"/>
        <w:autoSpaceDN w:val="0"/>
        <w:adjustRightInd w:val="0"/>
        <w:ind w:firstLine="567"/>
        <w:jc w:val="both"/>
        <w:outlineLvl w:val="0"/>
        <w:rPr>
          <w:bCs/>
          <w:sz w:val="28"/>
          <w:szCs w:val="28"/>
        </w:rPr>
      </w:pPr>
      <w:r w:rsidRPr="006C451E">
        <w:rPr>
          <w:sz w:val="28"/>
          <w:szCs w:val="28"/>
        </w:rPr>
        <w:t>2.3.1. В</w:t>
      </w:r>
      <w:r w:rsidRPr="006C451E">
        <w:rPr>
          <w:bCs/>
          <w:sz w:val="28"/>
          <w:szCs w:val="28"/>
        </w:rPr>
        <w:t xml:space="preserve"> течение 5 дней, следующих за днем представления отчетов, осуществить их проверку и принять решение о предоставлении субсидии Исполнителю или об отказе в предоставлении субсидии Исполнителю.</w:t>
      </w:r>
    </w:p>
    <w:p w:rsidR="004C3456" w:rsidRPr="006C451E" w:rsidRDefault="004C3456" w:rsidP="004C3456">
      <w:pPr>
        <w:autoSpaceDE w:val="0"/>
        <w:autoSpaceDN w:val="0"/>
        <w:adjustRightInd w:val="0"/>
        <w:ind w:firstLine="567"/>
        <w:jc w:val="both"/>
        <w:outlineLvl w:val="0"/>
        <w:rPr>
          <w:bCs/>
          <w:sz w:val="28"/>
          <w:szCs w:val="28"/>
        </w:rPr>
      </w:pPr>
      <w:r w:rsidRPr="006C451E">
        <w:rPr>
          <w:bCs/>
          <w:sz w:val="28"/>
          <w:szCs w:val="28"/>
        </w:rPr>
        <w:t>Основания для принятия решения об отказе в предоставлении субсидии исполнителю являются:</w:t>
      </w:r>
    </w:p>
    <w:p w:rsidR="004C3456" w:rsidRPr="006C451E" w:rsidRDefault="004C3456" w:rsidP="004C3456">
      <w:pPr>
        <w:autoSpaceDE w:val="0"/>
        <w:autoSpaceDN w:val="0"/>
        <w:adjustRightInd w:val="0"/>
        <w:ind w:firstLine="567"/>
        <w:jc w:val="both"/>
        <w:outlineLvl w:val="0"/>
        <w:rPr>
          <w:bCs/>
          <w:sz w:val="28"/>
          <w:szCs w:val="28"/>
        </w:rPr>
      </w:pPr>
      <w:r w:rsidRPr="006C451E">
        <w:rPr>
          <w:bCs/>
          <w:sz w:val="28"/>
          <w:szCs w:val="28"/>
        </w:rPr>
        <w:t xml:space="preserve"> невыполнение Исполнителем условий предоставления субсидии, указанных в пункте 1</w:t>
      </w:r>
      <w:r>
        <w:rPr>
          <w:bCs/>
          <w:sz w:val="28"/>
          <w:szCs w:val="28"/>
        </w:rPr>
        <w:t>0</w:t>
      </w:r>
      <w:r w:rsidRPr="006C451E">
        <w:rPr>
          <w:bCs/>
          <w:sz w:val="28"/>
          <w:szCs w:val="28"/>
        </w:rPr>
        <w:t xml:space="preserve"> Порядка.</w:t>
      </w:r>
    </w:p>
    <w:p w:rsidR="004C3456" w:rsidRPr="006C451E" w:rsidRDefault="004C3456" w:rsidP="004C3456">
      <w:pPr>
        <w:autoSpaceDE w:val="0"/>
        <w:autoSpaceDN w:val="0"/>
        <w:adjustRightInd w:val="0"/>
        <w:ind w:firstLine="567"/>
        <w:jc w:val="both"/>
        <w:outlineLvl w:val="0"/>
        <w:rPr>
          <w:bCs/>
          <w:sz w:val="28"/>
          <w:szCs w:val="28"/>
        </w:rPr>
      </w:pPr>
      <w:r w:rsidRPr="006C451E">
        <w:rPr>
          <w:bCs/>
          <w:sz w:val="28"/>
          <w:szCs w:val="28"/>
        </w:rPr>
        <w:t>В случае выявления в отчетах арифметических ошибок, описок, незаполненных строк, нарушения срока представления отчетов в течение 10 дней со дня, следующего за днем принятия решения об отказе в предоставлении субсидии исполнителю, возвратить отчеты Исполнителю</w:t>
      </w:r>
      <w:r w:rsidRPr="006C451E">
        <w:rPr>
          <w:sz w:val="28"/>
          <w:szCs w:val="28"/>
          <w:lang w:eastAsia="en-US"/>
        </w:rPr>
        <w:t xml:space="preserve"> для повторного их представления одновременно с отчетами за следующий отчетный месяц. </w:t>
      </w:r>
      <w:r w:rsidRPr="006C451E">
        <w:rPr>
          <w:sz w:val="28"/>
        </w:rPr>
        <w:t>Возвращение отчетов осуществляется путем непосредственного вручения представителю Исполнителя или путем почтового отправления с уведомлением о вручении и описью вложения.</w:t>
      </w:r>
    </w:p>
    <w:p w:rsidR="004C3456" w:rsidRPr="006C451E" w:rsidRDefault="004C3456" w:rsidP="004C3456">
      <w:pPr>
        <w:widowControl w:val="0"/>
        <w:autoSpaceDE w:val="0"/>
        <w:autoSpaceDN w:val="0"/>
        <w:adjustRightInd w:val="0"/>
        <w:ind w:firstLine="567"/>
        <w:jc w:val="both"/>
        <w:rPr>
          <w:sz w:val="28"/>
          <w:szCs w:val="28"/>
        </w:rPr>
      </w:pPr>
      <w:r w:rsidRPr="006C451E">
        <w:rPr>
          <w:sz w:val="28"/>
          <w:szCs w:val="28"/>
        </w:rPr>
        <w:t>2.3.</w:t>
      </w:r>
      <w:r>
        <w:rPr>
          <w:sz w:val="28"/>
          <w:szCs w:val="28"/>
        </w:rPr>
        <w:t>2</w:t>
      </w:r>
      <w:r w:rsidRPr="006C451E">
        <w:rPr>
          <w:sz w:val="28"/>
          <w:szCs w:val="28"/>
        </w:rPr>
        <w:t>. В случае выявления факта нарушения Исполнителем условий, установленных при предоставлении субсидии, в течение 3 рабочих дней со дня выявления нарушений принять решение о возврате субсидии в краевой бюджет в форме приказа о возврате субсидии в краевой бюджет с указанием оснований его принятия и процедуры обжалования и известить Исполнителя о принятом решении о возврате субсидии в течение 5 дней с момента его принятия путем непосредственного вручения представителю Исполнителя или путем почтового отправления с уведомлением о вручении и описью вложения.</w:t>
      </w:r>
    </w:p>
    <w:p w:rsidR="004C3456" w:rsidRPr="006C451E" w:rsidRDefault="004C3456" w:rsidP="004C3456">
      <w:pPr>
        <w:autoSpaceDE w:val="0"/>
        <w:autoSpaceDN w:val="0"/>
        <w:adjustRightInd w:val="0"/>
        <w:ind w:firstLine="567"/>
        <w:jc w:val="both"/>
        <w:rPr>
          <w:sz w:val="28"/>
          <w:szCs w:val="28"/>
        </w:rPr>
      </w:pPr>
    </w:p>
    <w:p w:rsidR="004C3456" w:rsidRPr="006C451E" w:rsidRDefault="004C3456" w:rsidP="004C3456">
      <w:pPr>
        <w:autoSpaceDE w:val="0"/>
        <w:autoSpaceDN w:val="0"/>
        <w:adjustRightInd w:val="0"/>
        <w:ind w:firstLine="567"/>
        <w:jc w:val="both"/>
        <w:rPr>
          <w:rFonts w:cs="Courier New"/>
          <w:b/>
          <w:sz w:val="28"/>
          <w:szCs w:val="20"/>
        </w:rPr>
      </w:pPr>
      <w:r w:rsidRPr="006C451E">
        <w:rPr>
          <w:rFonts w:cs="Courier New"/>
          <w:b/>
          <w:sz w:val="28"/>
          <w:szCs w:val="20"/>
        </w:rPr>
        <w:t xml:space="preserve">2.4. </w:t>
      </w:r>
      <w:r>
        <w:rPr>
          <w:rFonts w:cs="Courier New"/>
          <w:b/>
          <w:sz w:val="28"/>
          <w:szCs w:val="20"/>
        </w:rPr>
        <w:t>Уполномоченный орган</w:t>
      </w:r>
      <w:r w:rsidRPr="006C451E">
        <w:rPr>
          <w:rFonts w:cs="Courier New"/>
          <w:b/>
          <w:sz w:val="28"/>
          <w:szCs w:val="20"/>
        </w:rPr>
        <w:t xml:space="preserve"> вправе:</w:t>
      </w:r>
    </w:p>
    <w:p w:rsidR="004C3456" w:rsidRPr="006C451E" w:rsidRDefault="004C3456" w:rsidP="004C3456">
      <w:pPr>
        <w:autoSpaceDE w:val="0"/>
        <w:autoSpaceDN w:val="0"/>
        <w:adjustRightInd w:val="0"/>
        <w:ind w:firstLine="567"/>
        <w:jc w:val="both"/>
        <w:rPr>
          <w:rFonts w:cs="Courier New"/>
          <w:b/>
          <w:sz w:val="28"/>
          <w:szCs w:val="20"/>
        </w:rPr>
      </w:pPr>
    </w:p>
    <w:p w:rsidR="004C3456" w:rsidRPr="006C451E" w:rsidRDefault="004C3456" w:rsidP="004C3456">
      <w:pPr>
        <w:autoSpaceDE w:val="0"/>
        <w:autoSpaceDN w:val="0"/>
        <w:adjustRightInd w:val="0"/>
        <w:ind w:firstLine="567"/>
        <w:jc w:val="both"/>
        <w:rPr>
          <w:rFonts w:cs="Courier New"/>
          <w:sz w:val="28"/>
          <w:szCs w:val="20"/>
        </w:rPr>
      </w:pPr>
      <w:r w:rsidRPr="006C451E">
        <w:rPr>
          <w:rFonts w:cs="Courier New"/>
          <w:sz w:val="28"/>
          <w:szCs w:val="20"/>
        </w:rPr>
        <w:t>2.4.1. Получать полную и достоверную информацию от Исполнителя, необходимую для исполнения обязательств по настоящему Договору.</w:t>
      </w:r>
    </w:p>
    <w:p w:rsidR="004C3456" w:rsidRPr="006C451E" w:rsidRDefault="004C3456" w:rsidP="004C3456">
      <w:pPr>
        <w:autoSpaceDE w:val="0"/>
        <w:autoSpaceDN w:val="0"/>
        <w:adjustRightInd w:val="0"/>
        <w:ind w:firstLine="567"/>
        <w:jc w:val="both"/>
        <w:rPr>
          <w:rFonts w:cs="Courier New"/>
          <w:sz w:val="28"/>
          <w:szCs w:val="20"/>
        </w:rPr>
      </w:pPr>
      <w:r w:rsidRPr="006C451E">
        <w:rPr>
          <w:rFonts w:cs="Courier New"/>
          <w:sz w:val="28"/>
          <w:szCs w:val="20"/>
        </w:rPr>
        <w:t xml:space="preserve">2.4.2. Корректировать Программу в пределах средств, предусмотренных </w:t>
      </w:r>
      <w:r w:rsidRPr="006C451E">
        <w:rPr>
          <w:rFonts w:cs="Courier New"/>
          <w:sz w:val="28"/>
          <w:szCs w:val="20"/>
        </w:rPr>
        <w:br/>
        <w:t>в краевом бюджете.</w:t>
      </w:r>
    </w:p>
    <w:p w:rsidR="004C3456" w:rsidRPr="006C451E" w:rsidRDefault="004C3456" w:rsidP="004C3456">
      <w:pPr>
        <w:autoSpaceDE w:val="0"/>
        <w:autoSpaceDN w:val="0"/>
        <w:adjustRightInd w:val="0"/>
        <w:ind w:firstLine="567"/>
        <w:jc w:val="both"/>
        <w:rPr>
          <w:sz w:val="28"/>
          <w:szCs w:val="28"/>
        </w:rPr>
      </w:pPr>
      <w:r w:rsidRPr="006C451E">
        <w:rPr>
          <w:sz w:val="28"/>
          <w:szCs w:val="28"/>
        </w:rPr>
        <w:t>2.4.3. Расторгнуть настоящий Договор в случ</w:t>
      </w:r>
      <w:r>
        <w:rPr>
          <w:sz w:val="28"/>
          <w:szCs w:val="28"/>
        </w:rPr>
        <w:t xml:space="preserve">ае </w:t>
      </w:r>
      <w:r w:rsidRPr="006C451E">
        <w:rPr>
          <w:sz w:val="28"/>
          <w:szCs w:val="28"/>
        </w:rPr>
        <w:t>неисполн</w:t>
      </w:r>
      <w:r>
        <w:rPr>
          <w:sz w:val="28"/>
          <w:szCs w:val="28"/>
        </w:rPr>
        <w:t xml:space="preserve">ения Исполнителем обязанностей, </w:t>
      </w:r>
      <w:r w:rsidRPr="006C451E">
        <w:rPr>
          <w:sz w:val="28"/>
          <w:szCs w:val="28"/>
        </w:rPr>
        <w:t>предусмотренных пунктом 2.1 настоящего Договора;</w:t>
      </w:r>
    </w:p>
    <w:p w:rsidR="004C3456" w:rsidRPr="006C451E" w:rsidRDefault="004C3456" w:rsidP="004C3456">
      <w:pPr>
        <w:autoSpaceDE w:val="0"/>
        <w:autoSpaceDN w:val="0"/>
        <w:adjustRightInd w:val="0"/>
        <w:ind w:firstLine="567"/>
        <w:jc w:val="both"/>
        <w:rPr>
          <w:bCs/>
          <w:sz w:val="28"/>
          <w:szCs w:val="28"/>
        </w:rPr>
      </w:pPr>
      <w:r w:rsidRPr="006C451E">
        <w:rPr>
          <w:sz w:val="28"/>
          <w:szCs w:val="28"/>
        </w:rPr>
        <w:t xml:space="preserve">2.4.4. </w:t>
      </w:r>
      <w:r w:rsidRPr="006C451E">
        <w:rPr>
          <w:bCs/>
          <w:sz w:val="28"/>
          <w:szCs w:val="28"/>
        </w:rPr>
        <w:t xml:space="preserve">В случае если Исполнитель не возвратил </w:t>
      </w:r>
      <w:r>
        <w:rPr>
          <w:bCs/>
          <w:sz w:val="28"/>
          <w:szCs w:val="28"/>
        </w:rPr>
        <w:t xml:space="preserve">средства субсидии в </w:t>
      </w:r>
      <w:r w:rsidRPr="006C451E">
        <w:rPr>
          <w:bCs/>
          <w:sz w:val="28"/>
          <w:szCs w:val="28"/>
        </w:rPr>
        <w:t>бюджет в установленный срок или возвратил не в полном объеме, вправе обратится в суд с заявлением о возврате ранее перечисленных сумм субсидии в соответствии с законодательством Российской Федерации.</w:t>
      </w:r>
    </w:p>
    <w:p w:rsidR="004C3456" w:rsidRPr="006C451E" w:rsidRDefault="004C3456" w:rsidP="004C3456">
      <w:pPr>
        <w:autoSpaceDE w:val="0"/>
        <w:autoSpaceDN w:val="0"/>
        <w:adjustRightInd w:val="0"/>
        <w:ind w:firstLine="567"/>
        <w:jc w:val="both"/>
        <w:rPr>
          <w:rFonts w:cs="Courier New"/>
          <w:sz w:val="28"/>
          <w:szCs w:val="20"/>
        </w:rPr>
      </w:pPr>
    </w:p>
    <w:p w:rsidR="004C3456" w:rsidRPr="006C451E" w:rsidRDefault="004C3456" w:rsidP="004C3456">
      <w:pPr>
        <w:autoSpaceDE w:val="0"/>
        <w:autoSpaceDN w:val="0"/>
        <w:adjustRightInd w:val="0"/>
        <w:ind w:firstLine="567"/>
        <w:jc w:val="center"/>
        <w:rPr>
          <w:rFonts w:cs="Courier New"/>
          <w:b/>
          <w:bCs/>
          <w:sz w:val="28"/>
          <w:szCs w:val="20"/>
        </w:rPr>
      </w:pPr>
      <w:r w:rsidRPr="006C451E">
        <w:rPr>
          <w:rFonts w:cs="Courier New"/>
          <w:b/>
          <w:bCs/>
          <w:sz w:val="28"/>
          <w:szCs w:val="20"/>
        </w:rPr>
        <w:t>3. Сумма Договора и порядок расчетов</w:t>
      </w:r>
    </w:p>
    <w:p w:rsidR="004C3456" w:rsidRPr="006C451E" w:rsidRDefault="004C3456" w:rsidP="004C3456">
      <w:pPr>
        <w:autoSpaceDE w:val="0"/>
        <w:autoSpaceDN w:val="0"/>
        <w:adjustRightInd w:val="0"/>
        <w:ind w:firstLine="567"/>
        <w:jc w:val="center"/>
        <w:rPr>
          <w:rFonts w:cs="Courier New"/>
          <w:b/>
          <w:bCs/>
          <w:sz w:val="28"/>
          <w:szCs w:val="20"/>
        </w:rPr>
      </w:pPr>
    </w:p>
    <w:p w:rsidR="004C3456" w:rsidRPr="006C451E" w:rsidRDefault="004C3456" w:rsidP="004C3456">
      <w:pPr>
        <w:autoSpaceDE w:val="0"/>
        <w:autoSpaceDN w:val="0"/>
        <w:adjustRightInd w:val="0"/>
        <w:ind w:firstLine="709"/>
        <w:jc w:val="both"/>
        <w:rPr>
          <w:sz w:val="28"/>
          <w:szCs w:val="28"/>
        </w:rPr>
      </w:pPr>
      <w:r w:rsidRPr="006C451E">
        <w:rPr>
          <w:sz w:val="28"/>
          <w:szCs w:val="28"/>
        </w:rPr>
        <w:t xml:space="preserve">3.1. Выплата средств осуществляется в пределах бюджетных ассигнований, предусмотренных в </w:t>
      </w:r>
      <w:hyperlink r:id="rId11" w:history="1">
        <w:r w:rsidRPr="006C451E">
          <w:rPr>
            <w:color w:val="000000"/>
            <w:sz w:val="28"/>
            <w:szCs w:val="28"/>
          </w:rPr>
          <w:t>Законе</w:t>
        </w:r>
      </w:hyperlink>
      <w:r w:rsidRPr="006C451E">
        <w:rPr>
          <w:sz w:val="28"/>
          <w:szCs w:val="28"/>
        </w:rPr>
        <w:t xml:space="preserve"> Красноярского края</w:t>
      </w:r>
      <w:r>
        <w:rPr>
          <w:sz w:val="28"/>
          <w:szCs w:val="28"/>
        </w:rPr>
        <w:t>.</w:t>
      </w:r>
    </w:p>
    <w:p w:rsidR="004C3456" w:rsidRPr="006C451E" w:rsidRDefault="004C3456" w:rsidP="004C3456">
      <w:pPr>
        <w:autoSpaceDE w:val="0"/>
        <w:autoSpaceDN w:val="0"/>
        <w:adjustRightInd w:val="0"/>
        <w:ind w:firstLine="567"/>
        <w:jc w:val="both"/>
        <w:rPr>
          <w:sz w:val="28"/>
          <w:szCs w:val="28"/>
        </w:rPr>
      </w:pPr>
      <w:r w:rsidRPr="006C451E">
        <w:rPr>
          <w:sz w:val="28"/>
          <w:szCs w:val="28"/>
        </w:rPr>
        <w:t xml:space="preserve">3.2. Выплата суммы Договора осуществляется на условиях настоящего Договора по реквизитам Исполнителя, указанным в настоящем Договоре. Оплата </w:t>
      </w:r>
      <w:r w:rsidRPr="006C451E">
        <w:rPr>
          <w:sz w:val="28"/>
          <w:szCs w:val="28"/>
        </w:rPr>
        <w:lastRenderedPageBreak/>
        <w:t>суммы Договора или ее части на счета третьих лиц по поручению Исполнителя не допускается.</w:t>
      </w:r>
    </w:p>
    <w:p w:rsidR="004C3456" w:rsidRPr="006C451E" w:rsidRDefault="004C3456" w:rsidP="004C3456">
      <w:pPr>
        <w:autoSpaceDE w:val="0"/>
        <w:autoSpaceDN w:val="0"/>
        <w:adjustRightInd w:val="0"/>
        <w:ind w:firstLine="567"/>
        <w:jc w:val="both"/>
        <w:rPr>
          <w:sz w:val="28"/>
          <w:szCs w:val="28"/>
        </w:rPr>
      </w:pPr>
      <w:r w:rsidRPr="006C451E">
        <w:rPr>
          <w:sz w:val="28"/>
          <w:szCs w:val="28"/>
        </w:rPr>
        <w:t xml:space="preserve">3.3. Оплата производится </w:t>
      </w:r>
      <w:r>
        <w:rPr>
          <w:sz w:val="28"/>
          <w:szCs w:val="28"/>
        </w:rPr>
        <w:t>Уполномоченным органом</w:t>
      </w:r>
      <w:r w:rsidRPr="006C451E">
        <w:rPr>
          <w:sz w:val="28"/>
          <w:szCs w:val="28"/>
        </w:rPr>
        <w:t xml:space="preserve"> по мере поступления денежных средств из министерства финансов Красноярского края на счет </w:t>
      </w:r>
      <w:r>
        <w:rPr>
          <w:sz w:val="28"/>
          <w:szCs w:val="28"/>
        </w:rPr>
        <w:t>Уполномоченного органа</w:t>
      </w:r>
      <w:r w:rsidRPr="006C451E">
        <w:rPr>
          <w:sz w:val="28"/>
          <w:szCs w:val="28"/>
        </w:rPr>
        <w:t xml:space="preserve"> в соответствии с Порядком в пределах лимитов бюджетных обязательств, утвержденных на 201</w:t>
      </w:r>
      <w:r>
        <w:rPr>
          <w:sz w:val="28"/>
          <w:szCs w:val="28"/>
        </w:rPr>
        <w:t>6</w:t>
      </w:r>
      <w:r w:rsidRPr="006C451E">
        <w:rPr>
          <w:sz w:val="28"/>
          <w:szCs w:val="28"/>
        </w:rPr>
        <w:t xml:space="preserve"> год. </w:t>
      </w:r>
    </w:p>
    <w:p w:rsidR="004C3456" w:rsidRPr="006C451E" w:rsidRDefault="004C3456" w:rsidP="004C3456">
      <w:pPr>
        <w:ind w:firstLine="720"/>
        <w:jc w:val="both"/>
        <w:rPr>
          <w:sz w:val="28"/>
        </w:rPr>
      </w:pPr>
    </w:p>
    <w:p w:rsidR="004C3456" w:rsidRPr="006C451E" w:rsidRDefault="004C3456" w:rsidP="004C3456">
      <w:pPr>
        <w:autoSpaceDE w:val="0"/>
        <w:autoSpaceDN w:val="0"/>
        <w:adjustRightInd w:val="0"/>
        <w:ind w:firstLine="567"/>
        <w:jc w:val="center"/>
        <w:rPr>
          <w:rFonts w:cs="Courier New"/>
          <w:b/>
          <w:bCs/>
          <w:sz w:val="28"/>
          <w:szCs w:val="20"/>
        </w:rPr>
      </w:pPr>
      <w:r>
        <w:rPr>
          <w:rFonts w:cs="Courier New"/>
          <w:b/>
          <w:bCs/>
          <w:sz w:val="28"/>
          <w:szCs w:val="20"/>
        </w:rPr>
        <w:t>4</w:t>
      </w:r>
      <w:r w:rsidRPr="006C451E">
        <w:rPr>
          <w:rFonts w:cs="Courier New"/>
          <w:b/>
          <w:bCs/>
          <w:sz w:val="28"/>
          <w:szCs w:val="20"/>
        </w:rPr>
        <w:t>. Ответственность Сторон</w:t>
      </w:r>
    </w:p>
    <w:p w:rsidR="004C3456" w:rsidRPr="006C451E" w:rsidRDefault="004C3456" w:rsidP="004C3456">
      <w:pPr>
        <w:autoSpaceDE w:val="0"/>
        <w:autoSpaceDN w:val="0"/>
        <w:adjustRightInd w:val="0"/>
        <w:ind w:firstLine="567"/>
        <w:jc w:val="center"/>
        <w:rPr>
          <w:rFonts w:cs="Courier New"/>
          <w:b/>
          <w:bCs/>
          <w:sz w:val="28"/>
          <w:szCs w:val="20"/>
        </w:rPr>
      </w:pPr>
    </w:p>
    <w:p w:rsidR="004C3456" w:rsidRPr="006C451E" w:rsidRDefault="004C3456" w:rsidP="004C3456">
      <w:pPr>
        <w:tabs>
          <w:tab w:val="left" w:pos="0"/>
        </w:tabs>
        <w:ind w:firstLine="851"/>
        <w:jc w:val="both"/>
        <w:rPr>
          <w:sz w:val="28"/>
          <w:szCs w:val="28"/>
        </w:rPr>
      </w:pPr>
      <w:r>
        <w:rPr>
          <w:sz w:val="28"/>
          <w:szCs w:val="28"/>
        </w:rPr>
        <w:t>4</w:t>
      </w:r>
      <w:r w:rsidRPr="006C451E">
        <w:rPr>
          <w:sz w:val="28"/>
          <w:szCs w:val="28"/>
        </w:rPr>
        <w:t xml:space="preserve">.1. В случае неисполнения Исполнителем своих обязательств, указанных в пункте 2.3 настоящего Договора, </w:t>
      </w:r>
      <w:r>
        <w:rPr>
          <w:sz w:val="28"/>
          <w:szCs w:val="28"/>
        </w:rPr>
        <w:t>Уполномоченный орган</w:t>
      </w:r>
      <w:r w:rsidRPr="006C451E">
        <w:rPr>
          <w:sz w:val="28"/>
          <w:szCs w:val="28"/>
        </w:rPr>
        <w:t xml:space="preserve"> вправе расторгнуть настоящий Договор в одностороннем порядке.</w:t>
      </w:r>
    </w:p>
    <w:p w:rsidR="004C3456" w:rsidRPr="006C451E" w:rsidRDefault="004C3456" w:rsidP="004C3456">
      <w:pPr>
        <w:tabs>
          <w:tab w:val="left" w:pos="0"/>
        </w:tabs>
        <w:ind w:firstLine="851"/>
        <w:jc w:val="both"/>
        <w:rPr>
          <w:sz w:val="28"/>
          <w:szCs w:val="28"/>
        </w:rPr>
      </w:pPr>
      <w:r>
        <w:rPr>
          <w:sz w:val="28"/>
          <w:szCs w:val="28"/>
        </w:rPr>
        <w:t>4</w:t>
      </w:r>
      <w:r w:rsidRPr="006C451E">
        <w:rPr>
          <w:sz w:val="28"/>
          <w:szCs w:val="28"/>
        </w:rPr>
        <w:t>.2. За неисполнение или ненадлежащее исполнение своих обязательств</w:t>
      </w:r>
      <w:r w:rsidRPr="006C451E">
        <w:rPr>
          <w:sz w:val="28"/>
          <w:szCs w:val="28"/>
        </w:rPr>
        <w:br/>
        <w:t xml:space="preserve">по настоящему Договору Стороны несут ответственность в соответствии </w:t>
      </w:r>
      <w:r w:rsidRPr="006C451E">
        <w:rPr>
          <w:sz w:val="28"/>
          <w:szCs w:val="28"/>
        </w:rPr>
        <w:br/>
        <w:t>с действующим законодательством Российской Федерации.</w:t>
      </w:r>
    </w:p>
    <w:p w:rsidR="004C3456" w:rsidRPr="006C451E" w:rsidRDefault="004C3456" w:rsidP="004C3456">
      <w:pPr>
        <w:tabs>
          <w:tab w:val="left" w:pos="1276"/>
        </w:tabs>
        <w:ind w:firstLine="851"/>
        <w:jc w:val="both"/>
        <w:rPr>
          <w:sz w:val="28"/>
          <w:szCs w:val="28"/>
        </w:rPr>
      </w:pPr>
      <w:r>
        <w:rPr>
          <w:sz w:val="28"/>
          <w:szCs w:val="28"/>
        </w:rPr>
        <w:t>4</w:t>
      </w:r>
      <w:r w:rsidRPr="006C451E">
        <w:rPr>
          <w:sz w:val="28"/>
          <w:szCs w:val="28"/>
        </w:rPr>
        <w:t>.3. Исполнитель несет ответственность за достоверность предоставленных сведений.</w:t>
      </w:r>
    </w:p>
    <w:p w:rsidR="004C3456" w:rsidRPr="006C451E" w:rsidRDefault="004C3456" w:rsidP="004C3456">
      <w:pPr>
        <w:autoSpaceDE w:val="0"/>
        <w:autoSpaceDN w:val="0"/>
        <w:adjustRightInd w:val="0"/>
        <w:ind w:firstLine="567"/>
        <w:jc w:val="both"/>
        <w:rPr>
          <w:rFonts w:cs="Courier New"/>
          <w:b/>
          <w:bCs/>
          <w:sz w:val="28"/>
          <w:szCs w:val="20"/>
        </w:rPr>
      </w:pPr>
    </w:p>
    <w:p w:rsidR="004C3456" w:rsidRPr="006C451E" w:rsidRDefault="004C3456" w:rsidP="004C3456">
      <w:pPr>
        <w:autoSpaceDE w:val="0"/>
        <w:autoSpaceDN w:val="0"/>
        <w:adjustRightInd w:val="0"/>
        <w:ind w:firstLine="567"/>
        <w:jc w:val="center"/>
        <w:rPr>
          <w:rFonts w:cs="Courier New"/>
          <w:b/>
          <w:bCs/>
          <w:sz w:val="28"/>
          <w:szCs w:val="20"/>
        </w:rPr>
      </w:pPr>
      <w:r>
        <w:rPr>
          <w:rFonts w:cs="Courier New"/>
          <w:b/>
          <w:bCs/>
          <w:sz w:val="28"/>
          <w:szCs w:val="20"/>
        </w:rPr>
        <w:t>5</w:t>
      </w:r>
      <w:r w:rsidRPr="006C451E">
        <w:rPr>
          <w:rFonts w:cs="Courier New"/>
          <w:b/>
          <w:bCs/>
          <w:sz w:val="28"/>
          <w:szCs w:val="20"/>
        </w:rPr>
        <w:t>. Форс-мажор. Непреодолимая сила</w:t>
      </w:r>
    </w:p>
    <w:p w:rsidR="004C3456" w:rsidRPr="006C451E" w:rsidRDefault="004C3456" w:rsidP="004C3456">
      <w:pPr>
        <w:autoSpaceDE w:val="0"/>
        <w:autoSpaceDN w:val="0"/>
        <w:adjustRightInd w:val="0"/>
        <w:ind w:firstLine="567"/>
        <w:jc w:val="center"/>
        <w:rPr>
          <w:rFonts w:cs="Courier New"/>
          <w:b/>
          <w:bCs/>
          <w:sz w:val="28"/>
          <w:szCs w:val="20"/>
        </w:rPr>
      </w:pPr>
    </w:p>
    <w:p w:rsidR="004C3456" w:rsidRPr="006C451E" w:rsidRDefault="004C3456" w:rsidP="004C3456">
      <w:pPr>
        <w:autoSpaceDE w:val="0"/>
        <w:autoSpaceDN w:val="0"/>
        <w:adjustRightInd w:val="0"/>
        <w:ind w:firstLine="851"/>
        <w:jc w:val="both"/>
        <w:rPr>
          <w:sz w:val="28"/>
          <w:szCs w:val="28"/>
        </w:rPr>
      </w:pPr>
      <w:r w:rsidRPr="006C451E">
        <w:rPr>
          <w:sz w:val="28"/>
        </w:rPr>
        <w:t xml:space="preserve"> </w:t>
      </w:r>
      <w:r>
        <w:rPr>
          <w:sz w:val="28"/>
        </w:rPr>
        <w:t>5</w:t>
      </w:r>
      <w:r w:rsidRPr="006C451E">
        <w:rPr>
          <w:sz w:val="28"/>
          <w:szCs w:val="28"/>
        </w:rPr>
        <w:t>.1.  Стороны освобождаются от ответственности за частичное или полное неисполнение обязательств по настоящему Договору, если оно явилось следствием возникновения обстоятельств непреодолимой силы, возникшей после заключения настоящего Договора в результате обстоятельств чрезвычайного характера (аварии, опасного природного явления, катастрофы, стихийного или иного бедствия), а также иных обстоятельств, которые Стороны не могли предвидеть при заключении настоящего Договора (изменение законодательства, принятие решений и совершения действий органов государственной власти и местного самоуправления), если эти обстоятельства непосредственно повлияли на исполнение настоящего Договора.</w:t>
      </w:r>
    </w:p>
    <w:p w:rsidR="004C3456" w:rsidRPr="006C451E" w:rsidRDefault="004C3456" w:rsidP="004C3456">
      <w:pPr>
        <w:autoSpaceDE w:val="0"/>
        <w:autoSpaceDN w:val="0"/>
        <w:adjustRightInd w:val="0"/>
        <w:ind w:firstLine="851"/>
        <w:jc w:val="both"/>
        <w:rPr>
          <w:sz w:val="28"/>
          <w:szCs w:val="28"/>
        </w:rPr>
      </w:pPr>
      <w:r w:rsidRPr="006C451E">
        <w:rPr>
          <w:sz w:val="28"/>
          <w:szCs w:val="28"/>
        </w:rPr>
        <w:t>Не являются обстоятельствами непреодолимой силы действия третьих лиц, не выполняющих какие-либо обязательства перед Стороной, если данное обстоятельство (действия, бездействие третьих лиц) влияет на исполнение обязательств одной Стороны перед другой.</w:t>
      </w:r>
    </w:p>
    <w:p w:rsidR="004C3456" w:rsidRPr="006C451E" w:rsidRDefault="004C3456" w:rsidP="004C3456">
      <w:pPr>
        <w:autoSpaceDE w:val="0"/>
        <w:autoSpaceDN w:val="0"/>
        <w:adjustRightInd w:val="0"/>
        <w:ind w:firstLine="851"/>
        <w:jc w:val="both"/>
        <w:rPr>
          <w:sz w:val="28"/>
          <w:szCs w:val="28"/>
        </w:rPr>
      </w:pPr>
      <w:r>
        <w:rPr>
          <w:sz w:val="28"/>
          <w:szCs w:val="28"/>
        </w:rPr>
        <w:t>5</w:t>
      </w:r>
      <w:r w:rsidRPr="006C451E">
        <w:rPr>
          <w:sz w:val="28"/>
          <w:szCs w:val="28"/>
        </w:rPr>
        <w:t xml:space="preserve">.2. В случае наступления обстоятельств непреодолимой силы Сторона, которая в результате наступления указанных обстоятельств не в состоянии исполнить обязательства, взятые на себя по настоящему Договору, должна </w:t>
      </w:r>
      <w:r w:rsidRPr="006C451E">
        <w:rPr>
          <w:sz w:val="28"/>
          <w:szCs w:val="28"/>
        </w:rPr>
        <w:br/>
        <w:t>в трехдневный срок письменно уведомить об этих обстоятельствах другую Сторону, приложив к указанному уведомлению копии документов, подтверждающих наличие данных обстоятельств. Достаточным подтверждением возникновения и существования обстоятельств непреодолимой силы будет являться справка, выданная компетентным органом государственной власти Российской Федерации.</w:t>
      </w:r>
    </w:p>
    <w:p w:rsidR="004C3456" w:rsidRPr="006C451E" w:rsidRDefault="004C3456" w:rsidP="004C3456">
      <w:pPr>
        <w:autoSpaceDE w:val="0"/>
        <w:autoSpaceDN w:val="0"/>
        <w:adjustRightInd w:val="0"/>
        <w:ind w:firstLine="851"/>
        <w:jc w:val="both"/>
        <w:rPr>
          <w:sz w:val="28"/>
          <w:szCs w:val="28"/>
        </w:rPr>
      </w:pPr>
      <w:r>
        <w:rPr>
          <w:sz w:val="28"/>
          <w:szCs w:val="28"/>
        </w:rPr>
        <w:t>5</w:t>
      </w:r>
      <w:r w:rsidRPr="006C451E">
        <w:rPr>
          <w:sz w:val="28"/>
          <w:szCs w:val="28"/>
        </w:rPr>
        <w:t>.3. С момента наступления обстоятельств непреодолимой силы действие настоящего Договора приостанавливается до момента, определяемого Сторонами настоящего Договора.</w:t>
      </w:r>
    </w:p>
    <w:p w:rsidR="004C3456" w:rsidRPr="006C451E" w:rsidRDefault="004C3456" w:rsidP="004C3456">
      <w:pPr>
        <w:autoSpaceDE w:val="0"/>
        <w:autoSpaceDN w:val="0"/>
        <w:adjustRightInd w:val="0"/>
        <w:ind w:firstLine="851"/>
        <w:jc w:val="both"/>
        <w:rPr>
          <w:sz w:val="28"/>
          <w:szCs w:val="28"/>
        </w:rPr>
      </w:pPr>
      <w:r>
        <w:rPr>
          <w:sz w:val="28"/>
          <w:szCs w:val="28"/>
        </w:rPr>
        <w:lastRenderedPageBreak/>
        <w:t>5</w:t>
      </w:r>
      <w:r w:rsidRPr="006C451E">
        <w:rPr>
          <w:sz w:val="28"/>
          <w:szCs w:val="28"/>
        </w:rPr>
        <w:t xml:space="preserve">.4. В случае если обстоятельства, указанные в пункте </w:t>
      </w:r>
      <w:r>
        <w:rPr>
          <w:sz w:val="28"/>
          <w:szCs w:val="28"/>
        </w:rPr>
        <w:t>5</w:t>
      </w:r>
      <w:r w:rsidRPr="006C451E">
        <w:rPr>
          <w:sz w:val="28"/>
          <w:szCs w:val="28"/>
        </w:rPr>
        <w:t>.1 настоящего Договора, длятся более 30 (тридцати) календарных дней, Стороны должны провести переговоры и решить вопрос о возможности (невозможности) продолжения договорных отношений в рамках настоящего Договора.</w:t>
      </w:r>
    </w:p>
    <w:p w:rsidR="004C3456" w:rsidRPr="006C451E" w:rsidRDefault="004C3456" w:rsidP="004C3456">
      <w:pPr>
        <w:autoSpaceDE w:val="0"/>
        <w:autoSpaceDN w:val="0"/>
        <w:adjustRightInd w:val="0"/>
        <w:ind w:firstLine="851"/>
        <w:jc w:val="both"/>
        <w:rPr>
          <w:sz w:val="28"/>
          <w:szCs w:val="28"/>
        </w:rPr>
      </w:pPr>
      <w:r>
        <w:rPr>
          <w:sz w:val="28"/>
          <w:szCs w:val="28"/>
        </w:rPr>
        <w:t>5</w:t>
      </w:r>
      <w:r w:rsidRPr="006C451E">
        <w:rPr>
          <w:sz w:val="28"/>
          <w:szCs w:val="28"/>
        </w:rPr>
        <w:t xml:space="preserve">.5. Если, по мнению Сторон, исполнение обязательств может быть продолжено в соответствии с настоящим Договором, то срок исполнения обязательств по настоящему Договору продлевается соразмерно времени, </w:t>
      </w:r>
      <w:r w:rsidRPr="006C451E">
        <w:rPr>
          <w:sz w:val="28"/>
          <w:szCs w:val="28"/>
        </w:rPr>
        <w:br/>
        <w:t>в течение которого действовали обстоятельства непреодолимой силы и их последствия, но в пределах 201</w:t>
      </w:r>
      <w:r>
        <w:rPr>
          <w:sz w:val="28"/>
          <w:szCs w:val="28"/>
        </w:rPr>
        <w:t>6</w:t>
      </w:r>
      <w:r w:rsidRPr="006C451E">
        <w:rPr>
          <w:sz w:val="28"/>
          <w:szCs w:val="28"/>
        </w:rPr>
        <w:t xml:space="preserve"> года.</w:t>
      </w:r>
    </w:p>
    <w:p w:rsidR="004C3456" w:rsidRPr="006C451E" w:rsidRDefault="004C3456" w:rsidP="004C3456">
      <w:pPr>
        <w:autoSpaceDE w:val="0"/>
        <w:autoSpaceDN w:val="0"/>
        <w:adjustRightInd w:val="0"/>
        <w:ind w:firstLine="567"/>
        <w:jc w:val="both"/>
        <w:rPr>
          <w:rFonts w:cs="Courier New"/>
          <w:sz w:val="28"/>
          <w:szCs w:val="28"/>
        </w:rPr>
      </w:pPr>
    </w:p>
    <w:p w:rsidR="004C3456" w:rsidRDefault="004C3456" w:rsidP="004C3456">
      <w:pPr>
        <w:autoSpaceDE w:val="0"/>
        <w:autoSpaceDN w:val="0"/>
        <w:adjustRightInd w:val="0"/>
        <w:ind w:firstLine="567"/>
        <w:jc w:val="center"/>
        <w:rPr>
          <w:rFonts w:cs="Courier New"/>
          <w:b/>
          <w:bCs/>
          <w:sz w:val="28"/>
          <w:szCs w:val="20"/>
        </w:rPr>
      </w:pPr>
      <w:r>
        <w:rPr>
          <w:rFonts w:cs="Courier New"/>
          <w:b/>
          <w:bCs/>
          <w:sz w:val="28"/>
          <w:szCs w:val="20"/>
        </w:rPr>
        <w:t>6</w:t>
      </w:r>
      <w:r w:rsidRPr="006C451E">
        <w:rPr>
          <w:rFonts w:cs="Courier New"/>
          <w:b/>
          <w:bCs/>
          <w:sz w:val="28"/>
          <w:szCs w:val="20"/>
        </w:rPr>
        <w:t>. Срок действия Договора</w:t>
      </w:r>
    </w:p>
    <w:p w:rsidR="004C3456" w:rsidRPr="006C451E" w:rsidRDefault="004C3456" w:rsidP="004C3456">
      <w:pPr>
        <w:autoSpaceDE w:val="0"/>
        <w:autoSpaceDN w:val="0"/>
        <w:adjustRightInd w:val="0"/>
        <w:ind w:firstLine="567"/>
        <w:jc w:val="center"/>
        <w:rPr>
          <w:rFonts w:cs="Courier New"/>
          <w:b/>
          <w:bCs/>
          <w:sz w:val="28"/>
          <w:szCs w:val="20"/>
        </w:rPr>
      </w:pPr>
    </w:p>
    <w:p w:rsidR="004C3456" w:rsidRPr="006C451E" w:rsidRDefault="004C3456" w:rsidP="004C3456">
      <w:pPr>
        <w:widowControl w:val="0"/>
        <w:autoSpaceDE w:val="0"/>
        <w:autoSpaceDN w:val="0"/>
        <w:adjustRightInd w:val="0"/>
        <w:ind w:firstLine="567"/>
        <w:jc w:val="both"/>
        <w:rPr>
          <w:sz w:val="28"/>
          <w:szCs w:val="28"/>
        </w:rPr>
      </w:pPr>
      <w:r>
        <w:rPr>
          <w:sz w:val="28"/>
          <w:szCs w:val="28"/>
        </w:rPr>
        <w:t>6</w:t>
      </w:r>
      <w:r w:rsidRPr="006C451E">
        <w:rPr>
          <w:sz w:val="28"/>
          <w:szCs w:val="28"/>
        </w:rPr>
        <w:t xml:space="preserve">.1. Настоящий Договор вступает в силу со дня его подписания </w:t>
      </w:r>
      <w:r w:rsidRPr="006C451E">
        <w:rPr>
          <w:sz w:val="28"/>
          <w:szCs w:val="28"/>
        </w:rPr>
        <w:br/>
        <w:t>и действует до 31.12.201</w:t>
      </w:r>
      <w:r>
        <w:rPr>
          <w:sz w:val="28"/>
          <w:szCs w:val="28"/>
        </w:rPr>
        <w:t>6</w:t>
      </w:r>
      <w:r w:rsidRPr="006C451E">
        <w:rPr>
          <w:sz w:val="28"/>
          <w:szCs w:val="28"/>
        </w:rPr>
        <w:t>.</w:t>
      </w:r>
    </w:p>
    <w:p w:rsidR="004C3456" w:rsidRPr="006C451E" w:rsidRDefault="004C3456" w:rsidP="004C3456">
      <w:pPr>
        <w:widowControl w:val="0"/>
        <w:autoSpaceDE w:val="0"/>
        <w:autoSpaceDN w:val="0"/>
        <w:adjustRightInd w:val="0"/>
        <w:ind w:firstLine="567"/>
        <w:jc w:val="both"/>
        <w:rPr>
          <w:sz w:val="28"/>
          <w:szCs w:val="28"/>
        </w:rPr>
      </w:pPr>
      <w:r w:rsidRPr="006C451E">
        <w:rPr>
          <w:sz w:val="28"/>
          <w:szCs w:val="28"/>
        </w:rPr>
        <w:t>Действие настоящего Договора прекращается после полного исполнения Сторонами своих обязательств, принятых в соответствии с условиями настоящего Договором.</w:t>
      </w:r>
    </w:p>
    <w:p w:rsidR="004C3456" w:rsidRPr="006C451E" w:rsidRDefault="004C3456" w:rsidP="004C3456">
      <w:pPr>
        <w:autoSpaceDE w:val="0"/>
        <w:autoSpaceDN w:val="0"/>
        <w:adjustRightInd w:val="0"/>
        <w:ind w:firstLine="567"/>
        <w:jc w:val="both"/>
        <w:rPr>
          <w:sz w:val="28"/>
          <w:szCs w:val="28"/>
        </w:rPr>
      </w:pPr>
      <w:r>
        <w:rPr>
          <w:sz w:val="28"/>
          <w:szCs w:val="28"/>
        </w:rPr>
        <w:t>6</w:t>
      </w:r>
      <w:r w:rsidRPr="006C451E">
        <w:rPr>
          <w:sz w:val="28"/>
          <w:szCs w:val="28"/>
        </w:rPr>
        <w:t xml:space="preserve">.2. Условия настоящего Договора распространяются на правоотношения Сторон, возникшие между ними с </w:t>
      </w:r>
      <w:r>
        <w:rPr>
          <w:sz w:val="28"/>
          <w:szCs w:val="28"/>
        </w:rPr>
        <w:t>01 января</w:t>
      </w:r>
      <w:r w:rsidRPr="006C451E">
        <w:rPr>
          <w:sz w:val="28"/>
          <w:szCs w:val="28"/>
        </w:rPr>
        <w:t xml:space="preserve"> 201</w:t>
      </w:r>
      <w:r>
        <w:rPr>
          <w:sz w:val="28"/>
          <w:szCs w:val="28"/>
        </w:rPr>
        <w:t>6</w:t>
      </w:r>
      <w:r w:rsidRPr="006C451E">
        <w:rPr>
          <w:sz w:val="28"/>
          <w:szCs w:val="28"/>
        </w:rPr>
        <w:t xml:space="preserve"> года.</w:t>
      </w:r>
    </w:p>
    <w:p w:rsidR="004C3456" w:rsidRPr="006C451E" w:rsidRDefault="004C3456" w:rsidP="004C3456">
      <w:pPr>
        <w:autoSpaceDE w:val="0"/>
        <w:autoSpaceDN w:val="0"/>
        <w:adjustRightInd w:val="0"/>
        <w:ind w:firstLine="567"/>
        <w:jc w:val="both"/>
        <w:rPr>
          <w:rFonts w:cs="Courier New"/>
          <w:sz w:val="28"/>
          <w:szCs w:val="20"/>
        </w:rPr>
      </w:pPr>
    </w:p>
    <w:p w:rsidR="004C3456" w:rsidRDefault="004C3456" w:rsidP="004C3456">
      <w:pPr>
        <w:autoSpaceDE w:val="0"/>
        <w:autoSpaceDN w:val="0"/>
        <w:adjustRightInd w:val="0"/>
        <w:ind w:firstLine="567"/>
        <w:jc w:val="center"/>
        <w:rPr>
          <w:rFonts w:cs="Courier New"/>
          <w:b/>
          <w:bCs/>
          <w:sz w:val="28"/>
          <w:szCs w:val="20"/>
        </w:rPr>
      </w:pPr>
      <w:r>
        <w:rPr>
          <w:rFonts w:cs="Courier New"/>
          <w:b/>
          <w:bCs/>
          <w:sz w:val="28"/>
          <w:szCs w:val="20"/>
        </w:rPr>
        <w:t>7</w:t>
      </w:r>
      <w:r w:rsidRPr="006C451E">
        <w:rPr>
          <w:rFonts w:cs="Courier New"/>
          <w:b/>
          <w:bCs/>
          <w:sz w:val="28"/>
          <w:szCs w:val="20"/>
        </w:rPr>
        <w:t>. Разрешение споров</w:t>
      </w:r>
    </w:p>
    <w:p w:rsidR="004C3456" w:rsidRPr="006C451E" w:rsidRDefault="004C3456" w:rsidP="004C3456">
      <w:pPr>
        <w:autoSpaceDE w:val="0"/>
        <w:autoSpaceDN w:val="0"/>
        <w:adjustRightInd w:val="0"/>
        <w:ind w:firstLine="567"/>
        <w:jc w:val="center"/>
        <w:rPr>
          <w:rFonts w:cs="Courier New"/>
          <w:b/>
          <w:bCs/>
          <w:sz w:val="28"/>
          <w:szCs w:val="20"/>
        </w:rPr>
      </w:pPr>
    </w:p>
    <w:p w:rsidR="004C3456" w:rsidRPr="006C451E" w:rsidRDefault="004C3456" w:rsidP="004C3456">
      <w:pPr>
        <w:autoSpaceDE w:val="0"/>
        <w:autoSpaceDN w:val="0"/>
        <w:adjustRightInd w:val="0"/>
        <w:ind w:firstLine="567"/>
        <w:jc w:val="both"/>
        <w:rPr>
          <w:rFonts w:cs="Courier New"/>
          <w:sz w:val="28"/>
          <w:szCs w:val="20"/>
        </w:rPr>
      </w:pPr>
      <w:r w:rsidRPr="006C451E">
        <w:rPr>
          <w:rFonts w:cs="Courier New"/>
          <w:bCs/>
          <w:sz w:val="28"/>
          <w:szCs w:val="20"/>
        </w:rPr>
        <w:tab/>
      </w:r>
      <w:r>
        <w:rPr>
          <w:rFonts w:cs="Courier New"/>
          <w:bCs/>
          <w:sz w:val="28"/>
          <w:szCs w:val="20"/>
        </w:rPr>
        <w:t>7</w:t>
      </w:r>
      <w:r w:rsidRPr="006C451E">
        <w:rPr>
          <w:rFonts w:cs="Courier New"/>
          <w:sz w:val="28"/>
          <w:szCs w:val="20"/>
        </w:rPr>
        <w:t>.1. Все споры по настоящему Договору разрешаются путем переговоров.</w:t>
      </w:r>
    </w:p>
    <w:p w:rsidR="004C3456" w:rsidRPr="006C451E" w:rsidRDefault="004C3456" w:rsidP="004C3456">
      <w:pPr>
        <w:autoSpaceDE w:val="0"/>
        <w:autoSpaceDN w:val="0"/>
        <w:adjustRightInd w:val="0"/>
        <w:ind w:firstLine="567"/>
        <w:jc w:val="both"/>
        <w:rPr>
          <w:rFonts w:cs="Courier New"/>
          <w:sz w:val="28"/>
          <w:szCs w:val="20"/>
        </w:rPr>
      </w:pPr>
      <w:r w:rsidRPr="006C451E">
        <w:rPr>
          <w:rFonts w:cs="Courier New"/>
          <w:sz w:val="28"/>
          <w:szCs w:val="20"/>
        </w:rPr>
        <w:tab/>
      </w:r>
      <w:r>
        <w:rPr>
          <w:rFonts w:cs="Courier New"/>
          <w:sz w:val="28"/>
          <w:szCs w:val="20"/>
        </w:rPr>
        <w:t>7</w:t>
      </w:r>
      <w:r w:rsidRPr="006C451E">
        <w:rPr>
          <w:rFonts w:cs="Courier New"/>
          <w:sz w:val="28"/>
          <w:szCs w:val="20"/>
        </w:rPr>
        <w:t>.2. В том случае, если Стороны не придут к согласию, спор рассматривается в Арбитражном суде Красноярского края.</w:t>
      </w:r>
    </w:p>
    <w:p w:rsidR="004C3456" w:rsidRPr="006C451E" w:rsidRDefault="004C3456" w:rsidP="004C3456">
      <w:pPr>
        <w:autoSpaceDE w:val="0"/>
        <w:autoSpaceDN w:val="0"/>
        <w:adjustRightInd w:val="0"/>
        <w:ind w:firstLine="567"/>
        <w:jc w:val="both"/>
        <w:rPr>
          <w:rFonts w:cs="Courier New"/>
          <w:sz w:val="28"/>
          <w:szCs w:val="20"/>
        </w:rPr>
      </w:pPr>
    </w:p>
    <w:p w:rsidR="004C3456" w:rsidRDefault="004C3456" w:rsidP="004C3456">
      <w:pPr>
        <w:autoSpaceDE w:val="0"/>
        <w:autoSpaceDN w:val="0"/>
        <w:adjustRightInd w:val="0"/>
        <w:ind w:firstLine="567"/>
        <w:jc w:val="center"/>
        <w:rPr>
          <w:rFonts w:cs="Courier New"/>
          <w:b/>
          <w:bCs/>
          <w:sz w:val="28"/>
          <w:szCs w:val="20"/>
        </w:rPr>
      </w:pPr>
      <w:r>
        <w:rPr>
          <w:rFonts w:cs="Courier New"/>
          <w:b/>
          <w:bCs/>
          <w:sz w:val="28"/>
          <w:szCs w:val="20"/>
        </w:rPr>
        <w:t>8</w:t>
      </w:r>
      <w:r w:rsidRPr="006C451E">
        <w:rPr>
          <w:rFonts w:cs="Courier New"/>
          <w:b/>
          <w:bCs/>
          <w:sz w:val="28"/>
          <w:szCs w:val="20"/>
        </w:rPr>
        <w:t xml:space="preserve">. Заключительные положения </w:t>
      </w:r>
    </w:p>
    <w:p w:rsidR="004C3456" w:rsidRPr="006C451E" w:rsidRDefault="004C3456" w:rsidP="004C3456">
      <w:pPr>
        <w:autoSpaceDE w:val="0"/>
        <w:autoSpaceDN w:val="0"/>
        <w:adjustRightInd w:val="0"/>
        <w:ind w:firstLine="567"/>
        <w:jc w:val="center"/>
        <w:rPr>
          <w:rFonts w:cs="Courier New"/>
          <w:b/>
          <w:bCs/>
          <w:sz w:val="28"/>
          <w:szCs w:val="20"/>
        </w:rPr>
      </w:pPr>
    </w:p>
    <w:p w:rsidR="004C3456" w:rsidRPr="006C451E" w:rsidRDefault="004C3456" w:rsidP="004C3456">
      <w:pPr>
        <w:tabs>
          <w:tab w:val="left" w:pos="0"/>
        </w:tabs>
        <w:jc w:val="both"/>
        <w:rPr>
          <w:sz w:val="28"/>
          <w:szCs w:val="28"/>
        </w:rPr>
      </w:pPr>
      <w:r w:rsidRPr="006C451E">
        <w:rPr>
          <w:bCs/>
          <w:sz w:val="28"/>
        </w:rPr>
        <w:tab/>
      </w:r>
      <w:r>
        <w:rPr>
          <w:bCs/>
          <w:sz w:val="28"/>
        </w:rPr>
        <w:t>8</w:t>
      </w:r>
      <w:r w:rsidRPr="006C451E">
        <w:rPr>
          <w:sz w:val="28"/>
        </w:rPr>
        <w:t xml:space="preserve">.1. </w:t>
      </w:r>
      <w:r w:rsidRPr="006C451E">
        <w:rPr>
          <w:sz w:val="28"/>
          <w:szCs w:val="28"/>
        </w:rPr>
        <w:t>В случае принятия, отмены, изменения нормативных правовых актов, регулирующих вопросы предоставления и возврат</w:t>
      </w:r>
      <w:r>
        <w:rPr>
          <w:sz w:val="28"/>
          <w:szCs w:val="28"/>
        </w:rPr>
        <w:t>а</w:t>
      </w:r>
      <w:r w:rsidRPr="006C451E">
        <w:rPr>
          <w:sz w:val="28"/>
          <w:szCs w:val="28"/>
        </w:rPr>
        <w:t xml:space="preserve"> </w:t>
      </w:r>
      <w:r w:rsidRPr="006C451E">
        <w:rPr>
          <w:sz w:val="28"/>
          <w:lang w:eastAsia="en-US"/>
        </w:rPr>
        <w:t>субсидий организациям автомобильного пассажирского транспорта края на компенсацию расходов, возникающих в результате небольшой интенсивности пассажиропотоков по маршрутам</w:t>
      </w:r>
      <w:r w:rsidRPr="006C451E">
        <w:rPr>
          <w:sz w:val="28"/>
          <w:szCs w:val="28"/>
        </w:rPr>
        <w:t>, Стороны обязуются не позднее 15 календарных дней заключить дополнительное соглашение в целях приведения настоящего Договора в соответствие с действующими редакциями нормативных правовых актов. Невыполнение указанного требования является основанием для одностороннего отказа от исполнения настоящего Договора. Сторона, принявшая решение об отказе от исполнения настоящего Договора, обязана письменно уведомить об этом другую Сторону не позднее 7 календарных дней до даты прекращения исполнения обязательств по настоящему Договору.</w:t>
      </w:r>
    </w:p>
    <w:p w:rsidR="004C3456" w:rsidRPr="006C451E" w:rsidRDefault="004C3456" w:rsidP="004C3456">
      <w:pPr>
        <w:autoSpaceDE w:val="0"/>
        <w:autoSpaceDN w:val="0"/>
        <w:adjustRightInd w:val="0"/>
        <w:ind w:firstLine="709"/>
        <w:jc w:val="both"/>
        <w:rPr>
          <w:rFonts w:cs="Courier New"/>
          <w:sz w:val="28"/>
          <w:szCs w:val="20"/>
        </w:rPr>
      </w:pPr>
      <w:r>
        <w:rPr>
          <w:rFonts w:cs="Courier New"/>
          <w:sz w:val="28"/>
          <w:szCs w:val="20"/>
        </w:rPr>
        <w:t>8</w:t>
      </w:r>
      <w:r w:rsidRPr="006C451E">
        <w:rPr>
          <w:rFonts w:cs="Courier New"/>
          <w:sz w:val="28"/>
          <w:szCs w:val="20"/>
        </w:rPr>
        <w:t>.2. В случае изменения юридических адресов (в том числе почтового адреса) и (или) платежных реквизитов, Стороны обязаны в течение одного рабочего дня письменно информировать друг друга об указанных обстоятельствах.</w:t>
      </w:r>
    </w:p>
    <w:p w:rsidR="004C3456" w:rsidRPr="006C451E" w:rsidRDefault="004C3456" w:rsidP="004C3456">
      <w:pPr>
        <w:autoSpaceDE w:val="0"/>
        <w:autoSpaceDN w:val="0"/>
        <w:adjustRightInd w:val="0"/>
        <w:ind w:firstLine="567"/>
        <w:jc w:val="both"/>
        <w:rPr>
          <w:rFonts w:cs="Courier New"/>
          <w:sz w:val="28"/>
          <w:szCs w:val="20"/>
        </w:rPr>
      </w:pPr>
      <w:r w:rsidRPr="006C451E">
        <w:rPr>
          <w:rFonts w:cs="Courier New"/>
          <w:sz w:val="28"/>
          <w:szCs w:val="20"/>
        </w:rPr>
        <w:tab/>
      </w:r>
      <w:r>
        <w:rPr>
          <w:rFonts w:cs="Courier New"/>
          <w:sz w:val="28"/>
          <w:szCs w:val="20"/>
        </w:rPr>
        <w:t>8</w:t>
      </w:r>
      <w:r w:rsidRPr="006C451E">
        <w:rPr>
          <w:rFonts w:cs="Courier New"/>
          <w:sz w:val="28"/>
          <w:szCs w:val="20"/>
        </w:rPr>
        <w:t xml:space="preserve">.3. В случае наступления любых обстоятельств, ставящих под угрозу выполнение Программы, настоящего Договора, Исполнитель обязан письменно в </w:t>
      </w:r>
      <w:r w:rsidRPr="006C451E">
        <w:rPr>
          <w:rFonts w:cs="Courier New"/>
          <w:sz w:val="28"/>
          <w:szCs w:val="20"/>
        </w:rPr>
        <w:lastRenderedPageBreak/>
        <w:t xml:space="preserve">течение суток уведомить </w:t>
      </w:r>
      <w:r>
        <w:rPr>
          <w:rFonts w:cs="Courier New"/>
          <w:sz w:val="28"/>
          <w:szCs w:val="20"/>
        </w:rPr>
        <w:t>Уполномоченный орган</w:t>
      </w:r>
      <w:r w:rsidRPr="006C451E">
        <w:rPr>
          <w:rFonts w:cs="Courier New"/>
          <w:sz w:val="28"/>
          <w:szCs w:val="20"/>
        </w:rPr>
        <w:t xml:space="preserve"> о наступлении таких обстоятельств.</w:t>
      </w:r>
    </w:p>
    <w:p w:rsidR="004C3456" w:rsidRPr="006C451E" w:rsidRDefault="004C3456" w:rsidP="004C3456">
      <w:pPr>
        <w:autoSpaceDE w:val="0"/>
        <w:autoSpaceDN w:val="0"/>
        <w:adjustRightInd w:val="0"/>
        <w:ind w:firstLine="567"/>
        <w:jc w:val="both"/>
        <w:rPr>
          <w:rFonts w:cs="Courier New"/>
          <w:sz w:val="28"/>
          <w:szCs w:val="20"/>
        </w:rPr>
      </w:pPr>
      <w:r w:rsidRPr="006C451E">
        <w:rPr>
          <w:rFonts w:cs="Courier New"/>
          <w:sz w:val="28"/>
          <w:szCs w:val="20"/>
        </w:rPr>
        <w:tab/>
      </w:r>
      <w:r>
        <w:rPr>
          <w:rFonts w:cs="Courier New"/>
          <w:sz w:val="28"/>
          <w:szCs w:val="20"/>
        </w:rPr>
        <w:t>8</w:t>
      </w:r>
      <w:r w:rsidRPr="006C451E">
        <w:rPr>
          <w:rFonts w:cs="Courier New"/>
          <w:sz w:val="28"/>
          <w:szCs w:val="20"/>
        </w:rPr>
        <w:t>.4. Все изменения и дополнения к настоящему Договору оформляются дополнительным соглашением в письменном виде, являются неотъемлемой частью Договора и вступают в силу с момента их подписания Сторонами.</w:t>
      </w:r>
    </w:p>
    <w:p w:rsidR="004C3456" w:rsidRPr="006C451E" w:rsidRDefault="004C3456" w:rsidP="004C3456">
      <w:pPr>
        <w:autoSpaceDE w:val="0"/>
        <w:autoSpaceDN w:val="0"/>
        <w:adjustRightInd w:val="0"/>
        <w:ind w:firstLine="567"/>
        <w:jc w:val="both"/>
        <w:rPr>
          <w:rFonts w:cs="Courier New"/>
          <w:sz w:val="28"/>
          <w:szCs w:val="20"/>
        </w:rPr>
      </w:pPr>
      <w:r w:rsidRPr="006C451E">
        <w:rPr>
          <w:rFonts w:cs="Courier New"/>
          <w:sz w:val="28"/>
          <w:szCs w:val="20"/>
        </w:rPr>
        <w:tab/>
      </w:r>
      <w:r>
        <w:rPr>
          <w:rFonts w:cs="Courier New"/>
          <w:sz w:val="28"/>
          <w:szCs w:val="20"/>
        </w:rPr>
        <w:t>8</w:t>
      </w:r>
      <w:r w:rsidRPr="006C451E">
        <w:rPr>
          <w:rFonts w:cs="Courier New"/>
          <w:sz w:val="28"/>
          <w:szCs w:val="20"/>
        </w:rPr>
        <w:t xml:space="preserve">.5. Досрочное расторжение договора одной из Сторон осуществляется при условии обязательного письменного уведомления об этом другой Стороны за 30 дней до предполагаемой даты расторжения Договора. </w:t>
      </w:r>
      <w:r w:rsidRPr="006C451E">
        <w:rPr>
          <w:rFonts w:cs="Courier New"/>
          <w:sz w:val="28"/>
          <w:szCs w:val="20"/>
        </w:rPr>
        <w:br/>
        <w:t xml:space="preserve">В указанный срок Стороны обязаны погасить все имеющиеся задолженности </w:t>
      </w:r>
      <w:r w:rsidRPr="006C451E">
        <w:rPr>
          <w:rFonts w:cs="Courier New"/>
          <w:sz w:val="28"/>
          <w:szCs w:val="20"/>
        </w:rPr>
        <w:br/>
        <w:t>по обязательствам, уже возникшим к этому моменту.</w:t>
      </w:r>
    </w:p>
    <w:p w:rsidR="004C3456" w:rsidRPr="006C451E" w:rsidRDefault="004C3456" w:rsidP="004C3456">
      <w:pPr>
        <w:autoSpaceDE w:val="0"/>
        <w:autoSpaceDN w:val="0"/>
        <w:adjustRightInd w:val="0"/>
        <w:ind w:firstLine="709"/>
        <w:jc w:val="both"/>
        <w:rPr>
          <w:rFonts w:cs="Courier New"/>
          <w:sz w:val="28"/>
          <w:szCs w:val="20"/>
        </w:rPr>
      </w:pPr>
      <w:r>
        <w:rPr>
          <w:rFonts w:cs="Courier New"/>
          <w:sz w:val="28"/>
          <w:szCs w:val="20"/>
        </w:rPr>
        <w:t>8</w:t>
      </w:r>
      <w:r w:rsidRPr="006C451E">
        <w:rPr>
          <w:rFonts w:cs="Courier New"/>
          <w:sz w:val="28"/>
          <w:szCs w:val="20"/>
        </w:rPr>
        <w:t>.6. Настоящий Договор составлен в двух экземплярах, имеющих равную юридическую силу.</w:t>
      </w:r>
    </w:p>
    <w:p w:rsidR="004C3456" w:rsidRPr="006C451E" w:rsidRDefault="004C3456" w:rsidP="004C3456">
      <w:pPr>
        <w:autoSpaceDE w:val="0"/>
        <w:autoSpaceDN w:val="0"/>
        <w:adjustRightInd w:val="0"/>
        <w:jc w:val="both"/>
        <w:rPr>
          <w:rFonts w:cs="Courier New"/>
          <w:sz w:val="28"/>
          <w:szCs w:val="28"/>
        </w:rPr>
      </w:pPr>
      <w:r w:rsidRPr="006C451E">
        <w:rPr>
          <w:rFonts w:cs="Courier New"/>
          <w:sz w:val="28"/>
          <w:szCs w:val="20"/>
        </w:rPr>
        <w:t xml:space="preserve"> </w:t>
      </w:r>
    </w:p>
    <w:p w:rsidR="004C3456" w:rsidRPr="006C451E" w:rsidRDefault="004C3456" w:rsidP="004C3456">
      <w:pPr>
        <w:autoSpaceDE w:val="0"/>
        <w:autoSpaceDN w:val="0"/>
        <w:adjustRightInd w:val="0"/>
        <w:ind w:left="2694"/>
        <w:jc w:val="center"/>
        <w:rPr>
          <w:b/>
          <w:sz w:val="28"/>
          <w:szCs w:val="28"/>
        </w:rPr>
      </w:pPr>
      <w:r>
        <w:rPr>
          <w:b/>
          <w:sz w:val="28"/>
          <w:szCs w:val="28"/>
        </w:rPr>
        <w:t>9.</w:t>
      </w:r>
      <w:r w:rsidRPr="006C451E">
        <w:rPr>
          <w:b/>
          <w:sz w:val="28"/>
          <w:szCs w:val="28"/>
        </w:rPr>
        <w:t>Адреса, реквизиты и подписи Сторон</w:t>
      </w:r>
    </w:p>
    <w:p w:rsidR="004C3456" w:rsidRPr="006C451E" w:rsidRDefault="004C3456" w:rsidP="004C3456">
      <w:pPr>
        <w:autoSpaceDE w:val="0"/>
        <w:autoSpaceDN w:val="0"/>
        <w:adjustRightInd w:val="0"/>
        <w:jc w:val="center"/>
        <w:rPr>
          <w:rFonts w:cs="Courier New"/>
          <w:b/>
          <w:bCs/>
          <w:sz w:val="16"/>
          <w:szCs w:val="16"/>
        </w:rPr>
      </w:pPr>
    </w:p>
    <w:p w:rsidR="004C3456" w:rsidRPr="006C451E" w:rsidRDefault="004C3456" w:rsidP="004C3456">
      <w:pPr>
        <w:autoSpaceDE w:val="0"/>
        <w:autoSpaceDN w:val="0"/>
        <w:adjustRightInd w:val="0"/>
        <w:jc w:val="both"/>
        <w:rPr>
          <w:rFonts w:cs="Courier New"/>
          <w:sz w:val="28"/>
          <w:szCs w:val="20"/>
        </w:rPr>
      </w:pPr>
      <w:r w:rsidRPr="006C451E">
        <w:rPr>
          <w:rFonts w:cs="Courier New"/>
          <w:b/>
          <w:bCs/>
          <w:sz w:val="28"/>
          <w:szCs w:val="20"/>
        </w:rPr>
        <w:t xml:space="preserve">                                                                    </w:t>
      </w:r>
    </w:p>
    <w:tbl>
      <w:tblPr>
        <w:tblW w:w="0" w:type="auto"/>
        <w:tblInd w:w="108" w:type="dxa"/>
        <w:tblLayout w:type="fixed"/>
        <w:tblLook w:val="0000" w:firstRow="0" w:lastRow="0" w:firstColumn="0" w:lastColumn="0" w:noHBand="0" w:noVBand="0"/>
      </w:tblPr>
      <w:tblGrid>
        <w:gridCol w:w="4860"/>
        <w:gridCol w:w="4500"/>
      </w:tblGrid>
      <w:tr w:rsidR="004C3456" w:rsidRPr="006C451E" w:rsidTr="00863FBD">
        <w:trPr>
          <w:trHeight w:val="5386"/>
        </w:trPr>
        <w:tc>
          <w:tcPr>
            <w:tcW w:w="4860" w:type="dxa"/>
          </w:tcPr>
          <w:p w:rsidR="004C3456" w:rsidRPr="00C446FB" w:rsidRDefault="004C3456" w:rsidP="00863FBD">
            <w:pPr>
              <w:tabs>
                <w:tab w:val="left" w:pos="2910"/>
              </w:tabs>
              <w:rPr>
                <w:color w:val="000000"/>
                <w:sz w:val="28"/>
                <w:szCs w:val="28"/>
              </w:rPr>
            </w:pPr>
            <w:r w:rsidRPr="00C446FB">
              <w:rPr>
                <w:color w:val="000000"/>
                <w:sz w:val="28"/>
                <w:szCs w:val="28"/>
              </w:rPr>
              <w:t>МКУ «Служба Заказчика»</w:t>
            </w:r>
          </w:p>
          <w:p w:rsidR="004C3456" w:rsidRPr="00C446FB" w:rsidRDefault="004C3456" w:rsidP="00863FBD">
            <w:pPr>
              <w:tabs>
                <w:tab w:val="left" w:pos="2910"/>
              </w:tabs>
              <w:rPr>
                <w:color w:val="000000"/>
                <w:sz w:val="28"/>
                <w:szCs w:val="28"/>
              </w:rPr>
            </w:pPr>
            <w:r w:rsidRPr="00C446FB">
              <w:rPr>
                <w:color w:val="000000"/>
                <w:sz w:val="28"/>
                <w:szCs w:val="28"/>
              </w:rPr>
              <w:t xml:space="preserve">Юридический адрес: 663510, Красноярский край, </w:t>
            </w:r>
            <w:proofErr w:type="spellStart"/>
            <w:r w:rsidRPr="00C446FB">
              <w:rPr>
                <w:color w:val="000000"/>
                <w:sz w:val="28"/>
                <w:szCs w:val="28"/>
              </w:rPr>
              <w:t>Манский</w:t>
            </w:r>
            <w:proofErr w:type="spellEnd"/>
            <w:r w:rsidRPr="00C446FB">
              <w:rPr>
                <w:color w:val="000000"/>
                <w:sz w:val="28"/>
                <w:szCs w:val="28"/>
              </w:rPr>
              <w:t xml:space="preserve"> район, с. Шалинское, ул. Ленина, 28А</w:t>
            </w:r>
          </w:p>
          <w:p w:rsidR="004C3456" w:rsidRPr="00C446FB" w:rsidRDefault="004C3456" w:rsidP="00863FBD">
            <w:pPr>
              <w:tabs>
                <w:tab w:val="left" w:pos="2910"/>
              </w:tabs>
              <w:rPr>
                <w:color w:val="000000"/>
                <w:sz w:val="28"/>
                <w:szCs w:val="28"/>
              </w:rPr>
            </w:pPr>
            <w:r w:rsidRPr="00C446FB">
              <w:rPr>
                <w:color w:val="000000"/>
                <w:sz w:val="28"/>
                <w:szCs w:val="28"/>
              </w:rPr>
              <w:t>Банковские реквизиты:</w:t>
            </w:r>
          </w:p>
          <w:p w:rsidR="004C3456" w:rsidRPr="00C446FB" w:rsidRDefault="004C3456" w:rsidP="00863FBD">
            <w:pPr>
              <w:tabs>
                <w:tab w:val="left" w:pos="2910"/>
              </w:tabs>
              <w:rPr>
                <w:color w:val="000000"/>
                <w:sz w:val="28"/>
                <w:szCs w:val="28"/>
              </w:rPr>
            </w:pPr>
            <w:r w:rsidRPr="00C446FB">
              <w:rPr>
                <w:color w:val="000000"/>
                <w:sz w:val="28"/>
                <w:szCs w:val="28"/>
              </w:rPr>
              <w:t>р/с 40204810600000001001</w:t>
            </w:r>
          </w:p>
          <w:p w:rsidR="004C3456" w:rsidRPr="00C446FB" w:rsidRDefault="004C3456" w:rsidP="00863FBD">
            <w:pPr>
              <w:tabs>
                <w:tab w:val="left" w:pos="2910"/>
              </w:tabs>
              <w:rPr>
                <w:color w:val="000000"/>
                <w:sz w:val="28"/>
                <w:szCs w:val="28"/>
              </w:rPr>
            </w:pPr>
            <w:r w:rsidRPr="00C446FB">
              <w:rPr>
                <w:color w:val="000000"/>
                <w:sz w:val="28"/>
                <w:szCs w:val="28"/>
              </w:rPr>
              <w:t>в ГРКЦ ГУ Банка России по Красноярскому краю г. Красноярск</w:t>
            </w:r>
          </w:p>
          <w:p w:rsidR="004C3456" w:rsidRPr="00C446FB" w:rsidRDefault="004C3456" w:rsidP="00863FBD">
            <w:pPr>
              <w:tabs>
                <w:tab w:val="left" w:pos="2910"/>
              </w:tabs>
              <w:rPr>
                <w:color w:val="000000"/>
                <w:sz w:val="28"/>
                <w:szCs w:val="28"/>
              </w:rPr>
            </w:pPr>
            <w:r w:rsidRPr="00C446FB">
              <w:rPr>
                <w:color w:val="000000"/>
                <w:sz w:val="28"/>
                <w:szCs w:val="28"/>
              </w:rPr>
              <w:t>ИНН 2424006440</w:t>
            </w:r>
          </w:p>
          <w:p w:rsidR="004C3456" w:rsidRPr="00C446FB" w:rsidRDefault="004C3456" w:rsidP="00863FBD">
            <w:pPr>
              <w:tabs>
                <w:tab w:val="left" w:pos="2910"/>
              </w:tabs>
              <w:rPr>
                <w:color w:val="000000"/>
                <w:sz w:val="28"/>
                <w:szCs w:val="28"/>
              </w:rPr>
            </w:pPr>
            <w:r w:rsidRPr="00C446FB">
              <w:rPr>
                <w:color w:val="000000"/>
                <w:sz w:val="28"/>
                <w:szCs w:val="28"/>
              </w:rPr>
              <w:t>КПП 242401001</w:t>
            </w:r>
          </w:p>
          <w:p w:rsidR="004C3456" w:rsidRPr="00C446FB" w:rsidRDefault="004C3456" w:rsidP="00863FBD">
            <w:pPr>
              <w:tabs>
                <w:tab w:val="left" w:pos="2910"/>
              </w:tabs>
              <w:rPr>
                <w:color w:val="000000"/>
                <w:sz w:val="28"/>
                <w:szCs w:val="28"/>
              </w:rPr>
            </w:pPr>
            <w:r w:rsidRPr="00C446FB">
              <w:rPr>
                <w:color w:val="000000"/>
                <w:sz w:val="28"/>
                <w:szCs w:val="28"/>
              </w:rPr>
              <w:t>БИК 040407001</w:t>
            </w:r>
          </w:p>
          <w:p w:rsidR="004C3456" w:rsidRPr="00C446FB" w:rsidRDefault="004C3456" w:rsidP="00863FBD">
            <w:pPr>
              <w:tabs>
                <w:tab w:val="left" w:pos="2910"/>
              </w:tabs>
              <w:rPr>
                <w:color w:val="000000"/>
                <w:sz w:val="28"/>
                <w:szCs w:val="28"/>
              </w:rPr>
            </w:pPr>
            <w:r w:rsidRPr="00C446FB">
              <w:rPr>
                <w:color w:val="000000"/>
                <w:sz w:val="28"/>
                <w:szCs w:val="28"/>
              </w:rPr>
              <w:t>ОКАТО 04231837001</w:t>
            </w:r>
          </w:p>
          <w:p w:rsidR="004C3456" w:rsidRPr="00C446FB" w:rsidRDefault="004C3456" w:rsidP="00863FBD">
            <w:pPr>
              <w:tabs>
                <w:tab w:val="left" w:pos="2910"/>
              </w:tabs>
              <w:rPr>
                <w:color w:val="000000"/>
                <w:sz w:val="28"/>
                <w:szCs w:val="28"/>
              </w:rPr>
            </w:pPr>
            <w:r w:rsidRPr="00C446FB">
              <w:rPr>
                <w:color w:val="000000"/>
                <w:sz w:val="28"/>
                <w:szCs w:val="28"/>
              </w:rPr>
              <w:t>Директор</w:t>
            </w:r>
          </w:p>
          <w:p w:rsidR="004C3456" w:rsidRPr="006C451E" w:rsidRDefault="004C3456" w:rsidP="00863FBD">
            <w:pPr>
              <w:tabs>
                <w:tab w:val="left" w:pos="2910"/>
              </w:tabs>
              <w:rPr>
                <w:color w:val="000000"/>
                <w:sz w:val="28"/>
                <w:szCs w:val="28"/>
              </w:rPr>
            </w:pPr>
            <w:r w:rsidRPr="00C446FB">
              <w:rPr>
                <w:color w:val="000000"/>
                <w:sz w:val="28"/>
                <w:szCs w:val="28"/>
              </w:rPr>
              <w:t xml:space="preserve">_________________ </w:t>
            </w:r>
          </w:p>
          <w:p w:rsidR="004C3456" w:rsidRPr="006C451E" w:rsidRDefault="004C3456" w:rsidP="00863FBD">
            <w:pPr>
              <w:tabs>
                <w:tab w:val="left" w:pos="2910"/>
              </w:tabs>
              <w:rPr>
                <w:color w:val="000000"/>
                <w:sz w:val="28"/>
                <w:szCs w:val="28"/>
              </w:rPr>
            </w:pPr>
          </w:p>
          <w:p w:rsidR="004C3456" w:rsidRPr="006C451E" w:rsidRDefault="004C3456" w:rsidP="00863FBD">
            <w:pPr>
              <w:tabs>
                <w:tab w:val="left" w:pos="2910"/>
              </w:tabs>
              <w:rPr>
                <w:sz w:val="28"/>
                <w:szCs w:val="28"/>
              </w:rPr>
            </w:pPr>
            <w:r w:rsidRPr="006C451E">
              <w:rPr>
                <w:sz w:val="28"/>
                <w:szCs w:val="28"/>
              </w:rPr>
              <w:t xml:space="preserve">________________      </w:t>
            </w:r>
            <w:r>
              <w:rPr>
                <w:sz w:val="28"/>
                <w:szCs w:val="28"/>
              </w:rPr>
              <w:t>Н.И. Казанцев</w:t>
            </w:r>
            <w:r w:rsidRPr="006C451E">
              <w:rPr>
                <w:sz w:val="28"/>
                <w:szCs w:val="28"/>
              </w:rPr>
              <w:t xml:space="preserve"> </w:t>
            </w:r>
          </w:p>
          <w:p w:rsidR="004C3456" w:rsidRPr="006C451E" w:rsidRDefault="004C3456" w:rsidP="00863FBD">
            <w:pPr>
              <w:widowControl w:val="0"/>
              <w:autoSpaceDE w:val="0"/>
              <w:autoSpaceDN w:val="0"/>
              <w:adjustRightInd w:val="0"/>
              <w:rPr>
                <w:sz w:val="28"/>
                <w:szCs w:val="28"/>
              </w:rPr>
            </w:pPr>
            <w:r w:rsidRPr="006C451E">
              <w:rPr>
                <w:sz w:val="28"/>
                <w:szCs w:val="28"/>
              </w:rPr>
              <w:t>М.П.</w:t>
            </w:r>
          </w:p>
        </w:tc>
        <w:tc>
          <w:tcPr>
            <w:tcW w:w="4500" w:type="dxa"/>
          </w:tcPr>
          <w:p w:rsidR="004C3456" w:rsidRPr="006C451E" w:rsidRDefault="004C3456" w:rsidP="00863FBD">
            <w:pPr>
              <w:rPr>
                <w:sz w:val="28"/>
                <w:szCs w:val="28"/>
              </w:rPr>
            </w:pPr>
            <w:r w:rsidRPr="006C451E">
              <w:rPr>
                <w:sz w:val="28"/>
                <w:szCs w:val="28"/>
              </w:rPr>
              <w:t xml:space="preserve">Наименование </w:t>
            </w:r>
          </w:p>
          <w:p w:rsidR="004C3456" w:rsidRPr="006C451E" w:rsidRDefault="004C3456" w:rsidP="00863FBD">
            <w:pPr>
              <w:rPr>
                <w:i/>
                <w:sz w:val="28"/>
                <w:szCs w:val="28"/>
              </w:rPr>
            </w:pPr>
            <w:r w:rsidRPr="006C451E">
              <w:rPr>
                <w:sz w:val="28"/>
                <w:szCs w:val="28"/>
              </w:rPr>
              <w:t>(ИНН/КПП)</w:t>
            </w:r>
          </w:p>
          <w:p w:rsidR="004C3456" w:rsidRPr="006C451E" w:rsidRDefault="004C3456" w:rsidP="00863FBD">
            <w:pPr>
              <w:rPr>
                <w:i/>
                <w:sz w:val="28"/>
                <w:szCs w:val="28"/>
              </w:rPr>
            </w:pPr>
          </w:p>
          <w:p w:rsidR="004C3456" w:rsidRPr="006C451E" w:rsidRDefault="004C3456" w:rsidP="00863FBD">
            <w:pPr>
              <w:rPr>
                <w:sz w:val="28"/>
                <w:szCs w:val="28"/>
              </w:rPr>
            </w:pPr>
            <w:r w:rsidRPr="006C451E">
              <w:rPr>
                <w:sz w:val="28"/>
                <w:szCs w:val="28"/>
              </w:rPr>
              <w:t xml:space="preserve">Юридический (почтовый) адрес: </w:t>
            </w:r>
          </w:p>
          <w:p w:rsidR="004C3456" w:rsidRPr="006C451E" w:rsidRDefault="004C3456" w:rsidP="00863FBD">
            <w:pPr>
              <w:rPr>
                <w:sz w:val="28"/>
                <w:szCs w:val="28"/>
              </w:rPr>
            </w:pPr>
            <w:r w:rsidRPr="006C451E">
              <w:rPr>
                <w:sz w:val="28"/>
                <w:szCs w:val="28"/>
              </w:rPr>
              <w:t xml:space="preserve">Банковские реквизиты: </w:t>
            </w:r>
          </w:p>
          <w:p w:rsidR="004C3456" w:rsidRPr="006C451E" w:rsidRDefault="004C3456" w:rsidP="00863FBD">
            <w:pPr>
              <w:rPr>
                <w:sz w:val="28"/>
                <w:szCs w:val="28"/>
              </w:rPr>
            </w:pPr>
            <w:r w:rsidRPr="006C451E">
              <w:rPr>
                <w:sz w:val="28"/>
                <w:szCs w:val="28"/>
              </w:rPr>
              <w:t>Полное наименование банка</w:t>
            </w:r>
          </w:p>
          <w:p w:rsidR="004C3456" w:rsidRPr="006C451E" w:rsidRDefault="004C3456" w:rsidP="00863FBD">
            <w:pPr>
              <w:rPr>
                <w:sz w:val="28"/>
                <w:szCs w:val="28"/>
              </w:rPr>
            </w:pPr>
            <w:r w:rsidRPr="006C451E">
              <w:rPr>
                <w:sz w:val="28"/>
                <w:szCs w:val="28"/>
              </w:rPr>
              <w:t xml:space="preserve">р/с, </w:t>
            </w:r>
          </w:p>
          <w:p w:rsidR="004C3456" w:rsidRPr="006C451E" w:rsidRDefault="004C3456" w:rsidP="00863FBD">
            <w:pPr>
              <w:rPr>
                <w:sz w:val="28"/>
                <w:szCs w:val="28"/>
              </w:rPr>
            </w:pPr>
            <w:r w:rsidRPr="006C451E">
              <w:rPr>
                <w:sz w:val="28"/>
                <w:szCs w:val="28"/>
              </w:rPr>
              <w:t xml:space="preserve">ИНН, КПП, </w:t>
            </w:r>
          </w:p>
          <w:p w:rsidR="004C3456" w:rsidRPr="006C451E" w:rsidRDefault="004C3456" w:rsidP="00863FBD">
            <w:pPr>
              <w:rPr>
                <w:sz w:val="28"/>
                <w:szCs w:val="28"/>
              </w:rPr>
            </w:pPr>
            <w:r w:rsidRPr="006C451E">
              <w:rPr>
                <w:sz w:val="28"/>
                <w:szCs w:val="28"/>
              </w:rPr>
              <w:t>БИК</w:t>
            </w:r>
          </w:p>
          <w:p w:rsidR="004C3456" w:rsidRPr="006C451E" w:rsidRDefault="004C3456" w:rsidP="00863FBD">
            <w:pPr>
              <w:tabs>
                <w:tab w:val="left" w:pos="2910"/>
              </w:tabs>
              <w:jc w:val="both"/>
              <w:rPr>
                <w:sz w:val="28"/>
                <w:szCs w:val="28"/>
              </w:rPr>
            </w:pPr>
            <w:r w:rsidRPr="006C451E">
              <w:rPr>
                <w:sz w:val="28"/>
                <w:szCs w:val="28"/>
              </w:rPr>
              <w:t xml:space="preserve">Контактный телефон </w:t>
            </w:r>
          </w:p>
          <w:p w:rsidR="004C3456" w:rsidRPr="006C451E" w:rsidRDefault="004C3456" w:rsidP="00863FBD">
            <w:pPr>
              <w:rPr>
                <w:sz w:val="28"/>
                <w:szCs w:val="28"/>
              </w:rPr>
            </w:pPr>
          </w:p>
          <w:p w:rsidR="004C3456" w:rsidRPr="006C451E" w:rsidRDefault="004C3456" w:rsidP="00863FBD">
            <w:pPr>
              <w:rPr>
                <w:sz w:val="28"/>
                <w:szCs w:val="28"/>
              </w:rPr>
            </w:pPr>
          </w:p>
          <w:p w:rsidR="004C3456" w:rsidRPr="006C451E" w:rsidRDefault="004C3456" w:rsidP="00863FBD">
            <w:pPr>
              <w:rPr>
                <w:sz w:val="28"/>
                <w:szCs w:val="28"/>
              </w:rPr>
            </w:pPr>
          </w:p>
          <w:p w:rsidR="004C3456" w:rsidRPr="006C451E" w:rsidRDefault="004C3456" w:rsidP="00863FBD">
            <w:pPr>
              <w:rPr>
                <w:sz w:val="28"/>
                <w:szCs w:val="28"/>
              </w:rPr>
            </w:pPr>
            <w:r w:rsidRPr="006C451E">
              <w:rPr>
                <w:sz w:val="28"/>
                <w:szCs w:val="28"/>
              </w:rPr>
              <w:t>Наименование должности</w:t>
            </w:r>
          </w:p>
          <w:p w:rsidR="004C3456" w:rsidRPr="006C451E" w:rsidRDefault="004C3456" w:rsidP="00863FBD">
            <w:pPr>
              <w:rPr>
                <w:sz w:val="28"/>
                <w:szCs w:val="28"/>
              </w:rPr>
            </w:pPr>
          </w:p>
          <w:p w:rsidR="004C3456" w:rsidRPr="006C451E" w:rsidRDefault="004C3456" w:rsidP="00863FBD">
            <w:pPr>
              <w:rPr>
                <w:sz w:val="28"/>
                <w:szCs w:val="28"/>
              </w:rPr>
            </w:pPr>
          </w:p>
          <w:p w:rsidR="004C3456" w:rsidRPr="006C451E" w:rsidRDefault="004C3456" w:rsidP="00863FBD">
            <w:pPr>
              <w:rPr>
                <w:sz w:val="28"/>
                <w:szCs w:val="28"/>
              </w:rPr>
            </w:pPr>
          </w:p>
          <w:p w:rsidR="004C3456" w:rsidRPr="006C451E" w:rsidRDefault="004C3456" w:rsidP="00863FBD">
            <w:pPr>
              <w:rPr>
                <w:sz w:val="28"/>
                <w:szCs w:val="28"/>
              </w:rPr>
            </w:pPr>
            <w:r w:rsidRPr="006C451E">
              <w:rPr>
                <w:sz w:val="28"/>
                <w:szCs w:val="28"/>
              </w:rPr>
              <w:t>__________________ / ФИО</w:t>
            </w:r>
            <w:r w:rsidRPr="006C451E">
              <w:rPr>
                <w:sz w:val="28"/>
                <w:szCs w:val="28"/>
              </w:rPr>
              <w:tab/>
            </w:r>
            <w:r w:rsidRPr="006C451E">
              <w:rPr>
                <w:sz w:val="28"/>
                <w:szCs w:val="28"/>
              </w:rPr>
              <w:tab/>
              <w:t xml:space="preserve">                </w:t>
            </w:r>
          </w:p>
          <w:p w:rsidR="004C3456" w:rsidRPr="006C451E" w:rsidRDefault="004C3456" w:rsidP="00863FBD">
            <w:pPr>
              <w:widowControl w:val="0"/>
              <w:autoSpaceDE w:val="0"/>
              <w:autoSpaceDN w:val="0"/>
              <w:adjustRightInd w:val="0"/>
              <w:rPr>
                <w:sz w:val="28"/>
                <w:szCs w:val="28"/>
              </w:rPr>
            </w:pPr>
            <w:r w:rsidRPr="006C451E">
              <w:rPr>
                <w:sz w:val="28"/>
                <w:szCs w:val="28"/>
              </w:rPr>
              <w:t xml:space="preserve">М.П.  </w:t>
            </w:r>
          </w:p>
        </w:tc>
      </w:tr>
    </w:tbl>
    <w:p w:rsidR="004C3456" w:rsidRDefault="004C3456" w:rsidP="004C3456">
      <w:pPr>
        <w:widowControl w:val="0"/>
        <w:autoSpaceDE w:val="0"/>
        <w:autoSpaceDN w:val="0"/>
        <w:adjustRightInd w:val="0"/>
        <w:ind w:firstLine="3119"/>
        <w:rPr>
          <w:sz w:val="20"/>
          <w:szCs w:val="20"/>
        </w:rPr>
      </w:pPr>
      <w:r w:rsidRPr="00C17AAC">
        <w:rPr>
          <w:sz w:val="20"/>
          <w:szCs w:val="20"/>
        </w:rPr>
        <w:t xml:space="preserve"> </w:t>
      </w:r>
    </w:p>
    <w:p w:rsidR="00C446FB" w:rsidRDefault="00C17AAC" w:rsidP="00C446FB">
      <w:pPr>
        <w:widowControl w:val="0"/>
        <w:autoSpaceDE w:val="0"/>
        <w:autoSpaceDN w:val="0"/>
        <w:adjustRightInd w:val="0"/>
        <w:ind w:firstLine="3119"/>
        <w:rPr>
          <w:sz w:val="20"/>
          <w:szCs w:val="20"/>
        </w:rPr>
      </w:pPr>
      <w:r w:rsidRPr="00C17AAC">
        <w:rPr>
          <w:sz w:val="20"/>
          <w:szCs w:val="20"/>
        </w:rPr>
        <w:t xml:space="preserve"> </w:t>
      </w:r>
    </w:p>
    <w:p w:rsidR="00C446FB" w:rsidRDefault="00C446FB" w:rsidP="00C446FB">
      <w:pPr>
        <w:widowControl w:val="0"/>
        <w:autoSpaceDE w:val="0"/>
        <w:autoSpaceDN w:val="0"/>
        <w:adjustRightInd w:val="0"/>
        <w:ind w:firstLine="3119"/>
        <w:rPr>
          <w:sz w:val="20"/>
          <w:szCs w:val="20"/>
        </w:rPr>
      </w:pPr>
    </w:p>
    <w:p w:rsidR="00C446FB" w:rsidRDefault="00C446FB" w:rsidP="00C446FB">
      <w:pPr>
        <w:widowControl w:val="0"/>
        <w:autoSpaceDE w:val="0"/>
        <w:autoSpaceDN w:val="0"/>
        <w:adjustRightInd w:val="0"/>
        <w:ind w:firstLine="3119"/>
        <w:rPr>
          <w:sz w:val="20"/>
          <w:szCs w:val="20"/>
        </w:rPr>
      </w:pPr>
    </w:p>
    <w:p w:rsidR="00C446FB" w:rsidRDefault="00C446FB" w:rsidP="00C446FB">
      <w:pPr>
        <w:widowControl w:val="0"/>
        <w:autoSpaceDE w:val="0"/>
        <w:autoSpaceDN w:val="0"/>
        <w:adjustRightInd w:val="0"/>
        <w:ind w:firstLine="3119"/>
        <w:rPr>
          <w:sz w:val="20"/>
          <w:szCs w:val="20"/>
        </w:rPr>
      </w:pPr>
    </w:p>
    <w:p w:rsidR="00C446FB" w:rsidRDefault="00C446FB" w:rsidP="00C446FB">
      <w:pPr>
        <w:widowControl w:val="0"/>
        <w:autoSpaceDE w:val="0"/>
        <w:autoSpaceDN w:val="0"/>
        <w:adjustRightInd w:val="0"/>
        <w:ind w:firstLine="3119"/>
        <w:rPr>
          <w:sz w:val="20"/>
          <w:szCs w:val="20"/>
        </w:rPr>
      </w:pPr>
    </w:p>
    <w:p w:rsidR="00C446FB" w:rsidRDefault="00C446FB" w:rsidP="00C446FB">
      <w:pPr>
        <w:widowControl w:val="0"/>
        <w:autoSpaceDE w:val="0"/>
        <w:autoSpaceDN w:val="0"/>
        <w:adjustRightInd w:val="0"/>
        <w:ind w:firstLine="3119"/>
        <w:rPr>
          <w:sz w:val="20"/>
          <w:szCs w:val="20"/>
        </w:rPr>
      </w:pPr>
    </w:p>
    <w:p w:rsidR="00C446FB" w:rsidRDefault="00C446FB" w:rsidP="00C446FB">
      <w:pPr>
        <w:widowControl w:val="0"/>
        <w:autoSpaceDE w:val="0"/>
        <w:autoSpaceDN w:val="0"/>
        <w:adjustRightInd w:val="0"/>
        <w:ind w:firstLine="3119"/>
        <w:rPr>
          <w:sz w:val="20"/>
          <w:szCs w:val="20"/>
        </w:rPr>
      </w:pPr>
    </w:p>
    <w:p w:rsidR="00C446FB" w:rsidRDefault="00C446FB" w:rsidP="00C446FB">
      <w:pPr>
        <w:widowControl w:val="0"/>
        <w:autoSpaceDE w:val="0"/>
        <w:autoSpaceDN w:val="0"/>
        <w:adjustRightInd w:val="0"/>
        <w:ind w:firstLine="3119"/>
        <w:rPr>
          <w:sz w:val="20"/>
          <w:szCs w:val="20"/>
        </w:rPr>
      </w:pPr>
    </w:p>
    <w:p w:rsidR="00C446FB" w:rsidRDefault="00C446FB" w:rsidP="00C446FB">
      <w:pPr>
        <w:widowControl w:val="0"/>
        <w:autoSpaceDE w:val="0"/>
        <w:autoSpaceDN w:val="0"/>
        <w:adjustRightInd w:val="0"/>
        <w:ind w:firstLine="3119"/>
        <w:rPr>
          <w:sz w:val="20"/>
          <w:szCs w:val="20"/>
        </w:rPr>
      </w:pPr>
    </w:p>
    <w:p w:rsidR="00F93FB2" w:rsidRDefault="00F93FB2" w:rsidP="00C446FB">
      <w:pPr>
        <w:autoSpaceDE w:val="0"/>
        <w:autoSpaceDN w:val="0"/>
        <w:adjustRightInd w:val="0"/>
        <w:ind w:firstLine="3119"/>
        <w:outlineLvl w:val="1"/>
        <w:rPr>
          <w:sz w:val="20"/>
          <w:szCs w:val="20"/>
        </w:rPr>
      </w:pPr>
    </w:p>
    <w:p w:rsidR="00F93FB2" w:rsidRDefault="00F93FB2" w:rsidP="00C446FB">
      <w:pPr>
        <w:autoSpaceDE w:val="0"/>
        <w:autoSpaceDN w:val="0"/>
        <w:adjustRightInd w:val="0"/>
        <w:ind w:firstLine="3119"/>
        <w:outlineLvl w:val="1"/>
        <w:rPr>
          <w:sz w:val="20"/>
          <w:szCs w:val="20"/>
        </w:rPr>
      </w:pPr>
    </w:p>
    <w:p w:rsidR="00F93FB2" w:rsidRDefault="00F93FB2" w:rsidP="00C446FB">
      <w:pPr>
        <w:autoSpaceDE w:val="0"/>
        <w:autoSpaceDN w:val="0"/>
        <w:adjustRightInd w:val="0"/>
        <w:ind w:firstLine="3119"/>
        <w:outlineLvl w:val="1"/>
        <w:rPr>
          <w:sz w:val="20"/>
          <w:szCs w:val="20"/>
        </w:rPr>
      </w:pPr>
    </w:p>
    <w:p w:rsidR="00F93FB2" w:rsidRDefault="00F93FB2" w:rsidP="00C446FB">
      <w:pPr>
        <w:autoSpaceDE w:val="0"/>
        <w:autoSpaceDN w:val="0"/>
        <w:adjustRightInd w:val="0"/>
        <w:ind w:firstLine="3119"/>
        <w:outlineLvl w:val="1"/>
        <w:rPr>
          <w:sz w:val="20"/>
          <w:szCs w:val="20"/>
        </w:rPr>
      </w:pPr>
    </w:p>
    <w:p w:rsidR="00F93FB2" w:rsidRDefault="00F93FB2" w:rsidP="00C446FB">
      <w:pPr>
        <w:autoSpaceDE w:val="0"/>
        <w:autoSpaceDN w:val="0"/>
        <w:adjustRightInd w:val="0"/>
        <w:ind w:firstLine="3119"/>
        <w:outlineLvl w:val="1"/>
        <w:rPr>
          <w:sz w:val="20"/>
          <w:szCs w:val="20"/>
        </w:rPr>
      </w:pPr>
    </w:p>
    <w:p w:rsidR="00F93FB2" w:rsidRDefault="00F93FB2" w:rsidP="00C446FB">
      <w:pPr>
        <w:autoSpaceDE w:val="0"/>
        <w:autoSpaceDN w:val="0"/>
        <w:adjustRightInd w:val="0"/>
        <w:ind w:firstLine="3119"/>
        <w:outlineLvl w:val="1"/>
        <w:rPr>
          <w:sz w:val="20"/>
          <w:szCs w:val="20"/>
        </w:rPr>
      </w:pPr>
    </w:p>
    <w:p w:rsidR="00C446FB" w:rsidRPr="00C446FB" w:rsidRDefault="00C446FB" w:rsidP="00C446FB">
      <w:pPr>
        <w:autoSpaceDE w:val="0"/>
        <w:autoSpaceDN w:val="0"/>
        <w:adjustRightInd w:val="0"/>
        <w:ind w:firstLine="3119"/>
        <w:outlineLvl w:val="1"/>
        <w:rPr>
          <w:sz w:val="20"/>
          <w:szCs w:val="20"/>
        </w:rPr>
      </w:pPr>
      <w:r w:rsidRPr="00C446FB">
        <w:rPr>
          <w:sz w:val="20"/>
          <w:szCs w:val="20"/>
        </w:rPr>
        <w:lastRenderedPageBreak/>
        <w:t xml:space="preserve">Приложение № </w:t>
      </w:r>
      <w:r>
        <w:rPr>
          <w:sz w:val="20"/>
          <w:szCs w:val="20"/>
        </w:rPr>
        <w:t>2</w:t>
      </w:r>
      <w:r w:rsidRPr="00C446FB">
        <w:rPr>
          <w:sz w:val="20"/>
          <w:szCs w:val="20"/>
        </w:rPr>
        <w:t xml:space="preserve"> </w:t>
      </w:r>
    </w:p>
    <w:p w:rsidR="00C446FB" w:rsidRPr="00C446FB" w:rsidRDefault="00C446FB" w:rsidP="00C446FB">
      <w:pPr>
        <w:autoSpaceDE w:val="0"/>
        <w:autoSpaceDN w:val="0"/>
        <w:adjustRightInd w:val="0"/>
        <w:ind w:firstLine="3119"/>
        <w:outlineLvl w:val="1"/>
        <w:rPr>
          <w:sz w:val="20"/>
          <w:szCs w:val="20"/>
        </w:rPr>
      </w:pPr>
      <w:r w:rsidRPr="00C446FB">
        <w:rPr>
          <w:sz w:val="20"/>
          <w:szCs w:val="20"/>
        </w:rPr>
        <w:t xml:space="preserve">к Порядку предоставления и возврата субсидии организациям, </w:t>
      </w:r>
    </w:p>
    <w:p w:rsidR="00C446FB" w:rsidRPr="00C446FB" w:rsidRDefault="00C446FB" w:rsidP="00C446FB">
      <w:pPr>
        <w:autoSpaceDE w:val="0"/>
        <w:autoSpaceDN w:val="0"/>
        <w:adjustRightInd w:val="0"/>
        <w:ind w:firstLine="3119"/>
        <w:outlineLvl w:val="1"/>
        <w:rPr>
          <w:sz w:val="20"/>
          <w:szCs w:val="20"/>
        </w:rPr>
      </w:pPr>
      <w:r w:rsidRPr="00C446FB">
        <w:rPr>
          <w:sz w:val="20"/>
          <w:szCs w:val="20"/>
        </w:rPr>
        <w:t xml:space="preserve">осуществляющим перевозки пассажиров автомобильным транспортом </w:t>
      </w:r>
    </w:p>
    <w:p w:rsidR="00C446FB" w:rsidRPr="00C446FB" w:rsidRDefault="00C446FB" w:rsidP="00C446FB">
      <w:pPr>
        <w:autoSpaceDE w:val="0"/>
        <w:autoSpaceDN w:val="0"/>
        <w:adjustRightInd w:val="0"/>
        <w:ind w:firstLine="3119"/>
        <w:outlineLvl w:val="1"/>
        <w:rPr>
          <w:sz w:val="20"/>
          <w:szCs w:val="20"/>
        </w:rPr>
      </w:pPr>
      <w:r w:rsidRPr="00C446FB">
        <w:rPr>
          <w:sz w:val="20"/>
          <w:szCs w:val="20"/>
        </w:rPr>
        <w:t xml:space="preserve">на компенсацию расходов, возникающих в результате </w:t>
      </w:r>
    </w:p>
    <w:p w:rsidR="00C446FB" w:rsidRPr="00C446FB" w:rsidRDefault="00C446FB" w:rsidP="00C446FB">
      <w:pPr>
        <w:autoSpaceDE w:val="0"/>
        <w:autoSpaceDN w:val="0"/>
        <w:adjustRightInd w:val="0"/>
        <w:ind w:firstLine="3119"/>
        <w:outlineLvl w:val="1"/>
        <w:rPr>
          <w:sz w:val="20"/>
          <w:szCs w:val="20"/>
        </w:rPr>
      </w:pPr>
      <w:r w:rsidRPr="00C446FB">
        <w:rPr>
          <w:sz w:val="20"/>
          <w:szCs w:val="20"/>
        </w:rPr>
        <w:t xml:space="preserve">небольшой интенсивности пассажиропотоков по муниципальным маршрутам, </w:t>
      </w:r>
    </w:p>
    <w:p w:rsidR="00C17AAC" w:rsidRPr="00C17AAC" w:rsidRDefault="00C446FB" w:rsidP="00C446FB">
      <w:pPr>
        <w:autoSpaceDE w:val="0"/>
        <w:autoSpaceDN w:val="0"/>
        <w:adjustRightInd w:val="0"/>
        <w:ind w:firstLine="3119"/>
        <w:outlineLvl w:val="1"/>
        <w:rPr>
          <w:sz w:val="20"/>
          <w:szCs w:val="20"/>
        </w:rPr>
      </w:pPr>
      <w:r w:rsidRPr="00C446FB">
        <w:rPr>
          <w:sz w:val="20"/>
          <w:szCs w:val="20"/>
        </w:rPr>
        <w:t xml:space="preserve">между поселениями в границах муниципального образования </w:t>
      </w:r>
      <w:proofErr w:type="spellStart"/>
      <w:r w:rsidRPr="00C446FB">
        <w:rPr>
          <w:sz w:val="20"/>
          <w:szCs w:val="20"/>
        </w:rPr>
        <w:t>Манский</w:t>
      </w:r>
      <w:proofErr w:type="spellEnd"/>
      <w:r w:rsidRPr="00C446FB">
        <w:rPr>
          <w:sz w:val="20"/>
          <w:szCs w:val="20"/>
        </w:rPr>
        <w:t xml:space="preserve"> район                                                              </w:t>
      </w:r>
    </w:p>
    <w:p w:rsidR="00C17AAC" w:rsidRPr="00C17AAC" w:rsidRDefault="00C17AAC" w:rsidP="00C17AAC">
      <w:pPr>
        <w:autoSpaceDE w:val="0"/>
        <w:autoSpaceDN w:val="0"/>
        <w:adjustRightInd w:val="0"/>
        <w:jc w:val="right"/>
        <w:rPr>
          <w:sz w:val="28"/>
          <w:szCs w:val="28"/>
        </w:rPr>
      </w:pPr>
    </w:p>
    <w:p w:rsidR="00C17AAC" w:rsidRPr="00C17AAC" w:rsidRDefault="00C17AAC" w:rsidP="00C17AAC">
      <w:pPr>
        <w:autoSpaceDE w:val="0"/>
        <w:autoSpaceDN w:val="0"/>
        <w:adjustRightInd w:val="0"/>
        <w:jc w:val="right"/>
        <w:rPr>
          <w:sz w:val="28"/>
          <w:szCs w:val="28"/>
        </w:rPr>
      </w:pPr>
      <w:r>
        <w:rPr>
          <w:sz w:val="28"/>
          <w:szCs w:val="28"/>
        </w:rPr>
        <w:t>Директору МКУ «Служба Заказчика»</w:t>
      </w:r>
    </w:p>
    <w:p w:rsidR="00C17AAC" w:rsidRPr="00C17AAC" w:rsidRDefault="00C17AAC" w:rsidP="00C17AAC">
      <w:pPr>
        <w:autoSpaceDE w:val="0"/>
        <w:autoSpaceDN w:val="0"/>
        <w:adjustRightInd w:val="0"/>
        <w:jc w:val="right"/>
        <w:rPr>
          <w:sz w:val="28"/>
          <w:szCs w:val="28"/>
        </w:rPr>
      </w:pPr>
      <w:r w:rsidRPr="00C17AAC">
        <w:rPr>
          <w:sz w:val="28"/>
          <w:szCs w:val="28"/>
        </w:rPr>
        <w:t>___________________</w:t>
      </w:r>
    </w:p>
    <w:p w:rsidR="00C17AAC" w:rsidRPr="00C17AAC" w:rsidRDefault="00C17AAC" w:rsidP="00C17AAC">
      <w:pPr>
        <w:autoSpaceDE w:val="0"/>
        <w:autoSpaceDN w:val="0"/>
        <w:adjustRightInd w:val="0"/>
        <w:rPr>
          <w:rFonts w:ascii="Courier New" w:hAnsi="Courier New" w:cs="Courier New"/>
          <w:sz w:val="20"/>
          <w:szCs w:val="20"/>
        </w:rPr>
      </w:pPr>
    </w:p>
    <w:p w:rsidR="00C17AAC" w:rsidRPr="00C17AAC" w:rsidRDefault="00C17AAC" w:rsidP="00C17AAC">
      <w:pPr>
        <w:autoSpaceDE w:val="0"/>
        <w:autoSpaceDN w:val="0"/>
        <w:adjustRightInd w:val="0"/>
        <w:rPr>
          <w:rFonts w:ascii="Courier New" w:hAnsi="Courier New" w:cs="Courier New"/>
          <w:sz w:val="20"/>
          <w:szCs w:val="20"/>
        </w:rPr>
      </w:pPr>
    </w:p>
    <w:p w:rsidR="00C17AAC" w:rsidRPr="00C17AAC" w:rsidRDefault="00C17AAC" w:rsidP="00C17AAC">
      <w:pPr>
        <w:autoSpaceDE w:val="0"/>
        <w:autoSpaceDN w:val="0"/>
        <w:adjustRightInd w:val="0"/>
        <w:jc w:val="center"/>
        <w:rPr>
          <w:sz w:val="28"/>
          <w:szCs w:val="28"/>
        </w:rPr>
      </w:pPr>
      <w:bookmarkStart w:id="8" w:name="Par519"/>
      <w:bookmarkEnd w:id="8"/>
      <w:r w:rsidRPr="00C17AAC">
        <w:rPr>
          <w:sz w:val="28"/>
          <w:szCs w:val="28"/>
        </w:rPr>
        <w:t>ЗАЯВЛЕНИЕ</w:t>
      </w:r>
    </w:p>
    <w:p w:rsidR="00C17AAC" w:rsidRPr="00C17AAC" w:rsidRDefault="00C17AAC" w:rsidP="00C17AAC">
      <w:pPr>
        <w:autoSpaceDE w:val="0"/>
        <w:autoSpaceDN w:val="0"/>
        <w:adjustRightInd w:val="0"/>
        <w:jc w:val="center"/>
        <w:rPr>
          <w:sz w:val="28"/>
          <w:szCs w:val="28"/>
        </w:rPr>
      </w:pPr>
      <w:r w:rsidRPr="00C17AAC">
        <w:rPr>
          <w:sz w:val="28"/>
          <w:szCs w:val="28"/>
        </w:rPr>
        <w:t xml:space="preserve">на предоставление субсидии из бюджета </w:t>
      </w:r>
      <w:proofErr w:type="spellStart"/>
      <w:r>
        <w:rPr>
          <w:sz w:val="28"/>
          <w:szCs w:val="28"/>
        </w:rPr>
        <w:t>Манского</w:t>
      </w:r>
      <w:proofErr w:type="spellEnd"/>
      <w:r w:rsidRPr="00C17AAC">
        <w:rPr>
          <w:sz w:val="28"/>
          <w:szCs w:val="28"/>
        </w:rPr>
        <w:t xml:space="preserve"> района на </w:t>
      </w:r>
      <w:r>
        <w:rPr>
          <w:sz w:val="28"/>
          <w:szCs w:val="28"/>
        </w:rPr>
        <w:t>компенсацию расходов</w:t>
      </w:r>
      <w:r w:rsidRPr="00C17AAC">
        <w:rPr>
          <w:sz w:val="28"/>
          <w:szCs w:val="28"/>
        </w:rPr>
        <w:t xml:space="preserve">, возникших в результате небольшой интенсивности пассажиропотоков по муниципальным маршрутам между поселениями в границах муниципального образования </w:t>
      </w:r>
      <w:proofErr w:type="spellStart"/>
      <w:r>
        <w:rPr>
          <w:sz w:val="28"/>
          <w:szCs w:val="28"/>
        </w:rPr>
        <w:t>Манский</w:t>
      </w:r>
      <w:proofErr w:type="spellEnd"/>
      <w:r>
        <w:rPr>
          <w:sz w:val="28"/>
          <w:szCs w:val="28"/>
        </w:rPr>
        <w:t xml:space="preserve"> район</w:t>
      </w:r>
    </w:p>
    <w:p w:rsidR="00C17AAC" w:rsidRPr="00C17AAC" w:rsidRDefault="00C17AAC" w:rsidP="00C17AAC">
      <w:pPr>
        <w:autoSpaceDE w:val="0"/>
        <w:autoSpaceDN w:val="0"/>
        <w:adjustRightInd w:val="0"/>
        <w:jc w:val="center"/>
        <w:rPr>
          <w:sz w:val="28"/>
          <w:szCs w:val="28"/>
        </w:rPr>
      </w:pPr>
    </w:p>
    <w:p w:rsidR="00C17AAC" w:rsidRPr="00C17AAC" w:rsidRDefault="00C17AAC" w:rsidP="00C17AAC">
      <w:pPr>
        <w:autoSpaceDE w:val="0"/>
        <w:autoSpaceDN w:val="0"/>
        <w:adjustRightInd w:val="0"/>
        <w:rPr>
          <w:sz w:val="28"/>
          <w:szCs w:val="28"/>
        </w:rPr>
      </w:pPr>
      <w:r w:rsidRPr="00C17AAC">
        <w:rPr>
          <w:sz w:val="28"/>
          <w:szCs w:val="28"/>
        </w:rPr>
        <w:t xml:space="preserve">    Я ______________________________________________________________,</w:t>
      </w:r>
    </w:p>
    <w:p w:rsidR="00C17AAC" w:rsidRPr="00C17AAC" w:rsidRDefault="00C17AAC" w:rsidP="00C17AAC">
      <w:pPr>
        <w:autoSpaceDE w:val="0"/>
        <w:autoSpaceDN w:val="0"/>
        <w:adjustRightInd w:val="0"/>
        <w:jc w:val="center"/>
        <w:rPr>
          <w:sz w:val="20"/>
          <w:szCs w:val="20"/>
        </w:rPr>
      </w:pPr>
      <w:r w:rsidRPr="00C17AAC">
        <w:rPr>
          <w:sz w:val="20"/>
          <w:szCs w:val="20"/>
        </w:rPr>
        <w:t>(фамилия, имя, отчество)</w:t>
      </w:r>
    </w:p>
    <w:p w:rsidR="00C17AAC" w:rsidRPr="00C17AAC" w:rsidRDefault="00C17AAC" w:rsidP="00C17AAC">
      <w:pPr>
        <w:autoSpaceDE w:val="0"/>
        <w:autoSpaceDN w:val="0"/>
        <w:adjustRightInd w:val="0"/>
        <w:rPr>
          <w:sz w:val="28"/>
          <w:szCs w:val="28"/>
        </w:rPr>
      </w:pPr>
    </w:p>
    <w:p w:rsidR="00C17AAC" w:rsidRPr="00C17AAC" w:rsidRDefault="00C17AAC" w:rsidP="00C17AAC">
      <w:pPr>
        <w:autoSpaceDE w:val="0"/>
        <w:autoSpaceDN w:val="0"/>
        <w:adjustRightInd w:val="0"/>
        <w:rPr>
          <w:sz w:val="28"/>
          <w:szCs w:val="28"/>
        </w:rPr>
      </w:pPr>
      <w:r w:rsidRPr="00C17AAC">
        <w:rPr>
          <w:sz w:val="28"/>
          <w:szCs w:val="28"/>
        </w:rPr>
        <w:t>являющийся _______________________________________________________,</w:t>
      </w:r>
    </w:p>
    <w:p w:rsidR="00C17AAC" w:rsidRPr="00C17AAC" w:rsidRDefault="00C17AAC" w:rsidP="00C17AAC">
      <w:pPr>
        <w:autoSpaceDE w:val="0"/>
        <w:autoSpaceDN w:val="0"/>
        <w:adjustRightInd w:val="0"/>
        <w:rPr>
          <w:sz w:val="20"/>
          <w:szCs w:val="20"/>
        </w:rPr>
      </w:pPr>
      <w:r w:rsidRPr="00C17AAC">
        <w:rPr>
          <w:sz w:val="20"/>
          <w:szCs w:val="20"/>
        </w:rPr>
        <w:t>(должность, наименование юридического лица, индивидуального предпринимателя)</w:t>
      </w:r>
    </w:p>
    <w:p w:rsidR="00C17AAC" w:rsidRPr="00C17AAC" w:rsidRDefault="00C17AAC" w:rsidP="00C17AAC">
      <w:pPr>
        <w:autoSpaceDE w:val="0"/>
        <w:autoSpaceDN w:val="0"/>
        <w:adjustRightInd w:val="0"/>
        <w:rPr>
          <w:sz w:val="28"/>
          <w:szCs w:val="28"/>
        </w:rPr>
      </w:pPr>
      <w:r w:rsidRPr="00C17AAC">
        <w:rPr>
          <w:sz w:val="28"/>
          <w:szCs w:val="28"/>
        </w:rPr>
        <w:t>__________________________________________________________________</w:t>
      </w:r>
    </w:p>
    <w:p w:rsidR="00C17AAC" w:rsidRPr="00C17AAC" w:rsidRDefault="00C17AAC" w:rsidP="00C17AAC">
      <w:pPr>
        <w:autoSpaceDE w:val="0"/>
        <w:autoSpaceDN w:val="0"/>
        <w:adjustRightInd w:val="0"/>
        <w:rPr>
          <w:sz w:val="28"/>
          <w:szCs w:val="28"/>
        </w:rPr>
      </w:pPr>
      <w:r w:rsidRPr="00C17AAC">
        <w:rPr>
          <w:sz w:val="28"/>
          <w:szCs w:val="28"/>
        </w:rPr>
        <w:t>__________________________________________________________________,</w:t>
      </w:r>
    </w:p>
    <w:p w:rsidR="00C17AAC" w:rsidRPr="00C17AAC" w:rsidRDefault="00C17AAC" w:rsidP="00C17AAC">
      <w:pPr>
        <w:autoSpaceDE w:val="0"/>
        <w:autoSpaceDN w:val="0"/>
        <w:adjustRightInd w:val="0"/>
        <w:jc w:val="center"/>
        <w:rPr>
          <w:sz w:val="20"/>
          <w:szCs w:val="20"/>
        </w:rPr>
      </w:pPr>
      <w:r w:rsidRPr="00C17AAC">
        <w:rPr>
          <w:sz w:val="20"/>
          <w:szCs w:val="20"/>
        </w:rPr>
        <w:t>(адрес, контактный телефон)</w:t>
      </w:r>
    </w:p>
    <w:p w:rsidR="00C17AAC" w:rsidRPr="00C17AAC" w:rsidRDefault="00C17AAC" w:rsidP="00C17AAC">
      <w:pPr>
        <w:autoSpaceDE w:val="0"/>
        <w:autoSpaceDN w:val="0"/>
        <w:adjustRightInd w:val="0"/>
        <w:rPr>
          <w:sz w:val="28"/>
          <w:szCs w:val="28"/>
        </w:rPr>
      </w:pPr>
      <w:r w:rsidRPr="00C17AAC">
        <w:rPr>
          <w:sz w:val="28"/>
          <w:szCs w:val="28"/>
        </w:rPr>
        <w:t xml:space="preserve">прошу  заключить  соглашение  на  предоставление  субсидии  из  бюджета </w:t>
      </w:r>
      <w:proofErr w:type="spellStart"/>
      <w:r>
        <w:rPr>
          <w:sz w:val="28"/>
          <w:szCs w:val="28"/>
        </w:rPr>
        <w:t>Манского</w:t>
      </w:r>
      <w:proofErr w:type="spellEnd"/>
      <w:r w:rsidRPr="00C17AAC">
        <w:rPr>
          <w:sz w:val="28"/>
          <w:szCs w:val="28"/>
        </w:rPr>
        <w:t xml:space="preserve"> района в  целях возмещения затрат,</w:t>
      </w:r>
      <w:r w:rsidRPr="00C17AAC">
        <w:rPr>
          <w:rFonts w:ascii="Courier New" w:hAnsi="Courier New" w:cs="Courier New"/>
          <w:sz w:val="20"/>
          <w:szCs w:val="20"/>
        </w:rPr>
        <w:t xml:space="preserve"> </w:t>
      </w:r>
      <w:r w:rsidRPr="00C17AAC">
        <w:rPr>
          <w:sz w:val="28"/>
          <w:szCs w:val="28"/>
        </w:rPr>
        <w:t xml:space="preserve">возникших в результате небольшой интенсивности пассажиропотоков по муниципальным маршрутам между поселениями в границах муниципального образования </w:t>
      </w:r>
      <w:proofErr w:type="spellStart"/>
      <w:r>
        <w:rPr>
          <w:sz w:val="28"/>
          <w:szCs w:val="28"/>
        </w:rPr>
        <w:t>Манский</w:t>
      </w:r>
      <w:proofErr w:type="spellEnd"/>
      <w:r>
        <w:rPr>
          <w:sz w:val="28"/>
          <w:szCs w:val="28"/>
        </w:rPr>
        <w:t xml:space="preserve"> район</w:t>
      </w:r>
      <w:r w:rsidRPr="00C17AAC">
        <w:rPr>
          <w:rFonts w:ascii="Courier New" w:hAnsi="Courier New" w:cs="Courier New"/>
          <w:sz w:val="20"/>
          <w:szCs w:val="20"/>
        </w:rPr>
        <w:t xml:space="preserve">,  </w:t>
      </w:r>
      <w:r w:rsidRPr="00C17AAC">
        <w:rPr>
          <w:sz w:val="28"/>
          <w:szCs w:val="28"/>
        </w:rPr>
        <w:t>на  период  с  "____" __________ 20__ года по "____" ____________ 20__ года.</w:t>
      </w:r>
    </w:p>
    <w:p w:rsidR="00C17AAC" w:rsidRPr="00C17AAC" w:rsidRDefault="00C17AAC" w:rsidP="00C17AAC">
      <w:pPr>
        <w:autoSpaceDE w:val="0"/>
        <w:autoSpaceDN w:val="0"/>
        <w:adjustRightInd w:val="0"/>
        <w:rPr>
          <w:rFonts w:ascii="Courier New" w:hAnsi="Courier New" w:cs="Courier New"/>
          <w:sz w:val="20"/>
          <w:szCs w:val="20"/>
        </w:rPr>
      </w:pPr>
    </w:p>
    <w:p w:rsidR="00C17AAC" w:rsidRPr="00C17AAC" w:rsidRDefault="00C17AAC" w:rsidP="00C17AAC">
      <w:pPr>
        <w:autoSpaceDE w:val="0"/>
        <w:autoSpaceDN w:val="0"/>
        <w:adjustRightInd w:val="0"/>
        <w:jc w:val="both"/>
        <w:rPr>
          <w:sz w:val="22"/>
          <w:szCs w:val="22"/>
        </w:rPr>
      </w:pPr>
      <w:r w:rsidRPr="00C17AAC">
        <w:t xml:space="preserve">    Приложение:   документы,  указанные  в  пункте  </w:t>
      </w:r>
      <w:r>
        <w:t>5</w:t>
      </w:r>
      <w:r w:rsidRPr="00C17AAC">
        <w:t xml:space="preserve">  </w:t>
      </w:r>
      <w:r w:rsidRPr="00C17AAC">
        <w:rPr>
          <w:sz w:val="22"/>
          <w:szCs w:val="22"/>
        </w:rPr>
        <w:t>Порядк</w:t>
      </w:r>
      <w:r>
        <w:rPr>
          <w:sz w:val="22"/>
          <w:szCs w:val="22"/>
        </w:rPr>
        <w:t>а</w:t>
      </w:r>
      <w:r w:rsidRPr="00C17AAC">
        <w:rPr>
          <w:sz w:val="22"/>
          <w:szCs w:val="22"/>
        </w:rPr>
        <w:t xml:space="preserve"> </w:t>
      </w:r>
      <w:r w:rsidRPr="00C17AAC">
        <w:rPr>
          <w:bCs/>
          <w:sz w:val="22"/>
          <w:szCs w:val="22"/>
        </w:rPr>
        <w:t xml:space="preserve">предоставления и возврата субсидии организациям, осуществляющим перевозки пассажиров автомобильным транспортом на компенсацию расходов, возникающих в результате небольшой интенсивности пассажиропотоков по муниципальным маршрутам, между поселениями в границах муниципального образования </w:t>
      </w:r>
      <w:proofErr w:type="spellStart"/>
      <w:r w:rsidRPr="00C17AAC">
        <w:rPr>
          <w:bCs/>
          <w:sz w:val="22"/>
          <w:szCs w:val="22"/>
        </w:rPr>
        <w:t>Манский</w:t>
      </w:r>
      <w:proofErr w:type="spellEnd"/>
      <w:r w:rsidRPr="00C17AAC">
        <w:rPr>
          <w:bCs/>
          <w:sz w:val="22"/>
          <w:szCs w:val="22"/>
        </w:rPr>
        <w:t xml:space="preserve"> район</w:t>
      </w:r>
    </w:p>
    <w:p w:rsidR="00C17AAC" w:rsidRPr="00C17AAC" w:rsidRDefault="00C17AAC" w:rsidP="00C17AAC">
      <w:pPr>
        <w:autoSpaceDE w:val="0"/>
        <w:autoSpaceDN w:val="0"/>
        <w:adjustRightInd w:val="0"/>
        <w:jc w:val="both"/>
        <w:rPr>
          <w:rFonts w:ascii="Courier New" w:hAnsi="Courier New" w:cs="Courier New"/>
        </w:rPr>
      </w:pPr>
    </w:p>
    <w:p w:rsidR="00C17AAC" w:rsidRPr="00C17AAC" w:rsidRDefault="00C17AAC" w:rsidP="00C17AAC">
      <w:pPr>
        <w:autoSpaceDE w:val="0"/>
        <w:autoSpaceDN w:val="0"/>
        <w:adjustRightInd w:val="0"/>
        <w:rPr>
          <w:sz w:val="28"/>
          <w:szCs w:val="28"/>
        </w:rPr>
      </w:pPr>
      <w:r w:rsidRPr="00C17AAC">
        <w:rPr>
          <w:sz w:val="28"/>
          <w:szCs w:val="28"/>
        </w:rPr>
        <w:t>_____________________________                    __________________________</w:t>
      </w:r>
    </w:p>
    <w:p w:rsidR="00C17AAC" w:rsidRPr="00C17AAC" w:rsidRDefault="00C17AAC" w:rsidP="00C17AAC">
      <w:pPr>
        <w:autoSpaceDE w:val="0"/>
        <w:autoSpaceDN w:val="0"/>
        <w:adjustRightInd w:val="0"/>
        <w:rPr>
          <w:sz w:val="20"/>
          <w:szCs w:val="20"/>
        </w:rPr>
      </w:pPr>
      <w:r w:rsidRPr="00C17AAC">
        <w:rPr>
          <w:sz w:val="20"/>
          <w:szCs w:val="20"/>
        </w:rPr>
        <w:t xml:space="preserve">                       (наименование должности)                                                      М.П. (подпись, Ф.И.О.)</w:t>
      </w:r>
    </w:p>
    <w:p w:rsidR="00C17AAC" w:rsidRPr="00C17AAC" w:rsidRDefault="00C17AAC" w:rsidP="00C17AAC">
      <w:pPr>
        <w:autoSpaceDE w:val="0"/>
        <w:autoSpaceDN w:val="0"/>
        <w:adjustRightInd w:val="0"/>
        <w:rPr>
          <w:sz w:val="28"/>
          <w:szCs w:val="28"/>
        </w:rPr>
      </w:pPr>
    </w:p>
    <w:p w:rsidR="00C17AAC" w:rsidRPr="00C17AAC" w:rsidRDefault="00C17AAC" w:rsidP="00C17AAC">
      <w:pPr>
        <w:autoSpaceDE w:val="0"/>
        <w:autoSpaceDN w:val="0"/>
        <w:adjustRightInd w:val="0"/>
        <w:jc w:val="center"/>
        <w:rPr>
          <w:sz w:val="28"/>
          <w:szCs w:val="28"/>
        </w:rPr>
      </w:pPr>
      <w:r w:rsidRPr="00C17AAC">
        <w:rPr>
          <w:sz w:val="28"/>
          <w:szCs w:val="28"/>
        </w:rPr>
        <w:t>Расписка-уведомление</w:t>
      </w:r>
    </w:p>
    <w:p w:rsidR="00C17AAC" w:rsidRPr="00C17AAC" w:rsidRDefault="00C17AAC" w:rsidP="00C17AAC">
      <w:pPr>
        <w:autoSpaceDE w:val="0"/>
        <w:autoSpaceDN w:val="0"/>
        <w:adjustRightInd w:val="0"/>
        <w:rPr>
          <w:sz w:val="28"/>
          <w:szCs w:val="28"/>
        </w:rPr>
      </w:pPr>
    </w:p>
    <w:p w:rsidR="00C17AAC" w:rsidRPr="00C17AAC" w:rsidRDefault="00C17AAC" w:rsidP="00C17AAC">
      <w:pPr>
        <w:autoSpaceDE w:val="0"/>
        <w:autoSpaceDN w:val="0"/>
        <w:adjustRightInd w:val="0"/>
        <w:rPr>
          <w:sz w:val="28"/>
          <w:szCs w:val="28"/>
        </w:rPr>
      </w:pPr>
      <w:r w:rsidRPr="00C17AAC">
        <w:rPr>
          <w:sz w:val="28"/>
          <w:szCs w:val="28"/>
        </w:rPr>
        <w:t xml:space="preserve">    Заявление _____________________________________________________________</w:t>
      </w:r>
    </w:p>
    <w:p w:rsidR="00C17AAC" w:rsidRPr="00C17AAC" w:rsidRDefault="00C17AAC" w:rsidP="00C17AAC">
      <w:pPr>
        <w:autoSpaceDE w:val="0"/>
        <w:autoSpaceDN w:val="0"/>
        <w:adjustRightInd w:val="0"/>
        <w:jc w:val="center"/>
        <w:rPr>
          <w:sz w:val="20"/>
          <w:szCs w:val="20"/>
        </w:rPr>
      </w:pPr>
      <w:r w:rsidRPr="00C17AAC">
        <w:rPr>
          <w:sz w:val="20"/>
          <w:szCs w:val="20"/>
        </w:rPr>
        <w:t>(наименование юридического лица, индивидуального предпринимателя)</w:t>
      </w:r>
    </w:p>
    <w:p w:rsidR="00C17AAC" w:rsidRPr="00C17AAC" w:rsidRDefault="00C17AAC" w:rsidP="00C17AAC">
      <w:pPr>
        <w:autoSpaceDE w:val="0"/>
        <w:autoSpaceDN w:val="0"/>
        <w:adjustRightInd w:val="0"/>
        <w:rPr>
          <w:sz w:val="28"/>
          <w:szCs w:val="28"/>
        </w:rPr>
      </w:pPr>
      <w:r w:rsidRPr="00C17AAC">
        <w:rPr>
          <w:sz w:val="28"/>
          <w:szCs w:val="28"/>
        </w:rPr>
        <w:t>с приложением документов принято "____" _________ 20__ года.</w:t>
      </w:r>
    </w:p>
    <w:p w:rsidR="00C17AAC" w:rsidRPr="00C17AAC" w:rsidRDefault="00C17AAC" w:rsidP="00C17AAC">
      <w:pPr>
        <w:autoSpaceDE w:val="0"/>
        <w:autoSpaceDN w:val="0"/>
        <w:adjustRightInd w:val="0"/>
        <w:rPr>
          <w:sz w:val="28"/>
          <w:szCs w:val="28"/>
        </w:rPr>
      </w:pPr>
    </w:p>
    <w:p w:rsidR="00C17AAC" w:rsidRPr="00C17AAC" w:rsidRDefault="00C17AAC" w:rsidP="00C17AAC">
      <w:pPr>
        <w:autoSpaceDE w:val="0"/>
        <w:autoSpaceDN w:val="0"/>
        <w:adjustRightInd w:val="0"/>
        <w:rPr>
          <w:sz w:val="28"/>
          <w:szCs w:val="28"/>
        </w:rPr>
      </w:pPr>
      <w:r w:rsidRPr="00C17AAC">
        <w:rPr>
          <w:sz w:val="28"/>
          <w:szCs w:val="28"/>
        </w:rPr>
        <w:t>___________________________________________</w:t>
      </w:r>
    </w:p>
    <w:p w:rsidR="00C17AAC" w:rsidRPr="00C17AAC" w:rsidRDefault="00C17AAC" w:rsidP="00C17AAC">
      <w:pPr>
        <w:autoSpaceDE w:val="0"/>
        <w:autoSpaceDN w:val="0"/>
        <w:adjustRightInd w:val="0"/>
        <w:rPr>
          <w:sz w:val="20"/>
          <w:szCs w:val="20"/>
        </w:rPr>
      </w:pPr>
      <w:r w:rsidRPr="00C17AAC">
        <w:rPr>
          <w:sz w:val="20"/>
          <w:szCs w:val="20"/>
        </w:rPr>
        <w:t xml:space="preserve">          (подпись специалиста, принявшего заявление)</w:t>
      </w:r>
    </w:p>
    <w:p w:rsidR="00C17AAC" w:rsidRPr="00C17AAC" w:rsidRDefault="00C17AAC" w:rsidP="00C17AAC">
      <w:pPr>
        <w:tabs>
          <w:tab w:val="left" w:pos="11700"/>
        </w:tabs>
        <w:autoSpaceDE w:val="0"/>
        <w:autoSpaceDN w:val="0"/>
        <w:adjustRightInd w:val="0"/>
        <w:ind w:right="-456"/>
        <w:rPr>
          <w:sz w:val="20"/>
          <w:szCs w:val="20"/>
        </w:rPr>
      </w:pPr>
    </w:p>
    <w:p w:rsidR="00D44CB2" w:rsidRPr="00D44CB2" w:rsidRDefault="00D44CB2" w:rsidP="00D44CB2">
      <w:pPr>
        <w:autoSpaceDE w:val="0"/>
        <w:autoSpaceDN w:val="0"/>
        <w:adjustRightInd w:val="0"/>
        <w:jc w:val="both"/>
        <w:rPr>
          <w:rFonts w:ascii="Calibri" w:hAnsi="Calibri"/>
          <w:sz w:val="22"/>
          <w:szCs w:val="22"/>
          <w:lang w:eastAsia="en-US"/>
        </w:rPr>
      </w:pPr>
    </w:p>
    <w:p w:rsidR="00D44CB2" w:rsidRPr="00D44CB2" w:rsidRDefault="00D44CB2" w:rsidP="00D44CB2">
      <w:pPr>
        <w:autoSpaceDE w:val="0"/>
        <w:autoSpaceDN w:val="0"/>
        <w:adjustRightInd w:val="0"/>
        <w:jc w:val="both"/>
        <w:rPr>
          <w:rFonts w:ascii="Calibri" w:hAnsi="Calibri"/>
          <w:sz w:val="22"/>
          <w:szCs w:val="22"/>
          <w:lang w:eastAsia="en-US"/>
        </w:rPr>
      </w:pPr>
    </w:p>
    <w:p w:rsidR="00D44CB2" w:rsidRPr="00D44CB2" w:rsidRDefault="00D44CB2" w:rsidP="00D44CB2">
      <w:pPr>
        <w:autoSpaceDE w:val="0"/>
        <w:autoSpaceDN w:val="0"/>
        <w:adjustRightInd w:val="0"/>
        <w:jc w:val="both"/>
        <w:rPr>
          <w:rFonts w:ascii="Calibri" w:hAnsi="Calibri"/>
          <w:sz w:val="22"/>
          <w:szCs w:val="22"/>
          <w:lang w:eastAsia="en-US"/>
        </w:rPr>
      </w:pPr>
    </w:p>
    <w:p w:rsidR="00D44CB2" w:rsidRPr="00D44CB2" w:rsidRDefault="00D44CB2" w:rsidP="00D44CB2">
      <w:pPr>
        <w:autoSpaceDE w:val="0"/>
        <w:autoSpaceDN w:val="0"/>
        <w:adjustRightInd w:val="0"/>
        <w:jc w:val="both"/>
        <w:rPr>
          <w:rFonts w:ascii="Calibri" w:hAnsi="Calibri"/>
          <w:sz w:val="22"/>
          <w:szCs w:val="22"/>
          <w:lang w:eastAsia="en-US"/>
        </w:rPr>
      </w:pPr>
    </w:p>
    <w:p w:rsidR="00D44CB2" w:rsidRPr="00D44CB2" w:rsidRDefault="00D44CB2" w:rsidP="00D44CB2">
      <w:pPr>
        <w:autoSpaceDE w:val="0"/>
        <w:autoSpaceDN w:val="0"/>
        <w:adjustRightInd w:val="0"/>
        <w:jc w:val="both"/>
        <w:rPr>
          <w:rFonts w:ascii="Calibri" w:hAnsi="Calibri"/>
          <w:sz w:val="22"/>
          <w:szCs w:val="22"/>
          <w:lang w:eastAsia="en-US"/>
        </w:rPr>
      </w:pPr>
    </w:p>
    <w:p w:rsidR="00D44CB2" w:rsidRPr="00D44CB2" w:rsidRDefault="00D44CB2" w:rsidP="00D44CB2">
      <w:pPr>
        <w:autoSpaceDE w:val="0"/>
        <w:autoSpaceDN w:val="0"/>
        <w:adjustRightInd w:val="0"/>
        <w:jc w:val="both"/>
        <w:rPr>
          <w:rFonts w:ascii="Calibri" w:hAnsi="Calibri"/>
          <w:sz w:val="22"/>
          <w:szCs w:val="22"/>
          <w:lang w:eastAsia="en-US"/>
        </w:rPr>
      </w:pPr>
    </w:p>
    <w:p w:rsidR="00D44CB2" w:rsidRPr="00D44CB2" w:rsidRDefault="00D44CB2" w:rsidP="00D44CB2">
      <w:pPr>
        <w:autoSpaceDE w:val="0"/>
        <w:autoSpaceDN w:val="0"/>
        <w:adjustRightInd w:val="0"/>
        <w:jc w:val="both"/>
        <w:rPr>
          <w:rFonts w:ascii="Calibri" w:hAnsi="Calibri"/>
          <w:sz w:val="22"/>
          <w:szCs w:val="22"/>
          <w:lang w:eastAsia="en-US"/>
        </w:rPr>
      </w:pPr>
    </w:p>
    <w:p w:rsidR="00D44CB2" w:rsidRPr="00D44CB2" w:rsidRDefault="00D44CB2" w:rsidP="00D44CB2">
      <w:pPr>
        <w:autoSpaceDE w:val="0"/>
        <w:autoSpaceDN w:val="0"/>
        <w:adjustRightInd w:val="0"/>
        <w:jc w:val="both"/>
        <w:rPr>
          <w:rFonts w:ascii="Calibri" w:hAnsi="Calibri"/>
          <w:sz w:val="22"/>
          <w:szCs w:val="22"/>
          <w:lang w:eastAsia="en-US"/>
        </w:rPr>
      </w:pPr>
    </w:p>
    <w:p w:rsidR="00D44CB2" w:rsidRPr="00D44CB2" w:rsidRDefault="00D44CB2" w:rsidP="00D44CB2">
      <w:pPr>
        <w:autoSpaceDE w:val="0"/>
        <w:autoSpaceDN w:val="0"/>
        <w:adjustRightInd w:val="0"/>
        <w:jc w:val="both"/>
        <w:rPr>
          <w:rFonts w:ascii="Calibri" w:hAnsi="Calibri"/>
          <w:sz w:val="22"/>
          <w:szCs w:val="22"/>
          <w:lang w:eastAsia="en-US"/>
        </w:rPr>
      </w:pPr>
    </w:p>
    <w:p w:rsidR="00D44CB2" w:rsidRPr="00D44CB2" w:rsidRDefault="00D44CB2" w:rsidP="00D44CB2">
      <w:pPr>
        <w:autoSpaceDE w:val="0"/>
        <w:autoSpaceDN w:val="0"/>
        <w:adjustRightInd w:val="0"/>
        <w:jc w:val="both"/>
        <w:rPr>
          <w:rFonts w:ascii="Calibri" w:hAnsi="Calibri"/>
          <w:sz w:val="22"/>
          <w:szCs w:val="22"/>
          <w:lang w:eastAsia="en-US"/>
        </w:rPr>
      </w:pPr>
    </w:p>
    <w:p w:rsidR="00D44CB2" w:rsidRPr="00D44CB2" w:rsidRDefault="00D44CB2" w:rsidP="00D44CB2">
      <w:pPr>
        <w:autoSpaceDE w:val="0"/>
        <w:autoSpaceDN w:val="0"/>
        <w:adjustRightInd w:val="0"/>
        <w:jc w:val="both"/>
        <w:rPr>
          <w:rFonts w:ascii="Calibri" w:hAnsi="Calibri"/>
          <w:sz w:val="22"/>
          <w:szCs w:val="22"/>
          <w:lang w:eastAsia="en-US"/>
        </w:rPr>
      </w:pPr>
    </w:p>
    <w:p w:rsidR="00D44CB2" w:rsidRPr="00D44CB2" w:rsidRDefault="00D44CB2" w:rsidP="00D44CB2">
      <w:pPr>
        <w:autoSpaceDE w:val="0"/>
        <w:autoSpaceDN w:val="0"/>
        <w:adjustRightInd w:val="0"/>
        <w:jc w:val="both"/>
        <w:rPr>
          <w:rFonts w:ascii="Calibri" w:hAnsi="Calibri"/>
          <w:sz w:val="22"/>
          <w:szCs w:val="22"/>
          <w:lang w:eastAsia="en-US"/>
        </w:rPr>
      </w:pPr>
    </w:p>
    <w:p w:rsidR="00D44CB2" w:rsidRPr="00D44CB2" w:rsidRDefault="00D44CB2" w:rsidP="00D44CB2">
      <w:pPr>
        <w:autoSpaceDE w:val="0"/>
        <w:autoSpaceDN w:val="0"/>
        <w:adjustRightInd w:val="0"/>
        <w:jc w:val="both"/>
        <w:rPr>
          <w:rFonts w:ascii="Calibri" w:hAnsi="Calibri"/>
          <w:sz w:val="22"/>
          <w:szCs w:val="22"/>
          <w:lang w:eastAsia="en-US"/>
        </w:rPr>
      </w:pPr>
    </w:p>
    <w:p w:rsidR="00D44CB2" w:rsidRPr="00D44CB2" w:rsidRDefault="00D44CB2" w:rsidP="00D44CB2">
      <w:pPr>
        <w:autoSpaceDE w:val="0"/>
        <w:autoSpaceDN w:val="0"/>
        <w:adjustRightInd w:val="0"/>
        <w:jc w:val="both"/>
        <w:rPr>
          <w:rFonts w:ascii="Calibri" w:hAnsi="Calibri"/>
          <w:sz w:val="22"/>
          <w:szCs w:val="22"/>
          <w:lang w:eastAsia="en-US"/>
        </w:rPr>
      </w:pPr>
    </w:p>
    <w:p w:rsidR="00D44CB2" w:rsidRPr="00D44CB2" w:rsidRDefault="00D44CB2" w:rsidP="00D44CB2">
      <w:pPr>
        <w:autoSpaceDE w:val="0"/>
        <w:autoSpaceDN w:val="0"/>
        <w:adjustRightInd w:val="0"/>
        <w:jc w:val="both"/>
        <w:rPr>
          <w:rFonts w:ascii="Calibri" w:hAnsi="Calibri"/>
          <w:sz w:val="22"/>
          <w:szCs w:val="22"/>
          <w:lang w:eastAsia="en-US"/>
        </w:rPr>
      </w:pPr>
    </w:p>
    <w:p w:rsidR="00D44CB2" w:rsidRPr="00D44CB2" w:rsidRDefault="00D44CB2" w:rsidP="00D44CB2">
      <w:pPr>
        <w:autoSpaceDE w:val="0"/>
        <w:autoSpaceDN w:val="0"/>
        <w:adjustRightInd w:val="0"/>
        <w:jc w:val="both"/>
        <w:rPr>
          <w:rFonts w:ascii="Calibri" w:hAnsi="Calibri"/>
          <w:sz w:val="22"/>
          <w:szCs w:val="22"/>
          <w:lang w:eastAsia="en-US"/>
        </w:rPr>
      </w:pPr>
    </w:p>
    <w:p w:rsidR="00D44CB2" w:rsidRPr="00D44CB2" w:rsidRDefault="00D44CB2" w:rsidP="00D44CB2">
      <w:pPr>
        <w:autoSpaceDE w:val="0"/>
        <w:autoSpaceDN w:val="0"/>
        <w:adjustRightInd w:val="0"/>
        <w:jc w:val="both"/>
        <w:rPr>
          <w:rFonts w:ascii="Calibri" w:hAnsi="Calibri"/>
          <w:sz w:val="22"/>
          <w:szCs w:val="22"/>
          <w:lang w:eastAsia="en-US"/>
        </w:rPr>
      </w:pPr>
    </w:p>
    <w:p w:rsidR="00D44CB2" w:rsidRPr="00D44CB2" w:rsidRDefault="00D44CB2" w:rsidP="00D44CB2">
      <w:pPr>
        <w:autoSpaceDE w:val="0"/>
        <w:autoSpaceDN w:val="0"/>
        <w:adjustRightInd w:val="0"/>
        <w:jc w:val="both"/>
        <w:rPr>
          <w:rFonts w:ascii="Calibri" w:hAnsi="Calibri"/>
          <w:sz w:val="22"/>
          <w:szCs w:val="22"/>
          <w:lang w:eastAsia="en-US"/>
        </w:rPr>
      </w:pPr>
    </w:p>
    <w:p w:rsidR="00D44CB2" w:rsidRPr="00D44CB2" w:rsidRDefault="00D44CB2" w:rsidP="00D44CB2">
      <w:pPr>
        <w:autoSpaceDE w:val="0"/>
        <w:autoSpaceDN w:val="0"/>
        <w:adjustRightInd w:val="0"/>
        <w:jc w:val="both"/>
        <w:rPr>
          <w:rFonts w:ascii="Calibri" w:hAnsi="Calibri"/>
          <w:sz w:val="22"/>
          <w:szCs w:val="22"/>
          <w:lang w:eastAsia="en-US"/>
        </w:rPr>
      </w:pPr>
    </w:p>
    <w:p w:rsidR="00D44CB2" w:rsidRPr="00D44CB2" w:rsidRDefault="00D44CB2" w:rsidP="00D44CB2">
      <w:pPr>
        <w:autoSpaceDE w:val="0"/>
        <w:autoSpaceDN w:val="0"/>
        <w:adjustRightInd w:val="0"/>
        <w:jc w:val="both"/>
        <w:rPr>
          <w:rFonts w:ascii="Calibri" w:hAnsi="Calibri"/>
          <w:sz w:val="22"/>
          <w:szCs w:val="22"/>
          <w:lang w:eastAsia="en-US"/>
        </w:rPr>
      </w:pPr>
    </w:p>
    <w:p w:rsidR="00D44CB2" w:rsidRPr="00D44CB2" w:rsidRDefault="00D44CB2" w:rsidP="00D44CB2">
      <w:pPr>
        <w:autoSpaceDE w:val="0"/>
        <w:autoSpaceDN w:val="0"/>
        <w:adjustRightInd w:val="0"/>
        <w:jc w:val="both"/>
        <w:rPr>
          <w:rFonts w:ascii="Calibri" w:hAnsi="Calibri"/>
          <w:sz w:val="22"/>
          <w:szCs w:val="22"/>
          <w:lang w:eastAsia="en-US"/>
        </w:rPr>
      </w:pPr>
    </w:p>
    <w:p w:rsidR="00D44CB2" w:rsidRPr="00D44CB2" w:rsidRDefault="00D44CB2" w:rsidP="00D44CB2">
      <w:pPr>
        <w:autoSpaceDE w:val="0"/>
        <w:autoSpaceDN w:val="0"/>
        <w:adjustRightInd w:val="0"/>
        <w:jc w:val="both"/>
        <w:rPr>
          <w:rFonts w:ascii="Calibri" w:hAnsi="Calibri"/>
          <w:sz w:val="22"/>
          <w:szCs w:val="22"/>
          <w:lang w:eastAsia="en-US"/>
        </w:rPr>
      </w:pPr>
    </w:p>
    <w:p w:rsidR="00D44CB2" w:rsidRPr="00D44CB2" w:rsidRDefault="00D44CB2" w:rsidP="00D44CB2">
      <w:pPr>
        <w:autoSpaceDE w:val="0"/>
        <w:autoSpaceDN w:val="0"/>
        <w:adjustRightInd w:val="0"/>
        <w:jc w:val="both"/>
        <w:rPr>
          <w:rFonts w:ascii="Calibri" w:hAnsi="Calibri"/>
          <w:sz w:val="22"/>
          <w:szCs w:val="22"/>
          <w:lang w:eastAsia="en-US"/>
        </w:rPr>
      </w:pPr>
    </w:p>
    <w:p w:rsidR="00D44CB2" w:rsidRPr="00D44CB2" w:rsidRDefault="00D44CB2" w:rsidP="00D44CB2">
      <w:pPr>
        <w:autoSpaceDE w:val="0"/>
        <w:autoSpaceDN w:val="0"/>
        <w:adjustRightInd w:val="0"/>
        <w:jc w:val="both"/>
        <w:rPr>
          <w:rFonts w:ascii="Calibri" w:hAnsi="Calibri"/>
          <w:sz w:val="22"/>
          <w:szCs w:val="22"/>
          <w:lang w:eastAsia="en-US"/>
        </w:rPr>
        <w:sectPr w:rsidR="00D44CB2" w:rsidRPr="00D44CB2" w:rsidSect="00713508">
          <w:pgSz w:w="11906" w:h="16838"/>
          <w:pgMar w:top="1134" w:right="567" w:bottom="851" w:left="1418" w:header="709" w:footer="709" w:gutter="0"/>
          <w:cols w:space="708"/>
          <w:titlePg/>
          <w:docGrid w:linePitch="360"/>
        </w:sectPr>
      </w:pPr>
    </w:p>
    <w:p w:rsidR="00C446FB" w:rsidRPr="00C446FB" w:rsidRDefault="00C446FB" w:rsidP="00C446FB">
      <w:pPr>
        <w:autoSpaceDE w:val="0"/>
        <w:autoSpaceDN w:val="0"/>
        <w:adjustRightInd w:val="0"/>
        <w:ind w:firstLine="7797"/>
        <w:outlineLvl w:val="1"/>
        <w:rPr>
          <w:sz w:val="20"/>
          <w:szCs w:val="20"/>
        </w:rPr>
      </w:pPr>
      <w:r w:rsidRPr="00C446FB">
        <w:rPr>
          <w:sz w:val="20"/>
          <w:szCs w:val="20"/>
        </w:rPr>
        <w:lastRenderedPageBreak/>
        <w:t xml:space="preserve">Приложение № </w:t>
      </w:r>
      <w:r>
        <w:rPr>
          <w:sz w:val="20"/>
          <w:szCs w:val="20"/>
        </w:rPr>
        <w:t>3</w:t>
      </w:r>
      <w:r w:rsidRPr="00C446FB">
        <w:rPr>
          <w:sz w:val="20"/>
          <w:szCs w:val="20"/>
        </w:rPr>
        <w:t xml:space="preserve"> </w:t>
      </w:r>
    </w:p>
    <w:p w:rsidR="00C446FB" w:rsidRPr="00C446FB" w:rsidRDefault="00C446FB" w:rsidP="00C446FB">
      <w:pPr>
        <w:autoSpaceDE w:val="0"/>
        <w:autoSpaceDN w:val="0"/>
        <w:adjustRightInd w:val="0"/>
        <w:ind w:firstLine="7797"/>
        <w:outlineLvl w:val="1"/>
        <w:rPr>
          <w:sz w:val="20"/>
          <w:szCs w:val="20"/>
        </w:rPr>
      </w:pPr>
      <w:r w:rsidRPr="00C446FB">
        <w:rPr>
          <w:sz w:val="20"/>
          <w:szCs w:val="20"/>
        </w:rPr>
        <w:t xml:space="preserve">к Порядку предоставления и возврата субсидии организациям, </w:t>
      </w:r>
    </w:p>
    <w:p w:rsidR="00C446FB" w:rsidRPr="00C446FB" w:rsidRDefault="00C446FB" w:rsidP="00C446FB">
      <w:pPr>
        <w:autoSpaceDE w:val="0"/>
        <w:autoSpaceDN w:val="0"/>
        <w:adjustRightInd w:val="0"/>
        <w:ind w:firstLine="7797"/>
        <w:outlineLvl w:val="1"/>
        <w:rPr>
          <w:sz w:val="20"/>
          <w:szCs w:val="20"/>
        </w:rPr>
      </w:pPr>
      <w:r w:rsidRPr="00C446FB">
        <w:rPr>
          <w:sz w:val="20"/>
          <w:szCs w:val="20"/>
        </w:rPr>
        <w:t xml:space="preserve">осуществляющим перевозки пассажиров автомобильным транспортом </w:t>
      </w:r>
    </w:p>
    <w:p w:rsidR="00C446FB" w:rsidRPr="00C446FB" w:rsidRDefault="00C446FB" w:rsidP="00C446FB">
      <w:pPr>
        <w:autoSpaceDE w:val="0"/>
        <w:autoSpaceDN w:val="0"/>
        <w:adjustRightInd w:val="0"/>
        <w:ind w:firstLine="7797"/>
        <w:outlineLvl w:val="1"/>
        <w:rPr>
          <w:sz w:val="20"/>
          <w:szCs w:val="20"/>
        </w:rPr>
      </w:pPr>
      <w:r w:rsidRPr="00C446FB">
        <w:rPr>
          <w:sz w:val="20"/>
          <w:szCs w:val="20"/>
        </w:rPr>
        <w:t xml:space="preserve">на компенсацию расходов, возникающих в результате </w:t>
      </w:r>
    </w:p>
    <w:p w:rsidR="00C446FB" w:rsidRPr="00C446FB" w:rsidRDefault="00C446FB" w:rsidP="00C446FB">
      <w:pPr>
        <w:autoSpaceDE w:val="0"/>
        <w:autoSpaceDN w:val="0"/>
        <w:adjustRightInd w:val="0"/>
        <w:ind w:left="5812" w:firstLine="1985"/>
        <w:outlineLvl w:val="1"/>
        <w:rPr>
          <w:sz w:val="20"/>
          <w:szCs w:val="20"/>
        </w:rPr>
      </w:pPr>
      <w:r w:rsidRPr="00C446FB">
        <w:rPr>
          <w:sz w:val="20"/>
          <w:szCs w:val="20"/>
        </w:rPr>
        <w:t xml:space="preserve">небольшой интенсивности пассажиропотоков по муниципальным маршрутам, </w:t>
      </w:r>
    </w:p>
    <w:p w:rsidR="00C446FB" w:rsidRPr="00C17AAC" w:rsidRDefault="00C446FB" w:rsidP="00C446FB">
      <w:pPr>
        <w:autoSpaceDE w:val="0"/>
        <w:autoSpaceDN w:val="0"/>
        <w:adjustRightInd w:val="0"/>
        <w:ind w:left="5812" w:firstLine="1985"/>
        <w:outlineLvl w:val="1"/>
        <w:rPr>
          <w:sz w:val="20"/>
          <w:szCs w:val="20"/>
        </w:rPr>
      </w:pPr>
      <w:r w:rsidRPr="00C446FB">
        <w:rPr>
          <w:sz w:val="20"/>
          <w:szCs w:val="20"/>
        </w:rPr>
        <w:t xml:space="preserve">между поселениями в границах муниципального образования </w:t>
      </w:r>
      <w:proofErr w:type="spellStart"/>
      <w:r w:rsidRPr="00C446FB">
        <w:rPr>
          <w:sz w:val="20"/>
          <w:szCs w:val="20"/>
        </w:rPr>
        <w:t>Манский</w:t>
      </w:r>
      <w:proofErr w:type="spellEnd"/>
      <w:r w:rsidRPr="00C446FB">
        <w:rPr>
          <w:sz w:val="20"/>
          <w:szCs w:val="20"/>
        </w:rPr>
        <w:t xml:space="preserve"> район                                                              </w:t>
      </w:r>
    </w:p>
    <w:p w:rsidR="00D44CB2" w:rsidRPr="00370F59" w:rsidRDefault="00D44CB2" w:rsidP="00C446FB">
      <w:pPr>
        <w:widowControl w:val="0"/>
        <w:autoSpaceDE w:val="0"/>
        <w:autoSpaceDN w:val="0"/>
        <w:adjustRightInd w:val="0"/>
        <w:ind w:left="3119"/>
        <w:jc w:val="both"/>
        <w:rPr>
          <w:sz w:val="28"/>
          <w:szCs w:val="28"/>
          <w:lang w:eastAsia="en-US"/>
        </w:rPr>
      </w:pPr>
    </w:p>
    <w:p w:rsidR="00D44CB2" w:rsidRPr="00D44CB2" w:rsidRDefault="00D44CB2" w:rsidP="00D44CB2">
      <w:pPr>
        <w:rPr>
          <w:rFonts w:ascii="Calibri" w:hAnsi="Calibri"/>
          <w:sz w:val="22"/>
          <w:szCs w:val="22"/>
          <w:lang w:eastAsia="en-US"/>
        </w:rPr>
      </w:pPr>
    </w:p>
    <w:p w:rsidR="00D44CB2" w:rsidRPr="00D44CB2" w:rsidRDefault="00D44CB2" w:rsidP="00D44CB2">
      <w:pPr>
        <w:jc w:val="center"/>
        <w:rPr>
          <w:sz w:val="28"/>
          <w:szCs w:val="22"/>
          <w:lang w:eastAsia="en-US"/>
        </w:rPr>
      </w:pPr>
      <w:r w:rsidRPr="00D44CB2">
        <w:rPr>
          <w:sz w:val="28"/>
          <w:szCs w:val="22"/>
          <w:lang w:eastAsia="en-US"/>
        </w:rPr>
        <w:t xml:space="preserve">Расчет небольшой интенсивности пассажиропотоков </w:t>
      </w:r>
    </w:p>
    <w:p w:rsidR="00D44CB2" w:rsidRPr="00D44CB2" w:rsidRDefault="00D44CB2" w:rsidP="00D44CB2">
      <w:pPr>
        <w:jc w:val="center"/>
        <w:rPr>
          <w:sz w:val="28"/>
          <w:szCs w:val="22"/>
          <w:lang w:eastAsia="en-US"/>
        </w:rPr>
      </w:pPr>
    </w:p>
    <w:tbl>
      <w:tblPr>
        <w:tblW w:w="16018" w:type="dxa"/>
        <w:tblInd w:w="-601" w:type="dxa"/>
        <w:tblLayout w:type="fixed"/>
        <w:tblLook w:val="00A0" w:firstRow="1" w:lastRow="0" w:firstColumn="1" w:lastColumn="0" w:noHBand="0" w:noVBand="0"/>
      </w:tblPr>
      <w:tblGrid>
        <w:gridCol w:w="2501"/>
        <w:gridCol w:w="618"/>
        <w:gridCol w:w="567"/>
        <w:gridCol w:w="1464"/>
        <w:gridCol w:w="1465"/>
        <w:gridCol w:w="1465"/>
        <w:gridCol w:w="1465"/>
        <w:gridCol w:w="1465"/>
        <w:gridCol w:w="1323"/>
        <w:gridCol w:w="1843"/>
        <w:gridCol w:w="1842"/>
      </w:tblGrid>
      <w:tr w:rsidR="00D44CB2" w:rsidRPr="00D44CB2" w:rsidTr="00C8754B">
        <w:trPr>
          <w:trHeight w:val="1575"/>
        </w:trPr>
        <w:tc>
          <w:tcPr>
            <w:tcW w:w="250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D44CB2" w:rsidRPr="00D44CB2" w:rsidRDefault="00D44CB2" w:rsidP="00D44CB2">
            <w:pPr>
              <w:jc w:val="center"/>
            </w:pPr>
            <w:r w:rsidRPr="00D44CB2">
              <w:t xml:space="preserve">Номер, наименование маршрута </w:t>
            </w:r>
          </w:p>
        </w:tc>
        <w:tc>
          <w:tcPr>
            <w:tcW w:w="618" w:type="dxa"/>
            <w:vMerge w:val="restart"/>
            <w:tcBorders>
              <w:top w:val="single" w:sz="4" w:space="0" w:color="auto"/>
              <w:left w:val="single" w:sz="4" w:space="0" w:color="auto"/>
              <w:bottom w:val="single" w:sz="4" w:space="0" w:color="000000"/>
              <w:right w:val="single" w:sz="4" w:space="0" w:color="auto"/>
            </w:tcBorders>
            <w:shd w:val="clear" w:color="000000" w:fill="FFFFFF"/>
            <w:textDirection w:val="btLr"/>
            <w:vAlign w:val="center"/>
          </w:tcPr>
          <w:p w:rsidR="00D44CB2" w:rsidRPr="00D44CB2" w:rsidRDefault="00D44CB2" w:rsidP="00D44CB2">
            <w:pPr>
              <w:jc w:val="center"/>
            </w:pPr>
            <w:r w:rsidRPr="00D44CB2">
              <w:t>Протяженность маршрута, км.</w:t>
            </w:r>
          </w:p>
        </w:tc>
        <w:tc>
          <w:tcPr>
            <w:tcW w:w="567" w:type="dxa"/>
            <w:vMerge w:val="restart"/>
            <w:tcBorders>
              <w:top w:val="single" w:sz="4" w:space="0" w:color="auto"/>
              <w:left w:val="single" w:sz="4" w:space="0" w:color="auto"/>
              <w:bottom w:val="single" w:sz="4" w:space="0" w:color="000000"/>
              <w:right w:val="single" w:sz="4" w:space="0" w:color="auto"/>
            </w:tcBorders>
            <w:shd w:val="clear" w:color="000000" w:fill="FFFFFF"/>
            <w:textDirection w:val="btLr"/>
            <w:vAlign w:val="center"/>
          </w:tcPr>
          <w:p w:rsidR="00D44CB2" w:rsidRPr="00D44CB2" w:rsidRDefault="00D44CB2" w:rsidP="00D44CB2">
            <w:pPr>
              <w:jc w:val="center"/>
            </w:pPr>
            <w:r w:rsidRPr="00D44CB2">
              <w:t xml:space="preserve"> Вместимость* </w:t>
            </w:r>
            <w:r w:rsidRPr="00D44CB2">
              <w:br/>
              <w:t>(человек)</w:t>
            </w:r>
          </w:p>
        </w:tc>
        <w:tc>
          <w:tcPr>
            <w:tcW w:w="2929" w:type="dxa"/>
            <w:gridSpan w:val="2"/>
            <w:tcBorders>
              <w:top w:val="single" w:sz="4" w:space="0" w:color="auto"/>
              <w:left w:val="nil"/>
              <w:bottom w:val="single" w:sz="4" w:space="0" w:color="auto"/>
              <w:right w:val="single" w:sz="4" w:space="0" w:color="000000"/>
            </w:tcBorders>
            <w:shd w:val="clear" w:color="000000" w:fill="FFFFFF"/>
            <w:vAlign w:val="center"/>
          </w:tcPr>
          <w:p w:rsidR="00D44CB2" w:rsidRPr="00D44CB2" w:rsidRDefault="00D44CB2" w:rsidP="00D44CB2">
            <w:pPr>
              <w:jc w:val="center"/>
            </w:pPr>
            <w:r w:rsidRPr="00D44CB2">
              <w:t>Количество рейсов (штук)</w:t>
            </w:r>
          </w:p>
        </w:tc>
        <w:tc>
          <w:tcPr>
            <w:tcW w:w="2930" w:type="dxa"/>
            <w:gridSpan w:val="2"/>
            <w:tcBorders>
              <w:top w:val="single" w:sz="4" w:space="0" w:color="auto"/>
              <w:left w:val="nil"/>
              <w:bottom w:val="single" w:sz="4" w:space="0" w:color="auto"/>
              <w:right w:val="single" w:sz="4" w:space="0" w:color="000000"/>
            </w:tcBorders>
            <w:shd w:val="clear" w:color="000000" w:fill="FFFFFF"/>
            <w:vAlign w:val="center"/>
          </w:tcPr>
          <w:p w:rsidR="00D44CB2" w:rsidRPr="00D44CB2" w:rsidRDefault="00D44CB2" w:rsidP="00D44CB2">
            <w:pPr>
              <w:jc w:val="center"/>
            </w:pPr>
            <w:r w:rsidRPr="00D44CB2">
              <w:t xml:space="preserve">Утвержденный предельный тариф на регулярные перевозки пассажиров автомобильным транспортом, </w:t>
            </w:r>
            <w:proofErr w:type="spellStart"/>
            <w:r w:rsidRPr="00D44CB2">
              <w:t>руб</w:t>
            </w:r>
            <w:proofErr w:type="spellEnd"/>
          </w:p>
        </w:tc>
        <w:tc>
          <w:tcPr>
            <w:tcW w:w="2788" w:type="dxa"/>
            <w:gridSpan w:val="2"/>
            <w:tcBorders>
              <w:top w:val="single" w:sz="4" w:space="0" w:color="auto"/>
              <w:left w:val="nil"/>
              <w:bottom w:val="single" w:sz="4" w:space="0" w:color="auto"/>
              <w:right w:val="single" w:sz="4" w:space="0" w:color="000000"/>
            </w:tcBorders>
            <w:shd w:val="clear" w:color="000000" w:fill="FFFFFF"/>
            <w:vAlign w:val="center"/>
          </w:tcPr>
          <w:p w:rsidR="00D44CB2" w:rsidRPr="00D44CB2" w:rsidRDefault="00D44CB2" w:rsidP="00D44CB2">
            <w:pPr>
              <w:jc w:val="center"/>
            </w:pPr>
            <w:r w:rsidRPr="00D44CB2">
              <w:t>Доходы от перевозки пассажиров, включая льготные категории пассажиров, руб.</w:t>
            </w:r>
          </w:p>
        </w:tc>
        <w:tc>
          <w:tcPr>
            <w:tcW w:w="3685" w:type="dxa"/>
            <w:gridSpan w:val="2"/>
            <w:tcBorders>
              <w:top w:val="single" w:sz="4" w:space="0" w:color="auto"/>
              <w:left w:val="nil"/>
              <w:bottom w:val="single" w:sz="4" w:space="0" w:color="auto"/>
              <w:right w:val="single" w:sz="4" w:space="0" w:color="000000"/>
            </w:tcBorders>
            <w:shd w:val="clear" w:color="000000" w:fill="FFFFFF"/>
            <w:vAlign w:val="center"/>
          </w:tcPr>
          <w:p w:rsidR="00D44CB2" w:rsidRPr="00D44CB2" w:rsidRDefault="00D44CB2" w:rsidP="00D44CB2">
            <w:pPr>
              <w:jc w:val="center"/>
            </w:pPr>
            <w:r w:rsidRPr="00D44CB2">
              <w:t>Коэффициент использования вместимости</w:t>
            </w:r>
          </w:p>
        </w:tc>
      </w:tr>
      <w:tr w:rsidR="00D44CB2" w:rsidRPr="00D44CB2" w:rsidTr="00C8754B">
        <w:trPr>
          <w:trHeight w:val="1350"/>
        </w:trPr>
        <w:tc>
          <w:tcPr>
            <w:tcW w:w="2501" w:type="dxa"/>
            <w:vMerge/>
            <w:tcBorders>
              <w:top w:val="single" w:sz="4" w:space="0" w:color="auto"/>
              <w:left w:val="single" w:sz="4" w:space="0" w:color="auto"/>
              <w:bottom w:val="single" w:sz="4" w:space="0" w:color="000000"/>
              <w:right w:val="single" w:sz="4" w:space="0" w:color="auto"/>
            </w:tcBorders>
            <w:vAlign w:val="center"/>
          </w:tcPr>
          <w:p w:rsidR="00D44CB2" w:rsidRPr="00D44CB2" w:rsidRDefault="00D44CB2" w:rsidP="00D44CB2"/>
        </w:tc>
        <w:tc>
          <w:tcPr>
            <w:tcW w:w="618" w:type="dxa"/>
            <w:vMerge/>
            <w:tcBorders>
              <w:top w:val="single" w:sz="4" w:space="0" w:color="auto"/>
              <w:left w:val="single" w:sz="4" w:space="0" w:color="auto"/>
              <w:bottom w:val="single" w:sz="4" w:space="0" w:color="000000"/>
              <w:right w:val="single" w:sz="4" w:space="0" w:color="auto"/>
            </w:tcBorders>
            <w:vAlign w:val="center"/>
          </w:tcPr>
          <w:p w:rsidR="00D44CB2" w:rsidRPr="00D44CB2" w:rsidRDefault="00D44CB2" w:rsidP="00D44CB2"/>
        </w:tc>
        <w:tc>
          <w:tcPr>
            <w:tcW w:w="567" w:type="dxa"/>
            <w:vMerge/>
            <w:tcBorders>
              <w:top w:val="single" w:sz="4" w:space="0" w:color="auto"/>
              <w:left w:val="single" w:sz="4" w:space="0" w:color="auto"/>
              <w:bottom w:val="single" w:sz="4" w:space="0" w:color="000000"/>
              <w:right w:val="single" w:sz="4" w:space="0" w:color="auto"/>
            </w:tcBorders>
            <w:vAlign w:val="center"/>
          </w:tcPr>
          <w:p w:rsidR="00D44CB2" w:rsidRPr="00D44CB2" w:rsidRDefault="00D44CB2" w:rsidP="00D44CB2"/>
        </w:tc>
        <w:tc>
          <w:tcPr>
            <w:tcW w:w="1464" w:type="dxa"/>
            <w:tcBorders>
              <w:top w:val="nil"/>
              <w:left w:val="nil"/>
              <w:bottom w:val="single" w:sz="4" w:space="0" w:color="auto"/>
              <w:right w:val="single" w:sz="4" w:space="0" w:color="auto"/>
            </w:tcBorders>
            <w:shd w:val="clear" w:color="000000" w:fill="FFFFFF"/>
            <w:vAlign w:val="center"/>
          </w:tcPr>
          <w:p w:rsidR="00D44CB2" w:rsidRPr="00D44CB2" w:rsidRDefault="00D44CB2" w:rsidP="00D44CB2">
            <w:pPr>
              <w:jc w:val="center"/>
            </w:pPr>
            <w:r w:rsidRPr="00D44CB2">
              <w:t>за предшествующий год</w:t>
            </w:r>
          </w:p>
        </w:tc>
        <w:tc>
          <w:tcPr>
            <w:tcW w:w="1465" w:type="dxa"/>
            <w:tcBorders>
              <w:top w:val="nil"/>
              <w:left w:val="nil"/>
              <w:bottom w:val="single" w:sz="4" w:space="0" w:color="auto"/>
              <w:right w:val="single" w:sz="4" w:space="0" w:color="auto"/>
            </w:tcBorders>
            <w:shd w:val="clear" w:color="000000" w:fill="FFFFFF"/>
            <w:vAlign w:val="center"/>
          </w:tcPr>
          <w:p w:rsidR="00D44CB2" w:rsidRPr="00D44CB2" w:rsidRDefault="00D44CB2" w:rsidP="00D44CB2">
            <w:pPr>
              <w:jc w:val="center"/>
            </w:pPr>
            <w:r w:rsidRPr="00D44CB2">
              <w:t>на очередной год</w:t>
            </w:r>
          </w:p>
        </w:tc>
        <w:tc>
          <w:tcPr>
            <w:tcW w:w="1465" w:type="dxa"/>
            <w:tcBorders>
              <w:top w:val="nil"/>
              <w:left w:val="nil"/>
              <w:bottom w:val="single" w:sz="4" w:space="0" w:color="auto"/>
              <w:right w:val="single" w:sz="4" w:space="0" w:color="auto"/>
            </w:tcBorders>
            <w:shd w:val="clear" w:color="000000" w:fill="FFFFFF"/>
            <w:vAlign w:val="center"/>
          </w:tcPr>
          <w:p w:rsidR="00D44CB2" w:rsidRPr="00D44CB2" w:rsidRDefault="00D44CB2" w:rsidP="00D44CB2">
            <w:pPr>
              <w:jc w:val="center"/>
            </w:pPr>
            <w:r w:rsidRPr="00D44CB2">
              <w:t>за предшествующий год</w:t>
            </w:r>
          </w:p>
        </w:tc>
        <w:tc>
          <w:tcPr>
            <w:tcW w:w="1465" w:type="dxa"/>
            <w:tcBorders>
              <w:top w:val="nil"/>
              <w:left w:val="nil"/>
              <w:bottom w:val="single" w:sz="4" w:space="0" w:color="auto"/>
              <w:right w:val="single" w:sz="4" w:space="0" w:color="auto"/>
            </w:tcBorders>
            <w:shd w:val="clear" w:color="000000" w:fill="FFFFFF"/>
            <w:vAlign w:val="center"/>
          </w:tcPr>
          <w:p w:rsidR="00D44CB2" w:rsidRPr="00D44CB2" w:rsidRDefault="00D44CB2" w:rsidP="00D44CB2">
            <w:pPr>
              <w:jc w:val="center"/>
            </w:pPr>
            <w:r w:rsidRPr="00D44CB2">
              <w:t>на очередной год</w:t>
            </w:r>
          </w:p>
        </w:tc>
        <w:tc>
          <w:tcPr>
            <w:tcW w:w="1465" w:type="dxa"/>
            <w:tcBorders>
              <w:top w:val="nil"/>
              <w:left w:val="nil"/>
              <w:bottom w:val="single" w:sz="4" w:space="0" w:color="auto"/>
              <w:right w:val="single" w:sz="4" w:space="0" w:color="auto"/>
            </w:tcBorders>
            <w:shd w:val="clear" w:color="000000" w:fill="FFFFFF"/>
            <w:vAlign w:val="center"/>
          </w:tcPr>
          <w:p w:rsidR="00D44CB2" w:rsidRPr="00D44CB2" w:rsidRDefault="00D44CB2" w:rsidP="00D44CB2">
            <w:pPr>
              <w:jc w:val="center"/>
            </w:pPr>
            <w:r w:rsidRPr="00D44CB2">
              <w:t>за предшествующий год</w:t>
            </w:r>
          </w:p>
        </w:tc>
        <w:tc>
          <w:tcPr>
            <w:tcW w:w="1323" w:type="dxa"/>
            <w:tcBorders>
              <w:top w:val="nil"/>
              <w:left w:val="nil"/>
              <w:bottom w:val="single" w:sz="4" w:space="0" w:color="auto"/>
              <w:right w:val="single" w:sz="4" w:space="0" w:color="auto"/>
            </w:tcBorders>
            <w:shd w:val="clear" w:color="000000" w:fill="FFFFFF"/>
            <w:vAlign w:val="center"/>
          </w:tcPr>
          <w:p w:rsidR="00D44CB2" w:rsidRPr="00D44CB2" w:rsidRDefault="00D44CB2" w:rsidP="00D44CB2">
            <w:pPr>
              <w:jc w:val="center"/>
            </w:pPr>
            <w:r w:rsidRPr="00D44CB2">
              <w:t>на очередной год</w:t>
            </w:r>
          </w:p>
        </w:tc>
        <w:tc>
          <w:tcPr>
            <w:tcW w:w="1843" w:type="dxa"/>
            <w:tcBorders>
              <w:top w:val="nil"/>
              <w:left w:val="nil"/>
              <w:bottom w:val="single" w:sz="4" w:space="0" w:color="auto"/>
              <w:right w:val="single" w:sz="4" w:space="0" w:color="auto"/>
            </w:tcBorders>
            <w:shd w:val="clear" w:color="000000" w:fill="FFFFFF"/>
            <w:vAlign w:val="center"/>
          </w:tcPr>
          <w:p w:rsidR="00D44CB2" w:rsidRPr="00D44CB2" w:rsidRDefault="00D44CB2" w:rsidP="00D44CB2">
            <w:pPr>
              <w:jc w:val="center"/>
            </w:pPr>
            <w:r w:rsidRPr="00D44CB2">
              <w:t>за предшествующий год</w:t>
            </w:r>
          </w:p>
        </w:tc>
        <w:tc>
          <w:tcPr>
            <w:tcW w:w="1842" w:type="dxa"/>
            <w:tcBorders>
              <w:top w:val="nil"/>
              <w:left w:val="nil"/>
              <w:bottom w:val="single" w:sz="4" w:space="0" w:color="auto"/>
              <w:right w:val="single" w:sz="4" w:space="0" w:color="auto"/>
            </w:tcBorders>
            <w:shd w:val="clear" w:color="000000" w:fill="FFFFFF"/>
            <w:vAlign w:val="center"/>
          </w:tcPr>
          <w:p w:rsidR="00D44CB2" w:rsidRPr="00D44CB2" w:rsidRDefault="00D44CB2" w:rsidP="00D44CB2">
            <w:pPr>
              <w:jc w:val="center"/>
            </w:pPr>
            <w:r w:rsidRPr="00D44CB2">
              <w:t>на очередной год</w:t>
            </w:r>
          </w:p>
        </w:tc>
      </w:tr>
      <w:tr w:rsidR="00D44CB2" w:rsidRPr="00D44CB2" w:rsidTr="00C8754B">
        <w:trPr>
          <w:trHeight w:val="390"/>
        </w:trPr>
        <w:tc>
          <w:tcPr>
            <w:tcW w:w="2501" w:type="dxa"/>
            <w:tcBorders>
              <w:top w:val="nil"/>
              <w:left w:val="single" w:sz="4" w:space="0" w:color="auto"/>
              <w:bottom w:val="single" w:sz="4" w:space="0" w:color="auto"/>
              <w:right w:val="single" w:sz="4" w:space="0" w:color="auto"/>
            </w:tcBorders>
            <w:shd w:val="clear" w:color="000000" w:fill="FFFFFF"/>
            <w:vAlign w:val="center"/>
          </w:tcPr>
          <w:p w:rsidR="00D44CB2" w:rsidRPr="00D44CB2" w:rsidRDefault="00D44CB2" w:rsidP="00D44CB2">
            <w:pPr>
              <w:jc w:val="center"/>
            </w:pPr>
            <w:r w:rsidRPr="00D44CB2">
              <w:t>1</w:t>
            </w:r>
          </w:p>
        </w:tc>
        <w:tc>
          <w:tcPr>
            <w:tcW w:w="618" w:type="dxa"/>
            <w:tcBorders>
              <w:top w:val="nil"/>
              <w:left w:val="nil"/>
              <w:bottom w:val="single" w:sz="4" w:space="0" w:color="auto"/>
              <w:right w:val="single" w:sz="4" w:space="0" w:color="auto"/>
            </w:tcBorders>
            <w:shd w:val="clear" w:color="000000" w:fill="FFFFFF"/>
            <w:vAlign w:val="center"/>
          </w:tcPr>
          <w:p w:rsidR="00D44CB2" w:rsidRPr="00D44CB2" w:rsidRDefault="00D44CB2" w:rsidP="00D44CB2">
            <w:pPr>
              <w:jc w:val="center"/>
            </w:pPr>
            <w:r w:rsidRPr="00D44CB2">
              <w:t>2</w:t>
            </w:r>
          </w:p>
        </w:tc>
        <w:tc>
          <w:tcPr>
            <w:tcW w:w="567" w:type="dxa"/>
            <w:tcBorders>
              <w:top w:val="nil"/>
              <w:left w:val="nil"/>
              <w:bottom w:val="single" w:sz="4" w:space="0" w:color="auto"/>
              <w:right w:val="single" w:sz="4" w:space="0" w:color="auto"/>
            </w:tcBorders>
            <w:shd w:val="clear" w:color="000000" w:fill="FFFFFF"/>
            <w:vAlign w:val="center"/>
          </w:tcPr>
          <w:p w:rsidR="00D44CB2" w:rsidRPr="00D44CB2" w:rsidRDefault="00D44CB2" w:rsidP="00D44CB2">
            <w:pPr>
              <w:jc w:val="center"/>
            </w:pPr>
            <w:r w:rsidRPr="00D44CB2">
              <w:t>3</w:t>
            </w:r>
          </w:p>
        </w:tc>
        <w:tc>
          <w:tcPr>
            <w:tcW w:w="1464" w:type="dxa"/>
            <w:tcBorders>
              <w:top w:val="nil"/>
              <w:left w:val="nil"/>
              <w:bottom w:val="single" w:sz="4" w:space="0" w:color="auto"/>
              <w:right w:val="single" w:sz="4" w:space="0" w:color="auto"/>
            </w:tcBorders>
            <w:shd w:val="clear" w:color="000000" w:fill="FFFFFF"/>
            <w:vAlign w:val="center"/>
          </w:tcPr>
          <w:p w:rsidR="00D44CB2" w:rsidRPr="00D44CB2" w:rsidRDefault="00D44CB2" w:rsidP="00D44CB2">
            <w:pPr>
              <w:jc w:val="center"/>
            </w:pPr>
            <w:r w:rsidRPr="00D44CB2">
              <w:t>4</w:t>
            </w:r>
          </w:p>
        </w:tc>
        <w:tc>
          <w:tcPr>
            <w:tcW w:w="1465" w:type="dxa"/>
            <w:tcBorders>
              <w:top w:val="nil"/>
              <w:left w:val="nil"/>
              <w:bottom w:val="single" w:sz="4" w:space="0" w:color="auto"/>
              <w:right w:val="single" w:sz="4" w:space="0" w:color="auto"/>
            </w:tcBorders>
            <w:shd w:val="clear" w:color="000000" w:fill="FFFFFF"/>
            <w:vAlign w:val="center"/>
          </w:tcPr>
          <w:p w:rsidR="00D44CB2" w:rsidRPr="00D44CB2" w:rsidRDefault="00D44CB2" w:rsidP="00D44CB2">
            <w:pPr>
              <w:jc w:val="center"/>
            </w:pPr>
            <w:r w:rsidRPr="00D44CB2">
              <w:t>5</w:t>
            </w:r>
          </w:p>
        </w:tc>
        <w:tc>
          <w:tcPr>
            <w:tcW w:w="1465" w:type="dxa"/>
            <w:tcBorders>
              <w:top w:val="nil"/>
              <w:left w:val="nil"/>
              <w:bottom w:val="single" w:sz="4" w:space="0" w:color="auto"/>
              <w:right w:val="single" w:sz="4" w:space="0" w:color="auto"/>
            </w:tcBorders>
            <w:shd w:val="clear" w:color="000000" w:fill="FFFFFF"/>
            <w:vAlign w:val="center"/>
          </w:tcPr>
          <w:p w:rsidR="00D44CB2" w:rsidRPr="00D44CB2" w:rsidRDefault="00D44CB2" w:rsidP="00D44CB2">
            <w:pPr>
              <w:jc w:val="center"/>
            </w:pPr>
            <w:r w:rsidRPr="00D44CB2">
              <w:t>6</w:t>
            </w:r>
          </w:p>
        </w:tc>
        <w:tc>
          <w:tcPr>
            <w:tcW w:w="1465" w:type="dxa"/>
            <w:tcBorders>
              <w:top w:val="nil"/>
              <w:left w:val="nil"/>
              <w:bottom w:val="single" w:sz="4" w:space="0" w:color="auto"/>
              <w:right w:val="single" w:sz="4" w:space="0" w:color="auto"/>
            </w:tcBorders>
            <w:shd w:val="clear" w:color="000000" w:fill="FFFFFF"/>
            <w:vAlign w:val="center"/>
          </w:tcPr>
          <w:p w:rsidR="00D44CB2" w:rsidRPr="00D44CB2" w:rsidRDefault="00D44CB2" w:rsidP="00D44CB2">
            <w:pPr>
              <w:jc w:val="center"/>
            </w:pPr>
            <w:r w:rsidRPr="00D44CB2">
              <w:t>7</w:t>
            </w:r>
          </w:p>
        </w:tc>
        <w:tc>
          <w:tcPr>
            <w:tcW w:w="1465" w:type="dxa"/>
            <w:tcBorders>
              <w:top w:val="nil"/>
              <w:left w:val="nil"/>
              <w:bottom w:val="single" w:sz="4" w:space="0" w:color="auto"/>
              <w:right w:val="single" w:sz="4" w:space="0" w:color="auto"/>
            </w:tcBorders>
            <w:shd w:val="clear" w:color="000000" w:fill="FFFFFF"/>
            <w:vAlign w:val="center"/>
          </w:tcPr>
          <w:p w:rsidR="00D44CB2" w:rsidRPr="00D44CB2" w:rsidRDefault="00D44CB2" w:rsidP="00D44CB2">
            <w:pPr>
              <w:jc w:val="center"/>
            </w:pPr>
            <w:r w:rsidRPr="00D44CB2">
              <w:t>8</w:t>
            </w:r>
          </w:p>
        </w:tc>
        <w:tc>
          <w:tcPr>
            <w:tcW w:w="1323" w:type="dxa"/>
            <w:tcBorders>
              <w:top w:val="nil"/>
              <w:left w:val="nil"/>
              <w:bottom w:val="single" w:sz="4" w:space="0" w:color="auto"/>
              <w:right w:val="single" w:sz="4" w:space="0" w:color="auto"/>
            </w:tcBorders>
            <w:shd w:val="clear" w:color="000000" w:fill="FFFFFF"/>
            <w:vAlign w:val="center"/>
          </w:tcPr>
          <w:p w:rsidR="00D44CB2" w:rsidRPr="00D44CB2" w:rsidRDefault="00D44CB2" w:rsidP="00D44CB2">
            <w:pPr>
              <w:jc w:val="center"/>
            </w:pPr>
            <w:r w:rsidRPr="00D44CB2">
              <w:t>9</w:t>
            </w:r>
          </w:p>
        </w:tc>
        <w:tc>
          <w:tcPr>
            <w:tcW w:w="1843" w:type="dxa"/>
            <w:tcBorders>
              <w:top w:val="nil"/>
              <w:left w:val="nil"/>
              <w:bottom w:val="single" w:sz="4" w:space="0" w:color="auto"/>
              <w:right w:val="single" w:sz="4" w:space="0" w:color="auto"/>
            </w:tcBorders>
            <w:shd w:val="clear" w:color="000000" w:fill="FFFFFF"/>
            <w:vAlign w:val="center"/>
          </w:tcPr>
          <w:p w:rsidR="00D44CB2" w:rsidRPr="00D44CB2" w:rsidRDefault="00D44CB2" w:rsidP="00D44CB2">
            <w:pPr>
              <w:jc w:val="center"/>
            </w:pPr>
            <w:r w:rsidRPr="00D44CB2">
              <w:t>10=8/(2*3*4*6)</w:t>
            </w:r>
          </w:p>
        </w:tc>
        <w:tc>
          <w:tcPr>
            <w:tcW w:w="1842" w:type="dxa"/>
            <w:tcBorders>
              <w:top w:val="nil"/>
              <w:left w:val="nil"/>
              <w:bottom w:val="single" w:sz="4" w:space="0" w:color="auto"/>
              <w:right w:val="single" w:sz="4" w:space="0" w:color="auto"/>
            </w:tcBorders>
            <w:shd w:val="clear" w:color="000000" w:fill="FFFFFF"/>
            <w:vAlign w:val="center"/>
          </w:tcPr>
          <w:p w:rsidR="00D44CB2" w:rsidRPr="00D44CB2" w:rsidRDefault="00D44CB2" w:rsidP="00D44CB2">
            <w:pPr>
              <w:jc w:val="center"/>
            </w:pPr>
            <w:r w:rsidRPr="00D44CB2">
              <w:t>11=9/(2*3*5*7)</w:t>
            </w:r>
          </w:p>
        </w:tc>
      </w:tr>
      <w:tr w:rsidR="00D44CB2" w:rsidRPr="00D44CB2" w:rsidTr="00C8754B">
        <w:trPr>
          <w:trHeight w:val="375"/>
        </w:trPr>
        <w:tc>
          <w:tcPr>
            <w:tcW w:w="2501" w:type="dxa"/>
            <w:tcBorders>
              <w:top w:val="nil"/>
              <w:left w:val="single" w:sz="4" w:space="0" w:color="auto"/>
              <w:bottom w:val="single" w:sz="4" w:space="0" w:color="auto"/>
              <w:right w:val="single" w:sz="4" w:space="0" w:color="auto"/>
            </w:tcBorders>
            <w:shd w:val="clear" w:color="000000" w:fill="FFFFFF"/>
            <w:vAlign w:val="center"/>
          </w:tcPr>
          <w:p w:rsidR="00D44CB2" w:rsidRPr="00D44CB2" w:rsidRDefault="00D44CB2" w:rsidP="00D44CB2">
            <w:r w:rsidRPr="00D44CB2">
              <w:t> </w:t>
            </w:r>
          </w:p>
        </w:tc>
        <w:tc>
          <w:tcPr>
            <w:tcW w:w="618" w:type="dxa"/>
            <w:tcBorders>
              <w:top w:val="nil"/>
              <w:left w:val="nil"/>
              <w:bottom w:val="single" w:sz="4" w:space="0" w:color="auto"/>
              <w:right w:val="single" w:sz="4" w:space="0" w:color="auto"/>
            </w:tcBorders>
            <w:shd w:val="clear" w:color="000000" w:fill="FFFFFF"/>
            <w:vAlign w:val="bottom"/>
          </w:tcPr>
          <w:p w:rsidR="00D44CB2" w:rsidRPr="00D44CB2" w:rsidRDefault="00D44CB2" w:rsidP="00D44CB2">
            <w:pPr>
              <w:jc w:val="center"/>
            </w:pPr>
            <w:r w:rsidRPr="00D44CB2">
              <w:t> </w:t>
            </w:r>
          </w:p>
        </w:tc>
        <w:tc>
          <w:tcPr>
            <w:tcW w:w="567" w:type="dxa"/>
            <w:tcBorders>
              <w:top w:val="nil"/>
              <w:left w:val="nil"/>
              <w:bottom w:val="single" w:sz="4" w:space="0" w:color="auto"/>
              <w:right w:val="single" w:sz="4" w:space="0" w:color="auto"/>
            </w:tcBorders>
            <w:shd w:val="clear" w:color="000000" w:fill="FFFFFF"/>
            <w:vAlign w:val="bottom"/>
          </w:tcPr>
          <w:p w:rsidR="00D44CB2" w:rsidRPr="00D44CB2" w:rsidRDefault="00D44CB2" w:rsidP="00D44CB2">
            <w:pPr>
              <w:jc w:val="center"/>
            </w:pPr>
            <w:r w:rsidRPr="00D44CB2">
              <w:t> </w:t>
            </w:r>
          </w:p>
        </w:tc>
        <w:tc>
          <w:tcPr>
            <w:tcW w:w="1464" w:type="dxa"/>
            <w:tcBorders>
              <w:top w:val="nil"/>
              <w:left w:val="nil"/>
              <w:bottom w:val="single" w:sz="4" w:space="0" w:color="auto"/>
              <w:right w:val="single" w:sz="4" w:space="0" w:color="auto"/>
            </w:tcBorders>
            <w:shd w:val="clear" w:color="000000" w:fill="FFFFFF"/>
            <w:vAlign w:val="bottom"/>
          </w:tcPr>
          <w:p w:rsidR="00D44CB2" w:rsidRPr="00D44CB2" w:rsidRDefault="00D44CB2" w:rsidP="00D44CB2">
            <w:r w:rsidRPr="00D44CB2">
              <w:t> </w:t>
            </w:r>
          </w:p>
        </w:tc>
        <w:tc>
          <w:tcPr>
            <w:tcW w:w="1465" w:type="dxa"/>
            <w:tcBorders>
              <w:top w:val="nil"/>
              <w:left w:val="nil"/>
              <w:bottom w:val="single" w:sz="4" w:space="0" w:color="auto"/>
              <w:right w:val="single" w:sz="4" w:space="0" w:color="auto"/>
            </w:tcBorders>
            <w:shd w:val="clear" w:color="000000" w:fill="FFFFFF"/>
            <w:vAlign w:val="bottom"/>
          </w:tcPr>
          <w:p w:rsidR="00D44CB2" w:rsidRPr="00D44CB2" w:rsidRDefault="00D44CB2" w:rsidP="00D44CB2">
            <w:r w:rsidRPr="00D44CB2">
              <w:t> </w:t>
            </w:r>
          </w:p>
        </w:tc>
        <w:tc>
          <w:tcPr>
            <w:tcW w:w="1465" w:type="dxa"/>
            <w:tcBorders>
              <w:top w:val="nil"/>
              <w:left w:val="nil"/>
              <w:bottom w:val="single" w:sz="4" w:space="0" w:color="auto"/>
              <w:right w:val="single" w:sz="4" w:space="0" w:color="auto"/>
            </w:tcBorders>
            <w:shd w:val="clear" w:color="000000" w:fill="FFFFFF"/>
            <w:vAlign w:val="bottom"/>
          </w:tcPr>
          <w:p w:rsidR="00D44CB2" w:rsidRPr="00D44CB2" w:rsidRDefault="00D44CB2" w:rsidP="00D44CB2">
            <w:r w:rsidRPr="00D44CB2">
              <w:t> </w:t>
            </w:r>
          </w:p>
        </w:tc>
        <w:tc>
          <w:tcPr>
            <w:tcW w:w="1465" w:type="dxa"/>
            <w:tcBorders>
              <w:top w:val="nil"/>
              <w:left w:val="nil"/>
              <w:bottom w:val="single" w:sz="4" w:space="0" w:color="auto"/>
              <w:right w:val="single" w:sz="4" w:space="0" w:color="auto"/>
            </w:tcBorders>
            <w:shd w:val="clear" w:color="000000" w:fill="FFFFFF"/>
            <w:vAlign w:val="bottom"/>
          </w:tcPr>
          <w:p w:rsidR="00D44CB2" w:rsidRPr="00D44CB2" w:rsidRDefault="00D44CB2" w:rsidP="00D44CB2">
            <w:r w:rsidRPr="00D44CB2">
              <w:t> </w:t>
            </w:r>
          </w:p>
        </w:tc>
        <w:tc>
          <w:tcPr>
            <w:tcW w:w="1465" w:type="dxa"/>
            <w:tcBorders>
              <w:top w:val="nil"/>
              <w:left w:val="nil"/>
              <w:bottom w:val="single" w:sz="4" w:space="0" w:color="auto"/>
              <w:right w:val="single" w:sz="4" w:space="0" w:color="auto"/>
            </w:tcBorders>
            <w:shd w:val="clear" w:color="000000" w:fill="FFFFFF"/>
            <w:vAlign w:val="bottom"/>
          </w:tcPr>
          <w:p w:rsidR="00D44CB2" w:rsidRPr="00D44CB2" w:rsidRDefault="00D44CB2" w:rsidP="00D44CB2">
            <w:r w:rsidRPr="00D44CB2">
              <w:t> </w:t>
            </w:r>
          </w:p>
        </w:tc>
        <w:tc>
          <w:tcPr>
            <w:tcW w:w="1323" w:type="dxa"/>
            <w:tcBorders>
              <w:top w:val="nil"/>
              <w:left w:val="nil"/>
              <w:bottom w:val="single" w:sz="4" w:space="0" w:color="auto"/>
              <w:right w:val="single" w:sz="4" w:space="0" w:color="auto"/>
            </w:tcBorders>
            <w:shd w:val="clear" w:color="000000" w:fill="FFFFFF"/>
            <w:vAlign w:val="bottom"/>
          </w:tcPr>
          <w:p w:rsidR="00D44CB2" w:rsidRPr="00D44CB2" w:rsidRDefault="00D44CB2" w:rsidP="00D44CB2">
            <w:r w:rsidRPr="00D44CB2">
              <w:t> </w:t>
            </w:r>
          </w:p>
        </w:tc>
        <w:tc>
          <w:tcPr>
            <w:tcW w:w="1843" w:type="dxa"/>
            <w:tcBorders>
              <w:top w:val="nil"/>
              <w:left w:val="nil"/>
              <w:bottom w:val="single" w:sz="4" w:space="0" w:color="auto"/>
              <w:right w:val="single" w:sz="4" w:space="0" w:color="auto"/>
            </w:tcBorders>
            <w:shd w:val="clear" w:color="000000" w:fill="FFFFFF"/>
            <w:vAlign w:val="bottom"/>
          </w:tcPr>
          <w:p w:rsidR="00D44CB2" w:rsidRPr="00D44CB2" w:rsidRDefault="00D44CB2" w:rsidP="00D44CB2">
            <w:r w:rsidRPr="00D44CB2">
              <w:t> </w:t>
            </w:r>
          </w:p>
        </w:tc>
        <w:tc>
          <w:tcPr>
            <w:tcW w:w="1842" w:type="dxa"/>
            <w:tcBorders>
              <w:top w:val="nil"/>
              <w:left w:val="nil"/>
              <w:bottom w:val="single" w:sz="4" w:space="0" w:color="auto"/>
              <w:right w:val="single" w:sz="4" w:space="0" w:color="auto"/>
            </w:tcBorders>
            <w:shd w:val="clear" w:color="000000" w:fill="FFFFFF"/>
            <w:vAlign w:val="bottom"/>
          </w:tcPr>
          <w:p w:rsidR="00D44CB2" w:rsidRPr="00D44CB2" w:rsidRDefault="00D44CB2" w:rsidP="00D44CB2">
            <w:r w:rsidRPr="00D44CB2">
              <w:t> </w:t>
            </w:r>
          </w:p>
        </w:tc>
      </w:tr>
      <w:tr w:rsidR="00D44CB2" w:rsidRPr="00D44CB2" w:rsidTr="00C8754B">
        <w:trPr>
          <w:trHeight w:val="375"/>
        </w:trPr>
        <w:tc>
          <w:tcPr>
            <w:tcW w:w="2501" w:type="dxa"/>
            <w:tcBorders>
              <w:top w:val="nil"/>
              <w:left w:val="single" w:sz="4" w:space="0" w:color="auto"/>
              <w:bottom w:val="single" w:sz="4" w:space="0" w:color="auto"/>
              <w:right w:val="single" w:sz="4" w:space="0" w:color="auto"/>
            </w:tcBorders>
            <w:shd w:val="clear" w:color="000000" w:fill="FFFFFF"/>
            <w:vAlign w:val="center"/>
          </w:tcPr>
          <w:p w:rsidR="00D44CB2" w:rsidRPr="00D44CB2" w:rsidRDefault="00D44CB2" w:rsidP="00D44CB2">
            <w:r w:rsidRPr="00D44CB2">
              <w:t> </w:t>
            </w:r>
          </w:p>
        </w:tc>
        <w:tc>
          <w:tcPr>
            <w:tcW w:w="618" w:type="dxa"/>
            <w:tcBorders>
              <w:top w:val="nil"/>
              <w:left w:val="nil"/>
              <w:bottom w:val="single" w:sz="4" w:space="0" w:color="auto"/>
              <w:right w:val="single" w:sz="4" w:space="0" w:color="auto"/>
            </w:tcBorders>
            <w:shd w:val="clear" w:color="000000" w:fill="FFFFFF"/>
            <w:vAlign w:val="bottom"/>
          </w:tcPr>
          <w:p w:rsidR="00D44CB2" w:rsidRPr="00D44CB2" w:rsidRDefault="00D44CB2" w:rsidP="00D44CB2">
            <w:pPr>
              <w:jc w:val="center"/>
            </w:pPr>
            <w:r w:rsidRPr="00D44CB2">
              <w:t> </w:t>
            </w:r>
          </w:p>
        </w:tc>
        <w:tc>
          <w:tcPr>
            <w:tcW w:w="567" w:type="dxa"/>
            <w:tcBorders>
              <w:top w:val="nil"/>
              <w:left w:val="nil"/>
              <w:bottom w:val="single" w:sz="4" w:space="0" w:color="auto"/>
              <w:right w:val="single" w:sz="4" w:space="0" w:color="auto"/>
            </w:tcBorders>
            <w:shd w:val="clear" w:color="000000" w:fill="FFFFFF"/>
            <w:vAlign w:val="bottom"/>
          </w:tcPr>
          <w:p w:rsidR="00D44CB2" w:rsidRPr="00D44CB2" w:rsidRDefault="00D44CB2" w:rsidP="00D44CB2">
            <w:pPr>
              <w:jc w:val="center"/>
            </w:pPr>
            <w:r w:rsidRPr="00D44CB2">
              <w:t> </w:t>
            </w:r>
          </w:p>
        </w:tc>
        <w:tc>
          <w:tcPr>
            <w:tcW w:w="1464" w:type="dxa"/>
            <w:tcBorders>
              <w:top w:val="nil"/>
              <w:left w:val="nil"/>
              <w:bottom w:val="single" w:sz="4" w:space="0" w:color="auto"/>
              <w:right w:val="single" w:sz="4" w:space="0" w:color="auto"/>
            </w:tcBorders>
            <w:shd w:val="clear" w:color="000000" w:fill="FFFFFF"/>
            <w:vAlign w:val="bottom"/>
          </w:tcPr>
          <w:p w:rsidR="00D44CB2" w:rsidRPr="00D44CB2" w:rsidRDefault="00D44CB2" w:rsidP="00D44CB2">
            <w:r w:rsidRPr="00D44CB2">
              <w:t> </w:t>
            </w:r>
          </w:p>
        </w:tc>
        <w:tc>
          <w:tcPr>
            <w:tcW w:w="1465" w:type="dxa"/>
            <w:tcBorders>
              <w:top w:val="nil"/>
              <w:left w:val="nil"/>
              <w:bottom w:val="single" w:sz="4" w:space="0" w:color="auto"/>
              <w:right w:val="single" w:sz="4" w:space="0" w:color="auto"/>
            </w:tcBorders>
            <w:shd w:val="clear" w:color="000000" w:fill="FFFFFF"/>
            <w:vAlign w:val="bottom"/>
          </w:tcPr>
          <w:p w:rsidR="00D44CB2" w:rsidRPr="00D44CB2" w:rsidRDefault="00D44CB2" w:rsidP="00D44CB2">
            <w:r w:rsidRPr="00D44CB2">
              <w:t> </w:t>
            </w:r>
          </w:p>
        </w:tc>
        <w:tc>
          <w:tcPr>
            <w:tcW w:w="1465" w:type="dxa"/>
            <w:tcBorders>
              <w:top w:val="nil"/>
              <w:left w:val="nil"/>
              <w:bottom w:val="single" w:sz="4" w:space="0" w:color="auto"/>
              <w:right w:val="single" w:sz="4" w:space="0" w:color="auto"/>
            </w:tcBorders>
            <w:shd w:val="clear" w:color="000000" w:fill="FFFFFF"/>
            <w:vAlign w:val="bottom"/>
          </w:tcPr>
          <w:p w:rsidR="00D44CB2" w:rsidRPr="00D44CB2" w:rsidRDefault="00D44CB2" w:rsidP="00D44CB2">
            <w:r w:rsidRPr="00D44CB2">
              <w:t> </w:t>
            </w:r>
          </w:p>
        </w:tc>
        <w:tc>
          <w:tcPr>
            <w:tcW w:w="1465" w:type="dxa"/>
            <w:tcBorders>
              <w:top w:val="nil"/>
              <w:left w:val="nil"/>
              <w:bottom w:val="single" w:sz="4" w:space="0" w:color="auto"/>
              <w:right w:val="single" w:sz="4" w:space="0" w:color="auto"/>
            </w:tcBorders>
            <w:shd w:val="clear" w:color="000000" w:fill="FFFFFF"/>
            <w:vAlign w:val="bottom"/>
          </w:tcPr>
          <w:p w:rsidR="00D44CB2" w:rsidRPr="00D44CB2" w:rsidRDefault="00D44CB2" w:rsidP="00D44CB2">
            <w:r w:rsidRPr="00D44CB2">
              <w:t> </w:t>
            </w:r>
          </w:p>
        </w:tc>
        <w:tc>
          <w:tcPr>
            <w:tcW w:w="1465" w:type="dxa"/>
            <w:tcBorders>
              <w:top w:val="nil"/>
              <w:left w:val="nil"/>
              <w:bottom w:val="single" w:sz="4" w:space="0" w:color="auto"/>
              <w:right w:val="single" w:sz="4" w:space="0" w:color="auto"/>
            </w:tcBorders>
            <w:shd w:val="clear" w:color="000000" w:fill="FFFFFF"/>
            <w:vAlign w:val="bottom"/>
          </w:tcPr>
          <w:p w:rsidR="00D44CB2" w:rsidRPr="00D44CB2" w:rsidRDefault="00D44CB2" w:rsidP="00D44CB2">
            <w:r w:rsidRPr="00D44CB2">
              <w:t> </w:t>
            </w:r>
          </w:p>
        </w:tc>
        <w:tc>
          <w:tcPr>
            <w:tcW w:w="1323" w:type="dxa"/>
            <w:tcBorders>
              <w:top w:val="nil"/>
              <w:left w:val="nil"/>
              <w:bottom w:val="single" w:sz="4" w:space="0" w:color="auto"/>
              <w:right w:val="single" w:sz="4" w:space="0" w:color="auto"/>
            </w:tcBorders>
            <w:shd w:val="clear" w:color="000000" w:fill="FFFFFF"/>
            <w:vAlign w:val="bottom"/>
          </w:tcPr>
          <w:p w:rsidR="00D44CB2" w:rsidRPr="00D44CB2" w:rsidRDefault="00D44CB2" w:rsidP="00D44CB2">
            <w:r w:rsidRPr="00D44CB2">
              <w:t> </w:t>
            </w:r>
          </w:p>
        </w:tc>
        <w:tc>
          <w:tcPr>
            <w:tcW w:w="1843" w:type="dxa"/>
            <w:tcBorders>
              <w:top w:val="nil"/>
              <w:left w:val="nil"/>
              <w:bottom w:val="single" w:sz="4" w:space="0" w:color="auto"/>
              <w:right w:val="single" w:sz="4" w:space="0" w:color="auto"/>
            </w:tcBorders>
            <w:shd w:val="clear" w:color="000000" w:fill="FFFFFF"/>
            <w:vAlign w:val="bottom"/>
          </w:tcPr>
          <w:p w:rsidR="00D44CB2" w:rsidRPr="00D44CB2" w:rsidRDefault="00D44CB2" w:rsidP="00D44CB2">
            <w:r w:rsidRPr="00D44CB2">
              <w:t> </w:t>
            </w:r>
          </w:p>
        </w:tc>
        <w:tc>
          <w:tcPr>
            <w:tcW w:w="1842" w:type="dxa"/>
            <w:tcBorders>
              <w:top w:val="nil"/>
              <w:left w:val="nil"/>
              <w:bottom w:val="single" w:sz="4" w:space="0" w:color="auto"/>
              <w:right w:val="single" w:sz="4" w:space="0" w:color="auto"/>
            </w:tcBorders>
            <w:shd w:val="clear" w:color="000000" w:fill="FFFFFF"/>
            <w:vAlign w:val="bottom"/>
          </w:tcPr>
          <w:p w:rsidR="00D44CB2" w:rsidRPr="00D44CB2" w:rsidRDefault="00D44CB2" w:rsidP="00D44CB2">
            <w:r w:rsidRPr="00D44CB2">
              <w:t> </w:t>
            </w:r>
          </w:p>
        </w:tc>
      </w:tr>
    </w:tbl>
    <w:p w:rsidR="00D44CB2" w:rsidRPr="00D44CB2" w:rsidRDefault="00D44CB2" w:rsidP="00D44CB2">
      <w:pPr>
        <w:autoSpaceDE w:val="0"/>
        <w:autoSpaceDN w:val="0"/>
        <w:adjustRightInd w:val="0"/>
        <w:jc w:val="both"/>
        <w:rPr>
          <w:sz w:val="20"/>
          <w:szCs w:val="20"/>
          <w:lang w:eastAsia="en-US"/>
        </w:rPr>
      </w:pPr>
    </w:p>
    <w:p w:rsidR="00D44CB2" w:rsidRPr="00D44CB2" w:rsidRDefault="00D44CB2" w:rsidP="00D44CB2">
      <w:pPr>
        <w:jc w:val="both"/>
        <w:rPr>
          <w:sz w:val="20"/>
          <w:szCs w:val="20"/>
        </w:rPr>
      </w:pPr>
      <w:r w:rsidRPr="00D44CB2">
        <w:rPr>
          <w:sz w:val="20"/>
          <w:szCs w:val="20"/>
        </w:rPr>
        <w:t>* Вместимость автобусов учитывается:</w:t>
      </w:r>
    </w:p>
    <w:p w:rsidR="00D44CB2" w:rsidRPr="00D44CB2" w:rsidRDefault="00D44CB2" w:rsidP="00D44CB2">
      <w:pPr>
        <w:jc w:val="both"/>
        <w:rPr>
          <w:sz w:val="20"/>
          <w:szCs w:val="20"/>
        </w:rPr>
      </w:pPr>
      <w:r w:rsidRPr="00D44CB2">
        <w:rPr>
          <w:sz w:val="20"/>
          <w:szCs w:val="20"/>
        </w:rPr>
        <w:t>на межмуниципальных маршрутах – по местам сидения;</w:t>
      </w:r>
    </w:p>
    <w:p w:rsidR="00D44CB2" w:rsidRPr="00D44CB2" w:rsidRDefault="00D44CB2" w:rsidP="00D44CB2">
      <w:pPr>
        <w:jc w:val="both"/>
        <w:rPr>
          <w:sz w:val="20"/>
          <w:szCs w:val="20"/>
        </w:rPr>
      </w:pPr>
      <w:r w:rsidRPr="00D44CB2">
        <w:rPr>
          <w:sz w:val="20"/>
          <w:szCs w:val="20"/>
        </w:rPr>
        <w:t xml:space="preserve">на пригородных маршрутах – по </w:t>
      </w:r>
      <w:proofErr w:type="spellStart"/>
      <w:r w:rsidRPr="00D44CB2">
        <w:rPr>
          <w:sz w:val="20"/>
          <w:szCs w:val="20"/>
        </w:rPr>
        <w:t>пассажировместимости</w:t>
      </w:r>
      <w:proofErr w:type="spellEnd"/>
      <w:r w:rsidRPr="00D44CB2">
        <w:rPr>
          <w:sz w:val="20"/>
          <w:szCs w:val="20"/>
        </w:rPr>
        <w:t>.</w:t>
      </w:r>
    </w:p>
    <w:p w:rsidR="00D44CB2" w:rsidRPr="00D44CB2" w:rsidRDefault="00D44CB2" w:rsidP="00D44CB2">
      <w:pPr>
        <w:autoSpaceDE w:val="0"/>
        <w:autoSpaceDN w:val="0"/>
        <w:adjustRightInd w:val="0"/>
        <w:jc w:val="both"/>
        <w:rPr>
          <w:sz w:val="28"/>
          <w:szCs w:val="28"/>
          <w:lang w:eastAsia="en-US"/>
        </w:rPr>
      </w:pPr>
    </w:p>
    <w:p w:rsidR="00D44CB2" w:rsidRPr="00D44CB2" w:rsidRDefault="00D44CB2" w:rsidP="00D44CB2">
      <w:pPr>
        <w:autoSpaceDE w:val="0"/>
        <w:autoSpaceDN w:val="0"/>
        <w:adjustRightInd w:val="0"/>
        <w:jc w:val="both"/>
        <w:rPr>
          <w:sz w:val="28"/>
          <w:szCs w:val="28"/>
          <w:lang w:eastAsia="en-US"/>
        </w:rPr>
      </w:pPr>
      <w:r w:rsidRPr="00D44CB2">
        <w:rPr>
          <w:sz w:val="28"/>
          <w:szCs w:val="28"/>
          <w:lang w:eastAsia="en-US"/>
        </w:rPr>
        <w:t>________________________________          __________        _________________</w:t>
      </w:r>
    </w:p>
    <w:p w:rsidR="00D44CB2" w:rsidRPr="00D44CB2" w:rsidRDefault="00D44CB2" w:rsidP="00D44CB2">
      <w:pPr>
        <w:autoSpaceDE w:val="0"/>
        <w:autoSpaceDN w:val="0"/>
        <w:adjustRightInd w:val="0"/>
        <w:jc w:val="both"/>
        <w:rPr>
          <w:rFonts w:ascii="Courier New" w:hAnsi="Courier New" w:cs="Courier New"/>
          <w:sz w:val="28"/>
          <w:szCs w:val="28"/>
          <w:lang w:eastAsia="en-US"/>
        </w:rPr>
      </w:pPr>
      <w:r w:rsidRPr="00D44CB2">
        <w:rPr>
          <w:sz w:val="20"/>
          <w:szCs w:val="20"/>
          <w:lang w:eastAsia="en-US"/>
        </w:rPr>
        <w:t>(наименование должности руководителя организации)</w:t>
      </w:r>
      <w:r w:rsidRPr="00D44CB2">
        <w:rPr>
          <w:sz w:val="20"/>
          <w:szCs w:val="20"/>
          <w:lang w:eastAsia="en-US"/>
        </w:rPr>
        <w:tab/>
        <w:t xml:space="preserve">          (подпись) </w:t>
      </w:r>
      <w:r w:rsidRPr="00D44CB2">
        <w:rPr>
          <w:sz w:val="20"/>
          <w:szCs w:val="20"/>
          <w:lang w:eastAsia="en-US"/>
        </w:rPr>
        <w:tab/>
      </w:r>
      <w:r w:rsidRPr="00D44CB2">
        <w:rPr>
          <w:sz w:val="20"/>
          <w:szCs w:val="20"/>
          <w:lang w:eastAsia="en-US"/>
        </w:rPr>
        <w:tab/>
        <w:t xml:space="preserve">                  (ФИО)</w:t>
      </w:r>
      <w:r w:rsidRPr="00D44CB2">
        <w:rPr>
          <w:sz w:val="20"/>
          <w:szCs w:val="20"/>
          <w:lang w:eastAsia="en-US"/>
        </w:rPr>
        <w:tab/>
      </w:r>
      <w:r w:rsidRPr="00D44CB2">
        <w:rPr>
          <w:sz w:val="28"/>
          <w:szCs w:val="28"/>
          <w:lang w:eastAsia="en-US"/>
        </w:rPr>
        <w:t>М.П.</w:t>
      </w:r>
    </w:p>
    <w:p w:rsidR="00D44CB2" w:rsidRPr="00D44CB2" w:rsidRDefault="00D44CB2" w:rsidP="00D44CB2">
      <w:pPr>
        <w:rPr>
          <w:sz w:val="28"/>
          <w:szCs w:val="28"/>
          <w:lang w:eastAsia="en-US"/>
        </w:rPr>
      </w:pPr>
    </w:p>
    <w:p w:rsidR="00DE76E5" w:rsidRDefault="00DE76E5" w:rsidP="00D44CB2">
      <w:pPr>
        <w:jc w:val="both"/>
        <w:rPr>
          <w:sz w:val="28"/>
          <w:szCs w:val="28"/>
          <w:lang w:eastAsia="en-US"/>
        </w:rPr>
      </w:pPr>
    </w:p>
    <w:p w:rsidR="00DE76E5" w:rsidRDefault="00DE76E5" w:rsidP="00D44CB2">
      <w:pPr>
        <w:jc w:val="both"/>
        <w:rPr>
          <w:sz w:val="28"/>
          <w:szCs w:val="28"/>
          <w:lang w:eastAsia="en-US"/>
        </w:rPr>
      </w:pPr>
    </w:p>
    <w:p w:rsidR="00C446FB" w:rsidRDefault="00597569" w:rsidP="00C446FB">
      <w:pPr>
        <w:jc w:val="both"/>
        <w:rPr>
          <w:sz w:val="28"/>
          <w:szCs w:val="28"/>
          <w:lang w:eastAsia="en-US"/>
        </w:rPr>
      </w:pPr>
      <w:r>
        <w:rPr>
          <w:sz w:val="28"/>
          <w:szCs w:val="28"/>
          <w:lang w:eastAsia="en-US"/>
        </w:rPr>
        <w:t>Директор МКУ «Служба Заказчика»                                                                                                                       Н.И. Казанцев</w:t>
      </w:r>
    </w:p>
    <w:p w:rsidR="00C446FB" w:rsidRPr="00C446FB" w:rsidRDefault="00BD33B3" w:rsidP="00DF611A">
      <w:pPr>
        <w:ind w:firstLine="7797"/>
        <w:jc w:val="both"/>
        <w:rPr>
          <w:sz w:val="20"/>
          <w:szCs w:val="20"/>
        </w:rPr>
      </w:pPr>
      <w:r>
        <w:rPr>
          <w:sz w:val="20"/>
          <w:szCs w:val="20"/>
        </w:rPr>
        <w:lastRenderedPageBreak/>
        <w:t>П</w:t>
      </w:r>
      <w:r w:rsidR="00C446FB" w:rsidRPr="00C446FB">
        <w:rPr>
          <w:sz w:val="20"/>
          <w:szCs w:val="20"/>
        </w:rPr>
        <w:t xml:space="preserve">риложение № </w:t>
      </w:r>
      <w:r w:rsidR="00C446FB">
        <w:rPr>
          <w:sz w:val="20"/>
          <w:szCs w:val="20"/>
        </w:rPr>
        <w:t>4</w:t>
      </w:r>
      <w:r w:rsidR="00C446FB" w:rsidRPr="00C446FB">
        <w:rPr>
          <w:sz w:val="20"/>
          <w:szCs w:val="20"/>
        </w:rPr>
        <w:t xml:space="preserve"> </w:t>
      </w:r>
    </w:p>
    <w:p w:rsidR="00C446FB" w:rsidRPr="00C446FB" w:rsidRDefault="00C446FB" w:rsidP="00C446FB">
      <w:pPr>
        <w:autoSpaceDE w:val="0"/>
        <w:autoSpaceDN w:val="0"/>
        <w:adjustRightInd w:val="0"/>
        <w:ind w:firstLine="7797"/>
        <w:outlineLvl w:val="1"/>
        <w:rPr>
          <w:sz w:val="20"/>
          <w:szCs w:val="20"/>
        </w:rPr>
      </w:pPr>
      <w:r w:rsidRPr="00C446FB">
        <w:rPr>
          <w:sz w:val="20"/>
          <w:szCs w:val="20"/>
        </w:rPr>
        <w:t xml:space="preserve">к Порядку предоставления и возврата субсидии организациям, </w:t>
      </w:r>
    </w:p>
    <w:p w:rsidR="00C446FB" w:rsidRPr="00C446FB" w:rsidRDefault="00C446FB" w:rsidP="00C446FB">
      <w:pPr>
        <w:autoSpaceDE w:val="0"/>
        <w:autoSpaceDN w:val="0"/>
        <w:adjustRightInd w:val="0"/>
        <w:ind w:firstLine="7797"/>
        <w:outlineLvl w:val="1"/>
        <w:rPr>
          <w:sz w:val="20"/>
          <w:szCs w:val="20"/>
        </w:rPr>
      </w:pPr>
      <w:r w:rsidRPr="00C446FB">
        <w:rPr>
          <w:sz w:val="20"/>
          <w:szCs w:val="20"/>
        </w:rPr>
        <w:t xml:space="preserve">осуществляющим перевозки пассажиров автомобильным транспортом </w:t>
      </w:r>
    </w:p>
    <w:p w:rsidR="00C446FB" w:rsidRPr="00C446FB" w:rsidRDefault="00C446FB" w:rsidP="00C446FB">
      <w:pPr>
        <w:autoSpaceDE w:val="0"/>
        <w:autoSpaceDN w:val="0"/>
        <w:adjustRightInd w:val="0"/>
        <w:ind w:firstLine="7797"/>
        <w:outlineLvl w:val="1"/>
        <w:rPr>
          <w:sz w:val="20"/>
          <w:szCs w:val="20"/>
        </w:rPr>
      </w:pPr>
      <w:r w:rsidRPr="00C446FB">
        <w:rPr>
          <w:sz w:val="20"/>
          <w:szCs w:val="20"/>
        </w:rPr>
        <w:t xml:space="preserve">на компенсацию расходов, возникающих в результате </w:t>
      </w:r>
    </w:p>
    <w:p w:rsidR="00C446FB" w:rsidRPr="00C446FB" w:rsidRDefault="00C446FB" w:rsidP="00C446FB">
      <w:pPr>
        <w:autoSpaceDE w:val="0"/>
        <w:autoSpaceDN w:val="0"/>
        <w:adjustRightInd w:val="0"/>
        <w:ind w:left="5812" w:firstLine="1985"/>
        <w:outlineLvl w:val="1"/>
        <w:rPr>
          <w:sz w:val="20"/>
          <w:szCs w:val="20"/>
        </w:rPr>
      </w:pPr>
      <w:r w:rsidRPr="00C446FB">
        <w:rPr>
          <w:sz w:val="20"/>
          <w:szCs w:val="20"/>
        </w:rPr>
        <w:t xml:space="preserve">небольшой интенсивности пассажиропотоков по муниципальным маршрутам, </w:t>
      </w:r>
    </w:p>
    <w:p w:rsidR="00D44CB2" w:rsidRPr="00D44CB2" w:rsidRDefault="00C446FB" w:rsidP="00C65E69">
      <w:pPr>
        <w:widowControl w:val="0"/>
        <w:autoSpaceDE w:val="0"/>
        <w:autoSpaceDN w:val="0"/>
        <w:adjustRightInd w:val="0"/>
        <w:ind w:left="7797"/>
        <w:jc w:val="both"/>
        <w:rPr>
          <w:lang w:eastAsia="en-US"/>
        </w:rPr>
      </w:pPr>
      <w:r w:rsidRPr="00C446FB">
        <w:rPr>
          <w:sz w:val="20"/>
          <w:szCs w:val="20"/>
        </w:rPr>
        <w:t xml:space="preserve">между поселениями в границах муниципального образования </w:t>
      </w:r>
      <w:proofErr w:type="spellStart"/>
      <w:r w:rsidRPr="00C446FB">
        <w:rPr>
          <w:sz w:val="20"/>
          <w:szCs w:val="20"/>
        </w:rPr>
        <w:t>Манский</w:t>
      </w:r>
      <w:proofErr w:type="spellEnd"/>
      <w:r w:rsidRPr="00C446FB">
        <w:rPr>
          <w:sz w:val="20"/>
          <w:szCs w:val="20"/>
        </w:rPr>
        <w:t xml:space="preserve"> район                                                              </w:t>
      </w:r>
      <w:r w:rsidR="00D44CB2" w:rsidRPr="00D44CB2">
        <w:rPr>
          <w:sz w:val="28"/>
          <w:szCs w:val="28"/>
          <w:lang w:eastAsia="en-US"/>
        </w:rPr>
        <w:br/>
      </w:r>
    </w:p>
    <w:tbl>
      <w:tblPr>
        <w:tblW w:w="0" w:type="auto"/>
        <w:tblLook w:val="00A0" w:firstRow="1" w:lastRow="0" w:firstColumn="1" w:lastColumn="0" w:noHBand="0" w:noVBand="0"/>
      </w:tblPr>
      <w:tblGrid>
        <w:gridCol w:w="5060"/>
        <w:gridCol w:w="4863"/>
        <w:gridCol w:w="4863"/>
      </w:tblGrid>
      <w:tr w:rsidR="00D44CB2" w:rsidRPr="00D44CB2" w:rsidTr="00C8754B">
        <w:tc>
          <w:tcPr>
            <w:tcW w:w="5128" w:type="dxa"/>
          </w:tcPr>
          <w:p w:rsidR="00D44CB2" w:rsidRPr="00D44CB2" w:rsidRDefault="00D44CB2" w:rsidP="00D44CB2">
            <w:pPr>
              <w:autoSpaceDE w:val="0"/>
              <w:autoSpaceDN w:val="0"/>
              <w:adjustRightInd w:val="0"/>
              <w:rPr>
                <w:sz w:val="28"/>
                <w:szCs w:val="28"/>
                <w:lang w:eastAsia="en-US"/>
              </w:rPr>
            </w:pPr>
            <w:r w:rsidRPr="00D44CB2">
              <w:rPr>
                <w:sz w:val="28"/>
                <w:szCs w:val="28"/>
                <w:lang w:eastAsia="en-US"/>
              </w:rPr>
              <w:t xml:space="preserve">Согласовано </w:t>
            </w:r>
          </w:p>
          <w:p w:rsidR="00D44CB2" w:rsidRPr="00D44CB2" w:rsidRDefault="00D44CB2" w:rsidP="00D44CB2">
            <w:pPr>
              <w:autoSpaceDE w:val="0"/>
              <w:autoSpaceDN w:val="0"/>
              <w:adjustRightInd w:val="0"/>
              <w:rPr>
                <w:sz w:val="28"/>
                <w:szCs w:val="28"/>
                <w:lang w:eastAsia="en-US"/>
              </w:rPr>
            </w:pPr>
            <w:r w:rsidRPr="00D44CB2">
              <w:rPr>
                <w:sz w:val="28"/>
                <w:szCs w:val="28"/>
                <w:lang w:eastAsia="en-US"/>
              </w:rPr>
              <w:t>Руководитель организации, осуществляющей мониторинг движения транспортных средств</w:t>
            </w:r>
          </w:p>
          <w:p w:rsidR="00D44CB2" w:rsidRPr="00D44CB2" w:rsidRDefault="00D44CB2" w:rsidP="00D44CB2">
            <w:pPr>
              <w:autoSpaceDE w:val="0"/>
              <w:autoSpaceDN w:val="0"/>
              <w:adjustRightInd w:val="0"/>
              <w:rPr>
                <w:sz w:val="28"/>
                <w:szCs w:val="28"/>
                <w:lang w:eastAsia="en-US"/>
              </w:rPr>
            </w:pPr>
            <w:r w:rsidRPr="00D44CB2">
              <w:rPr>
                <w:sz w:val="28"/>
                <w:szCs w:val="28"/>
                <w:lang w:eastAsia="en-US"/>
              </w:rPr>
              <w:t>__________________________ Ф.И.О.</w:t>
            </w:r>
          </w:p>
          <w:p w:rsidR="00D44CB2" w:rsidRPr="00D44CB2" w:rsidRDefault="00D44CB2" w:rsidP="00D44CB2">
            <w:pPr>
              <w:autoSpaceDE w:val="0"/>
              <w:autoSpaceDN w:val="0"/>
              <w:adjustRightInd w:val="0"/>
              <w:rPr>
                <w:sz w:val="28"/>
                <w:szCs w:val="28"/>
                <w:lang w:eastAsia="en-US"/>
              </w:rPr>
            </w:pPr>
            <w:r w:rsidRPr="00D44CB2">
              <w:rPr>
                <w:sz w:val="28"/>
                <w:szCs w:val="28"/>
                <w:lang w:eastAsia="en-US"/>
              </w:rPr>
              <w:t>(подпись)</w:t>
            </w:r>
          </w:p>
          <w:p w:rsidR="00D44CB2" w:rsidRPr="00D44CB2" w:rsidRDefault="00D44CB2" w:rsidP="00D44CB2">
            <w:pPr>
              <w:autoSpaceDE w:val="0"/>
              <w:autoSpaceDN w:val="0"/>
              <w:adjustRightInd w:val="0"/>
              <w:rPr>
                <w:sz w:val="28"/>
                <w:szCs w:val="28"/>
                <w:lang w:eastAsia="en-US"/>
              </w:rPr>
            </w:pPr>
            <w:r w:rsidRPr="00D44CB2">
              <w:rPr>
                <w:sz w:val="28"/>
                <w:szCs w:val="28"/>
                <w:lang w:eastAsia="en-US"/>
              </w:rPr>
              <w:t>«_____» __________ 20__ г.</w:t>
            </w:r>
          </w:p>
        </w:tc>
        <w:tc>
          <w:tcPr>
            <w:tcW w:w="5128" w:type="dxa"/>
          </w:tcPr>
          <w:p w:rsidR="00D44CB2" w:rsidRPr="00D44CB2" w:rsidRDefault="00D44CB2" w:rsidP="00D44CB2">
            <w:pPr>
              <w:autoSpaceDE w:val="0"/>
              <w:autoSpaceDN w:val="0"/>
              <w:adjustRightInd w:val="0"/>
              <w:rPr>
                <w:sz w:val="28"/>
                <w:szCs w:val="28"/>
                <w:lang w:eastAsia="en-US"/>
              </w:rPr>
            </w:pPr>
          </w:p>
        </w:tc>
        <w:tc>
          <w:tcPr>
            <w:tcW w:w="5128" w:type="dxa"/>
          </w:tcPr>
          <w:p w:rsidR="00D44CB2" w:rsidRPr="00D44CB2" w:rsidRDefault="00D44CB2" w:rsidP="00D44CB2">
            <w:pPr>
              <w:autoSpaceDE w:val="0"/>
              <w:autoSpaceDN w:val="0"/>
              <w:adjustRightInd w:val="0"/>
              <w:rPr>
                <w:sz w:val="28"/>
                <w:szCs w:val="28"/>
                <w:lang w:eastAsia="en-US"/>
              </w:rPr>
            </w:pPr>
          </w:p>
        </w:tc>
      </w:tr>
    </w:tbl>
    <w:p w:rsidR="00D44CB2" w:rsidRPr="00D44CB2" w:rsidRDefault="00D44CB2" w:rsidP="00D44CB2">
      <w:pPr>
        <w:autoSpaceDE w:val="0"/>
        <w:autoSpaceDN w:val="0"/>
        <w:adjustRightInd w:val="0"/>
        <w:rPr>
          <w:sz w:val="28"/>
          <w:szCs w:val="28"/>
          <w:lang w:eastAsia="en-US"/>
        </w:rPr>
      </w:pPr>
    </w:p>
    <w:p w:rsidR="00D44CB2" w:rsidRPr="00D44CB2" w:rsidRDefault="00D44CB2" w:rsidP="00D44CB2">
      <w:pPr>
        <w:autoSpaceDE w:val="0"/>
        <w:autoSpaceDN w:val="0"/>
        <w:adjustRightInd w:val="0"/>
        <w:jc w:val="center"/>
        <w:rPr>
          <w:sz w:val="28"/>
          <w:szCs w:val="28"/>
          <w:lang w:eastAsia="en-US"/>
        </w:rPr>
      </w:pPr>
      <w:r w:rsidRPr="00D44CB2">
        <w:rPr>
          <w:sz w:val="28"/>
          <w:szCs w:val="28"/>
          <w:lang w:eastAsia="en-US"/>
        </w:rPr>
        <w:t>Отчет</w:t>
      </w:r>
    </w:p>
    <w:p w:rsidR="00D44CB2" w:rsidRPr="00D44CB2" w:rsidRDefault="00D44CB2" w:rsidP="00D44CB2">
      <w:pPr>
        <w:autoSpaceDE w:val="0"/>
        <w:autoSpaceDN w:val="0"/>
        <w:adjustRightInd w:val="0"/>
        <w:jc w:val="center"/>
        <w:rPr>
          <w:sz w:val="28"/>
          <w:szCs w:val="28"/>
          <w:lang w:eastAsia="en-US"/>
        </w:rPr>
      </w:pPr>
      <w:r w:rsidRPr="00D44CB2">
        <w:rPr>
          <w:sz w:val="28"/>
          <w:szCs w:val="28"/>
          <w:lang w:eastAsia="en-US"/>
        </w:rPr>
        <w:t>организации автомобильного транспорта для расчета сумм субсидий на компенсацию расходов, возникающих в результате небольшой интенсивности пассажиропотоков по маршрут</w:t>
      </w:r>
      <w:r w:rsidR="00913048">
        <w:rPr>
          <w:sz w:val="28"/>
          <w:szCs w:val="28"/>
          <w:lang w:eastAsia="en-US"/>
        </w:rPr>
        <w:t>ам</w:t>
      </w:r>
      <w:r w:rsidRPr="00D44CB2">
        <w:rPr>
          <w:sz w:val="28"/>
          <w:szCs w:val="28"/>
          <w:lang w:eastAsia="en-US"/>
        </w:rPr>
        <w:t xml:space="preserve">, </w:t>
      </w:r>
    </w:p>
    <w:p w:rsidR="00D44CB2" w:rsidRPr="00D44CB2" w:rsidRDefault="00D44CB2" w:rsidP="00D44CB2">
      <w:pPr>
        <w:autoSpaceDE w:val="0"/>
        <w:autoSpaceDN w:val="0"/>
        <w:adjustRightInd w:val="0"/>
        <w:jc w:val="center"/>
        <w:rPr>
          <w:sz w:val="28"/>
          <w:szCs w:val="28"/>
          <w:lang w:eastAsia="en-US"/>
        </w:rPr>
      </w:pPr>
      <w:r w:rsidRPr="00D44CB2">
        <w:rPr>
          <w:sz w:val="28"/>
          <w:szCs w:val="28"/>
          <w:lang w:eastAsia="en-US"/>
        </w:rPr>
        <w:t>обслуживаемому ________________________ за ______________________________ 20__ года</w:t>
      </w:r>
    </w:p>
    <w:p w:rsidR="00D44CB2" w:rsidRPr="00D44CB2" w:rsidRDefault="00D44CB2" w:rsidP="00D44CB2">
      <w:pPr>
        <w:autoSpaceDE w:val="0"/>
        <w:autoSpaceDN w:val="0"/>
        <w:adjustRightInd w:val="0"/>
        <w:jc w:val="center"/>
        <w:rPr>
          <w:lang w:eastAsia="en-US"/>
        </w:rPr>
      </w:pPr>
      <w:r w:rsidRPr="00D44CB2">
        <w:rPr>
          <w:lang w:eastAsia="en-US"/>
        </w:rPr>
        <w:t xml:space="preserve">          (наименование организации)  (ежемесячно и нарастающим итогом)</w:t>
      </w:r>
    </w:p>
    <w:p w:rsidR="00D44CB2" w:rsidRPr="00D44CB2" w:rsidRDefault="00D44CB2" w:rsidP="00D44CB2">
      <w:pPr>
        <w:autoSpaceDE w:val="0"/>
        <w:autoSpaceDN w:val="0"/>
        <w:adjustRightInd w:val="0"/>
        <w:jc w:val="center"/>
        <w:rPr>
          <w:lang w:eastAsia="en-US"/>
        </w:rPr>
      </w:pPr>
    </w:p>
    <w:tbl>
      <w:tblPr>
        <w:tblW w:w="16081" w:type="dxa"/>
        <w:tblCellSpacing w:w="5" w:type="nil"/>
        <w:tblInd w:w="-492" w:type="dxa"/>
        <w:tblLayout w:type="fixed"/>
        <w:tblCellMar>
          <w:left w:w="75" w:type="dxa"/>
          <w:right w:w="75" w:type="dxa"/>
        </w:tblCellMar>
        <w:tblLook w:val="0000" w:firstRow="0" w:lastRow="0" w:firstColumn="0" w:lastColumn="0" w:noHBand="0" w:noVBand="0"/>
      </w:tblPr>
      <w:tblGrid>
        <w:gridCol w:w="500"/>
        <w:gridCol w:w="696"/>
        <w:gridCol w:w="851"/>
        <w:gridCol w:w="851"/>
        <w:gridCol w:w="850"/>
        <w:gridCol w:w="567"/>
        <w:gridCol w:w="576"/>
        <w:gridCol w:w="558"/>
        <w:gridCol w:w="567"/>
        <w:gridCol w:w="567"/>
        <w:gridCol w:w="567"/>
        <w:gridCol w:w="567"/>
        <w:gridCol w:w="567"/>
        <w:gridCol w:w="850"/>
        <w:gridCol w:w="709"/>
        <w:gridCol w:w="850"/>
        <w:gridCol w:w="850"/>
        <w:gridCol w:w="1000"/>
        <w:gridCol w:w="700"/>
        <w:gridCol w:w="852"/>
        <w:gridCol w:w="993"/>
        <w:gridCol w:w="993"/>
      </w:tblGrid>
      <w:tr w:rsidR="009D4175" w:rsidRPr="00D44CB2" w:rsidTr="00683B42">
        <w:trPr>
          <w:trHeight w:val="70"/>
          <w:tblCellSpacing w:w="5" w:type="nil"/>
        </w:trPr>
        <w:tc>
          <w:tcPr>
            <w:tcW w:w="500" w:type="dxa"/>
            <w:vMerge w:val="restart"/>
            <w:tcBorders>
              <w:top w:val="single" w:sz="4" w:space="0" w:color="auto"/>
              <w:left w:val="single" w:sz="4" w:space="0" w:color="auto"/>
              <w:bottom w:val="single" w:sz="4" w:space="0" w:color="auto"/>
              <w:right w:val="single" w:sz="4" w:space="0" w:color="auto"/>
            </w:tcBorders>
          </w:tcPr>
          <w:p w:rsidR="009D4175" w:rsidRPr="00D44CB2" w:rsidRDefault="009D4175" w:rsidP="00D44CB2">
            <w:pPr>
              <w:autoSpaceDE w:val="0"/>
              <w:autoSpaceDN w:val="0"/>
              <w:adjustRightInd w:val="0"/>
              <w:jc w:val="center"/>
              <w:rPr>
                <w:lang w:eastAsia="en-US"/>
              </w:rPr>
            </w:pPr>
            <w:r w:rsidRPr="00D44CB2">
              <w:rPr>
                <w:lang w:eastAsia="en-US"/>
              </w:rPr>
              <w:t xml:space="preserve">№ </w:t>
            </w:r>
            <w:r w:rsidRPr="00D44CB2">
              <w:rPr>
                <w:lang w:eastAsia="en-US"/>
              </w:rPr>
              <w:br/>
              <w:t>п/п</w:t>
            </w:r>
          </w:p>
        </w:tc>
        <w:tc>
          <w:tcPr>
            <w:tcW w:w="696" w:type="dxa"/>
            <w:vMerge w:val="restart"/>
            <w:tcBorders>
              <w:top w:val="single" w:sz="4" w:space="0" w:color="auto"/>
              <w:left w:val="single" w:sz="4" w:space="0" w:color="auto"/>
              <w:bottom w:val="single" w:sz="4" w:space="0" w:color="auto"/>
              <w:right w:val="single" w:sz="4" w:space="0" w:color="auto"/>
            </w:tcBorders>
          </w:tcPr>
          <w:p w:rsidR="009D4175" w:rsidRPr="00D44CB2" w:rsidRDefault="009D4175" w:rsidP="00D44CB2">
            <w:pPr>
              <w:autoSpaceDE w:val="0"/>
              <w:autoSpaceDN w:val="0"/>
              <w:adjustRightInd w:val="0"/>
              <w:jc w:val="center"/>
              <w:rPr>
                <w:lang w:eastAsia="en-US"/>
              </w:rPr>
            </w:pPr>
            <w:r w:rsidRPr="00D44CB2">
              <w:rPr>
                <w:lang w:eastAsia="en-US"/>
              </w:rPr>
              <w:t>№ маршрута</w:t>
            </w:r>
          </w:p>
        </w:tc>
        <w:tc>
          <w:tcPr>
            <w:tcW w:w="851" w:type="dxa"/>
            <w:vMerge w:val="restart"/>
            <w:tcBorders>
              <w:top w:val="single" w:sz="4" w:space="0" w:color="auto"/>
              <w:left w:val="single" w:sz="4" w:space="0" w:color="auto"/>
              <w:bottom w:val="single" w:sz="4" w:space="0" w:color="auto"/>
              <w:right w:val="single" w:sz="4" w:space="0" w:color="auto"/>
            </w:tcBorders>
          </w:tcPr>
          <w:p w:rsidR="009D4175" w:rsidRPr="00D44CB2" w:rsidRDefault="009D4175" w:rsidP="00D44CB2">
            <w:pPr>
              <w:autoSpaceDE w:val="0"/>
              <w:autoSpaceDN w:val="0"/>
              <w:adjustRightInd w:val="0"/>
              <w:jc w:val="center"/>
              <w:rPr>
                <w:lang w:eastAsia="en-US"/>
              </w:rPr>
            </w:pPr>
            <w:r w:rsidRPr="00D44CB2">
              <w:rPr>
                <w:lang w:eastAsia="en-US"/>
              </w:rPr>
              <w:t>Протяженность маршрута, км</w:t>
            </w:r>
          </w:p>
        </w:tc>
        <w:tc>
          <w:tcPr>
            <w:tcW w:w="851" w:type="dxa"/>
            <w:vMerge w:val="restart"/>
            <w:tcBorders>
              <w:top w:val="single" w:sz="4" w:space="0" w:color="auto"/>
              <w:left w:val="single" w:sz="4" w:space="0" w:color="auto"/>
              <w:bottom w:val="single" w:sz="4" w:space="0" w:color="auto"/>
              <w:right w:val="single" w:sz="4" w:space="0" w:color="auto"/>
            </w:tcBorders>
          </w:tcPr>
          <w:p w:rsidR="009D4175" w:rsidRPr="00D44CB2" w:rsidRDefault="009D4175" w:rsidP="00D44CB2">
            <w:pPr>
              <w:autoSpaceDE w:val="0"/>
              <w:autoSpaceDN w:val="0"/>
              <w:adjustRightInd w:val="0"/>
              <w:jc w:val="center"/>
              <w:rPr>
                <w:lang w:eastAsia="en-US"/>
              </w:rPr>
            </w:pPr>
            <w:r w:rsidRPr="00D44CB2">
              <w:rPr>
                <w:lang w:eastAsia="en-US"/>
              </w:rPr>
              <w:t>Наименование маршрута</w:t>
            </w:r>
          </w:p>
        </w:tc>
        <w:tc>
          <w:tcPr>
            <w:tcW w:w="850" w:type="dxa"/>
            <w:vMerge w:val="restart"/>
            <w:tcBorders>
              <w:top w:val="single" w:sz="4" w:space="0" w:color="auto"/>
              <w:left w:val="single" w:sz="4" w:space="0" w:color="auto"/>
              <w:bottom w:val="single" w:sz="4" w:space="0" w:color="auto"/>
              <w:right w:val="single" w:sz="4" w:space="0" w:color="auto"/>
            </w:tcBorders>
          </w:tcPr>
          <w:p w:rsidR="009D4175" w:rsidRPr="00D44CB2" w:rsidRDefault="009D4175" w:rsidP="00D44CB2">
            <w:pPr>
              <w:autoSpaceDE w:val="0"/>
              <w:autoSpaceDN w:val="0"/>
              <w:adjustRightInd w:val="0"/>
              <w:jc w:val="center"/>
              <w:rPr>
                <w:lang w:eastAsia="en-US"/>
              </w:rPr>
            </w:pPr>
            <w:r w:rsidRPr="00D44CB2">
              <w:rPr>
                <w:lang w:eastAsia="en-US"/>
              </w:rPr>
              <w:t>Вместимость, человек</w:t>
            </w:r>
          </w:p>
        </w:tc>
        <w:tc>
          <w:tcPr>
            <w:tcW w:w="2268" w:type="dxa"/>
            <w:gridSpan w:val="4"/>
            <w:tcBorders>
              <w:top w:val="single" w:sz="4" w:space="0" w:color="auto"/>
              <w:left w:val="single" w:sz="4" w:space="0" w:color="auto"/>
              <w:bottom w:val="single" w:sz="4" w:space="0" w:color="auto"/>
              <w:right w:val="single" w:sz="4" w:space="0" w:color="auto"/>
            </w:tcBorders>
          </w:tcPr>
          <w:p w:rsidR="009D4175" w:rsidRPr="00D44CB2" w:rsidRDefault="009D4175" w:rsidP="00D44CB2">
            <w:pPr>
              <w:autoSpaceDE w:val="0"/>
              <w:autoSpaceDN w:val="0"/>
              <w:adjustRightInd w:val="0"/>
              <w:jc w:val="center"/>
              <w:rPr>
                <w:lang w:eastAsia="en-US"/>
              </w:rPr>
            </w:pPr>
            <w:r w:rsidRPr="00D44CB2">
              <w:rPr>
                <w:lang w:eastAsia="en-US"/>
              </w:rPr>
              <w:t>Количество рейсов,</w:t>
            </w:r>
            <w:r w:rsidRPr="00D44CB2">
              <w:rPr>
                <w:lang w:eastAsia="en-US"/>
              </w:rPr>
              <w:br/>
              <w:t>штук</w:t>
            </w:r>
          </w:p>
        </w:tc>
        <w:tc>
          <w:tcPr>
            <w:tcW w:w="2268" w:type="dxa"/>
            <w:gridSpan w:val="4"/>
            <w:tcBorders>
              <w:top w:val="single" w:sz="4" w:space="0" w:color="auto"/>
              <w:left w:val="single" w:sz="4" w:space="0" w:color="auto"/>
              <w:bottom w:val="single" w:sz="4" w:space="0" w:color="auto"/>
              <w:right w:val="single" w:sz="4" w:space="0" w:color="auto"/>
            </w:tcBorders>
          </w:tcPr>
          <w:p w:rsidR="009D4175" w:rsidRPr="00D44CB2" w:rsidRDefault="009D4175" w:rsidP="00D44CB2">
            <w:pPr>
              <w:autoSpaceDE w:val="0"/>
              <w:autoSpaceDN w:val="0"/>
              <w:adjustRightInd w:val="0"/>
              <w:jc w:val="center"/>
              <w:rPr>
                <w:lang w:eastAsia="en-US"/>
              </w:rPr>
            </w:pPr>
            <w:r w:rsidRPr="00D44CB2">
              <w:rPr>
                <w:lang w:eastAsia="en-US"/>
              </w:rPr>
              <w:t>Пробег с пассажирами,</w:t>
            </w:r>
            <w:r w:rsidRPr="00D44CB2">
              <w:rPr>
                <w:lang w:eastAsia="en-US"/>
              </w:rPr>
              <w:br/>
            </w:r>
            <w:proofErr w:type="gramStart"/>
            <w:r w:rsidRPr="00D44CB2">
              <w:rPr>
                <w:lang w:eastAsia="en-US"/>
              </w:rPr>
              <w:t>км</w:t>
            </w:r>
            <w:proofErr w:type="gramEnd"/>
          </w:p>
        </w:tc>
        <w:tc>
          <w:tcPr>
            <w:tcW w:w="1559" w:type="dxa"/>
            <w:gridSpan w:val="2"/>
            <w:vMerge w:val="restart"/>
            <w:tcBorders>
              <w:top w:val="single" w:sz="4" w:space="0" w:color="auto"/>
              <w:left w:val="single" w:sz="4" w:space="0" w:color="auto"/>
              <w:bottom w:val="single" w:sz="4" w:space="0" w:color="auto"/>
              <w:right w:val="single" w:sz="4" w:space="0" w:color="auto"/>
            </w:tcBorders>
          </w:tcPr>
          <w:p w:rsidR="009D4175" w:rsidRPr="00D44CB2" w:rsidRDefault="009D4175" w:rsidP="00D44CB2">
            <w:pPr>
              <w:autoSpaceDE w:val="0"/>
              <w:autoSpaceDN w:val="0"/>
              <w:adjustRightInd w:val="0"/>
              <w:jc w:val="center"/>
              <w:rPr>
                <w:lang w:eastAsia="en-US"/>
              </w:rPr>
            </w:pPr>
            <w:r w:rsidRPr="00D44CB2">
              <w:rPr>
                <w:lang w:eastAsia="en-US"/>
              </w:rPr>
              <w:t>Перевезено пассажиров, человек</w:t>
            </w:r>
          </w:p>
        </w:tc>
        <w:tc>
          <w:tcPr>
            <w:tcW w:w="1700" w:type="dxa"/>
            <w:gridSpan w:val="2"/>
            <w:vMerge w:val="restart"/>
            <w:tcBorders>
              <w:top w:val="single" w:sz="4" w:space="0" w:color="auto"/>
              <w:left w:val="single" w:sz="4" w:space="0" w:color="auto"/>
              <w:bottom w:val="single" w:sz="4" w:space="0" w:color="auto"/>
              <w:right w:val="single" w:sz="4" w:space="0" w:color="auto"/>
            </w:tcBorders>
          </w:tcPr>
          <w:p w:rsidR="009D4175" w:rsidRPr="00D44CB2" w:rsidRDefault="009D4175" w:rsidP="00D44CB2">
            <w:pPr>
              <w:autoSpaceDE w:val="0"/>
              <w:autoSpaceDN w:val="0"/>
              <w:adjustRightInd w:val="0"/>
              <w:jc w:val="center"/>
              <w:rPr>
                <w:lang w:eastAsia="en-US"/>
              </w:rPr>
            </w:pPr>
            <w:r w:rsidRPr="00D44CB2">
              <w:rPr>
                <w:lang w:eastAsia="en-US"/>
              </w:rPr>
              <w:t>Коэффициент использования вместимости</w:t>
            </w:r>
          </w:p>
        </w:tc>
        <w:tc>
          <w:tcPr>
            <w:tcW w:w="1700" w:type="dxa"/>
            <w:gridSpan w:val="2"/>
            <w:vMerge w:val="restart"/>
            <w:tcBorders>
              <w:top w:val="single" w:sz="4" w:space="0" w:color="auto"/>
              <w:left w:val="single" w:sz="4" w:space="0" w:color="auto"/>
              <w:bottom w:val="single" w:sz="4" w:space="0" w:color="auto"/>
              <w:right w:val="single" w:sz="4" w:space="0" w:color="auto"/>
            </w:tcBorders>
          </w:tcPr>
          <w:p w:rsidR="009D4175" w:rsidRPr="00D44CB2" w:rsidRDefault="009D4175" w:rsidP="00D44CB2">
            <w:pPr>
              <w:autoSpaceDE w:val="0"/>
              <w:autoSpaceDN w:val="0"/>
              <w:adjustRightInd w:val="0"/>
              <w:jc w:val="center"/>
              <w:rPr>
                <w:lang w:eastAsia="en-US"/>
              </w:rPr>
            </w:pPr>
            <w:r w:rsidRPr="00D44CB2">
              <w:rPr>
                <w:lang w:eastAsia="en-US"/>
              </w:rPr>
              <w:t>Доходы от  перевозки пассажиров, включая    льготные категории пассажиров, руб.</w:t>
            </w:r>
          </w:p>
        </w:tc>
        <w:tc>
          <w:tcPr>
            <w:tcW w:w="852" w:type="dxa"/>
            <w:vMerge w:val="restart"/>
            <w:tcBorders>
              <w:top w:val="single" w:sz="4" w:space="0" w:color="auto"/>
              <w:left w:val="single" w:sz="4" w:space="0" w:color="auto"/>
              <w:right w:val="single" w:sz="4" w:space="0" w:color="auto"/>
            </w:tcBorders>
          </w:tcPr>
          <w:p w:rsidR="009D4175" w:rsidRPr="00D44CB2" w:rsidRDefault="009D4175" w:rsidP="009D4175">
            <w:pPr>
              <w:autoSpaceDE w:val="0"/>
              <w:autoSpaceDN w:val="0"/>
              <w:adjustRightInd w:val="0"/>
              <w:jc w:val="center"/>
              <w:rPr>
                <w:lang w:eastAsia="en-US"/>
              </w:rPr>
            </w:pPr>
            <w:r>
              <w:rPr>
                <w:lang w:eastAsia="en-US"/>
              </w:rPr>
              <w:t>Норматив субсидирования, руб.</w:t>
            </w:r>
          </w:p>
        </w:tc>
        <w:tc>
          <w:tcPr>
            <w:tcW w:w="1986" w:type="dxa"/>
            <w:gridSpan w:val="2"/>
            <w:vMerge w:val="restart"/>
            <w:tcBorders>
              <w:top w:val="single" w:sz="4" w:space="0" w:color="auto"/>
              <w:left w:val="single" w:sz="4" w:space="0" w:color="auto"/>
              <w:right w:val="single" w:sz="4" w:space="0" w:color="auto"/>
            </w:tcBorders>
          </w:tcPr>
          <w:p w:rsidR="009D4175" w:rsidRPr="00D44CB2" w:rsidRDefault="009D4175" w:rsidP="00D44CB2">
            <w:pPr>
              <w:autoSpaceDE w:val="0"/>
              <w:autoSpaceDN w:val="0"/>
              <w:adjustRightInd w:val="0"/>
              <w:jc w:val="center"/>
              <w:rPr>
                <w:lang w:eastAsia="en-US"/>
              </w:rPr>
            </w:pPr>
            <w:r>
              <w:rPr>
                <w:lang w:eastAsia="en-US"/>
              </w:rPr>
              <w:t>Сумма субсидии, руб.</w:t>
            </w:r>
          </w:p>
        </w:tc>
      </w:tr>
      <w:tr w:rsidR="009D4175" w:rsidRPr="00D44CB2" w:rsidTr="00683B42">
        <w:trPr>
          <w:trHeight w:val="960"/>
          <w:tblCellSpacing w:w="5" w:type="nil"/>
        </w:trPr>
        <w:tc>
          <w:tcPr>
            <w:tcW w:w="500" w:type="dxa"/>
            <w:vMerge/>
            <w:tcBorders>
              <w:top w:val="single" w:sz="4" w:space="0" w:color="auto"/>
              <w:left w:val="single" w:sz="4" w:space="0" w:color="auto"/>
              <w:bottom w:val="single" w:sz="4" w:space="0" w:color="auto"/>
              <w:right w:val="single" w:sz="4" w:space="0" w:color="auto"/>
            </w:tcBorders>
          </w:tcPr>
          <w:p w:rsidR="009D4175" w:rsidRPr="00D44CB2" w:rsidRDefault="009D4175" w:rsidP="00D44CB2">
            <w:pPr>
              <w:autoSpaceDE w:val="0"/>
              <w:autoSpaceDN w:val="0"/>
              <w:adjustRightInd w:val="0"/>
              <w:rPr>
                <w:lang w:eastAsia="en-US"/>
              </w:rPr>
            </w:pPr>
          </w:p>
        </w:tc>
        <w:tc>
          <w:tcPr>
            <w:tcW w:w="696" w:type="dxa"/>
            <w:vMerge/>
            <w:tcBorders>
              <w:top w:val="single" w:sz="4" w:space="0" w:color="auto"/>
              <w:left w:val="single" w:sz="4" w:space="0" w:color="auto"/>
              <w:bottom w:val="single" w:sz="4" w:space="0" w:color="auto"/>
              <w:right w:val="single" w:sz="4" w:space="0" w:color="auto"/>
            </w:tcBorders>
          </w:tcPr>
          <w:p w:rsidR="009D4175" w:rsidRPr="00D44CB2" w:rsidRDefault="009D4175" w:rsidP="00D44CB2">
            <w:pPr>
              <w:autoSpaceDE w:val="0"/>
              <w:autoSpaceDN w:val="0"/>
              <w:adjustRightInd w:val="0"/>
              <w:rPr>
                <w:lang w:eastAsia="en-US"/>
              </w:rPr>
            </w:pPr>
          </w:p>
        </w:tc>
        <w:tc>
          <w:tcPr>
            <w:tcW w:w="851" w:type="dxa"/>
            <w:vMerge/>
            <w:tcBorders>
              <w:top w:val="single" w:sz="4" w:space="0" w:color="auto"/>
              <w:left w:val="single" w:sz="4" w:space="0" w:color="auto"/>
              <w:bottom w:val="single" w:sz="4" w:space="0" w:color="auto"/>
              <w:right w:val="single" w:sz="4" w:space="0" w:color="auto"/>
            </w:tcBorders>
          </w:tcPr>
          <w:p w:rsidR="009D4175" w:rsidRPr="00D44CB2" w:rsidRDefault="009D4175" w:rsidP="00D44CB2">
            <w:pPr>
              <w:autoSpaceDE w:val="0"/>
              <w:autoSpaceDN w:val="0"/>
              <w:adjustRightInd w:val="0"/>
              <w:rPr>
                <w:lang w:eastAsia="en-US"/>
              </w:rPr>
            </w:pPr>
          </w:p>
        </w:tc>
        <w:tc>
          <w:tcPr>
            <w:tcW w:w="851" w:type="dxa"/>
            <w:vMerge/>
            <w:tcBorders>
              <w:top w:val="single" w:sz="4" w:space="0" w:color="auto"/>
              <w:left w:val="single" w:sz="4" w:space="0" w:color="auto"/>
              <w:bottom w:val="single" w:sz="4" w:space="0" w:color="auto"/>
              <w:right w:val="single" w:sz="4" w:space="0" w:color="auto"/>
            </w:tcBorders>
          </w:tcPr>
          <w:p w:rsidR="009D4175" w:rsidRPr="00D44CB2" w:rsidRDefault="009D4175" w:rsidP="00D44CB2">
            <w:pPr>
              <w:autoSpaceDE w:val="0"/>
              <w:autoSpaceDN w:val="0"/>
              <w:adjustRightInd w:val="0"/>
              <w:rPr>
                <w:lang w:eastAsia="en-US"/>
              </w:rPr>
            </w:pPr>
          </w:p>
        </w:tc>
        <w:tc>
          <w:tcPr>
            <w:tcW w:w="850" w:type="dxa"/>
            <w:vMerge/>
            <w:tcBorders>
              <w:top w:val="single" w:sz="4" w:space="0" w:color="auto"/>
              <w:left w:val="single" w:sz="4" w:space="0" w:color="auto"/>
              <w:bottom w:val="single" w:sz="4" w:space="0" w:color="auto"/>
              <w:right w:val="single" w:sz="4" w:space="0" w:color="auto"/>
            </w:tcBorders>
          </w:tcPr>
          <w:p w:rsidR="009D4175" w:rsidRPr="00D44CB2" w:rsidRDefault="009D4175" w:rsidP="00D44CB2">
            <w:pPr>
              <w:autoSpaceDE w:val="0"/>
              <w:autoSpaceDN w:val="0"/>
              <w:adjustRightInd w:val="0"/>
              <w:rPr>
                <w:lang w:eastAsia="en-US"/>
              </w:rPr>
            </w:pPr>
          </w:p>
        </w:tc>
        <w:tc>
          <w:tcPr>
            <w:tcW w:w="1143" w:type="dxa"/>
            <w:gridSpan w:val="2"/>
            <w:tcBorders>
              <w:top w:val="single" w:sz="4" w:space="0" w:color="auto"/>
              <w:left w:val="single" w:sz="4" w:space="0" w:color="auto"/>
              <w:bottom w:val="single" w:sz="4" w:space="0" w:color="auto"/>
              <w:right w:val="single" w:sz="4" w:space="0" w:color="auto"/>
            </w:tcBorders>
          </w:tcPr>
          <w:p w:rsidR="009D4175" w:rsidRPr="00D44CB2" w:rsidRDefault="009D4175" w:rsidP="00D44CB2">
            <w:pPr>
              <w:autoSpaceDE w:val="0"/>
              <w:autoSpaceDN w:val="0"/>
              <w:adjustRightInd w:val="0"/>
              <w:jc w:val="center"/>
              <w:rPr>
                <w:lang w:eastAsia="en-US"/>
              </w:rPr>
            </w:pPr>
            <w:r w:rsidRPr="00D44CB2">
              <w:rPr>
                <w:lang w:eastAsia="en-US"/>
              </w:rPr>
              <w:t>за отчетный</w:t>
            </w:r>
            <w:r w:rsidRPr="00D44CB2">
              <w:rPr>
                <w:lang w:eastAsia="en-US"/>
              </w:rPr>
              <w:br/>
              <w:t>период</w:t>
            </w:r>
          </w:p>
        </w:tc>
        <w:tc>
          <w:tcPr>
            <w:tcW w:w="1125" w:type="dxa"/>
            <w:gridSpan w:val="2"/>
            <w:tcBorders>
              <w:top w:val="single" w:sz="4" w:space="0" w:color="auto"/>
              <w:left w:val="single" w:sz="4" w:space="0" w:color="auto"/>
              <w:bottom w:val="single" w:sz="4" w:space="0" w:color="auto"/>
              <w:right w:val="single" w:sz="4" w:space="0" w:color="auto"/>
            </w:tcBorders>
          </w:tcPr>
          <w:p w:rsidR="009D4175" w:rsidRPr="00D44CB2" w:rsidRDefault="009D4175" w:rsidP="00D44CB2">
            <w:pPr>
              <w:autoSpaceDE w:val="0"/>
              <w:autoSpaceDN w:val="0"/>
              <w:adjustRightInd w:val="0"/>
              <w:jc w:val="center"/>
              <w:rPr>
                <w:lang w:eastAsia="en-US"/>
              </w:rPr>
            </w:pPr>
            <w:r w:rsidRPr="00D44CB2">
              <w:rPr>
                <w:lang w:eastAsia="en-US"/>
              </w:rPr>
              <w:t xml:space="preserve">с </w:t>
            </w:r>
          </w:p>
          <w:p w:rsidR="009D4175" w:rsidRPr="00D44CB2" w:rsidRDefault="009D4175" w:rsidP="00D44CB2">
            <w:pPr>
              <w:autoSpaceDE w:val="0"/>
              <w:autoSpaceDN w:val="0"/>
              <w:adjustRightInd w:val="0"/>
              <w:jc w:val="center"/>
              <w:rPr>
                <w:lang w:eastAsia="en-US"/>
              </w:rPr>
            </w:pPr>
            <w:r w:rsidRPr="00D44CB2">
              <w:rPr>
                <w:lang w:eastAsia="en-US"/>
              </w:rPr>
              <w:t xml:space="preserve">начала </w:t>
            </w:r>
            <w:r w:rsidRPr="00D44CB2">
              <w:rPr>
                <w:lang w:eastAsia="en-US"/>
              </w:rPr>
              <w:br/>
              <w:t>года</w:t>
            </w:r>
          </w:p>
        </w:tc>
        <w:tc>
          <w:tcPr>
            <w:tcW w:w="1134" w:type="dxa"/>
            <w:gridSpan w:val="2"/>
            <w:tcBorders>
              <w:top w:val="single" w:sz="4" w:space="0" w:color="auto"/>
              <w:left w:val="single" w:sz="4" w:space="0" w:color="auto"/>
              <w:bottom w:val="single" w:sz="4" w:space="0" w:color="auto"/>
              <w:right w:val="single" w:sz="4" w:space="0" w:color="auto"/>
            </w:tcBorders>
          </w:tcPr>
          <w:p w:rsidR="009D4175" w:rsidRPr="00D44CB2" w:rsidRDefault="009D4175" w:rsidP="00D44CB2">
            <w:pPr>
              <w:autoSpaceDE w:val="0"/>
              <w:autoSpaceDN w:val="0"/>
              <w:adjustRightInd w:val="0"/>
              <w:jc w:val="center"/>
              <w:rPr>
                <w:lang w:eastAsia="en-US"/>
              </w:rPr>
            </w:pPr>
            <w:r w:rsidRPr="00D44CB2">
              <w:rPr>
                <w:lang w:eastAsia="en-US"/>
              </w:rPr>
              <w:t>за отчетный</w:t>
            </w:r>
            <w:r w:rsidRPr="00D44CB2">
              <w:rPr>
                <w:lang w:eastAsia="en-US"/>
              </w:rPr>
              <w:br/>
              <w:t>период</w:t>
            </w:r>
          </w:p>
        </w:tc>
        <w:tc>
          <w:tcPr>
            <w:tcW w:w="1134" w:type="dxa"/>
            <w:gridSpan w:val="2"/>
            <w:tcBorders>
              <w:top w:val="single" w:sz="4" w:space="0" w:color="auto"/>
              <w:left w:val="single" w:sz="4" w:space="0" w:color="auto"/>
              <w:bottom w:val="single" w:sz="4" w:space="0" w:color="auto"/>
              <w:right w:val="single" w:sz="4" w:space="0" w:color="auto"/>
            </w:tcBorders>
          </w:tcPr>
          <w:p w:rsidR="009D4175" w:rsidRPr="00D44CB2" w:rsidRDefault="009D4175" w:rsidP="00D44CB2">
            <w:pPr>
              <w:autoSpaceDE w:val="0"/>
              <w:autoSpaceDN w:val="0"/>
              <w:adjustRightInd w:val="0"/>
              <w:jc w:val="center"/>
              <w:rPr>
                <w:lang w:eastAsia="en-US"/>
              </w:rPr>
            </w:pPr>
            <w:r w:rsidRPr="00D44CB2">
              <w:rPr>
                <w:lang w:eastAsia="en-US"/>
              </w:rPr>
              <w:t>с</w:t>
            </w:r>
          </w:p>
          <w:p w:rsidR="009D4175" w:rsidRPr="00D44CB2" w:rsidRDefault="009D4175" w:rsidP="00D44CB2">
            <w:pPr>
              <w:autoSpaceDE w:val="0"/>
              <w:autoSpaceDN w:val="0"/>
              <w:adjustRightInd w:val="0"/>
              <w:jc w:val="center"/>
              <w:rPr>
                <w:lang w:eastAsia="en-US"/>
              </w:rPr>
            </w:pPr>
            <w:r w:rsidRPr="00D44CB2">
              <w:rPr>
                <w:lang w:eastAsia="en-US"/>
              </w:rPr>
              <w:t xml:space="preserve"> начала </w:t>
            </w:r>
            <w:r w:rsidRPr="00D44CB2">
              <w:rPr>
                <w:lang w:eastAsia="en-US"/>
              </w:rPr>
              <w:br/>
              <w:t>года</w:t>
            </w:r>
          </w:p>
        </w:tc>
        <w:tc>
          <w:tcPr>
            <w:tcW w:w="1559" w:type="dxa"/>
            <w:gridSpan w:val="2"/>
            <w:vMerge/>
            <w:tcBorders>
              <w:top w:val="single" w:sz="4" w:space="0" w:color="auto"/>
              <w:left w:val="single" w:sz="4" w:space="0" w:color="auto"/>
              <w:bottom w:val="single" w:sz="4" w:space="0" w:color="auto"/>
              <w:right w:val="single" w:sz="4" w:space="0" w:color="auto"/>
            </w:tcBorders>
          </w:tcPr>
          <w:p w:rsidR="009D4175" w:rsidRPr="00D44CB2" w:rsidRDefault="009D4175" w:rsidP="00D44CB2">
            <w:pPr>
              <w:autoSpaceDE w:val="0"/>
              <w:autoSpaceDN w:val="0"/>
              <w:adjustRightInd w:val="0"/>
              <w:rPr>
                <w:lang w:eastAsia="en-US"/>
              </w:rPr>
            </w:pPr>
          </w:p>
        </w:tc>
        <w:tc>
          <w:tcPr>
            <w:tcW w:w="1700" w:type="dxa"/>
            <w:gridSpan w:val="2"/>
            <w:vMerge/>
            <w:tcBorders>
              <w:top w:val="single" w:sz="4" w:space="0" w:color="auto"/>
              <w:left w:val="single" w:sz="4" w:space="0" w:color="auto"/>
              <w:bottom w:val="single" w:sz="4" w:space="0" w:color="auto"/>
              <w:right w:val="single" w:sz="4" w:space="0" w:color="auto"/>
            </w:tcBorders>
          </w:tcPr>
          <w:p w:rsidR="009D4175" w:rsidRPr="00D44CB2" w:rsidRDefault="009D4175" w:rsidP="00D44CB2">
            <w:pPr>
              <w:autoSpaceDE w:val="0"/>
              <w:autoSpaceDN w:val="0"/>
              <w:adjustRightInd w:val="0"/>
              <w:rPr>
                <w:lang w:eastAsia="en-US"/>
              </w:rPr>
            </w:pPr>
          </w:p>
        </w:tc>
        <w:tc>
          <w:tcPr>
            <w:tcW w:w="1700" w:type="dxa"/>
            <w:gridSpan w:val="2"/>
            <w:vMerge/>
            <w:tcBorders>
              <w:top w:val="single" w:sz="4" w:space="0" w:color="auto"/>
              <w:left w:val="single" w:sz="4" w:space="0" w:color="auto"/>
              <w:bottom w:val="single" w:sz="4" w:space="0" w:color="auto"/>
              <w:right w:val="single" w:sz="4" w:space="0" w:color="auto"/>
            </w:tcBorders>
          </w:tcPr>
          <w:p w:rsidR="009D4175" w:rsidRPr="00D44CB2" w:rsidRDefault="009D4175" w:rsidP="00D44CB2">
            <w:pPr>
              <w:autoSpaceDE w:val="0"/>
              <w:autoSpaceDN w:val="0"/>
              <w:adjustRightInd w:val="0"/>
              <w:rPr>
                <w:lang w:eastAsia="en-US"/>
              </w:rPr>
            </w:pPr>
          </w:p>
        </w:tc>
        <w:tc>
          <w:tcPr>
            <w:tcW w:w="852" w:type="dxa"/>
            <w:vMerge/>
            <w:tcBorders>
              <w:left w:val="single" w:sz="4" w:space="0" w:color="auto"/>
              <w:bottom w:val="single" w:sz="4" w:space="0" w:color="auto"/>
              <w:right w:val="single" w:sz="4" w:space="0" w:color="auto"/>
            </w:tcBorders>
          </w:tcPr>
          <w:p w:rsidR="009D4175" w:rsidRPr="00D44CB2" w:rsidRDefault="009D4175" w:rsidP="00D44CB2">
            <w:pPr>
              <w:autoSpaceDE w:val="0"/>
              <w:autoSpaceDN w:val="0"/>
              <w:adjustRightInd w:val="0"/>
              <w:rPr>
                <w:lang w:eastAsia="en-US"/>
              </w:rPr>
            </w:pPr>
          </w:p>
        </w:tc>
        <w:tc>
          <w:tcPr>
            <w:tcW w:w="1986" w:type="dxa"/>
            <w:gridSpan w:val="2"/>
            <w:vMerge/>
            <w:tcBorders>
              <w:left w:val="single" w:sz="4" w:space="0" w:color="auto"/>
              <w:bottom w:val="single" w:sz="4" w:space="0" w:color="auto"/>
              <w:right w:val="single" w:sz="4" w:space="0" w:color="auto"/>
            </w:tcBorders>
          </w:tcPr>
          <w:p w:rsidR="009D4175" w:rsidRPr="00D44CB2" w:rsidRDefault="009D4175" w:rsidP="00D44CB2">
            <w:pPr>
              <w:autoSpaceDE w:val="0"/>
              <w:autoSpaceDN w:val="0"/>
              <w:adjustRightInd w:val="0"/>
              <w:rPr>
                <w:lang w:eastAsia="en-US"/>
              </w:rPr>
            </w:pPr>
          </w:p>
        </w:tc>
      </w:tr>
      <w:tr w:rsidR="009D4175" w:rsidRPr="00D44CB2" w:rsidTr="009D4175">
        <w:trPr>
          <w:trHeight w:val="480"/>
          <w:tblCellSpacing w:w="5" w:type="nil"/>
        </w:trPr>
        <w:tc>
          <w:tcPr>
            <w:tcW w:w="500" w:type="dxa"/>
            <w:vMerge/>
            <w:tcBorders>
              <w:top w:val="single" w:sz="4" w:space="0" w:color="auto"/>
              <w:left w:val="single" w:sz="4" w:space="0" w:color="auto"/>
              <w:bottom w:val="single" w:sz="4" w:space="0" w:color="auto"/>
              <w:right w:val="single" w:sz="4" w:space="0" w:color="auto"/>
            </w:tcBorders>
          </w:tcPr>
          <w:p w:rsidR="009D4175" w:rsidRPr="00D44CB2" w:rsidRDefault="009D4175" w:rsidP="00D44CB2">
            <w:pPr>
              <w:autoSpaceDE w:val="0"/>
              <w:autoSpaceDN w:val="0"/>
              <w:adjustRightInd w:val="0"/>
              <w:rPr>
                <w:lang w:eastAsia="en-US"/>
              </w:rPr>
            </w:pPr>
          </w:p>
        </w:tc>
        <w:tc>
          <w:tcPr>
            <w:tcW w:w="696" w:type="dxa"/>
            <w:vMerge/>
            <w:tcBorders>
              <w:top w:val="single" w:sz="4" w:space="0" w:color="auto"/>
              <w:left w:val="single" w:sz="4" w:space="0" w:color="auto"/>
              <w:bottom w:val="single" w:sz="4" w:space="0" w:color="auto"/>
              <w:right w:val="single" w:sz="4" w:space="0" w:color="auto"/>
            </w:tcBorders>
          </w:tcPr>
          <w:p w:rsidR="009D4175" w:rsidRPr="00D44CB2" w:rsidRDefault="009D4175" w:rsidP="00D44CB2">
            <w:pPr>
              <w:autoSpaceDE w:val="0"/>
              <w:autoSpaceDN w:val="0"/>
              <w:adjustRightInd w:val="0"/>
              <w:rPr>
                <w:lang w:eastAsia="en-US"/>
              </w:rPr>
            </w:pPr>
          </w:p>
        </w:tc>
        <w:tc>
          <w:tcPr>
            <w:tcW w:w="851" w:type="dxa"/>
            <w:vMerge/>
            <w:tcBorders>
              <w:top w:val="single" w:sz="4" w:space="0" w:color="auto"/>
              <w:left w:val="single" w:sz="4" w:space="0" w:color="auto"/>
              <w:bottom w:val="single" w:sz="4" w:space="0" w:color="auto"/>
              <w:right w:val="single" w:sz="4" w:space="0" w:color="auto"/>
            </w:tcBorders>
          </w:tcPr>
          <w:p w:rsidR="009D4175" w:rsidRPr="00D44CB2" w:rsidRDefault="009D4175" w:rsidP="00D44CB2">
            <w:pPr>
              <w:autoSpaceDE w:val="0"/>
              <w:autoSpaceDN w:val="0"/>
              <w:adjustRightInd w:val="0"/>
              <w:rPr>
                <w:lang w:eastAsia="en-US"/>
              </w:rPr>
            </w:pPr>
          </w:p>
        </w:tc>
        <w:tc>
          <w:tcPr>
            <w:tcW w:w="851" w:type="dxa"/>
            <w:vMerge/>
            <w:tcBorders>
              <w:top w:val="single" w:sz="4" w:space="0" w:color="auto"/>
              <w:left w:val="single" w:sz="4" w:space="0" w:color="auto"/>
              <w:bottom w:val="single" w:sz="4" w:space="0" w:color="auto"/>
              <w:right w:val="single" w:sz="4" w:space="0" w:color="auto"/>
            </w:tcBorders>
          </w:tcPr>
          <w:p w:rsidR="009D4175" w:rsidRPr="00D44CB2" w:rsidRDefault="009D4175" w:rsidP="00D44CB2">
            <w:pPr>
              <w:autoSpaceDE w:val="0"/>
              <w:autoSpaceDN w:val="0"/>
              <w:adjustRightInd w:val="0"/>
              <w:rPr>
                <w:lang w:eastAsia="en-US"/>
              </w:rPr>
            </w:pPr>
          </w:p>
        </w:tc>
        <w:tc>
          <w:tcPr>
            <w:tcW w:w="850" w:type="dxa"/>
            <w:vMerge/>
            <w:tcBorders>
              <w:top w:val="single" w:sz="4" w:space="0" w:color="auto"/>
              <w:left w:val="single" w:sz="4" w:space="0" w:color="auto"/>
              <w:bottom w:val="single" w:sz="4" w:space="0" w:color="auto"/>
              <w:right w:val="single" w:sz="4" w:space="0" w:color="auto"/>
            </w:tcBorders>
          </w:tcPr>
          <w:p w:rsidR="009D4175" w:rsidRPr="00D44CB2" w:rsidRDefault="009D4175" w:rsidP="00D44CB2">
            <w:pPr>
              <w:autoSpaceDE w:val="0"/>
              <w:autoSpaceDN w:val="0"/>
              <w:adjustRightInd w:val="0"/>
              <w:rPr>
                <w:lang w:eastAsia="en-US"/>
              </w:rPr>
            </w:pPr>
          </w:p>
        </w:tc>
        <w:tc>
          <w:tcPr>
            <w:tcW w:w="567" w:type="dxa"/>
            <w:tcBorders>
              <w:top w:val="single" w:sz="4" w:space="0" w:color="auto"/>
              <w:left w:val="single" w:sz="4" w:space="0" w:color="auto"/>
              <w:bottom w:val="single" w:sz="4" w:space="0" w:color="auto"/>
              <w:right w:val="single" w:sz="4" w:space="0" w:color="auto"/>
            </w:tcBorders>
          </w:tcPr>
          <w:p w:rsidR="009D4175" w:rsidRPr="00D44CB2" w:rsidRDefault="009D4175" w:rsidP="00D44CB2">
            <w:pPr>
              <w:autoSpaceDE w:val="0"/>
              <w:autoSpaceDN w:val="0"/>
              <w:adjustRightInd w:val="0"/>
              <w:jc w:val="center"/>
              <w:rPr>
                <w:lang w:eastAsia="en-US"/>
              </w:rPr>
            </w:pPr>
            <w:r w:rsidRPr="00D44CB2">
              <w:rPr>
                <w:lang w:eastAsia="en-US"/>
              </w:rPr>
              <w:t>план</w:t>
            </w:r>
          </w:p>
        </w:tc>
        <w:tc>
          <w:tcPr>
            <w:tcW w:w="576" w:type="dxa"/>
            <w:tcBorders>
              <w:top w:val="single" w:sz="4" w:space="0" w:color="auto"/>
              <w:left w:val="single" w:sz="4" w:space="0" w:color="auto"/>
              <w:bottom w:val="single" w:sz="4" w:space="0" w:color="auto"/>
              <w:right w:val="single" w:sz="4" w:space="0" w:color="auto"/>
            </w:tcBorders>
          </w:tcPr>
          <w:p w:rsidR="009D4175" w:rsidRPr="00D44CB2" w:rsidRDefault="009D4175" w:rsidP="00D44CB2">
            <w:pPr>
              <w:autoSpaceDE w:val="0"/>
              <w:autoSpaceDN w:val="0"/>
              <w:adjustRightInd w:val="0"/>
              <w:jc w:val="center"/>
              <w:rPr>
                <w:lang w:eastAsia="en-US"/>
              </w:rPr>
            </w:pPr>
            <w:r w:rsidRPr="00D44CB2">
              <w:rPr>
                <w:lang w:eastAsia="en-US"/>
              </w:rPr>
              <w:t>факт</w:t>
            </w:r>
          </w:p>
        </w:tc>
        <w:tc>
          <w:tcPr>
            <w:tcW w:w="558" w:type="dxa"/>
            <w:tcBorders>
              <w:left w:val="single" w:sz="4" w:space="0" w:color="auto"/>
              <w:bottom w:val="single" w:sz="4" w:space="0" w:color="auto"/>
              <w:right w:val="single" w:sz="4" w:space="0" w:color="auto"/>
            </w:tcBorders>
          </w:tcPr>
          <w:p w:rsidR="009D4175" w:rsidRPr="00D44CB2" w:rsidRDefault="009D4175" w:rsidP="00D44CB2">
            <w:pPr>
              <w:autoSpaceDE w:val="0"/>
              <w:autoSpaceDN w:val="0"/>
              <w:adjustRightInd w:val="0"/>
              <w:jc w:val="center"/>
              <w:rPr>
                <w:lang w:eastAsia="en-US"/>
              </w:rPr>
            </w:pPr>
            <w:r w:rsidRPr="00D44CB2">
              <w:rPr>
                <w:lang w:eastAsia="en-US"/>
              </w:rPr>
              <w:t>план</w:t>
            </w:r>
          </w:p>
        </w:tc>
        <w:tc>
          <w:tcPr>
            <w:tcW w:w="567" w:type="dxa"/>
            <w:tcBorders>
              <w:left w:val="single" w:sz="4" w:space="0" w:color="auto"/>
              <w:bottom w:val="single" w:sz="4" w:space="0" w:color="auto"/>
              <w:right w:val="single" w:sz="4" w:space="0" w:color="auto"/>
            </w:tcBorders>
          </w:tcPr>
          <w:p w:rsidR="009D4175" w:rsidRPr="00D44CB2" w:rsidRDefault="009D4175" w:rsidP="00D44CB2">
            <w:pPr>
              <w:autoSpaceDE w:val="0"/>
              <w:autoSpaceDN w:val="0"/>
              <w:adjustRightInd w:val="0"/>
              <w:jc w:val="center"/>
              <w:rPr>
                <w:lang w:eastAsia="en-US"/>
              </w:rPr>
            </w:pPr>
            <w:r w:rsidRPr="00D44CB2">
              <w:rPr>
                <w:lang w:eastAsia="en-US"/>
              </w:rPr>
              <w:t>факт</w:t>
            </w:r>
          </w:p>
        </w:tc>
        <w:tc>
          <w:tcPr>
            <w:tcW w:w="567" w:type="dxa"/>
            <w:tcBorders>
              <w:left w:val="single" w:sz="4" w:space="0" w:color="auto"/>
              <w:bottom w:val="single" w:sz="4" w:space="0" w:color="auto"/>
              <w:right w:val="single" w:sz="4" w:space="0" w:color="auto"/>
            </w:tcBorders>
          </w:tcPr>
          <w:p w:rsidR="009D4175" w:rsidRPr="00D44CB2" w:rsidRDefault="009D4175" w:rsidP="00D44CB2">
            <w:pPr>
              <w:autoSpaceDE w:val="0"/>
              <w:autoSpaceDN w:val="0"/>
              <w:adjustRightInd w:val="0"/>
              <w:jc w:val="center"/>
              <w:rPr>
                <w:lang w:eastAsia="en-US"/>
              </w:rPr>
            </w:pPr>
            <w:r w:rsidRPr="00D44CB2">
              <w:rPr>
                <w:lang w:eastAsia="en-US"/>
              </w:rPr>
              <w:t>план</w:t>
            </w:r>
          </w:p>
        </w:tc>
        <w:tc>
          <w:tcPr>
            <w:tcW w:w="567" w:type="dxa"/>
            <w:tcBorders>
              <w:left w:val="single" w:sz="4" w:space="0" w:color="auto"/>
              <w:bottom w:val="single" w:sz="4" w:space="0" w:color="auto"/>
              <w:right w:val="single" w:sz="4" w:space="0" w:color="auto"/>
            </w:tcBorders>
          </w:tcPr>
          <w:p w:rsidR="009D4175" w:rsidRPr="00D44CB2" w:rsidRDefault="009D4175" w:rsidP="00D44CB2">
            <w:pPr>
              <w:autoSpaceDE w:val="0"/>
              <w:autoSpaceDN w:val="0"/>
              <w:adjustRightInd w:val="0"/>
              <w:jc w:val="center"/>
              <w:rPr>
                <w:lang w:eastAsia="en-US"/>
              </w:rPr>
            </w:pPr>
            <w:r w:rsidRPr="00D44CB2">
              <w:rPr>
                <w:lang w:eastAsia="en-US"/>
              </w:rPr>
              <w:t>факт</w:t>
            </w:r>
          </w:p>
        </w:tc>
        <w:tc>
          <w:tcPr>
            <w:tcW w:w="567" w:type="dxa"/>
            <w:tcBorders>
              <w:left w:val="single" w:sz="4" w:space="0" w:color="auto"/>
              <w:bottom w:val="single" w:sz="4" w:space="0" w:color="auto"/>
              <w:right w:val="single" w:sz="4" w:space="0" w:color="auto"/>
            </w:tcBorders>
          </w:tcPr>
          <w:p w:rsidR="009D4175" w:rsidRPr="00D44CB2" w:rsidRDefault="009D4175" w:rsidP="00D44CB2">
            <w:pPr>
              <w:autoSpaceDE w:val="0"/>
              <w:autoSpaceDN w:val="0"/>
              <w:adjustRightInd w:val="0"/>
              <w:jc w:val="center"/>
              <w:rPr>
                <w:lang w:eastAsia="en-US"/>
              </w:rPr>
            </w:pPr>
            <w:r w:rsidRPr="00D44CB2">
              <w:rPr>
                <w:lang w:eastAsia="en-US"/>
              </w:rPr>
              <w:t>план</w:t>
            </w:r>
          </w:p>
        </w:tc>
        <w:tc>
          <w:tcPr>
            <w:tcW w:w="567" w:type="dxa"/>
            <w:tcBorders>
              <w:left w:val="single" w:sz="4" w:space="0" w:color="auto"/>
              <w:bottom w:val="single" w:sz="4" w:space="0" w:color="auto"/>
              <w:right w:val="single" w:sz="4" w:space="0" w:color="auto"/>
            </w:tcBorders>
          </w:tcPr>
          <w:p w:rsidR="009D4175" w:rsidRPr="00D44CB2" w:rsidRDefault="009D4175" w:rsidP="00D44CB2">
            <w:pPr>
              <w:autoSpaceDE w:val="0"/>
              <w:autoSpaceDN w:val="0"/>
              <w:adjustRightInd w:val="0"/>
              <w:jc w:val="center"/>
              <w:rPr>
                <w:lang w:eastAsia="en-US"/>
              </w:rPr>
            </w:pPr>
            <w:r w:rsidRPr="00D44CB2">
              <w:rPr>
                <w:lang w:eastAsia="en-US"/>
              </w:rPr>
              <w:t>факт</w:t>
            </w:r>
          </w:p>
        </w:tc>
        <w:tc>
          <w:tcPr>
            <w:tcW w:w="850" w:type="dxa"/>
            <w:tcBorders>
              <w:left w:val="single" w:sz="4" w:space="0" w:color="auto"/>
              <w:bottom w:val="single" w:sz="4" w:space="0" w:color="auto"/>
              <w:right w:val="single" w:sz="4" w:space="0" w:color="auto"/>
            </w:tcBorders>
          </w:tcPr>
          <w:p w:rsidR="009D4175" w:rsidRPr="00D44CB2" w:rsidRDefault="009D4175" w:rsidP="009D4175">
            <w:pPr>
              <w:autoSpaceDE w:val="0"/>
              <w:autoSpaceDN w:val="0"/>
              <w:adjustRightInd w:val="0"/>
              <w:jc w:val="center"/>
              <w:rPr>
                <w:lang w:eastAsia="en-US"/>
              </w:rPr>
            </w:pPr>
            <w:r w:rsidRPr="00D44CB2">
              <w:rPr>
                <w:lang w:eastAsia="en-US"/>
              </w:rPr>
              <w:t>за</w:t>
            </w:r>
            <w:r w:rsidRPr="00D44CB2">
              <w:rPr>
                <w:lang w:eastAsia="en-US"/>
              </w:rPr>
              <w:br/>
              <w:t>отчетный период</w:t>
            </w:r>
          </w:p>
        </w:tc>
        <w:tc>
          <w:tcPr>
            <w:tcW w:w="709" w:type="dxa"/>
            <w:tcBorders>
              <w:left w:val="single" w:sz="4" w:space="0" w:color="auto"/>
              <w:bottom w:val="single" w:sz="4" w:space="0" w:color="auto"/>
              <w:right w:val="single" w:sz="4" w:space="0" w:color="auto"/>
            </w:tcBorders>
          </w:tcPr>
          <w:p w:rsidR="009D4175" w:rsidRPr="00D44CB2" w:rsidRDefault="009D4175" w:rsidP="00D44CB2">
            <w:pPr>
              <w:autoSpaceDE w:val="0"/>
              <w:autoSpaceDN w:val="0"/>
              <w:adjustRightInd w:val="0"/>
              <w:jc w:val="center"/>
              <w:rPr>
                <w:lang w:eastAsia="en-US"/>
              </w:rPr>
            </w:pPr>
            <w:r w:rsidRPr="00D44CB2">
              <w:rPr>
                <w:lang w:eastAsia="en-US"/>
              </w:rPr>
              <w:t>с</w:t>
            </w:r>
            <w:r w:rsidRPr="00D44CB2">
              <w:rPr>
                <w:lang w:eastAsia="en-US"/>
              </w:rPr>
              <w:br/>
              <w:t>начала</w:t>
            </w:r>
            <w:r w:rsidRPr="00D44CB2">
              <w:rPr>
                <w:lang w:eastAsia="en-US"/>
              </w:rPr>
              <w:br/>
              <w:t xml:space="preserve"> года</w:t>
            </w:r>
          </w:p>
        </w:tc>
        <w:tc>
          <w:tcPr>
            <w:tcW w:w="850" w:type="dxa"/>
            <w:tcBorders>
              <w:left w:val="single" w:sz="4" w:space="0" w:color="auto"/>
              <w:bottom w:val="single" w:sz="4" w:space="0" w:color="auto"/>
              <w:right w:val="single" w:sz="4" w:space="0" w:color="auto"/>
            </w:tcBorders>
          </w:tcPr>
          <w:p w:rsidR="009D4175" w:rsidRPr="00D44CB2" w:rsidRDefault="009D4175" w:rsidP="00D44CB2">
            <w:pPr>
              <w:autoSpaceDE w:val="0"/>
              <w:autoSpaceDN w:val="0"/>
              <w:adjustRightInd w:val="0"/>
              <w:jc w:val="center"/>
              <w:rPr>
                <w:lang w:eastAsia="en-US"/>
              </w:rPr>
            </w:pPr>
            <w:r w:rsidRPr="00D44CB2">
              <w:rPr>
                <w:lang w:eastAsia="en-US"/>
              </w:rPr>
              <w:t>за</w:t>
            </w:r>
            <w:r w:rsidRPr="00D44CB2">
              <w:rPr>
                <w:lang w:eastAsia="en-US"/>
              </w:rPr>
              <w:br/>
              <w:t>отчетный период</w:t>
            </w:r>
          </w:p>
        </w:tc>
        <w:tc>
          <w:tcPr>
            <w:tcW w:w="850" w:type="dxa"/>
            <w:tcBorders>
              <w:left w:val="single" w:sz="4" w:space="0" w:color="auto"/>
              <w:bottom w:val="single" w:sz="4" w:space="0" w:color="auto"/>
              <w:right w:val="single" w:sz="4" w:space="0" w:color="auto"/>
            </w:tcBorders>
          </w:tcPr>
          <w:p w:rsidR="009D4175" w:rsidRPr="00D44CB2" w:rsidRDefault="009D4175" w:rsidP="00D44CB2">
            <w:pPr>
              <w:autoSpaceDE w:val="0"/>
              <w:autoSpaceDN w:val="0"/>
              <w:adjustRightInd w:val="0"/>
              <w:jc w:val="center"/>
              <w:rPr>
                <w:lang w:eastAsia="en-US"/>
              </w:rPr>
            </w:pPr>
            <w:r w:rsidRPr="00D44CB2">
              <w:rPr>
                <w:lang w:eastAsia="en-US"/>
              </w:rPr>
              <w:t>с</w:t>
            </w:r>
            <w:r w:rsidRPr="00D44CB2">
              <w:rPr>
                <w:lang w:eastAsia="en-US"/>
              </w:rPr>
              <w:br/>
              <w:t>начала</w:t>
            </w:r>
            <w:r w:rsidRPr="00D44CB2">
              <w:rPr>
                <w:lang w:eastAsia="en-US"/>
              </w:rPr>
              <w:br/>
              <w:t xml:space="preserve"> года</w:t>
            </w:r>
          </w:p>
        </w:tc>
        <w:tc>
          <w:tcPr>
            <w:tcW w:w="1000" w:type="dxa"/>
            <w:tcBorders>
              <w:left w:val="single" w:sz="4" w:space="0" w:color="auto"/>
              <w:bottom w:val="single" w:sz="4" w:space="0" w:color="auto"/>
              <w:right w:val="single" w:sz="4" w:space="0" w:color="auto"/>
            </w:tcBorders>
          </w:tcPr>
          <w:p w:rsidR="009D4175" w:rsidRPr="00D44CB2" w:rsidRDefault="009D4175" w:rsidP="00D44CB2">
            <w:pPr>
              <w:autoSpaceDE w:val="0"/>
              <w:autoSpaceDN w:val="0"/>
              <w:adjustRightInd w:val="0"/>
              <w:jc w:val="center"/>
              <w:rPr>
                <w:lang w:eastAsia="en-US"/>
              </w:rPr>
            </w:pPr>
            <w:r w:rsidRPr="00D44CB2">
              <w:rPr>
                <w:lang w:eastAsia="en-US"/>
              </w:rPr>
              <w:t>за</w:t>
            </w:r>
            <w:r w:rsidRPr="00D44CB2">
              <w:rPr>
                <w:lang w:eastAsia="en-US"/>
              </w:rPr>
              <w:br/>
              <w:t>отчетный</w:t>
            </w:r>
            <w:r w:rsidRPr="00D44CB2">
              <w:rPr>
                <w:lang w:eastAsia="en-US"/>
              </w:rPr>
              <w:br/>
              <w:t xml:space="preserve"> период</w:t>
            </w:r>
          </w:p>
        </w:tc>
        <w:tc>
          <w:tcPr>
            <w:tcW w:w="700" w:type="dxa"/>
            <w:tcBorders>
              <w:left w:val="single" w:sz="4" w:space="0" w:color="auto"/>
              <w:bottom w:val="single" w:sz="4" w:space="0" w:color="auto"/>
              <w:right w:val="single" w:sz="4" w:space="0" w:color="auto"/>
            </w:tcBorders>
          </w:tcPr>
          <w:p w:rsidR="009D4175" w:rsidRPr="00D44CB2" w:rsidRDefault="009D4175" w:rsidP="00D44CB2">
            <w:pPr>
              <w:autoSpaceDE w:val="0"/>
              <w:autoSpaceDN w:val="0"/>
              <w:adjustRightInd w:val="0"/>
              <w:jc w:val="center"/>
              <w:rPr>
                <w:lang w:eastAsia="en-US"/>
              </w:rPr>
            </w:pPr>
            <w:r w:rsidRPr="00D44CB2">
              <w:rPr>
                <w:lang w:eastAsia="en-US"/>
              </w:rPr>
              <w:t>с</w:t>
            </w:r>
            <w:r w:rsidRPr="00D44CB2">
              <w:rPr>
                <w:lang w:eastAsia="en-US"/>
              </w:rPr>
              <w:br/>
              <w:t>начала</w:t>
            </w:r>
            <w:r w:rsidRPr="00D44CB2">
              <w:rPr>
                <w:lang w:eastAsia="en-US"/>
              </w:rPr>
              <w:br/>
              <w:t xml:space="preserve"> года</w:t>
            </w:r>
          </w:p>
        </w:tc>
        <w:tc>
          <w:tcPr>
            <w:tcW w:w="852" w:type="dxa"/>
            <w:tcBorders>
              <w:left w:val="single" w:sz="4" w:space="0" w:color="auto"/>
              <w:bottom w:val="single" w:sz="4" w:space="0" w:color="auto"/>
              <w:right w:val="single" w:sz="4" w:space="0" w:color="auto"/>
            </w:tcBorders>
          </w:tcPr>
          <w:p w:rsidR="009D4175" w:rsidRPr="00D44CB2" w:rsidRDefault="009D4175" w:rsidP="00D44CB2">
            <w:pPr>
              <w:autoSpaceDE w:val="0"/>
              <w:autoSpaceDN w:val="0"/>
              <w:adjustRightInd w:val="0"/>
              <w:jc w:val="center"/>
              <w:rPr>
                <w:lang w:eastAsia="en-US"/>
              </w:rPr>
            </w:pPr>
          </w:p>
        </w:tc>
        <w:tc>
          <w:tcPr>
            <w:tcW w:w="993" w:type="dxa"/>
            <w:tcBorders>
              <w:left w:val="single" w:sz="4" w:space="0" w:color="auto"/>
              <w:bottom w:val="single" w:sz="4" w:space="0" w:color="auto"/>
              <w:right w:val="single" w:sz="4" w:space="0" w:color="auto"/>
            </w:tcBorders>
          </w:tcPr>
          <w:p w:rsidR="009D4175" w:rsidRPr="00D44CB2" w:rsidRDefault="009D4175" w:rsidP="00D44CB2">
            <w:pPr>
              <w:autoSpaceDE w:val="0"/>
              <w:autoSpaceDN w:val="0"/>
              <w:adjustRightInd w:val="0"/>
              <w:jc w:val="center"/>
              <w:rPr>
                <w:lang w:eastAsia="en-US"/>
              </w:rPr>
            </w:pPr>
            <w:r w:rsidRPr="00D44CB2">
              <w:rPr>
                <w:lang w:eastAsia="en-US"/>
              </w:rPr>
              <w:t>за</w:t>
            </w:r>
            <w:r w:rsidRPr="00D44CB2">
              <w:rPr>
                <w:lang w:eastAsia="en-US"/>
              </w:rPr>
              <w:br/>
              <w:t>отчетный</w:t>
            </w:r>
            <w:r w:rsidRPr="00D44CB2">
              <w:rPr>
                <w:lang w:eastAsia="en-US"/>
              </w:rPr>
              <w:br/>
              <w:t xml:space="preserve"> период</w:t>
            </w:r>
          </w:p>
        </w:tc>
        <w:tc>
          <w:tcPr>
            <w:tcW w:w="993" w:type="dxa"/>
            <w:tcBorders>
              <w:left w:val="single" w:sz="4" w:space="0" w:color="auto"/>
              <w:bottom w:val="single" w:sz="4" w:space="0" w:color="auto"/>
              <w:right w:val="single" w:sz="4" w:space="0" w:color="auto"/>
            </w:tcBorders>
          </w:tcPr>
          <w:p w:rsidR="009D4175" w:rsidRPr="00D44CB2" w:rsidRDefault="009D4175" w:rsidP="00D44CB2">
            <w:pPr>
              <w:autoSpaceDE w:val="0"/>
              <w:autoSpaceDN w:val="0"/>
              <w:adjustRightInd w:val="0"/>
              <w:jc w:val="center"/>
              <w:rPr>
                <w:lang w:eastAsia="en-US"/>
              </w:rPr>
            </w:pPr>
            <w:r>
              <w:rPr>
                <w:lang w:eastAsia="en-US"/>
              </w:rPr>
              <w:t xml:space="preserve">с </w:t>
            </w:r>
            <w:r w:rsidRPr="00D44CB2">
              <w:rPr>
                <w:lang w:eastAsia="en-US"/>
              </w:rPr>
              <w:t>начала</w:t>
            </w:r>
            <w:r w:rsidRPr="00D44CB2">
              <w:rPr>
                <w:lang w:eastAsia="en-US"/>
              </w:rPr>
              <w:br/>
              <w:t xml:space="preserve"> года</w:t>
            </w:r>
          </w:p>
        </w:tc>
      </w:tr>
      <w:tr w:rsidR="009D4175" w:rsidRPr="00D44CB2" w:rsidTr="009D4175">
        <w:trPr>
          <w:tblCellSpacing w:w="5" w:type="nil"/>
        </w:trPr>
        <w:tc>
          <w:tcPr>
            <w:tcW w:w="500" w:type="dxa"/>
            <w:tcBorders>
              <w:left w:val="single" w:sz="4" w:space="0" w:color="auto"/>
              <w:bottom w:val="single" w:sz="4" w:space="0" w:color="auto"/>
              <w:right w:val="single" w:sz="4" w:space="0" w:color="auto"/>
            </w:tcBorders>
          </w:tcPr>
          <w:p w:rsidR="009D4175" w:rsidRPr="00D44CB2" w:rsidRDefault="009D4175" w:rsidP="00D44CB2">
            <w:pPr>
              <w:autoSpaceDE w:val="0"/>
              <w:autoSpaceDN w:val="0"/>
              <w:adjustRightInd w:val="0"/>
              <w:jc w:val="center"/>
              <w:rPr>
                <w:lang w:eastAsia="en-US"/>
              </w:rPr>
            </w:pPr>
            <w:r w:rsidRPr="00D44CB2">
              <w:rPr>
                <w:lang w:eastAsia="en-US"/>
              </w:rPr>
              <w:t>1</w:t>
            </w:r>
          </w:p>
        </w:tc>
        <w:tc>
          <w:tcPr>
            <w:tcW w:w="696" w:type="dxa"/>
            <w:tcBorders>
              <w:left w:val="single" w:sz="4" w:space="0" w:color="auto"/>
              <w:bottom w:val="single" w:sz="4" w:space="0" w:color="auto"/>
              <w:right w:val="single" w:sz="4" w:space="0" w:color="auto"/>
            </w:tcBorders>
          </w:tcPr>
          <w:p w:rsidR="009D4175" w:rsidRPr="00D44CB2" w:rsidRDefault="009D4175" w:rsidP="00D44CB2">
            <w:pPr>
              <w:autoSpaceDE w:val="0"/>
              <w:autoSpaceDN w:val="0"/>
              <w:adjustRightInd w:val="0"/>
              <w:jc w:val="center"/>
              <w:rPr>
                <w:lang w:eastAsia="en-US"/>
              </w:rPr>
            </w:pPr>
            <w:r w:rsidRPr="00D44CB2">
              <w:rPr>
                <w:lang w:eastAsia="en-US"/>
              </w:rPr>
              <w:t>2</w:t>
            </w:r>
          </w:p>
        </w:tc>
        <w:tc>
          <w:tcPr>
            <w:tcW w:w="851" w:type="dxa"/>
            <w:tcBorders>
              <w:left w:val="single" w:sz="4" w:space="0" w:color="auto"/>
              <w:bottom w:val="single" w:sz="4" w:space="0" w:color="auto"/>
              <w:right w:val="single" w:sz="4" w:space="0" w:color="auto"/>
            </w:tcBorders>
          </w:tcPr>
          <w:p w:rsidR="009D4175" w:rsidRPr="00D44CB2" w:rsidRDefault="009D4175" w:rsidP="00D44CB2">
            <w:pPr>
              <w:autoSpaceDE w:val="0"/>
              <w:autoSpaceDN w:val="0"/>
              <w:adjustRightInd w:val="0"/>
              <w:jc w:val="center"/>
              <w:rPr>
                <w:lang w:eastAsia="en-US"/>
              </w:rPr>
            </w:pPr>
            <w:r w:rsidRPr="00D44CB2">
              <w:rPr>
                <w:lang w:eastAsia="en-US"/>
              </w:rPr>
              <w:t>3</w:t>
            </w:r>
          </w:p>
        </w:tc>
        <w:tc>
          <w:tcPr>
            <w:tcW w:w="851" w:type="dxa"/>
            <w:tcBorders>
              <w:left w:val="single" w:sz="4" w:space="0" w:color="auto"/>
              <w:bottom w:val="single" w:sz="4" w:space="0" w:color="auto"/>
              <w:right w:val="single" w:sz="4" w:space="0" w:color="auto"/>
            </w:tcBorders>
          </w:tcPr>
          <w:p w:rsidR="009D4175" w:rsidRPr="00D44CB2" w:rsidRDefault="009D4175" w:rsidP="00D44CB2">
            <w:pPr>
              <w:autoSpaceDE w:val="0"/>
              <w:autoSpaceDN w:val="0"/>
              <w:adjustRightInd w:val="0"/>
              <w:jc w:val="center"/>
              <w:rPr>
                <w:lang w:eastAsia="en-US"/>
              </w:rPr>
            </w:pPr>
            <w:r w:rsidRPr="00D44CB2">
              <w:rPr>
                <w:lang w:eastAsia="en-US"/>
              </w:rPr>
              <w:t>4</w:t>
            </w:r>
          </w:p>
        </w:tc>
        <w:tc>
          <w:tcPr>
            <w:tcW w:w="850" w:type="dxa"/>
            <w:tcBorders>
              <w:left w:val="single" w:sz="4" w:space="0" w:color="auto"/>
              <w:bottom w:val="single" w:sz="4" w:space="0" w:color="auto"/>
              <w:right w:val="single" w:sz="4" w:space="0" w:color="auto"/>
            </w:tcBorders>
          </w:tcPr>
          <w:p w:rsidR="009D4175" w:rsidRPr="00D44CB2" w:rsidRDefault="009D4175" w:rsidP="00D44CB2">
            <w:pPr>
              <w:autoSpaceDE w:val="0"/>
              <w:autoSpaceDN w:val="0"/>
              <w:adjustRightInd w:val="0"/>
              <w:jc w:val="center"/>
              <w:rPr>
                <w:lang w:eastAsia="en-US"/>
              </w:rPr>
            </w:pPr>
            <w:r w:rsidRPr="00D44CB2">
              <w:rPr>
                <w:lang w:eastAsia="en-US"/>
              </w:rPr>
              <w:t>5</w:t>
            </w:r>
          </w:p>
        </w:tc>
        <w:tc>
          <w:tcPr>
            <w:tcW w:w="567" w:type="dxa"/>
            <w:tcBorders>
              <w:left w:val="single" w:sz="4" w:space="0" w:color="auto"/>
              <w:bottom w:val="single" w:sz="4" w:space="0" w:color="auto"/>
              <w:right w:val="single" w:sz="4" w:space="0" w:color="auto"/>
            </w:tcBorders>
          </w:tcPr>
          <w:p w:rsidR="009D4175" w:rsidRPr="00D44CB2" w:rsidRDefault="009D4175" w:rsidP="00D44CB2">
            <w:pPr>
              <w:autoSpaceDE w:val="0"/>
              <w:autoSpaceDN w:val="0"/>
              <w:adjustRightInd w:val="0"/>
              <w:jc w:val="center"/>
              <w:rPr>
                <w:lang w:eastAsia="en-US"/>
              </w:rPr>
            </w:pPr>
            <w:r w:rsidRPr="00D44CB2">
              <w:rPr>
                <w:lang w:eastAsia="en-US"/>
              </w:rPr>
              <w:t>6</w:t>
            </w:r>
          </w:p>
        </w:tc>
        <w:tc>
          <w:tcPr>
            <w:tcW w:w="576" w:type="dxa"/>
            <w:tcBorders>
              <w:left w:val="single" w:sz="4" w:space="0" w:color="auto"/>
              <w:bottom w:val="single" w:sz="4" w:space="0" w:color="auto"/>
              <w:right w:val="single" w:sz="4" w:space="0" w:color="auto"/>
            </w:tcBorders>
          </w:tcPr>
          <w:p w:rsidR="009D4175" w:rsidRPr="00D44CB2" w:rsidRDefault="009D4175" w:rsidP="00D44CB2">
            <w:pPr>
              <w:autoSpaceDE w:val="0"/>
              <w:autoSpaceDN w:val="0"/>
              <w:adjustRightInd w:val="0"/>
              <w:jc w:val="center"/>
              <w:rPr>
                <w:lang w:eastAsia="en-US"/>
              </w:rPr>
            </w:pPr>
            <w:r w:rsidRPr="00D44CB2">
              <w:rPr>
                <w:lang w:eastAsia="en-US"/>
              </w:rPr>
              <w:t>7</w:t>
            </w:r>
          </w:p>
        </w:tc>
        <w:tc>
          <w:tcPr>
            <w:tcW w:w="558" w:type="dxa"/>
            <w:tcBorders>
              <w:left w:val="single" w:sz="4" w:space="0" w:color="auto"/>
              <w:bottom w:val="single" w:sz="4" w:space="0" w:color="auto"/>
              <w:right w:val="single" w:sz="4" w:space="0" w:color="auto"/>
            </w:tcBorders>
          </w:tcPr>
          <w:p w:rsidR="009D4175" w:rsidRPr="00D44CB2" w:rsidRDefault="009D4175" w:rsidP="00D44CB2">
            <w:pPr>
              <w:autoSpaceDE w:val="0"/>
              <w:autoSpaceDN w:val="0"/>
              <w:adjustRightInd w:val="0"/>
              <w:jc w:val="center"/>
              <w:rPr>
                <w:lang w:eastAsia="en-US"/>
              </w:rPr>
            </w:pPr>
            <w:r w:rsidRPr="00D44CB2">
              <w:rPr>
                <w:lang w:eastAsia="en-US"/>
              </w:rPr>
              <w:t>8</w:t>
            </w:r>
          </w:p>
        </w:tc>
        <w:tc>
          <w:tcPr>
            <w:tcW w:w="567" w:type="dxa"/>
            <w:tcBorders>
              <w:left w:val="single" w:sz="4" w:space="0" w:color="auto"/>
              <w:bottom w:val="single" w:sz="4" w:space="0" w:color="auto"/>
              <w:right w:val="single" w:sz="4" w:space="0" w:color="auto"/>
            </w:tcBorders>
          </w:tcPr>
          <w:p w:rsidR="009D4175" w:rsidRPr="00D44CB2" w:rsidRDefault="009D4175" w:rsidP="00D44CB2">
            <w:pPr>
              <w:autoSpaceDE w:val="0"/>
              <w:autoSpaceDN w:val="0"/>
              <w:adjustRightInd w:val="0"/>
              <w:jc w:val="center"/>
              <w:rPr>
                <w:lang w:eastAsia="en-US"/>
              </w:rPr>
            </w:pPr>
            <w:r w:rsidRPr="00D44CB2">
              <w:rPr>
                <w:lang w:eastAsia="en-US"/>
              </w:rPr>
              <w:t>9</w:t>
            </w:r>
          </w:p>
        </w:tc>
        <w:tc>
          <w:tcPr>
            <w:tcW w:w="567" w:type="dxa"/>
            <w:tcBorders>
              <w:left w:val="single" w:sz="4" w:space="0" w:color="auto"/>
              <w:bottom w:val="single" w:sz="4" w:space="0" w:color="auto"/>
              <w:right w:val="single" w:sz="4" w:space="0" w:color="auto"/>
            </w:tcBorders>
          </w:tcPr>
          <w:p w:rsidR="009D4175" w:rsidRPr="00D44CB2" w:rsidRDefault="009D4175" w:rsidP="00D44CB2">
            <w:pPr>
              <w:autoSpaceDE w:val="0"/>
              <w:autoSpaceDN w:val="0"/>
              <w:adjustRightInd w:val="0"/>
              <w:jc w:val="center"/>
              <w:rPr>
                <w:lang w:eastAsia="en-US"/>
              </w:rPr>
            </w:pPr>
            <w:r w:rsidRPr="00D44CB2">
              <w:rPr>
                <w:lang w:eastAsia="en-US"/>
              </w:rPr>
              <w:t>10</w:t>
            </w:r>
          </w:p>
        </w:tc>
        <w:tc>
          <w:tcPr>
            <w:tcW w:w="567" w:type="dxa"/>
            <w:tcBorders>
              <w:left w:val="single" w:sz="4" w:space="0" w:color="auto"/>
              <w:bottom w:val="single" w:sz="4" w:space="0" w:color="auto"/>
              <w:right w:val="single" w:sz="4" w:space="0" w:color="auto"/>
            </w:tcBorders>
          </w:tcPr>
          <w:p w:rsidR="009D4175" w:rsidRPr="00D44CB2" w:rsidRDefault="009D4175" w:rsidP="00D44CB2">
            <w:pPr>
              <w:autoSpaceDE w:val="0"/>
              <w:autoSpaceDN w:val="0"/>
              <w:adjustRightInd w:val="0"/>
              <w:jc w:val="center"/>
              <w:rPr>
                <w:lang w:eastAsia="en-US"/>
              </w:rPr>
            </w:pPr>
            <w:r w:rsidRPr="00D44CB2">
              <w:rPr>
                <w:lang w:eastAsia="en-US"/>
              </w:rPr>
              <w:t>11</w:t>
            </w:r>
          </w:p>
        </w:tc>
        <w:tc>
          <w:tcPr>
            <w:tcW w:w="567" w:type="dxa"/>
            <w:tcBorders>
              <w:left w:val="single" w:sz="4" w:space="0" w:color="auto"/>
              <w:bottom w:val="single" w:sz="4" w:space="0" w:color="auto"/>
              <w:right w:val="single" w:sz="4" w:space="0" w:color="auto"/>
            </w:tcBorders>
          </w:tcPr>
          <w:p w:rsidR="009D4175" w:rsidRPr="00D44CB2" w:rsidRDefault="009D4175" w:rsidP="00D44CB2">
            <w:pPr>
              <w:autoSpaceDE w:val="0"/>
              <w:autoSpaceDN w:val="0"/>
              <w:adjustRightInd w:val="0"/>
              <w:jc w:val="center"/>
              <w:rPr>
                <w:lang w:eastAsia="en-US"/>
              </w:rPr>
            </w:pPr>
            <w:r w:rsidRPr="00D44CB2">
              <w:rPr>
                <w:lang w:eastAsia="en-US"/>
              </w:rPr>
              <w:t>12</w:t>
            </w:r>
          </w:p>
        </w:tc>
        <w:tc>
          <w:tcPr>
            <w:tcW w:w="567" w:type="dxa"/>
            <w:tcBorders>
              <w:left w:val="single" w:sz="4" w:space="0" w:color="auto"/>
              <w:bottom w:val="single" w:sz="4" w:space="0" w:color="auto"/>
              <w:right w:val="single" w:sz="4" w:space="0" w:color="auto"/>
            </w:tcBorders>
          </w:tcPr>
          <w:p w:rsidR="009D4175" w:rsidRPr="00D44CB2" w:rsidRDefault="009D4175" w:rsidP="00D44CB2">
            <w:pPr>
              <w:autoSpaceDE w:val="0"/>
              <w:autoSpaceDN w:val="0"/>
              <w:adjustRightInd w:val="0"/>
              <w:jc w:val="center"/>
              <w:rPr>
                <w:lang w:eastAsia="en-US"/>
              </w:rPr>
            </w:pPr>
            <w:r w:rsidRPr="00D44CB2">
              <w:rPr>
                <w:lang w:eastAsia="en-US"/>
              </w:rPr>
              <w:t>13</w:t>
            </w:r>
          </w:p>
        </w:tc>
        <w:tc>
          <w:tcPr>
            <w:tcW w:w="850" w:type="dxa"/>
            <w:tcBorders>
              <w:left w:val="single" w:sz="4" w:space="0" w:color="auto"/>
              <w:bottom w:val="single" w:sz="4" w:space="0" w:color="auto"/>
              <w:right w:val="single" w:sz="4" w:space="0" w:color="auto"/>
            </w:tcBorders>
          </w:tcPr>
          <w:p w:rsidR="009D4175" w:rsidRPr="00D44CB2" w:rsidRDefault="009D4175" w:rsidP="00D44CB2">
            <w:pPr>
              <w:autoSpaceDE w:val="0"/>
              <w:autoSpaceDN w:val="0"/>
              <w:adjustRightInd w:val="0"/>
              <w:jc w:val="center"/>
              <w:rPr>
                <w:lang w:eastAsia="en-US"/>
              </w:rPr>
            </w:pPr>
            <w:r w:rsidRPr="00D44CB2">
              <w:rPr>
                <w:lang w:eastAsia="en-US"/>
              </w:rPr>
              <w:t>14</w:t>
            </w:r>
          </w:p>
        </w:tc>
        <w:tc>
          <w:tcPr>
            <w:tcW w:w="709" w:type="dxa"/>
            <w:tcBorders>
              <w:left w:val="single" w:sz="4" w:space="0" w:color="auto"/>
              <w:bottom w:val="single" w:sz="4" w:space="0" w:color="auto"/>
              <w:right w:val="single" w:sz="4" w:space="0" w:color="auto"/>
            </w:tcBorders>
          </w:tcPr>
          <w:p w:rsidR="009D4175" w:rsidRPr="00D44CB2" w:rsidRDefault="009D4175" w:rsidP="00D44CB2">
            <w:pPr>
              <w:autoSpaceDE w:val="0"/>
              <w:autoSpaceDN w:val="0"/>
              <w:adjustRightInd w:val="0"/>
              <w:jc w:val="center"/>
              <w:rPr>
                <w:lang w:eastAsia="en-US"/>
              </w:rPr>
            </w:pPr>
            <w:r w:rsidRPr="00D44CB2">
              <w:rPr>
                <w:lang w:eastAsia="en-US"/>
              </w:rPr>
              <w:t>15</w:t>
            </w:r>
          </w:p>
        </w:tc>
        <w:tc>
          <w:tcPr>
            <w:tcW w:w="850" w:type="dxa"/>
            <w:tcBorders>
              <w:left w:val="single" w:sz="4" w:space="0" w:color="auto"/>
              <w:bottom w:val="single" w:sz="4" w:space="0" w:color="auto"/>
              <w:right w:val="single" w:sz="4" w:space="0" w:color="auto"/>
            </w:tcBorders>
          </w:tcPr>
          <w:p w:rsidR="009D4175" w:rsidRPr="00D44CB2" w:rsidRDefault="009D4175" w:rsidP="00D44CB2">
            <w:pPr>
              <w:autoSpaceDE w:val="0"/>
              <w:autoSpaceDN w:val="0"/>
              <w:adjustRightInd w:val="0"/>
              <w:jc w:val="center"/>
              <w:rPr>
                <w:lang w:eastAsia="en-US"/>
              </w:rPr>
            </w:pPr>
            <w:r w:rsidRPr="00D44CB2">
              <w:rPr>
                <w:lang w:eastAsia="en-US"/>
              </w:rPr>
              <w:t>16</w:t>
            </w:r>
          </w:p>
        </w:tc>
        <w:tc>
          <w:tcPr>
            <w:tcW w:w="850" w:type="dxa"/>
            <w:tcBorders>
              <w:left w:val="single" w:sz="4" w:space="0" w:color="auto"/>
              <w:bottom w:val="single" w:sz="4" w:space="0" w:color="auto"/>
              <w:right w:val="single" w:sz="4" w:space="0" w:color="auto"/>
            </w:tcBorders>
          </w:tcPr>
          <w:p w:rsidR="009D4175" w:rsidRPr="00D44CB2" w:rsidRDefault="009D4175" w:rsidP="00D44CB2">
            <w:pPr>
              <w:autoSpaceDE w:val="0"/>
              <w:autoSpaceDN w:val="0"/>
              <w:adjustRightInd w:val="0"/>
              <w:jc w:val="center"/>
              <w:rPr>
                <w:lang w:eastAsia="en-US"/>
              </w:rPr>
            </w:pPr>
            <w:r w:rsidRPr="00D44CB2">
              <w:rPr>
                <w:lang w:eastAsia="en-US"/>
              </w:rPr>
              <w:t>17</w:t>
            </w:r>
          </w:p>
        </w:tc>
        <w:tc>
          <w:tcPr>
            <w:tcW w:w="1000" w:type="dxa"/>
            <w:tcBorders>
              <w:left w:val="single" w:sz="4" w:space="0" w:color="auto"/>
              <w:bottom w:val="single" w:sz="4" w:space="0" w:color="auto"/>
              <w:right w:val="single" w:sz="4" w:space="0" w:color="auto"/>
            </w:tcBorders>
          </w:tcPr>
          <w:p w:rsidR="009D4175" w:rsidRPr="00D44CB2" w:rsidRDefault="009D4175" w:rsidP="00D44CB2">
            <w:pPr>
              <w:autoSpaceDE w:val="0"/>
              <w:autoSpaceDN w:val="0"/>
              <w:adjustRightInd w:val="0"/>
              <w:jc w:val="center"/>
              <w:rPr>
                <w:lang w:eastAsia="en-US"/>
              </w:rPr>
            </w:pPr>
            <w:r w:rsidRPr="00D44CB2">
              <w:rPr>
                <w:lang w:eastAsia="en-US"/>
              </w:rPr>
              <w:t>18</w:t>
            </w:r>
          </w:p>
        </w:tc>
        <w:tc>
          <w:tcPr>
            <w:tcW w:w="700" w:type="dxa"/>
            <w:tcBorders>
              <w:left w:val="single" w:sz="4" w:space="0" w:color="auto"/>
              <w:bottom w:val="single" w:sz="4" w:space="0" w:color="auto"/>
              <w:right w:val="single" w:sz="4" w:space="0" w:color="auto"/>
            </w:tcBorders>
          </w:tcPr>
          <w:p w:rsidR="009D4175" w:rsidRPr="00D44CB2" w:rsidRDefault="009D4175" w:rsidP="00D44CB2">
            <w:pPr>
              <w:autoSpaceDE w:val="0"/>
              <w:autoSpaceDN w:val="0"/>
              <w:adjustRightInd w:val="0"/>
              <w:jc w:val="center"/>
              <w:rPr>
                <w:lang w:eastAsia="en-US"/>
              </w:rPr>
            </w:pPr>
            <w:r w:rsidRPr="00D44CB2">
              <w:rPr>
                <w:lang w:eastAsia="en-US"/>
              </w:rPr>
              <w:t>19</w:t>
            </w:r>
          </w:p>
        </w:tc>
        <w:tc>
          <w:tcPr>
            <w:tcW w:w="852" w:type="dxa"/>
            <w:tcBorders>
              <w:left w:val="single" w:sz="4" w:space="0" w:color="auto"/>
              <w:bottom w:val="single" w:sz="4" w:space="0" w:color="auto"/>
              <w:right w:val="single" w:sz="4" w:space="0" w:color="auto"/>
            </w:tcBorders>
          </w:tcPr>
          <w:p w:rsidR="009D4175" w:rsidRPr="00D44CB2" w:rsidRDefault="009D4175" w:rsidP="00D44CB2">
            <w:pPr>
              <w:autoSpaceDE w:val="0"/>
              <w:autoSpaceDN w:val="0"/>
              <w:adjustRightInd w:val="0"/>
              <w:jc w:val="center"/>
              <w:rPr>
                <w:lang w:eastAsia="en-US"/>
              </w:rPr>
            </w:pPr>
            <w:r>
              <w:rPr>
                <w:lang w:eastAsia="en-US"/>
              </w:rPr>
              <w:t>20</w:t>
            </w:r>
          </w:p>
        </w:tc>
        <w:tc>
          <w:tcPr>
            <w:tcW w:w="993" w:type="dxa"/>
            <w:tcBorders>
              <w:left w:val="single" w:sz="4" w:space="0" w:color="auto"/>
              <w:bottom w:val="single" w:sz="4" w:space="0" w:color="auto"/>
              <w:right w:val="single" w:sz="4" w:space="0" w:color="auto"/>
            </w:tcBorders>
          </w:tcPr>
          <w:p w:rsidR="009D4175" w:rsidRPr="00D44CB2" w:rsidRDefault="009D4175" w:rsidP="00D44CB2">
            <w:pPr>
              <w:autoSpaceDE w:val="0"/>
              <w:autoSpaceDN w:val="0"/>
              <w:adjustRightInd w:val="0"/>
              <w:jc w:val="center"/>
              <w:rPr>
                <w:lang w:eastAsia="en-US"/>
              </w:rPr>
            </w:pPr>
            <w:r>
              <w:rPr>
                <w:lang w:eastAsia="en-US"/>
              </w:rPr>
              <w:t>21</w:t>
            </w:r>
          </w:p>
        </w:tc>
        <w:tc>
          <w:tcPr>
            <w:tcW w:w="993" w:type="dxa"/>
            <w:tcBorders>
              <w:left w:val="single" w:sz="4" w:space="0" w:color="auto"/>
              <w:bottom w:val="single" w:sz="4" w:space="0" w:color="auto"/>
              <w:right w:val="single" w:sz="4" w:space="0" w:color="auto"/>
            </w:tcBorders>
          </w:tcPr>
          <w:p w:rsidR="009D4175" w:rsidRPr="00D44CB2" w:rsidRDefault="009D4175" w:rsidP="00D44CB2">
            <w:pPr>
              <w:autoSpaceDE w:val="0"/>
              <w:autoSpaceDN w:val="0"/>
              <w:adjustRightInd w:val="0"/>
              <w:jc w:val="center"/>
              <w:rPr>
                <w:lang w:eastAsia="en-US"/>
              </w:rPr>
            </w:pPr>
            <w:r>
              <w:rPr>
                <w:lang w:eastAsia="en-US"/>
              </w:rPr>
              <w:t>22</w:t>
            </w:r>
          </w:p>
        </w:tc>
      </w:tr>
      <w:tr w:rsidR="009D4175" w:rsidRPr="00D44CB2" w:rsidTr="009D4175">
        <w:trPr>
          <w:tblCellSpacing w:w="5" w:type="nil"/>
        </w:trPr>
        <w:tc>
          <w:tcPr>
            <w:tcW w:w="500" w:type="dxa"/>
            <w:tcBorders>
              <w:top w:val="single" w:sz="4" w:space="0" w:color="auto"/>
              <w:left w:val="single" w:sz="4" w:space="0" w:color="auto"/>
              <w:bottom w:val="single" w:sz="4" w:space="0" w:color="auto"/>
              <w:right w:val="single" w:sz="4" w:space="0" w:color="auto"/>
            </w:tcBorders>
          </w:tcPr>
          <w:p w:rsidR="009D4175" w:rsidRPr="00D44CB2" w:rsidRDefault="009D4175" w:rsidP="00D44CB2">
            <w:pPr>
              <w:autoSpaceDE w:val="0"/>
              <w:autoSpaceDN w:val="0"/>
              <w:adjustRightInd w:val="0"/>
              <w:rPr>
                <w:lang w:eastAsia="en-US"/>
              </w:rPr>
            </w:pPr>
            <w:r w:rsidRPr="00D44CB2">
              <w:rPr>
                <w:lang w:eastAsia="en-US"/>
              </w:rPr>
              <w:lastRenderedPageBreak/>
              <w:t xml:space="preserve">1  </w:t>
            </w:r>
          </w:p>
        </w:tc>
        <w:tc>
          <w:tcPr>
            <w:tcW w:w="696" w:type="dxa"/>
            <w:tcBorders>
              <w:top w:val="single" w:sz="4" w:space="0" w:color="auto"/>
              <w:left w:val="single" w:sz="4" w:space="0" w:color="auto"/>
              <w:bottom w:val="single" w:sz="4" w:space="0" w:color="auto"/>
              <w:right w:val="single" w:sz="4" w:space="0" w:color="auto"/>
            </w:tcBorders>
          </w:tcPr>
          <w:p w:rsidR="009D4175" w:rsidRPr="00D44CB2" w:rsidRDefault="009D4175" w:rsidP="00D44CB2">
            <w:pPr>
              <w:autoSpaceDE w:val="0"/>
              <w:autoSpaceDN w:val="0"/>
              <w:adjustRightInd w:val="0"/>
              <w:rPr>
                <w:lang w:eastAsia="en-US"/>
              </w:rPr>
            </w:pPr>
          </w:p>
        </w:tc>
        <w:tc>
          <w:tcPr>
            <w:tcW w:w="851" w:type="dxa"/>
            <w:tcBorders>
              <w:top w:val="single" w:sz="4" w:space="0" w:color="auto"/>
              <w:left w:val="single" w:sz="4" w:space="0" w:color="auto"/>
              <w:bottom w:val="single" w:sz="4" w:space="0" w:color="auto"/>
              <w:right w:val="single" w:sz="4" w:space="0" w:color="auto"/>
            </w:tcBorders>
          </w:tcPr>
          <w:p w:rsidR="009D4175" w:rsidRPr="00D44CB2" w:rsidRDefault="009D4175" w:rsidP="00D44CB2">
            <w:pPr>
              <w:autoSpaceDE w:val="0"/>
              <w:autoSpaceDN w:val="0"/>
              <w:adjustRightInd w:val="0"/>
              <w:rPr>
                <w:lang w:eastAsia="en-US"/>
              </w:rPr>
            </w:pPr>
          </w:p>
        </w:tc>
        <w:tc>
          <w:tcPr>
            <w:tcW w:w="851" w:type="dxa"/>
            <w:tcBorders>
              <w:top w:val="single" w:sz="4" w:space="0" w:color="auto"/>
              <w:left w:val="single" w:sz="4" w:space="0" w:color="auto"/>
              <w:bottom w:val="single" w:sz="4" w:space="0" w:color="auto"/>
              <w:right w:val="single" w:sz="4" w:space="0" w:color="auto"/>
            </w:tcBorders>
          </w:tcPr>
          <w:p w:rsidR="009D4175" w:rsidRPr="00D44CB2" w:rsidRDefault="009D4175" w:rsidP="00D44CB2">
            <w:pPr>
              <w:autoSpaceDE w:val="0"/>
              <w:autoSpaceDN w:val="0"/>
              <w:adjustRightInd w:val="0"/>
              <w:rPr>
                <w:lang w:eastAsia="en-US"/>
              </w:rPr>
            </w:pPr>
          </w:p>
        </w:tc>
        <w:tc>
          <w:tcPr>
            <w:tcW w:w="850" w:type="dxa"/>
            <w:tcBorders>
              <w:top w:val="single" w:sz="4" w:space="0" w:color="auto"/>
              <w:left w:val="single" w:sz="4" w:space="0" w:color="auto"/>
              <w:bottom w:val="single" w:sz="4" w:space="0" w:color="auto"/>
              <w:right w:val="single" w:sz="4" w:space="0" w:color="auto"/>
            </w:tcBorders>
          </w:tcPr>
          <w:p w:rsidR="009D4175" w:rsidRPr="00D44CB2" w:rsidRDefault="009D4175" w:rsidP="00D44CB2">
            <w:pPr>
              <w:autoSpaceDE w:val="0"/>
              <w:autoSpaceDN w:val="0"/>
              <w:adjustRightInd w:val="0"/>
              <w:rPr>
                <w:lang w:eastAsia="en-US"/>
              </w:rPr>
            </w:pPr>
          </w:p>
        </w:tc>
        <w:tc>
          <w:tcPr>
            <w:tcW w:w="567" w:type="dxa"/>
            <w:tcBorders>
              <w:top w:val="single" w:sz="4" w:space="0" w:color="auto"/>
              <w:left w:val="single" w:sz="4" w:space="0" w:color="auto"/>
              <w:bottom w:val="single" w:sz="4" w:space="0" w:color="auto"/>
              <w:right w:val="single" w:sz="4" w:space="0" w:color="auto"/>
            </w:tcBorders>
          </w:tcPr>
          <w:p w:rsidR="009D4175" w:rsidRPr="00D44CB2" w:rsidRDefault="009D4175" w:rsidP="00D44CB2">
            <w:pPr>
              <w:autoSpaceDE w:val="0"/>
              <w:autoSpaceDN w:val="0"/>
              <w:adjustRightInd w:val="0"/>
              <w:rPr>
                <w:lang w:eastAsia="en-US"/>
              </w:rPr>
            </w:pPr>
          </w:p>
        </w:tc>
        <w:tc>
          <w:tcPr>
            <w:tcW w:w="576" w:type="dxa"/>
            <w:tcBorders>
              <w:top w:val="single" w:sz="4" w:space="0" w:color="auto"/>
              <w:left w:val="single" w:sz="4" w:space="0" w:color="auto"/>
              <w:bottom w:val="single" w:sz="4" w:space="0" w:color="auto"/>
              <w:right w:val="single" w:sz="4" w:space="0" w:color="auto"/>
            </w:tcBorders>
          </w:tcPr>
          <w:p w:rsidR="009D4175" w:rsidRPr="00D44CB2" w:rsidRDefault="009D4175" w:rsidP="00D44CB2">
            <w:pPr>
              <w:autoSpaceDE w:val="0"/>
              <w:autoSpaceDN w:val="0"/>
              <w:adjustRightInd w:val="0"/>
              <w:rPr>
                <w:lang w:eastAsia="en-US"/>
              </w:rPr>
            </w:pPr>
          </w:p>
        </w:tc>
        <w:tc>
          <w:tcPr>
            <w:tcW w:w="558" w:type="dxa"/>
            <w:tcBorders>
              <w:top w:val="single" w:sz="4" w:space="0" w:color="auto"/>
              <w:left w:val="single" w:sz="4" w:space="0" w:color="auto"/>
              <w:bottom w:val="single" w:sz="4" w:space="0" w:color="auto"/>
              <w:right w:val="single" w:sz="4" w:space="0" w:color="auto"/>
            </w:tcBorders>
          </w:tcPr>
          <w:p w:rsidR="009D4175" w:rsidRPr="00D44CB2" w:rsidRDefault="009D4175" w:rsidP="00D44CB2">
            <w:pPr>
              <w:autoSpaceDE w:val="0"/>
              <w:autoSpaceDN w:val="0"/>
              <w:adjustRightInd w:val="0"/>
              <w:rPr>
                <w:lang w:eastAsia="en-US"/>
              </w:rPr>
            </w:pPr>
          </w:p>
        </w:tc>
        <w:tc>
          <w:tcPr>
            <w:tcW w:w="567" w:type="dxa"/>
            <w:tcBorders>
              <w:top w:val="single" w:sz="4" w:space="0" w:color="auto"/>
              <w:left w:val="single" w:sz="4" w:space="0" w:color="auto"/>
              <w:bottom w:val="single" w:sz="4" w:space="0" w:color="auto"/>
              <w:right w:val="single" w:sz="4" w:space="0" w:color="auto"/>
            </w:tcBorders>
          </w:tcPr>
          <w:p w:rsidR="009D4175" w:rsidRPr="00D44CB2" w:rsidRDefault="009D4175" w:rsidP="00D44CB2">
            <w:pPr>
              <w:autoSpaceDE w:val="0"/>
              <w:autoSpaceDN w:val="0"/>
              <w:adjustRightInd w:val="0"/>
              <w:rPr>
                <w:lang w:eastAsia="en-US"/>
              </w:rPr>
            </w:pPr>
          </w:p>
        </w:tc>
        <w:tc>
          <w:tcPr>
            <w:tcW w:w="567" w:type="dxa"/>
            <w:tcBorders>
              <w:top w:val="single" w:sz="4" w:space="0" w:color="auto"/>
              <w:left w:val="single" w:sz="4" w:space="0" w:color="auto"/>
              <w:bottom w:val="single" w:sz="4" w:space="0" w:color="auto"/>
              <w:right w:val="single" w:sz="4" w:space="0" w:color="auto"/>
            </w:tcBorders>
          </w:tcPr>
          <w:p w:rsidR="009D4175" w:rsidRPr="00D44CB2" w:rsidRDefault="009D4175" w:rsidP="00D44CB2">
            <w:pPr>
              <w:autoSpaceDE w:val="0"/>
              <w:autoSpaceDN w:val="0"/>
              <w:adjustRightInd w:val="0"/>
              <w:rPr>
                <w:lang w:eastAsia="en-US"/>
              </w:rPr>
            </w:pPr>
          </w:p>
        </w:tc>
        <w:tc>
          <w:tcPr>
            <w:tcW w:w="567" w:type="dxa"/>
            <w:tcBorders>
              <w:top w:val="single" w:sz="4" w:space="0" w:color="auto"/>
              <w:left w:val="single" w:sz="4" w:space="0" w:color="auto"/>
              <w:bottom w:val="single" w:sz="4" w:space="0" w:color="auto"/>
              <w:right w:val="single" w:sz="4" w:space="0" w:color="auto"/>
            </w:tcBorders>
          </w:tcPr>
          <w:p w:rsidR="009D4175" w:rsidRPr="00D44CB2" w:rsidRDefault="009D4175" w:rsidP="00D44CB2">
            <w:pPr>
              <w:autoSpaceDE w:val="0"/>
              <w:autoSpaceDN w:val="0"/>
              <w:adjustRightInd w:val="0"/>
              <w:rPr>
                <w:lang w:eastAsia="en-US"/>
              </w:rPr>
            </w:pPr>
          </w:p>
        </w:tc>
        <w:tc>
          <w:tcPr>
            <w:tcW w:w="567" w:type="dxa"/>
            <w:tcBorders>
              <w:top w:val="single" w:sz="4" w:space="0" w:color="auto"/>
              <w:left w:val="single" w:sz="4" w:space="0" w:color="auto"/>
              <w:bottom w:val="single" w:sz="4" w:space="0" w:color="auto"/>
              <w:right w:val="single" w:sz="4" w:space="0" w:color="auto"/>
            </w:tcBorders>
          </w:tcPr>
          <w:p w:rsidR="009D4175" w:rsidRPr="00D44CB2" w:rsidRDefault="009D4175" w:rsidP="00D44CB2">
            <w:pPr>
              <w:autoSpaceDE w:val="0"/>
              <w:autoSpaceDN w:val="0"/>
              <w:adjustRightInd w:val="0"/>
              <w:rPr>
                <w:lang w:eastAsia="en-US"/>
              </w:rPr>
            </w:pPr>
          </w:p>
        </w:tc>
        <w:tc>
          <w:tcPr>
            <w:tcW w:w="567" w:type="dxa"/>
            <w:tcBorders>
              <w:top w:val="single" w:sz="4" w:space="0" w:color="auto"/>
              <w:left w:val="single" w:sz="4" w:space="0" w:color="auto"/>
              <w:bottom w:val="single" w:sz="4" w:space="0" w:color="auto"/>
              <w:right w:val="single" w:sz="4" w:space="0" w:color="auto"/>
            </w:tcBorders>
          </w:tcPr>
          <w:p w:rsidR="009D4175" w:rsidRPr="00D44CB2" w:rsidRDefault="009D4175" w:rsidP="00D44CB2">
            <w:pPr>
              <w:autoSpaceDE w:val="0"/>
              <w:autoSpaceDN w:val="0"/>
              <w:adjustRightInd w:val="0"/>
              <w:rPr>
                <w:lang w:eastAsia="en-US"/>
              </w:rPr>
            </w:pPr>
          </w:p>
        </w:tc>
        <w:tc>
          <w:tcPr>
            <w:tcW w:w="850" w:type="dxa"/>
            <w:tcBorders>
              <w:top w:val="single" w:sz="4" w:space="0" w:color="auto"/>
              <w:left w:val="single" w:sz="4" w:space="0" w:color="auto"/>
              <w:bottom w:val="single" w:sz="4" w:space="0" w:color="auto"/>
              <w:right w:val="single" w:sz="4" w:space="0" w:color="auto"/>
            </w:tcBorders>
          </w:tcPr>
          <w:p w:rsidR="009D4175" w:rsidRPr="00D44CB2" w:rsidRDefault="009D4175" w:rsidP="00D44CB2">
            <w:pPr>
              <w:autoSpaceDE w:val="0"/>
              <w:autoSpaceDN w:val="0"/>
              <w:adjustRightInd w:val="0"/>
              <w:rPr>
                <w:lang w:eastAsia="en-US"/>
              </w:rPr>
            </w:pPr>
          </w:p>
        </w:tc>
        <w:tc>
          <w:tcPr>
            <w:tcW w:w="709" w:type="dxa"/>
            <w:tcBorders>
              <w:top w:val="single" w:sz="4" w:space="0" w:color="auto"/>
              <w:left w:val="single" w:sz="4" w:space="0" w:color="auto"/>
              <w:bottom w:val="single" w:sz="4" w:space="0" w:color="auto"/>
              <w:right w:val="single" w:sz="4" w:space="0" w:color="auto"/>
            </w:tcBorders>
          </w:tcPr>
          <w:p w:rsidR="009D4175" w:rsidRPr="00D44CB2" w:rsidRDefault="009D4175" w:rsidP="00D44CB2">
            <w:pPr>
              <w:autoSpaceDE w:val="0"/>
              <w:autoSpaceDN w:val="0"/>
              <w:adjustRightInd w:val="0"/>
              <w:rPr>
                <w:lang w:eastAsia="en-US"/>
              </w:rPr>
            </w:pPr>
          </w:p>
        </w:tc>
        <w:tc>
          <w:tcPr>
            <w:tcW w:w="850" w:type="dxa"/>
            <w:tcBorders>
              <w:top w:val="single" w:sz="4" w:space="0" w:color="auto"/>
              <w:left w:val="single" w:sz="4" w:space="0" w:color="auto"/>
              <w:bottom w:val="single" w:sz="4" w:space="0" w:color="auto"/>
              <w:right w:val="single" w:sz="4" w:space="0" w:color="auto"/>
            </w:tcBorders>
          </w:tcPr>
          <w:p w:rsidR="009D4175" w:rsidRPr="00D44CB2" w:rsidRDefault="009D4175" w:rsidP="00D44CB2">
            <w:pPr>
              <w:autoSpaceDE w:val="0"/>
              <w:autoSpaceDN w:val="0"/>
              <w:adjustRightInd w:val="0"/>
              <w:rPr>
                <w:lang w:eastAsia="en-US"/>
              </w:rPr>
            </w:pPr>
          </w:p>
        </w:tc>
        <w:tc>
          <w:tcPr>
            <w:tcW w:w="850" w:type="dxa"/>
            <w:tcBorders>
              <w:top w:val="single" w:sz="4" w:space="0" w:color="auto"/>
              <w:left w:val="single" w:sz="4" w:space="0" w:color="auto"/>
              <w:bottom w:val="single" w:sz="4" w:space="0" w:color="auto"/>
              <w:right w:val="single" w:sz="4" w:space="0" w:color="auto"/>
            </w:tcBorders>
          </w:tcPr>
          <w:p w:rsidR="009D4175" w:rsidRPr="00D44CB2" w:rsidRDefault="009D4175" w:rsidP="00D44CB2">
            <w:pPr>
              <w:autoSpaceDE w:val="0"/>
              <w:autoSpaceDN w:val="0"/>
              <w:adjustRightInd w:val="0"/>
              <w:rPr>
                <w:lang w:eastAsia="en-US"/>
              </w:rPr>
            </w:pPr>
          </w:p>
        </w:tc>
        <w:tc>
          <w:tcPr>
            <w:tcW w:w="1700" w:type="dxa"/>
            <w:gridSpan w:val="2"/>
            <w:tcBorders>
              <w:top w:val="single" w:sz="4" w:space="0" w:color="auto"/>
              <w:left w:val="single" w:sz="4" w:space="0" w:color="auto"/>
              <w:bottom w:val="single" w:sz="4" w:space="0" w:color="auto"/>
              <w:right w:val="single" w:sz="4" w:space="0" w:color="auto"/>
            </w:tcBorders>
          </w:tcPr>
          <w:p w:rsidR="009D4175" w:rsidRPr="00D44CB2" w:rsidRDefault="009D4175" w:rsidP="00D44CB2">
            <w:pPr>
              <w:autoSpaceDE w:val="0"/>
              <w:autoSpaceDN w:val="0"/>
              <w:adjustRightInd w:val="0"/>
              <w:rPr>
                <w:lang w:eastAsia="en-US"/>
              </w:rPr>
            </w:pPr>
          </w:p>
        </w:tc>
        <w:tc>
          <w:tcPr>
            <w:tcW w:w="852" w:type="dxa"/>
            <w:tcBorders>
              <w:top w:val="single" w:sz="4" w:space="0" w:color="auto"/>
              <w:left w:val="single" w:sz="4" w:space="0" w:color="auto"/>
              <w:bottom w:val="single" w:sz="4" w:space="0" w:color="auto"/>
              <w:right w:val="single" w:sz="4" w:space="0" w:color="auto"/>
            </w:tcBorders>
          </w:tcPr>
          <w:p w:rsidR="009D4175" w:rsidRPr="00D44CB2" w:rsidRDefault="009D4175" w:rsidP="00D44CB2">
            <w:pPr>
              <w:autoSpaceDE w:val="0"/>
              <w:autoSpaceDN w:val="0"/>
              <w:adjustRightInd w:val="0"/>
              <w:rPr>
                <w:lang w:eastAsia="en-US"/>
              </w:rPr>
            </w:pPr>
          </w:p>
        </w:tc>
        <w:tc>
          <w:tcPr>
            <w:tcW w:w="993" w:type="dxa"/>
            <w:tcBorders>
              <w:top w:val="single" w:sz="4" w:space="0" w:color="auto"/>
              <w:left w:val="single" w:sz="4" w:space="0" w:color="auto"/>
              <w:bottom w:val="single" w:sz="4" w:space="0" w:color="auto"/>
              <w:right w:val="single" w:sz="4" w:space="0" w:color="auto"/>
            </w:tcBorders>
          </w:tcPr>
          <w:p w:rsidR="009D4175" w:rsidRPr="00D44CB2" w:rsidRDefault="009D4175" w:rsidP="00D44CB2">
            <w:pPr>
              <w:autoSpaceDE w:val="0"/>
              <w:autoSpaceDN w:val="0"/>
              <w:adjustRightInd w:val="0"/>
              <w:rPr>
                <w:lang w:eastAsia="en-US"/>
              </w:rPr>
            </w:pPr>
          </w:p>
        </w:tc>
        <w:tc>
          <w:tcPr>
            <w:tcW w:w="993" w:type="dxa"/>
            <w:tcBorders>
              <w:top w:val="single" w:sz="4" w:space="0" w:color="auto"/>
              <w:left w:val="single" w:sz="4" w:space="0" w:color="auto"/>
              <w:bottom w:val="single" w:sz="4" w:space="0" w:color="auto"/>
              <w:right w:val="single" w:sz="4" w:space="0" w:color="auto"/>
            </w:tcBorders>
          </w:tcPr>
          <w:p w:rsidR="009D4175" w:rsidRPr="00D44CB2" w:rsidRDefault="009D4175" w:rsidP="00D44CB2">
            <w:pPr>
              <w:autoSpaceDE w:val="0"/>
              <w:autoSpaceDN w:val="0"/>
              <w:adjustRightInd w:val="0"/>
              <w:rPr>
                <w:lang w:eastAsia="en-US"/>
              </w:rPr>
            </w:pPr>
          </w:p>
        </w:tc>
      </w:tr>
      <w:tr w:rsidR="009D4175" w:rsidRPr="00D44CB2" w:rsidTr="009D4175">
        <w:trPr>
          <w:tblCellSpacing w:w="5" w:type="nil"/>
        </w:trPr>
        <w:tc>
          <w:tcPr>
            <w:tcW w:w="500" w:type="dxa"/>
            <w:tcBorders>
              <w:left w:val="single" w:sz="4" w:space="0" w:color="auto"/>
              <w:bottom w:val="single" w:sz="4" w:space="0" w:color="auto"/>
              <w:right w:val="single" w:sz="4" w:space="0" w:color="auto"/>
            </w:tcBorders>
          </w:tcPr>
          <w:p w:rsidR="009D4175" w:rsidRPr="00D44CB2" w:rsidRDefault="009D4175" w:rsidP="00D44CB2">
            <w:pPr>
              <w:autoSpaceDE w:val="0"/>
              <w:autoSpaceDN w:val="0"/>
              <w:adjustRightInd w:val="0"/>
              <w:rPr>
                <w:lang w:eastAsia="en-US"/>
              </w:rPr>
            </w:pPr>
            <w:r w:rsidRPr="00D44CB2">
              <w:rPr>
                <w:lang w:eastAsia="en-US"/>
              </w:rPr>
              <w:t xml:space="preserve">2  </w:t>
            </w:r>
          </w:p>
        </w:tc>
        <w:tc>
          <w:tcPr>
            <w:tcW w:w="696" w:type="dxa"/>
            <w:tcBorders>
              <w:left w:val="single" w:sz="4" w:space="0" w:color="auto"/>
              <w:bottom w:val="single" w:sz="4" w:space="0" w:color="auto"/>
              <w:right w:val="single" w:sz="4" w:space="0" w:color="auto"/>
            </w:tcBorders>
          </w:tcPr>
          <w:p w:rsidR="009D4175" w:rsidRPr="00D44CB2" w:rsidRDefault="009D4175" w:rsidP="00D44CB2">
            <w:pPr>
              <w:autoSpaceDE w:val="0"/>
              <w:autoSpaceDN w:val="0"/>
              <w:adjustRightInd w:val="0"/>
              <w:rPr>
                <w:lang w:eastAsia="en-US"/>
              </w:rPr>
            </w:pPr>
          </w:p>
        </w:tc>
        <w:tc>
          <w:tcPr>
            <w:tcW w:w="851" w:type="dxa"/>
            <w:tcBorders>
              <w:left w:val="single" w:sz="4" w:space="0" w:color="auto"/>
              <w:bottom w:val="single" w:sz="4" w:space="0" w:color="auto"/>
              <w:right w:val="single" w:sz="4" w:space="0" w:color="auto"/>
            </w:tcBorders>
          </w:tcPr>
          <w:p w:rsidR="009D4175" w:rsidRPr="00D44CB2" w:rsidRDefault="009D4175" w:rsidP="00D44CB2">
            <w:pPr>
              <w:autoSpaceDE w:val="0"/>
              <w:autoSpaceDN w:val="0"/>
              <w:adjustRightInd w:val="0"/>
              <w:rPr>
                <w:lang w:eastAsia="en-US"/>
              </w:rPr>
            </w:pPr>
          </w:p>
        </w:tc>
        <w:tc>
          <w:tcPr>
            <w:tcW w:w="851" w:type="dxa"/>
            <w:tcBorders>
              <w:left w:val="single" w:sz="4" w:space="0" w:color="auto"/>
              <w:bottom w:val="single" w:sz="4" w:space="0" w:color="auto"/>
              <w:right w:val="single" w:sz="4" w:space="0" w:color="auto"/>
            </w:tcBorders>
          </w:tcPr>
          <w:p w:rsidR="009D4175" w:rsidRPr="00D44CB2" w:rsidRDefault="009D4175" w:rsidP="00D44CB2">
            <w:pPr>
              <w:autoSpaceDE w:val="0"/>
              <w:autoSpaceDN w:val="0"/>
              <w:adjustRightInd w:val="0"/>
              <w:rPr>
                <w:lang w:eastAsia="en-US"/>
              </w:rPr>
            </w:pPr>
          </w:p>
        </w:tc>
        <w:tc>
          <w:tcPr>
            <w:tcW w:w="850" w:type="dxa"/>
            <w:tcBorders>
              <w:left w:val="single" w:sz="4" w:space="0" w:color="auto"/>
              <w:bottom w:val="single" w:sz="4" w:space="0" w:color="auto"/>
              <w:right w:val="single" w:sz="4" w:space="0" w:color="auto"/>
            </w:tcBorders>
          </w:tcPr>
          <w:p w:rsidR="009D4175" w:rsidRPr="00D44CB2" w:rsidRDefault="009D4175" w:rsidP="00D44CB2">
            <w:pPr>
              <w:autoSpaceDE w:val="0"/>
              <w:autoSpaceDN w:val="0"/>
              <w:adjustRightInd w:val="0"/>
              <w:rPr>
                <w:lang w:eastAsia="en-US"/>
              </w:rPr>
            </w:pPr>
          </w:p>
        </w:tc>
        <w:tc>
          <w:tcPr>
            <w:tcW w:w="567" w:type="dxa"/>
            <w:tcBorders>
              <w:left w:val="single" w:sz="4" w:space="0" w:color="auto"/>
              <w:bottom w:val="single" w:sz="4" w:space="0" w:color="auto"/>
              <w:right w:val="single" w:sz="4" w:space="0" w:color="auto"/>
            </w:tcBorders>
          </w:tcPr>
          <w:p w:rsidR="009D4175" w:rsidRPr="00D44CB2" w:rsidRDefault="009D4175" w:rsidP="00D44CB2">
            <w:pPr>
              <w:autoSpaceDE w:val="0"/>
              <w:autoSpaceDN w:val="0"/>
              <w:adjustRightInd w:val="0"/>
              <w:rPr>
                <w:lang w:eastAsia="en-US"/>
              </w:rPr>
            </w:pPr>
          </w:p>
        </w:tc>
        <w:tc>
          <w:tcPr>
            <w:tcW w:w="576" w:type="dxa"/>
            <w:tcBorders>
              <w:left w:val="single" w:sz="4" w:space="0" w:color="auto"/>
              <w:bottom w:val="single" w:sz="4" w:space="0" w:color="auto"/>
              <w:right w:val="single" w:sz="4" w:space="0" w:color="auto"/>
            </w:tcBorders>
          </w:tcPr>
          <w:p w:rsidR="009D4175" w:rsidRPr="00D44CB2" w:rsidRDefault="009D4175" w:rsidP="00D44CB2">
            <w:pPr>
              <w:autoSpaceDE w:val="0"/>
              <w:autoSpaceDN w:val="0"/>
              <w:adjustRightInd w:val="0"/>
              <w:rPr>
                <w:lang w:eastAsia="en-US"/>
              </w:rPr>
            </w:pPr>
          </w:p>
        </w:tc>
        <w:tc>
          <w:tcPr>
            <w:tcW w:w="558" w:type="dxa"/>
            <w:tcBorders>
              <w:left w:val="single" w:sz="4" w:space="0" w:color="auto"/>
              <w:bottom w:val="single" w:sz="4" w:space="0" w:color="auto"/>
              <w:right w:val="single" w:sz="4" w:space="0" w:color="auto"/>
            </w:tcBorders>
          </w:tcPr>
          <w:p w:rsidR="009D4175" w:rsidRPr="00D44CB2" w:rsidRDefault="009D4175" w:rsidP="00D44CB2">
            <w:pPr>
              <w:autoSpaceDE w:val="0"/>
              <w:autoSpaceDN w:val="0"/>
              <w:adjustRightInd w:val="0"/>
              <w:rPr>
                <w:lang w:eastAsia="en-US"/>
              </w:rPr>
            </w:pPr>
          </w:p>
        </w:tc>
        <w:tc>
          <w:tcPr>
            <w:tcW w:w="567" w:type="dxa"/>
            <w:tcBorders>
              <w:left w:val="single" w:sz="4" w:space="0" w:color="auto"/>
              <w:bottom w:val="single" w:sz="4" w:space="0" w:color="auto"/>
              <w:right w:val="single" w:sz="4" w:space="0" w:color="auto"/>
            </w:tcBorders>
          </w:tcPr>
          <w:p w:rsidR="009D4175" w:rsidRPr="00D44CB2" w:rsidRDefault="009D4175" w:rsidP="00D44CB2">
            <w:pPr>
              <w:autoSpaceDE w:val="0"/>
              <w:autoSpaceDN w:val="0"/>
              <w:adjustRightInd w:val="0"/>
              <w:rPr>
                <w:lang w:eastAsia="en-US"/>
              </w:rPr>
            </w:pPr>
          </w:p>
        </w:tc>
        <w:tc>
          <w:tcPr>
            <w:tcW w:w="567" w:type="dxa"/>
            <w:tcBorders>
              <w:left w:val="single" w:sz="4" w:space="0" w:color="auto"/>
              <w:bottom w:val="single" w:sz="4" w:space="0" w:color="auto"/>
              <w:right w:val="single" w:sz="4" w:space="0" w:color="auto"/>
            </w:tcBorders>
          </w:tcPr>
          <w:p w:rsidR="009D4175" w:rsidRPr="00D44CB2" w:rsidRDefault="009D4175" w:rsidP="00D44CB2">
            <w:pPr>
              <w:autoSpaceDE w:val="0"/>
              <w:autoSpaceDN w:val="0"/>
              <w:adjustRightInd w:val="0"/>
              <w:rPr>
                <w:lang w:eastAsia="en-US"/>
              </w:rPr>
            </w:pPr>
          </w:p>
        </w:tc>
        <w:tc>
          <w:tcPr>
            <w:tcW w:w="567" w:type="dxa"/>
            <w:tcBorders>
              <w:left w:val="single" w:sz="4" w:space="0" w:color="auto"/>
              <w:bottom w:val="single" w:sz="4" w:space="0" w:color="auto"/>
              <w:right w:val="single" w:sz="4" w:space="0" w:color="auto"/>
            </w:tcBorders>
          </w:tcPr>
          <w:p w:rsidR="009D4175" w:rsidRPr="00D44CB2" w:rsidRDefault="009D4175" w:rsidP="00D44CB2">
            <w:pPr>
              <w:autoSpaceDE w:val="0"/>
              <w:autoSpaceDN w:val="0"/>
              <w:adjustRightInd w:val="0"/>
              <w:rPr>
                <w:lang w:eastAsia="en-US"/>
              </w:rPr>
            </w:pPr>
          </w:p>
        </w:tc>
        <w:tc>
          <w:tcPr>
            <w:tcW w:w="567" w:type="dxa"/>
            <w:tcBorders>
              <w:left w:val="single" w:sz="4" w:space="0" w:color="auto"/>
              <w:bottom w:val="single" w:sz="4" w:space="0" w:color="auto"/>
              <w:right w:val="single" w:sz="4" w:space="0" w:color="auto"/>
            </w:tcBorders>
          </w:tcPr>
          <w:p w:rsidR="009D4175" w:rsidRPr="00D44CB2" w:rsidRDefault="009D4175" w:rsidP="00D44CB2">
            <w:pPr>
              <w:autoSpaceDE w:val="0"/>
              <w:autoSpaceDN w:val="0"/>
              <w:adjustRightInd w:val="0"/>
              <w:rPr>
                <w:lang w:eastAsia="en-US"/>
              </w:rPr>
            </w:pPr>
          </w:p>
        </w:tc>
        <w:tc>
          <w:tcPr>
            <w:tcW w:w="567" w:type="dxa"/>
            <w:tcBorders>
              <w:left w:val="single" w:sz="4" w:space="0" w:color="auto"/>
              <w:bottom w:val="single" w:sz="4" w:space="0" w:color="auto"/>
              <w:right w:val="single" w:sz="4" w:space="0" w:color="auto"/>
            </w:tcBorders>
          </w:tcPr>
          <w:p w:rsidR="009D4175" w:rsidRPr="00D44CB2" w:rsidRDefault="009D4175" w:rsidP="00D44CB2">
            <w:pPr>
              <w:autoSpaceDE w:val="0"/>
              <w:autoSpaceDN w:val="0"/>
              <w:adjustRightInd w:val="0"/>
              <w:rPr>
                <w:lang w:eastAsia="en-US"/>
              </w:rPr>
            </w:pPr>
          </w:p>
        </w:tc>
        <w:tc>
          <w:tcPr>
            <w:tcW w:w="850" w:type="dxa"/>
            <w:tcBorders>
              <w:left w:val="single" w:sz="4" w:space="0" w:color="auto"/>
              <w:bottom w:val="single" w:sz="4" w:space="0" w:color="auto"/>
              <w:right w:val="single" w:sz="4" w:space="0" w:color="auto"/>
            </w:tcBorders>
          </w:tcPr>
          <w:p w:rsidR="009D4175" w:rsidRPr="00D44CB2" w:rsidRDefault="009D4175" w:rsidP="00D44CB2">
            <w:pPr>
              <w:autoSpaceDE w:val="0"/>
              <w:autoSpaceDN w:val="0"/>
              <w:adjustRightInd w:val="0"/>
              <w:rPr>
                <w:lang w:eastAsia="en-US"/>
              </w:rPr>
            </w:pPr>
          </w:p>
        </w:tc>
        <w:tc>
          <w:tcPr>
            <w:tcW w:w="709" w:type="dxa"/>
            <w:tcBorders>
              <w:left w:val="single" w:sz="4" w:space="0" w:color="auto"/>
              <w:bottom w:val="single" w:sz="4" w:space="0" w:color="auto"/>
              <w:right w:val="single" w:sz="4" w:space="0" w:color="auto"/>
            </w:tcBorders>
          </w:tcPr>
          <w:p w:rsidR="009D4175" w:rsidRPr="00D44CB2" w:rsidRDefault="009D4175" w:rsidP="00D44CB2">
            <w:pPr>
              <w:autoSpaceDE w:val="0"/>
              <w:autoSpaceDN w:val="0"/>
              <w:adjustRightInd w:val="0"/>
              <w:rPr>
                <w:lang w:eastAsia="en-US"/>
              </w:rPr>
            </w:pPr>
          </w:p>
        </w:tc>
        <w:tc>
          <w:tcPr>
            <w:tcW w:w="850" w:type="dxa"/>
            <w:tcBorders>
              <w:left w:val="single" w:sz="4" w:space="0" w:color="auto"/>
              <w:bottom w:val="single" w:sz="4" w:space="0" w:color="auto"/>
              <w:right w:val="single" w:sz="4" w:space="0" w:color="auto"/>
            </w:tcBorders>
          </w:tcPr>
          <w:p w:rsidR="009D4175" w:rsidRPr="00D44CB2" w:rsidRDefault="009D4175" w:rsidP="00D44CB2">
            <w:pPr>
              <w:autoSpaceDE w:val="0"/>
              <w:autoSpaceDN w:val="0"/>
              <w:adjustRightInd w:val="0"/>
              <w:rPr>
                <w:lang w:eastAsia="en-US"/>
              </w:rPr>
            </w:pPr>
          </w:p>
        </w:tc>
        <w:tc>
          <w:tcPr>
            <w:tcW w:w="850" w:type="dxa"/>
            <w:tcBorders>
              <w:left w:val="single" w:sz="4" w:space="0" w:color="auto"/>
              <w:bottom w:val="single" w:sz="4" w:space="0" w:color="auto"/>
              <w:right w:val="single" w:sz="4" w:space="0" w:color="auto"/>
            </w:tcBorders>
          </w:tcPr>
          <w:p w:rsidR="009D4175" w:rsidRPr="00D44CB2" w:rsidRDefault="009D4175" w:rsidP="00D44CB2">
            <w:pPr>
              <w:autoSpaceDE w:val="0"/>
              <w:autoSpaceDN w:val="0"/>
              <w:adjustRightInd w:val="0"/>
              <w:rPr>
                <w:lang w:eastAsia="en-US"/>
              </w:rPr>
            </w:pPr>
          </w:p>
        </w:tc>
        <w:tc>
          <w:tcPr>
            <w:tcW w:w="1700" w:type="dxa"/>
            <w:gridSpan w:val="2"/>
            <w:tcBorders>
              <w:left w:val="single" w:sz="4" w:space="0" w:color="auto"/>
              <w:bottom w:val="single" w:sz="4" w:space="0" w:color="auto"/>
              <w:right w:val="single" w:sz="4" w:space="0" w:color="auto"/>
            </w:tcBorders>
          </w:tcPr>
          <w:p w:rsidR="009D4175" w:rsidRPr="00D44CB2" w:rsidRDefault="009D4175" w:rsidP="00D44CB2">
            <w:pPr>
              <w:autoSpaceDE w:val="0"/>
              <w:autoSpaceDN w:val="0"/>
              <w:adjustRightInd w:val="0"/>
              <w:rPr>
                <w:lang w:eastAsia="en-US"/>
              </w:rPr>
            </w:pPr>
          </w:p>
        </w:tc>
        <w:tc>
          <w:tcPr>
            <w:tcW w:w="852" w:type="dxa"/>
            <w:tcBorders>
              <w:left w:val="single" w:sz="4" w:space="0" w:color="auto"/>
              <w:bottom w:val="single" w:sz="4" w:space="0" w:color="auto"/>
              <w:right w:val="single" w:sz="4" w:space="0" w:color="auto"/>
            </w:tcBorders>
          </w:tcPr>
          <w:p w:rsidR="009D4175" w:rsidRPr="00D44CB2" w:rsidRDefault="009D4175" w:rsidP="00D44CB2">
            <w:pPr>
              <w:autoSpaceDE w:val="0"/>
              <w:autoSpaceDN w:val="0"/>
              <w:adjustRightInd w:val="0"/>
              <w:rPr>
                <w:lang w:eastAsia="en-US"/>
              </w:rPr>
            </w:pPr>
          </w:p>
        </w:tc>
        <w:tc>
          <w:tcPr>
            <w:tcW w:w="993" w:type="dxa"/>
            <w:tcBorders>
              <w:left w:val="single" w:sz="4" w:space="0" w:color="auto"/>
              <w:bottom w:val="single" w:sz="4" w:space="0" w:color="auto"/>
              <w:right w:val="single" w:sz="4" w:space="0" w:color="auto"/>
            </w:tcBorders>
          </w:tcPr>
          <w:p w:rsidR="009D4175" w:rsidRPr="00D44CB2" w:rsidRDefault="009D4175" w:rsidP="00D44CB2">
            <w:pPr>
              <w:autoSpaceDE w:val="0"/>
              <w:autoSpaceDN w:val="0"/>
              <w:adjustRightInd w:val="0"/>
              <w:rPr>
                <w:lang w:eastAsia="en-US"/>
              </w:rPr>
            </w:pPr>
          </w:p>
        </w:tc>
        <w:tc>
          <w:tcPr>
            <w:tcW w:w="993" w:type="dxa"/>
            <w:tcBorders>
              <w:left w:val="single" w:sz="4" w:space="0" w:color="auto"/>
              <w:bottom w:val="single" w:sz="4" w:space="0" w:color="auto"/>
              <w:right w:val="single" w:sz="4" w:space="0" w:color="auto"/>
            </w:tcBorders>
          </w:tcPr>
          <w:p w:rsidR="009D4175" w:rsidRPr="00D44CB2" w:rsidRDefault="009D4175" w:rsidP="00D44CB2">
            <w:pPr>
              <w:autoSpaceDE w:val="0"/>
              <w:autoSpaceDN w:val="0"/>
              <w:adjustRightInd w:val="0"/>
              <w:rPr>
                <w:lang w:eastAsia="en-US"/>
              </w:rPr>
            </w:pPr>
          </w:p>
        </w:tc>
      </w:tr>
      <w:tr w:rsidR="009D4175" w:rsidRPr="00D44CB2" w:rsidTr="009D4175">
        <w:trPr>
          <w:tblCellSpacing w:w="5" w:type="nil"/>
        </w:trPr>
        <w:tc>
          <w:tcPr>
            <w:tcW w:w="3748" w:type="dxa"/>
            <w:gridSpan w:val="5"/>
            <w:tcBorders>
              <w:left w:val="single" w:sz="4" w:space="0" w:color="auto"/>
              <w:bottom w:val="single" w:sz="4" w:space="0" w:color="auto"/>
              <w:right w:val="single" w:sz="4" w:space="0" w:color="auto"/>
            </w:tcBorders>
          </w:tcPr>
          <w:p w:rsidR="009D4175" w:rsidRPr="00D44CB2" w:rsidRDefault="009D4175" w:rsidP="00D44CB2">
            <w:pPr>
              <w:autoSpaceDE w:val="0"/>
              <w:autoSpaceDN w:val="0"/>
              <w:adjustRightInd w:val="0"/>
              <w:rPr>
                <w:lang w:eastAsia="en-US"/>
              </w:rPr>
            </w:pPr>
            <w:r w:rsidRPr="00D44CB2">
              <w:rPr>
                <w:lang w:eastAsia="en-US"/>
              </w:rPr>
              <w:t xml:space="preserve">Итого </w:t>
            </w:r>
          </w:p>
        </w:tc>
        <w:tc>
          <w:tcPr>
            <w:tcW w:w="567" w:type="dxa"/>
            <w:tcBorders>
              <w:left w:val="single" w:sz="4" w:space="0" w:color="auto"/>
              <w:bottom w:val="single" w:sz="4" w:space="0" w:color="auto"/>
              <w:right w:val="single" w:sz="4" w:space="0" w:color="auto"/>
            </w:tcBorders>
          </w:tcPr>
          <w:p w:rsidR="009D4175" w:rsidRPr="00D44CB2" w:rsidRDefault="009D4175" w:rsidP="00D44CB2">
            <w:pPr>
              <w:autoSpaceDE w:val="0"/>
              <w:autoSpaceDN w:val="0"/>
              <w:adjustRightInd w:val="0"/>
              <w:rPr>
                <w:lang w:eastAsia="en-US"/>
              </w:rPr>
            </w:pPr>
          </w:p>
        </w:tc>
        <w:tc>
          <w:tcPr>
            <w:tcW w:w="576" w:type="dxa"/>
            <w:tcBorders>
              <w:left w:val="single" w:sz="4" w:space="0" w:color="auto"/>
              <w:bottom w:val="single" w:sz="4" w:space="0" w:color="auto"/>
              <w:right w:val="single" w:sz="4" w:space="0" w:color="auto"/>
            </w:tcBorders>
          </w:tcPr>
          <w:p w:rsidR="009D4175" w:rsidRPr="00D44CB2" w:rsidRDefault="009D4175" w:rsidP="00D44CB2">
            <w:pPr>
              <w:autoSpaceDE w:val="0"/>
              <w:autoSpaceDN w:val="0"/>
              <w:adjustRightInd w:val="0"/>
              <w:rPr>
                <w:lang w:eastAsia="en-US"/>
              </w:rPr>
            </w:pPr>
          </w:p>
        </w:tc>
        <w:tc>
          <w:tcPr>
            <w:tcW w:w="558" w:type="dxa"/>
            <w:tcBorders>
              <w:left w:val="single" w:sz="4" w:space="0" w:color="auto"/>
              <w:bottom w:val="single" w:sz="4" w:space="0" w:color="auto"/>
              <w:right w:val="single" w:sz="4" w:space="0" w:color="auto"/>
            </w:tcBorders>
          </w:tcPr>
          <w:p w:rsidR="009D4175" w:rsidRPr="00D44CB2" w:rsidRDefault="009D4175" w:rsidP="00D44CB2">
            <w:pPr>
              <w:autoSpaceDE w:val="0"/>
              <w:autoSpaceDN w:val="0"/>
              <w:adjustRightInd w:val="0"/>
              <w:rPr>
                <w:lang w:eastAsia="en-US"/>
              </w:rPr>
            </w:pPr>
          </w:p>
        </w:tc>
        <w:tc>
          <w:tcPr>
            <w:tcW w:w="567" w:type="dxa"/>
            <w:tcBorders>
              <w:left w:val="single" w:sz="4" w:space="0" w:color="auto"/>
              <w:bottom w:val="single" w:sz="4" w:space="0" w:color="auto"/>
              <w:right w:val="single" w:sz="4" w:space="0" w:color="auto"/>
            </w:tcBorders>
          </w:tcPr>
          <w:p w:rsidR="009D4175" w:rsidRPr="00D44CB2" w:rsidRDefault="009D4175" w:rsidP="00D44CB2">
            <w:pPr>
              <w:autoSpaceDE w:val="0"/>
              <w:autoSpaceDN w:val="0"/>
              <w:adjustRightInd w:val="0"/>
              <w:rPr>
                <w:lang w:eastAsia="en-US"/>
              </w:rPr>
            </w:pPr>
          </w:p>
        </w:tc>
        <w:tc>
          <w:tcPr>
            <w:tcW w:w="567" w:type="dxa"/>
            <w:tcBorders>
              <w:left w:val="single" w:sz="4" w:space="0" w:color="auto"/>
              <w:bottom w:val="single" w:sz="4" w:space="0" w:color="auto"/>
              <w:right w:val="single" w:sz="4" w:space="0" w:color="auto"/>
            </w:tcBorders>
          </w:tcPr>
          <w:p w:rsidR="009D4175" w:rsidRPr="00D44CB2" w:rsidRDefault="009D4175" w:rsidP="00D44CB2">
            <w:pPr>
              <w:autoSpaceDE w:val="0"/>
              <w:autoSpaceDN w:val="0"/>
              <w:adjustRightInd w:val="0"/>
              <w:rPr>
                <w:lang w:eastAsia="en-US"/>
              </w:rPr>
            </w:pPr>
          </w:p>
        </w:tc>
        <w:tc>
          <w:tcPr>
            <w:tcW w:w="567" w:type="dxa"/>
            <w:tcBorders>
              <w:left w:val="single" w:sz="4" w:space="0" w:color="auto"/>
              <w:bottom w:val="single" w:sz="4" w:space="0" w:color="auto"/>
              <w:right w:val="single" w:sz="4" w:space="0" w:color="auto"/>
            </w:tcBorders>
          </w:tcPr>
          <w:p w:rsidR="009D4175" w:rsidRPr="00D44CB2" w:rsidRDefault="009D4175" w:rsidP="00D44CB2">
            <w:pPr>
              <w:autoSpaceDE w:val="0"/>
              <w:autoSpaceDN w:val="0"/>
              <w:adjustRightInd w:val="0"/>
              <w:rPr>
                <w:lang w:eastAsia="en-US"/>
              </w:rPr>
            </w:pPr>
          </w:p>
        </w:tc>
        <w:tc>
          <w:tcPr>
            <w:tcW w:w="567" w:type="dxa"/>
            <w:tcBorders>
              <w:left w:val="single" w:sz="4" w:space="0" w:color="auto"/>
              <w:bottom w:val="single" w:sz="4" w:space="0" w:color="auto"/>
              <w:right w:val="single" w:sz="4" w:space="0" w:color="auto"/>
            </w:tcBorders>
          </w:tcPr>
          <w:p w:rsidR="009D4175" w:rsidRPr="00D44CB2" w:rsidRDefault="009D4175" w:rsidP="00D44CB2">
            <w:pPr>
              <w:autoSpaceDE w:val="0"/>
              <w:autoSpaceDN w:val="0"/>
              <w:adjustRightInd w:val="0"/>
              <w:rPr>
                <w:lang w:eastAsia="en-US"/>
              </w:rPr>
            </w:pPr>
          </w:p>
        </w:tc>
        <w:tc>
          <w:tcPr>
            <w:tcW w:w="567" w:type="dxa"/>
            <w:tcBorders>
              <w:left w:val="single" w:sz="4" w:space="0" w:color="auto"/>
              <w:bottom w:val="single" w:sz="4" w:space="0" w:color="auto"/>
              <w:right w:val="single" w:sz="4" w:space="0" w:color="auto"/>
            </w:tcBorders>
          </w:tcPr>
          <w:p w:rsidR="009D4175" w:rsidRPr="00D44CB2" w:rsidRDefault="009D4175" w:rsidP="00D44CB2">
            <w:pPr>
              <w:autoSpaceDE w:val="0"/>
              <w:autoSpaceDN w:val="0"/>
              <w:adjustRightInd w:val="0"/>
              <w:rPr>
                <w:lang w:eastAsia="en-US"/>
              </w:rPr>
            </w:pPr>
          </w:p>
        </w:tc>
        <w:tc>
          <w:tcPr>
            <w:tcW w:w="850" w:type="dxa"/>
            <w:tcBorders>
              <w:left w:val="single" w:sz="4" w:space="0" w:color="auto"/>
              <w:bottom w:val="single" w:sz="4" w:space="0" w:color="auto"/>
              <w:right w:val="single" w:sz="4" w:space="0" w:color="auto"/>
            </w:tcBorders>
          </w:tcPr>
          <w:p w:rsidR="009D4175" w:rsidRPr="00D44CB2" w:rsidRDefault="009D4175" w:rsidP="00D44CB2">
            <w:pPr>
              <w:autoSpaceDE w:val="0"/>
              <w:autoSpaceDN w:val="0"/>
              <w:adjustRightInd w:val="0"/>
              <w:rPr>
                <w:lang w:eastAsia="en-US"/>
              </w:rPr>
            </w:pPr>
          </w:p>
        </w:tc>
        <w:tc>
          <w:tcPr>
            <w:tcW w:w="709" w:type="dxa"/>
            <w:tcBorders>
              <w:left w:val="single" w:sz="4" w:space="0" w:color="auto"/>
              <w:bottom w:val="single" w:sz="4" w:space="0" w:color="auto"/>
              <w:right w:val="single" w:sz="4" w:space="0" w:color="auto"/>
            </w:tcBorders>
          </w:tcPr>
          <w:p w:rsidR="009D4175" w:rsidRPr="00D44CB2" w:rsidRDefault="009D4175" w:rsidP="00D44CB2">
            <w:pPr>
              <w:autoSpaceDE w:val="0"/>
              <w:autoSpaceDN w:val="0"/>
              <w:adjustRightInd w:val="0"/>
              <w:rPr>
                <w:lang w:eastAsia="en-US"/>
              </w:rPr>
            </w:pPr>
          </w:p>
        </w:tc>
        <w:tc>
          <w:tcPr>
            <w:tcW w:w="850" w:type="dxa"/>
            <w:tcBorders>
              <w:left w:val="single" w:sz="4" w:space="0" w:color="auto"/>
              <w:bottom w:val="single" w:sz="4" w:space="0" w:color="auto"/>
              <w:right w:val="single" w:sz="4" w:space="0" w:color="auto"/>
            </w:tcBorders>
          </w:tcPr>
          <w:p w:rsidR="009D4175" w:rsidRPr="00D44CB2" w:rsidRDefault="009D4175" w:rsidP="00D44CB2">
            <w:pPr>
              <w:autoSpaceDE w:val="0"/>
              <w:autoSpaceDN w:val="0"/>
              <w:adjustRightInd w:val="0"/>
              <w:rPr>
                <w:lang w:eastAsia="en-US"/>
              </w:rPr>
            </w:pPr>
          </w:p>
        </w:tc>
        <w:tc>
          <w:tcPr>
            <w:tcW w:w="850" w:type="dxa"/>
            <w:tcBorders>
              <w:left w:val="single" w:sz="4" w:space="0" w:color="auto"/>
              <w:bottom w:val="single" w:sz="4" w:space="0" w:color="auto"/>
              <w:right w:val="single" w:sz="4" w:space="0" w:color="auto"/>
            </w:tcBorders>
          </w:tcPr>
          <w:p w:rsidR="009D4175" w:rsidRPr="00D44CB2" w:rsidRDefault="009D4175" w:rsidP="00D44CB2">
            <w:pPr>
              <w:autoSpaceDE w:val="0"/>
              <w:autoSpaceDN w:val="0"/>
              <w:adjustRightInd w:val="0"/>
              <w:rPr>
                <w:lang w:eastAsia="en-US"/>
              </w:rPr>
            </w:pPr>
          </w:p>
        </w:tc>
        <w:tc>
          <w:tcPr>
            <w:tcW w:w="1700" w:type="dxa"/>
            <w:gridSpan w:val="2"/>
            <w:tcBorders>
              <w:left w:val="single" w:sz="4" w:space="0" w:color="auto"/>
              <w:bottom w:val="single" w:sz="4" w:space="0" w:color="auto"/>
              <w:right w:val="single" w:sz="4" w:space="0" w:color="auto"/>
            </w:tcBorders>
          </w:tcPr>
          <w:p w:rsidR="009D4175" w:rsidRPr="00D44CB2" w:rsidRDefault="009D4175" w:rsidP="00D44CB2">
            <w:pPr>
              <w:autoSpaceDE w:val="0"/>
              <w:autoSpaceDN w:val="0"/>
              <w:adjustRightInd w:val="0"/>
              <w:rPr>
                <w:lang w:eastAsia="en-US"/>
              </w:rPr>
            </w:pPr>
          </w:p>
        </w:tc>
        <w:tc>
          <w:tcPr>
            <w:tcW w:w="852" w:type="dxa"/>
            <w:tcBorders>
              <w:left w:val="single" w:sz="4" w:space="0" w:color="auto"/>
              <w:bottom w:val="single" w:sz="4" w:space="0" w:color="auto"/>
              <w:right w:val="single" w:sz="4" w:space="0" w:color="auto"/>
            </w:tcBorders>
          </w:tcPr>
          <w:p w:rsidR="009D4175" w:rsidRPr="00D44CB2" w:rsidRDefault="009D4175" w:rsidP="00D44CB2">
            <w:pPr>
              <w:autoSpaceDE w:val="0"/>
              <w:autoSpaceDN w:val="0"/>
              <w:adjustRightInd w:val="0"/>
              <w:rPr>
                <w:lang w:eastAsia="en-US"/>
              </w:rPr>
            </w:pPr>
          </w:p>
        </w:tc>
        <w:tc>
          <w:tcPr>
            <w:tcW w:w="993" w:type="dxa"/>
            <w:tcBorders>
              <w:left w:val="single" w:sz="4" w:space="0" w:color="auto"/>
              <w:bottom w:val="single" w:sz="4" w:space="0" w:color="auto"/>
              <w:right w:val="single" w:sz="4" w:space="0" w:color="auto"/>
            </w:tcBorders>
          </w:tcPr>
          <w:p w:rsidR="009D4175" w:rsidRPr="00D44CB2" w:rsidRDefault="009D4175" w:rsidP="00D44CB2">
            <w:pPr>
              <w:autoSpaceDE w:val="0"/>
              <w:autoSpaceDN w:val="0"/>
              <w:adjustRightInd w:val="0"/>
              <w:rPr>
                <w:lang w:eastAsia="en-US"/>
              </w:rPr>
            </w:pPr>
          </w:p>
        </w:tc>
        <w:tc>
          <w:tcPr>
            <w:tcW w:w="993" w:type="dxa"/>
            <w:tcBorders>
              <w:left w:val="single" w:sz="4" w:space="0" w:color="auto"/>
              <w:bottom w:val="single" w:sz="4" w:space="0" w:color="auto"/>
              <w:right w:val="single" w:sz="4" w:space="0" w:color="auto"/>
            </w:tcBorders>
          </w:tcPr>
          <w:p w:rsidR="009D4175" w:rsidRPr="00D44CB2" w:rsidRDefault="009D4175" w:rsidP="00D44CB2">
            <w:pPr>
              <w:autoSpaceDE w:val="0"/>
              <w:autoSpaceDN w:val="0"/>
              <w:adjustRightInd w:val="0"/>
              <w:rPr>
                <w:lang w:eastAsia="en-US"/>
              </w:rPr>
            </w:pPr>
          </w:p>
        </w:tc>
      </w:tr>
      <w:tr w:rsidR="009D4175" w:rsidRPr="00D44CB2" w:rsidTr="009D4175">
        <w:trPr>
          <w:trHeight w:val="320"/>
          <w:tblCellSpacing w:w="5" w:type="nil"/>
        </w:trPr>
        <w:tc>
          <w:tcPr>
            <w:tcW w:w="8284" w:type="dxa"/>
            <w:gridSpan w:val="13"/>
            <w:tcBorders>
              <w:left w:val="single" w:sz="4" w:space="0" w:color="auto"/>
              <w:bottom w:val="single" w:sz="4" w:space="0" w:color="auto"/>
              <w:right w:val="single" w:sz="4" w:space="0" w:color="auto"/>
            </w:tcBorders>
          </w:tcPr>
          <w:p w:rsidR="009D4175" w:rsidRPr="00D44CB2" w:rsidRDefault="009D4175" w:rsidP="00D44CB2">
            <w:pPr>
              <w:autoSpaceDE w:val="0"/>
              <w:autoSpaceDN w:val="0"/>
              <w:adjustRightInd w:val="0"/>
              <w:rPr>
                <w:lang w:eastAsia="en-US"/>
              </w:rPr>
            </w:pPr>
          </w:p>
        </w:tc>
        <w:tc>
          <w:tcPr>
            <w:tcW w:w="1559" w:type="dxa"/>
            <w:gridSpan w:val="2"/>
            <w:tcBorders>
              <w:left w:val="single" w:sz="4" w:space="0" w:color="auto"/>
              <w:bottom w:val="single" w:sz="4" w:space="0" w:color="auto"/>
              <w:right w:val="single" w:sz="4" w:space="0" w:color="auto"/>
            </w:tcBorders>
          </w:tcPr>
          <w:p w:rsidR="009D4175" w:rsidRPr="00D44CB2" w:rsidRDefault="009D4175" w:rsidP="00D44CB2">
            <w:pPr>
              <w:autoSpaceDE w:val="0"/>
              <w:autoSpaceDN w:val="0"/>
              <w:adjustRightInd w:val="0"/>
              <w:rPr>
                <w:lang w:eastAsia="en-US"/>
              </w:rPr>
            </w:pPr>
            <w:r w:rsidRPr="00D44CB2">
              <w:rPr>
                <w:lang w:eastAsia="en-US"/>
              </w:rPr>
              <w:t>Отчетный период</w:t>
            </w:r>
          </w:p>
        </w:tc>
        <w:tc>
          <w:tcPr>
            <w:tcW w:w="1700" w:type="dxa"/>
            <w:gridSpan w:val="2"/>
            <w:tcBorders>
              <w:left w:val="single" w:sz="4" w:space="0" w:color="auto"/>
              <w:bottom w:val="single" w:sz="4" w:space="0" w:color="auto"/>
              <w:right w:val="single" w:sz="4" w:space="0" w:color="auto"/>
            </w:tcBorders>
          </w:tcPr>
          <w:p w:rsidR="009D4175" w:rsidRPr="00D44CB2" w:rsidRDefault="009D4175" w:rsidP="00D44CB2">
            <w:pPr>
              <w:autoSpaceDE w:val="0"/>
              <w:autoSpaceDN w:val="0"/>
              <w:adjustRightInd w:val="0"/>
              <w:rPr>
                <w:lang w:eastAsia="en-US"/>
              </w:rPr>
            </w:pPr>
            <w:r w:rsidRPr="00D44CB2">
              <w:rPr>
                <w:lang w:eastAsia="en-US"/>
              </w:rPr>
              <w:t xml:space="preserve">С начала года  </w:t>
            </w:r>
          </w:p>
        </w:tc>
        <w:tc>
          <w:tcPr>
            <w:tcW w:w="1700" w:type="dxa"/>
            <w:gridSpan w:val="2"/>
            <w:tcBorders>
              <w:left w:val="single" w:sz="4" w:space="0" w:color="auto"/>
              <w:bottom w:val="single" w:sz="4" w:space="0" w:color="auto"/>
              <w:right w:val="single" w:sz="4" w:space="0" w:color="auto"/>
            </w:tcBorders>
          </w:tcPr>
          <w:p w:rsidR="009D4175" w:rsidRPr="00D44CB2" w:rsidRDefault="009D4175" w:rsidP="00D44CB2">
            <w:pPr>
              <w:autoSpaceDE w:val="0"/>
              <w:autoSpaceDN w:val="0"/>
              <w:adjustRightInd w:val="0"/>
              <w:rPr>
                <w:lang w:eastAsia="en-US"/>
              </w:rPr>
            </w:pPr>
          </w:p>
        </w:tc>
        <w:tc>
          <w:tcPr>
            <w:tcW w:w="852" w:type="dxa"/>
            <w:tcBorders>
              <w:left w:val="single" w:sz="4" w:space="0" w:color="auto"/>
              <w:bottom w:val="single" w:sz="4" w:space="0" w:color="auto"/>
              <w:right w:val="single" w:sz="4" w:space="0" w:color="auto"/>
            </w:tcBorders>
          </w:tcPr>
          <w:p w:rsidR="009D4175" w:rsidRPr="00D44CB2" w:rsidRDefault="009D4175" w:rsidP="00D44CB2">
            <w:pPr>
              <w:autoSpaceDE w:val="0"/>
              <w:autoSpaceDN w:val="0"/>
              <w:adjustRightInd w:val="0"/>
              <w:rPr>
                <w:lang w:eastAsia="en-US"/>
              </w:rPr>
            </w:pPr>
          </w:p>
        </w:tc>
        <w:tc>
          <w:tcPr>
            <w:tcW w:w="993" w:type="dxa"/>
            <w:tcBorders>
              <w:left w:val="single" w:sz="4" w:space="0" w:color="auto"/>
              <w:bottom w:val="single" w:sz="4" w:space="0" w:color="auto"/>
              <w:right w:val="single" w:sz="4" w:space="0" w:color="auto"/>
            </w:tcBorders>
          </w:tcPr>
          <w:p w:rsidR="009D4175" w:rsidRPr="00D44CB2" w:rsidRDefault="009D4175" w:rsidP="00D44CB2">
            <w:pPr>
              <w:autoSpaceDE w:val="0"/>
              <w:autoSpaceDN w:val="0"/>
              <w:adjustRightInd w:val="0"/>
              <w:rPr>
                <w:lang w:eastAsia="en-US"/>
              </w:rPr>
            </w:pPr>
          </w:p>
        </w:tc>
        <w:tc>
          <w:tcPr>
            <w:tcW w:w="993" w:type="dxa"/>
            <w:tcBorders>
              <w:left w:val="single" w:sz="4" w:space="0" w:color="auto"/>
              <w:bottom w:val="single" w:sz="4" w:space="0" w:color="auto"/>
              <w:right w:val="single" w:sz="4" w:space="0" w:color="auto"/>
            </w:tcBorders>
          </w:tcPr>
          <w:p w:rsidR="009D4175" w:rsidRPr="00D44CB2" w:rsidRDefault="009D4175" w:rsidP="00D44CB2">
            <w:pPr>
              <w:autoSpaceDE w:val="0"/>
              <w:autoSpaceDN w:val="0"/>
              <w:adjustRightInd w:val="0"/>
              <w:rPr>
                <w:lang w:eastAsia="en-US"/>
              </w:rPr>
            </w:pPr>
          </w:p>
        </w:tc>
      </w:tr>
      <w:tr w:rsidR="009D4175" w:rsidRPr="00D44CB2" w:rsidTr="009D4175">
        <w:trPr>
          <w:tblCellSpacing w:w="5" w:type="nil"/>
        </w:trPr>
        <w:tc>
          <w:tcPr>
            <w:tcW w:w="8284" w:type="dxa"/>
            <w:gridSpan w:val="13"/>
            <w:tcBorders>
              <w:left w:val="single" w:sz="4" w:space="0" w:color="auto"/>
              <w:bottom w:val="single" w:sz="4" w:space="0" w:color="auto"/>
              <w:right w:val="single" w:sz="4" w:space="0" w:color="auto"/>
            </w:tcBorders>
          </w:tcPr>
          <w:p w:rsidR="009D4175" w:rsidRPr="00D44CB2" w:rsidRDefault="009D4175" w:rsidP="00D44CB2">
            <w:pPr>
              <w:autoSpaceDE w:val="0"/>
              <w:autoSpaceDN w:val="0"/>
              <w:adjustRightInd w:val="0"/>
              <w:rPr>
                <w:lang w:eastAsia="en-US"/>
              </w:rPr>
            </w:pPr>
            <w:r w:rsidRPr="00D44CB2">
              <w:rPr>
                <w:lang w:eastAsia="en-US"/>
              </w:rPr>
              <w:t xml:space="preserve">Количество перевезенных льготных категорий пассажиров, чел. </w:t>
            </w:r>
          </w:p>
        </w:tc>
        <w:tc>
          <w:tcPr>
            <w:tcW w:w="1559" w:type="dxa"/>
            <w:gridSpan w:val="2"/>
            <w:tcBorders>
              <w:left w:val="single" w:sz="4" w:space="0" w:color="auto"/>
              <w:bottom w:val="single" w:sz="4" w:space="0" w:color="auto"/>
              <w:right w:val="single" w:sz="4" w:space="0" w:color="auto"/>
            </w:tcBorders>
          </w:tcPr>
          <w:p w:rsidR="009D4175" w:rsidRPr="00D44CB2" w:rsidRDefault="009D4175" w:rsidP="00D44CB2">
            <w:pPr>
              <w:autoSpaceDE w:val="0"/>
              <w:autoSpaceDN w:val="0"/>
              <w:adjustRightInd w:val="0"/>
              <w:rPr>
                <w:lang w:eastAsia="en-US"/>
              </w:rPr>
            </w:pPr>
          </w:p>
        </w:tc>
        <w:tc>
          <w:tcPr>
            <w:tcW w:w="1700" w:type="dxa"/>
            <w:gridSpan w:val="2"/>
            <w:tcBorders>
              <w:left w:val="single" w:sz="4" w:space="0" w:color="auto"/>
              <w:bottom w:val="single" w:sz="4" w:space="0" w:color="auto"/>
              <w:right w:val="single" w:sz="4" w:space="0" w:color="auto"/>
            </w:tcBorders>
          </w:tcPr>
          <w:p w:rsidR="009D4175" w:rsidRPr="00D44CB2" w:rsidRDefault="009D4175" w:rsidP="00D44CB2">
            <w:pPr>
              <w:autoSpaceDE w:val="0"/>
              <w:autoSpaceDN w:val="0"/>
              <w:adjustRightInd w:val="0"/>
              <w:rPr>
                <w:lang w:eastAsia="en-US"/>
              </w:rPr>
            </w:pPr>
          </w:p>
        </w:tc>
        <w:tc>
          <w:tcPr>
            <w:tcW w:w="1700" w:type="dxa"/>
            <w:gridSpan w:val="2"/>
            <w:tcBorders>
              <w:left w:val="single" w:sz="4" w:space="0" w:color="auto"/>
              <w:bottom w:val="single" w:sz="4" w:space="0" w:color="auto"/>
              <w:right w:val="single" w:sz="4" w:space="0" w:color="auto"/>
            </w:tcBorders>
          </w:tcPr>
          <w:p w:rsidR="009D4175" w:rsidRPr="00D44CB2" w:rsidRDefault="009D4175" w:rsidP="00D44CB2">
            <w:pPr>
              <w:autoSpaceDE w:val="0"/>
              <w:autoSpaceDN w:val="0"/>
              <w:adjustRightInd w:val="0"/>
              <w:rPr>
                <w:lang w:eastAsia="en-US"/>
              </w:rPr>
            </w:pPr>
          </w:p>
        </w:tc>
        <w:tc>
          <w:tcPr>
            <w:tcW w:w="852" w:type="dxa"/>
            <w:tcBorders>
              <w:left w:val="single" w:sz="4" w:space="0" w:color="auto"/>
              <w:bottom w:val="single" w:sz="4" w:space="0" w:color="auto"/>
              <w:right w:val="single" w:sz="4" w:space="0" w:color="auto"/>
            </w:tcBorders>
          </w:tcPr>
          <w:p w:rsidR="009D4175" w:rsidRPr="00D44CB2" w:rsidRDefault="009D4175" w:rsidP="00D44CB2">
            <w:pPr>
              <w:autoSpaceDE w:val="0"/>
              <w:autoSpaceDN w:val="0"/>
              <w:adjustRightInd w:val="0"/>
              <w:rPr>
                <w:lang w:eastAsia="en-US"/>
              </w:rPr>
            </w:pPr>
          </w:p>
        </w:tc>
        <w:tc>
          <w:tcPr>
            <w:tcW w:w="993" w:type="dxa"/>
            <w:tcBorders>
              <w:left w:val="single" w:sz="4" w:space="0" w:color="auto"/>
              <w:bottom w:val="single" w:sz="4" w:space="0" w:color="auto"/>
              <w:right w:val="single" w:sz="4" w:space="0" w:color="auto"/>
            </w:tcBorders>
          </w:tcPr>
          <w:p w:rsidR="009D4175" w:rsidRPr="00D44CB2" w:rsidRDefault="009D4175" w:rsidP="00D44CB2">
            <w:pPr>
              <w:autoSpaceDE w:val="0"/>
              <w:autoSpaceDN w:val="0"/>
              <w:adjustRightInd w:val="0"/>
              <w:rPr>
                <w:lang w:eastAsia="en-US"/>
              </w:rPr>
            </w:pPr>
          </w:p>
        </w:tc>
        <w:tc>
          <w:tcPr>
            <w:tcW w:w="993" w:type="dxa"/>
            <w:tcBorders>
              <w:left w:val="single" w:sz="4" w:space="0" w:color="auto"/>
              <w:bottom w:val="single" w:sz="4" w:space="0" w:color="auto"/>
              <w:right w:val="single" w:sz="4" w:space="0" w:color="auto"/>
            </w:tcBorders>
          </w:tcPr>
          <w:p w:rsidR="009D4175" w:rsidRPr="00D44CB2" w:rsidRDefault="009D4175" w:rsidP="00D44CB2">
            <w:pPr>
              <w:autoSpaceDE w:val="0"/>
              <w:autoSpaceDN w:val="0"/>
              <w:adjustRightInd w:val="0"/>
              <w:rPr>
                <w:lang w:eastAsia="en-US"/>
              </w:rPr>
            </w:pPr>
          </w:p>
        </w:tc>
      </w:tr>
      <w:tr w:rsidR="009D4175" w:rsidRPr="00D44CB2" w:rsidTr="009D4175">
        <w:trPr>
          <w:tblCellSpacing w:w="5" w:type="nil"/>
        </w:trPr>
        <w:tc>
          <w:tcPr>
            <w:tcW w:w="8284" w:type="dxa"/>
            <w:gridSpan w:val="13"/>
            <w:tcBorders>
              <w:left w:val="single" w:sz="4" w:space="0" w:color="auto"/>
              <w:bottom w:val="single" w:sz="4" w:space="0" w:color="auto"/>
              <w:right w:val="single" w:sz="4" w:space="0" w:color="auto"/>
            </w:tcBorders>
          </w:tcPr>
          <w:p w:rsidR="009D4175" w:rsidRPr="00D44CB2" w:rsidRDefault="009D4175" w:rsidP="00D44CB2">
            <w:pPr>
              <w:autoSpaceDE w:val="0"/>
              <w:autoSpaceDN w:val="0"/>
              <w:adjustRightInd w:val="0"/>
              <w:rPr>
                <w:lang w:eastAsia="en-US"/>
              </w:rPr>
            </w:pPr>
            <w:r w:rsidRPr="00D44CB2">
              <w:rPr>
                <w:lang w:eastAsia="en-US"/>
              </w:rPr>
              <w:t xml:space="preserve">Выпадающие доходы от перевозки льготных категорий пассажиров, руб.  </w:t>
            </w:r>
          </w:p>
        </w:tc>
        <w:tc>
          <w:tcPr>
            <w:tcW w:w="1559" w:type="dxa"/>
            <w:gridSpan w:val="2"/>
            <w:tcBorders>
              <w:left w:val="single" w:sz="4" w:space="0" w:color="auto"/>
              <w:bottom w:val="single" w:sz="4" w:space="0" w:color="auto"/>
              <w:right w:val="single" w:sz="4" w:space="0" w:color="auto"/>
            </w:tcBorders>
          </w:tcPr>
          <w:p w:rsidR="009D4175" w:rsidRPr="00D44CB2" w:rsidRDefault="009D4175" w:rsidP="00D44CB2">
            <w:pPr>
              <w:autoSpaceDE w:val="0"/>
              <w:autoSpaceDN w:val="0"/>
              <w:adjustRightInd w:val="0"/>
              <w:rPr>
                <w:lang w:eastAsia="en-US"/>
              </w:rPr>
            </w:pPr>
          </w:p>
        </w:tc>
        <w:tc>
          <w:tcPr>
            <w:tcW w:w="1700" w:type="dxa"/>
            <w:gridSpan w:val="2"/>
            <w:tcBorders>
              <w:left w:val="single" w:sz="4" w:space="0" w:color="auto"/>
              <w:bottom w:val="single" w:sz="4" w:space="0" w:color="auto"/>
              <w:right w:val="single" w:sz="4" w:space="0" w:color="auto"/>
            </w:tcBorders>
          </w:tcPr>
          <w:p w:rsidR="009D4175" w:rsidRPr="00D44CB2" w:rsidRDefault="009D4175" w:rsidP="00D44CB2">
            <w:pPr>
              <w:autoSpaceDE w:val="0"/>
              <w:autoSpaceDN w:val="0"/>
              <w:adjustRightInd w:val="0"/>
              <w:rPr>
                <w:lang w:eastAsia="en-US"/>
              </w:rPr>
            </w:pPr>
          </w:p>
        </w:tc>
        <w:tc>
          <w:tcPr>
            <w:tcW w:w="1700" w:type="dxa"/>
            <w:gridSpan w:val="2"/>
            <w:tcBorders>
              <w:left w:val="single" w:sz="4" w:space="0" w:color="auto"/>
              <w:bottom w:val="single" w:sz="4" w:space="0" w:color="auto"/>
              <w:right w:val="single" w:sz="4" w:space="0" w:color="auto"/>
            </w:tcBorders>
          </w:tcPr>
          <w:p w:rsidR="009D4175" w:rsidRPr="00D44CB2" w:rsidRDefault="009D4175" w:rsidP="00D44CB2">
            <w:pPr>
              <w:autoSpaceDE w:val="0"/>
              <w:autoSpaceDN w:val="0"/>
              <w:adjustRightInd w:val="0"/>
              <w:rPr>
                <w:lang w:eastAsia="en-US"/>
              </w:rPr>
            </w:pPr>
          </w:p>
        </w:tc>
        <w:tc>
          <w:tcPr>
            <w:tcW w:w="852" w:type="dxa"/>
            <w:tcBorders>
              <w:left w:val="single" w:sz="4" w:space="0" w:color="auto"/>
              <w:bottom w:val="single" w:sz="4" w:space="0" w:color="auto"/>
              <w:right w:val="single" w:sz="4" w:space="0" w:color="auto"/>
            </w:tcBorders>
          </w:tcPr>
          <w:p w:rsidR="009D4175" w:rsidRPr="00D44CB2" w:rsidRDefault="009D4175" w:rsidP="00D44CB2">
            <w:pPr>
              <w:autoSpaceDE w:val="0"/>
              <w:autoSpaceDN w:val="0"/>
              <w:adjustRightInd w:val="0"/>
              <w:rPr>
                <w:lang w:eastAsia="en-US"/>
              </w:rPr>
            </w:pPr>
          </w:p>
        </w:tc>
        <w:tc>
          <w:tcPr>
            <w:tcW w:w="993" w:type="dxa"/>
            <w:tcBorders>
              <w:left w:val="single" w:sz="4" w:space="0" w:color="auto"/>
              <w:bottom w:val="single" w:sz="4" w:space="0" w:color="auto"/>
              <w:right w:val="single" w:sz="4" w:space="0" w:color="auto"/>
            </w:tcBorders>
          </w:tcPr>
          <w:p w:rsidR="009D4175" w:rsidRPr="00D44CB2" w:rsidRDefault="009D4175" w:rsidP="00D44CB2">
            <w:pPr>
              <w:autoSpaceDE w:val="0"/>
              <w:autoSpaceDN w:val="0"/>
              <w:adjustRightInd w:val="0"/>
              <w:rPr>
                <w:lang w:eastAsia="en-US"/>
              </w:rPr>
            </w:pPr>
          </w:p>
        </w:tc>
        <w:tc>
          <w:tcPr>
            <w:tcW w:w="993" w:type="dxa"/>
            <w:tcBorders>
              <w:left w:val="single" w:sz="4" w:space="0" w:color="auto"/>
              <w:bottom w:val="single" w:sz="4" w:space="0" w:color="auto"/>
              <w:right w:val="single" w:sz="4" w:space="0" w:color="auto"/>
            </w:tcBorders>
          </w:tcPr>
          <w:p w:rsidR="009D4175" w:rsidRPr="00D44CB2" w:rsidRDefault="009D4175" w:rsidP="00D44CB2">
            <w:pPr>
              <w:autoSpaceDE w:val="0"/>
              <w:autoSpaceDN w:val="0"/>
              <w:adjustRightInd w:val="0"/>
              <w:rPr>
                <w:lang w:eastAsia="en-US"/>
              </w:rPr>
            </w:pPr>
          </w:p>
        </w:tc>
      </w:tr>
    </w:tbl>
    <w:p w:rsidR="00D44CB2" w:rsidRPr="00D44CB2" w:rsidRDefault="00D44CB2" w:rsidP="00D44CB2">
      <w:pPr>
        <w:widowControl w:val="0"/>
        <w:autoSpaceDE w:val="0"/>
        <w:autoSpaceDN w:val="0"/>
        <w:adjustRightInd w:val="0"/>
        <w:jc w:val="both"/>
        <w:rPr>
          <w:sz w:val="28"/>
          <w:szCs w:val="28"/>
          <w:lang w:eastAsia="en-US"/>
        </w:rPr>
      </w:pPr>
    </w:p>
    <w:p w:rsidR="00D44CB2" w:rsidRPr="00D44CB2" w:rsidRDefault="00D44CB2" w:rsidP="00D44CB2">
      <w:pPr>
        <w:autoSpaceDE w:val="0"/>
        <w:autoSpaceDN w:val="0"/>
        <w:adjustRightInd w:val="0"/>
        <w:jc w:val="both"/>
        <w:rPr>
          <w:sz w:val="28"/>
          <w:szCs w:val="28"/>
          <w:lang w:eastAsia="en-US"/>
        </w:rPr>
      </w:pPr>
      <w:r w:rsidRPr="00D44CB2">
        <w:rPr>
          <w:sz w:val="28"/>
          <w:szCs w:val="28"/>
          <w:lang w:eastAsia="en-US"/>
        </w:rPr>
        <w:t>________________________________          __________        _________________</w:t>
      </w:r>
    </w:p>
    <w:p w:rsidR="00D44CB2" w:rsidRPr="00D44CB2" w:rsidRDefault="00D44CB2" w:rsidP="00D44CB2">
      <w:pPr>
        <w:autoSpaceDE w:val="0"/>
        <w:autoSpaceDN w:val="0"/>
        <w:adjustRightInd w:val="0"/>
        <w:jc w:val="both"/>
        <w:rPr>
          <w:sz w:val="20"/>
          <w:szCs w:val="20"/>
          <w:lang w:eastAsia="en-US"/>
        </w:rPr>
      </w:pPr>
      <w:r w:rsidRPr="00D44CB2">
        <w:rPr>
          <w:sz w:val="20"/>
          <w:szCs w:val="20"/>
          <w:lang w:eastAsia="en-US"/>
        </w:rPr>
        <w:t>(наименование должности руководителя организации)</w:t>
      </w:r>
      <w:r w:rsidRPr="00D44CB2">
        <w:rPr>
          <w:sz w:val="20"/>
          <w:szCs w:val="20"/>
          <w:lang w:eastAsia="en-US"/>
        </w:rPr>
        <w:tab/>
        <w:t xml:space="preserve">             (подпись) </w:t>
      </w:r>
      <w:r w:rsidRPr="00D44CB2">
        <w:rPr>
          <w:sz w:val="20"/>
          <w:szCs w:val="20"/>
          <w:lang w:eastAsia="en-US"/>
        </w:rPr>
        <w:tab/>
      </w:r>
      <w:r w:rsidRPr="00D44CB2">
        <w:rPr>
          <w:sz w:val="20"/>
          <w:szCs w:val="20"/>
          <w:lang w:eastAsia="en-US"/>
        </w:rPr>
        <w:tab/>
        <w:t xml:space="preserve">                  (ФИО)</w:t>
      </w:r>
      <w:r w:rsidRPr="00D44CB2">
        <w:rPr>
          <w:sz w:val="20"/>
          <w:szCs w:val="20"/>
          <w:lang w:eastAsia="en-US"/>
        </w:rPr>
        <w:tab/>
      </w:r>
    </w:p>
    <w:p w:rsidR="00D44CB2" w:rsidRPr="00D44CB2" w:rsidRDefault="00D44CB2" w:rsidP="00D44CB2">
      <w:pPr>
        <w:autoSpaceDE w:val="0"/>
        <w:autoSpaceDN w:val="0"/>
        <w:adjustRightInd w:val="0"/>
        <w:jc w:val="both"/>
        <w:rPr>
          <w:rFonts w:ascii="Courier New" w:hAnsi="Courier New" w:cs="Courier New"/>
          <w:sz w:val="20"/>
          <w:szCs w:val="20"/>
          <w:lang w:eastAsia="en-US"/>
        </w:rPr>
      </w:pPr>
      <w:r w:rsidRPr="00D44CB2">
        <w:rPr>
          <w:sz w:val="20"/>
          <w:szCs w:val="20"/>
          <w:lang w:eastAsia="en-US"/>
        </w:rPr>
        <w:t>М.П.</w:t>
      </w:r>
    </w:p>
    <w:p w:rsidR="00D44CB2" w:rsidRPr="00D44CB2" w:rsidRDefault="00D44CB2" w:rsidP="00D44CB2">
      <w:pPr>
        <w:jc w:val="both"/>
        <w:rPr>
          <w:sz w:val="28"/>
          <w:szCs w:val="28"/>
          <w:lang w:eastAsia="en-US"/>
        </w:rPr>
      </w:pPr>
    </w:p>
    <w:p w:rsidR="00D44CB2" w:rsidRPr="00D44CB2" w:rsidRDefault="00D44CB2" w:rsidP="00D44CB2">
      <w:pPr>
        <w:jc w:val="both"/>
        <w:rPr>
          <w:sz w:val="28"/>
          <w:szCs w:val="28"/>
          <w:lang w:eastAsia="en-US"/>
        </w:rPr>
      </w:pPr>
    </w:p>
    <w:p w:rsidR="00D44CB2" w:rsidRPr="00D44CB2" w:rsidRDefault="00DE76E5" w:rsidP="00D44CB2">
      <w:pPr>
        <w:autoSpaceDE w:val="0"/>
        <w:autoSpaceDN w:val="0"/>
        <w:adjustRightInd w:val="0"/>
        <w:jc w:val="both"/>
        <w:rPr>
          <w:rFonts w:ascii="Calibri" w:hAnsi="Calibri"/>
          <w:sz w:val="22"/>
          <w:szCs w:val="22"/>
          <w:lang w:eastAsia="en-US"/>
        </w:rPr>
      </w:pPr>
      <w:r>
        <w:rPr>
          <w:sz w:val="28"/>
          <w:szCs w:val="28"/>
          <w:lang w:eastAsia="en-US"/>
        </w:rPr>
        <w:t>Директор МКУ «Служба Заказчика»                                                                                                                         Н.И. Казанцев</w:t>
      </w:r>
    </w:p>
    <w:p w:rsidR="00D44CB2" w:rsidRPr="00D44CB2" w:rsidRDefault="00D44CB2" w:rsidP="00D44CB2">
      <w:pPr>
        <w:autoSpaceDE w:val="0"/>
        <w:autoSpaceDN w:val="0"/>
        <w:adjustRightInd w:val="0"/>
        <w:jc w:val="both"/>
        <w:rPr>
          <w:rFonts w:ascii="Calibri" w:hAnsi="Calibri"/>
          <w:sz w:val="22"/>
          <w:szCs w:val="22"/>
          <w:lang w:eastAsia="en-US"/>
        </w:rPr>
      </w:pPr>
    </w:p>
    <w:p w:rsidR="00D44CB2" w:rsidRPr="00D44CB2" w:rsidRDefault="00D44CB2" w:rsidP="00D44CB2">
      <w:pPr>
        <w:autoSpaceDE w:val="0"/>
        <w:autoSpaceDN w:val="0"/>
        <w:adjustRightInd w:val="0"/>
        <w:jc w:val="both"/>
        <w:rPr>
          <w:rFonts w:ascii="Calibri" w:hAnsi="Calibri"/>
          <w:sz w:val="22"/>
          <w:szCs w:val="22"/>
          <w:lang w:eastAsia="en-US"/>
        </w:rPr>
      </w:pPr>
    </w:p>
    <w:p w:rsidR="00D44CB2" w:rsidRPr="00D44CB2" w:rsidRDefault="00D44CB2" w:rsidP="00D44CB2">
      <w:pPr>
        <w:autoSpaceDE w:val="0"/>
        <w:autoSpaceDN w:val="0"/>
        <w:adjustRightInd w:val="0"/>
        <w:jc w:val="both"/>
        <w:rPr>
          <w:rFonts w:ascii="Calibri" w:hAnsi="Calibri"/>
          <w:sz w:val="22"/>
          <w:szCs w:val="22"/>
          <w:lang w:eastAsia="en-US"/>
        </w:rPr>
      </w:pPr>
    </w:p>
    <w:p w:rsidR="00D44CB2" w:rsidRPr="00D44CB2" w:rsidRDefault="00D44CB2" w:rsidP="00D44CB2">
      <w:pPr>
        <w:autoSpaceDE w:val="0"/>
        <w:autoSpaceDN w:val="0"/>
        <w:adjustRightInd w:val="0"/>
        <w:jc w:val="both"/>
        <w:rPr>
          <w:rFonts w:ascii="Calibri" w:hAnsi="Calibri"/>
          <w:sz w:val="22"/>
          <w:szCs w:val="22"/>
          <w:lang w:eastAsia="en-US"/>
        </w:rPr>
      </w:pPr>
    </w:p>
    <w:p w:rsidR="00D44CB2" w:rsidRPr="00D44CB2" w:rsidRDefault="00D44CB2" w:rsidP="00D44CB2">
      <w:pPr>
        <w:autoSpaceDE w:val="0"/>
        <w:autoSpaceDN w:val="0"/>
        <w:adjustRightInd w:val="0"/>
        <w:jc w:val="both"/>
        <w:rPr>
          <w:rFonts w:ascii="Calibri" w:hAnsi="Calibri"/>
          <w:sz w:val="22"/>
          <w:szCs w:val="22"/>
          <w:lang w:eastAsia="en-US"/>
        </w:rPr>
      </w:pPr>
    </w:p>
    <w:p w:rsidR="00D44CB2" w:rsidRPr="00D44CB2" w:rsidRDefault="00D44CB2" w:rsidP="00D44CB2">
      <w:pPr>
        <w:autoSpaceDE w:val="0"/>
        <w:autoSpaceDN w:val="0"/>
        <w:adjustRightInd w:val="0"/>
        <w:jc w:val="both"/>
        <w:rPr>
          <w:rFonts w:ascii="Calibri" w:hAnsi="Calibri"/>
          <w:sz w:val="22"/>
          <w:szCs w:val="22"/>
          <w:lang w:eastAsia="en-US"/>
        </w:rPr>
      </w:pPr>
    </w:p>
    <w:p w:rsidR="00D44CB2" w:rsidRPr="00D44CB2" w:rsidRDefault="00D44CB2" w:rsidP="00D44CB2">
      <w:pPr>
        <w:autoSpaceDE w:val="0"/>
        <w:autoSpaceDN w:val="0"/>
        <w:adjustRightInd w:val="0"/>
        <w:jc w:val="both"/>
        <w:rPr>
          <w:rFonts w:ascii="Calibri" w:hAnsi="Calibri"/>
          <w:sz w:val="22"/>
          <w:szCs w:val="22"/>
          <w:lang w:eastAsia="en-US"/>
        </w:rPr>
      </w:pPr>
    </w:p>
    <w:p w:rsidR="00D44CB2" w:rsidRPr="00D44CB2" w:rsidRDefault="00D44CB2" w:rsidP="00D44CB2">
      <w:pPr>
        <w:autoSpaceDE w:val="0"/>
        <w:autoSpaceDN w:val="0"/>
        <w:adjustRightInd w:val="0"/>
        <w:jc w:val="both"/>
        <w:rPr>
          <w:rFonts w:ascii="Calibri" w:hAnsi="Calibri"/>
          <w:sz w:val="22"/>
          <w:szCs w:val="22"/>
          <w:lang w:eastAsia="en-US"/>
        </w:rPr>
      </w:pPr>
    </w:p>
    <w:p w:rsidR="00D44CB2" w:rsidRPr="00D44CB2" w:rsidRDefault="00D44CB2" w:rsidP="00D44CB2">
      <w:pPr>
        <w:autoSpaceDE w:val="0"/>
        <w:autoSpaceDN w:val="0"/>
        <w:adjustRightInd w:val="0"/>
        <w:jc w:val="both"/>
        <w:rPr>
          <w:rFonts w:ascii="Calibri" w:hAnsi="Calibri"/>
          <w:sz w:val="22"/>
          <w:szCs w:val="22"/>
          <w:lang w:eastAsia="en-US"/>
        </w:rPr>
      </w:pPr>
    </w:p>
    <w:p w:rsidR="00C446FB" w:rsidRDefault="00C446FB" w:rsidP="00D44CB2">
      <w:pPr>
        <w:widowControl w:val="0"/>
        <w:autoSpaceDE w:val="0"/>
        <w:autoSpaceDN w:val="0"/>
        <w:adjustRightInd w:val="0"/>
        <w:jc w:val="both"/>
        <w:rPr>
          <w:sz w:val="28"/>
          <w:szCs w:val="28"/>
          <w:lang w:eastAsia="en-US"/>
        </w:rPr>
        <w:sectPr w:rsidR="00C446FB" w:rsidSect="00C446FB">
          <w:pgSz w:w="16838" w:h="11905" w:orient="landscape"/>
          <w:pgMar w:top="1134" w:right="1134" w:bottom="737" w:left="1134" w:header="720" w:footer="720" w:gutter="0"/>
          <w:cols w:space="720"/>
          <w:noEndnote/>
        </w:sectPr>
      </w:pPr>
    </w:p>
    <w:p w:rsidR="00D44CB2" w:rsidRPr="00D44CB2" w:rsidRDefault="00D44CB2" w:rsidP="00D44CB2">
      <w:pPr>
        <w:widowControl w:val="0"/>
        <w:autoSpaceDE w:val="0"/>
        <w:autoSpaceDN w:val="0"/>
        <w:adjustRightInd w:val="0"/>
        <w:jc w:val="both"/>
        <w:rPr>
          <w:sz w:val="28"/>
          <w:szCs w:val="28"/>
          <w:lang w:eastAsia="en-US"/>
        </w:rPr>
      </w:pPr>
    </w:p>
    <w:p w:rsidR="00D44CB2" w:rsidRPr="00D44CB2" w:rsidRDefault="00D44CB2" w:rsidP="00D44CB2">
      <w:pPr>
        <w:widowControl w:val="0"/>
        <w:autoSpaceDE w:val="0"/>
        <w:autoSpaceDN w:val="0"/>
        <w:adjustRightInd w:val="0"/>
        <w:jc w:val="both"/>
        <w:rPr>
          <w:sz w:val="28"/>
          <w:szCs w:val="28"/>
          <w:lang w:eastAsia="en-US"/>
        </w:rPr>
      </w:pPr>
    </w:p>
    <w:p w:rsidR="00D44CB2" w:rsidRPr="00D44CB2" w:rsidRDefault="00D44CB2" w:rsidP="00D44CB2">
      <w:pPr>
        <w:widowControl w:val="0"/>
        <w:autoSpaceDE w:val="0"/>
        <w:autoSpaceDN w:val="0"/>
        <w:adjustRightInd w:val="0"/>
        <w:jc w:val="both"/>
        <w:rPr>
          <w:sz w:val="28"/>
          <w:szCs w:val="28"/>
          <w:lang w:eastAsia="en-US"/>
        </w:rPr>
      </w:pPr>
    </w:p>
    <w:p w:rsidR="00D44CB2" w:rsidRPr="00D44CB2" w:rsidRDefault="00D44CB2" w:rsidP="00D44CB2">
      <w:pPr>
        <w:widowControl w:val="0"/>
        <w:autoSpaceDE w:val="0"/>
        <w:autoSpaceDN w:val="0"/>
        <w:adjustRightInd w:val="0"/>
        <w:jc w:val="both"/>
        <w:rPr>
          <w:sz w:val="28"/>
          <w:szCs w:val="28"/>
          <w:lang w:eastAsia="en-US"/>
        </w:rPr>
      </w:pPr>
    </w:p>
    <w:p w:rsidR="00D44CB2" w:rsidRPr="00D44CB2" w:rsidRDefault="00D44CB2" w:rsidP="00D44CB2">
      <w:pPr>
        <w:widowControl w:val="0"/>
        <w:autoSpaceDE w:val="0"/>
        <w:autoSpaceDN w:val="0"/>
        <w:adjustRightInd w:val="0"/>
        <w:jc w:val="both"/>
        <w:rPr>
          <w:sz w:val="28"/>
          <w:szCs w:val="28"/>
          <w:lang w:eastAsia="en-US"/>
        </w:rPr>
      </w:pPr>
    </w:p>
    <w:p w:rsidR="00D44CB2" w:rsidRPr="00D44CB2" w:rsidRDefault="00D44CB2" w:rsidP="00D44CB2">
      <w:pPr>
        <w:widowControl w:val="0"/>
        <w:autoSpaceDE w:val="0"/>
        <w:autoSpaceDN w:val="0"/>
        <w:adjustRightInd w:val="0"/>
        <w:jc w:val="both"/>
        <w:rPr>
          <w:sz w:val="28"/>
          <w:szCs w:val="28"/>
          <w:lang w:eastAsia="en-US"/>
        </w:rPr>
      </w:pPr>
    </w:p>
    <w:p w:rsidR="00D44CB2" w:rsidRPr="00D44CB2" w:rsidRDefault="00D44CB2" w:rsidP="00D44CB2">
      <w:pPr>
        <w:widowControl w:val="0"/>
        <w:autoSpaceDE w:val="0"/>
        <w:autoSpaceDN w:val="0"/>
        <w:adjustRightInd w:val="0"/>
        <w:jc w:val="both"/>
        <w:rPr>
          <w:sz w:val="28"/>
          <w:szCs w:val="28"/>
          <w:lang w:eastAsia="en-US"/>
        </w:rPr>
      </w:pPr>
    </w:p>
    <w:p w:rsidR="00D44CB2" w:rsidRPr="00D44CB2" w:rsidRDefault="00D44CB2" w:rsidP="00D44CB2">
      <w:pPr>
        <w:widowControl w:val="0"/>
        <w:autoSpaceDE w:val="0"/>
        <w:autoSpaceDN w:val="0"/>
        <w:adjustRightInd w:val="0"/>
        <w:jc w:val="both"/>
        <w:rPr>
          <w:sz w:val="28"/>
          <w:szCs w:val="28"/>
          <w:lang w:eastAsia="en-US"/>
        </w:rPr>
      </w:pPr>
    </w:p>
    <w:p w:rsidR="00D44CB2" w:rsidRPr="00D44CB2" w:rsidRDefault="00D44CB2" w:rsidP="00D44CB2">
      <w:pPr>
        <w:widowControl w:val="0"/>
        <w:autoSpaceDE w:val="0"/>
        <w:autoSpaceDN w:val="0"/>
        <w:adjustRightInd w:val="0"/>
        <w:jc w:val="both"/>
        <w:rPr>
          <w:sz w:val="28"/>
          <w:szCs w:val="28"/>
          <w:lang w:eastAsia="en-US"/>
        </w:rPr>
      </w:pPr>
    </w:p>
    <w:p w:rsidR="00D44CB2" w:rsidRPr="00D44CB2" w:rsidRDefault="00D44CB2" w:rsidP="00D44CB2">
      <w:pPr>
        <w:widowControl w:val="0"/>
        <w:autoSpaceDE w:val="0"/>
        <w:autoSpaceDN w:val="0"/>
        <w:adjustRightInd w:val="0"/>
        <w:jc w:val="both"/>
        <w:rPr>
          <w:sz w:val="28"/>
          <w:szCs w:val="28"/>
          <w:lang w:eastAsia="en-US"/>
        </w:rPr>
      </w:pPr>
    </w:p>
    <w:p w:rsidR="00D44CB2" w:rsidRPr="00D44CB2" w:rsidRDefault="00D44CB2" w:rsidP="00D44CB2">
      <w:pPr>
        <w:autoSpaceDE w:val="0"/>
        <w:autoSpaceDN w:val="0"/>
        <w:adjustRightInd w:val="0"/>
        <w:outlineLvl w:val="0"/>
        <w:rPr>
          <w:sz w:val="28"/>
          <w:szCs w:val="28"/>
          <w:lang w:eastAsia="en-US"/>
        </w:rPr>
      </w:pPr>
    </w:p>
    <w:sectPr w:rsidR="00D44CB2" w:rsidRPr="00D44CB2" w:rsidSect="00466803">
      <w:pgSz w:w="11905" w:h="16838"/>
      <w:pgMar w:top="1134" w:right="737"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E789F"/>
    <w:multiLevelType w:val="hybridMultilevel"/>
    <w:tmpl w:val="3F6A31D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0C1773"/>
    <w:multiLevelType w:val="hybridMultilevel"/>
    <w:tmpl w:val="814EF9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A829C5"/>
    <w:multiLevelType w:val="hybridMultilevel"/>
    <w:tmpl w:val="2BD861F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AC1714"/>
    <w:multiLevelType w:val="hybridMultilevel"/>
    <w:tmpl w:val="FD345734"/>
    <w:lvl w:ilvl="0" w:tplc="0419000F">
      <w:start w:val="6"/>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2B174CD4"/>
    <w:multiLevelType w:val="hybridMultilevel"/>
    <w:tmpl w:val="C8027C6C"/>
    <w:lvl w:ilvl="0" w:tplc="791E0652">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EA64529"/>
    <w:multiLevelType w:val="hybridMultilevel"/>
    <w:tmpl w:val="5F78D52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43891DCD"/>
    <w:multiLevelType w:val="hybridMultilevel"/>
    <w:tmpl w:val="6BA067A0"/>
    <w:lvl w:ilvl="0" w:tplc="7076D6A0">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7">
    <w:nsid w:val="52095F64"/>
    <w:multiLevelType w:val="hybridMultilevel"/>
    <w:tmpl w:val="B7C23FB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6E5452D"/>
    <w:multiLevelType w:val="hybridMultilevel"/>
    <w:tmpl w:val="800A84F0"/>
    <w:lvl w:ilvl="0" w:tplc="2A86D322">
      <w:start w:val="10"/>
      <w:numFmt w:val="decimal"/>
      <w:lvlText w:val="%1."/>
      <w:lvlJc w:val="left"/>
      <w:pPr>
        <w:ind w:left="3069" w:hanging="375"/>
      </w:pPr>
      <w:rPr>
        <w:rFonts w:hint="default"/>
      </w:rPr>
    </w:lvl>
    <w:lvl w:ilvl="1" w:tplc="04190019" w:tentative="1">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0F" w:tentative="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abstractNum w:abstractNumId="9">
    <w:nsid w:val="7B413EC9"/>
    <w:multiLevelType w:val="hybridMultilevel"/>
    <w:tmpl w:val="792CEDE8"/>
    <w:lvl w:ilvl="0" w:tplc="690EA48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F791006"/>
    <w:multiLevelType w:val="hybridMultilevel"/>
    <w:tmpl w:val="21CE5692"/>
    <w:lvl w:ilvl="0" w:tplc="62E670FE">
      <w:start w:val="1"/>
      <w:numFmt w:val="decimal"/>
      <w:lvlText w:val="%1."/>
      <w:lvlJc w:val="left"/>
      <w:pPr>
        <w:ind w:left="1545" w:hanging="100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6"/>
  </w:num>
  <w:num w:numId="2">
    <w:abstractNumId w:val="1"/>
  </w:num>
  <w:num w:numId="3">
    <w:abstractNumId w:val="10"/>
  </w:num>
  <w:num w:numId="4">
    <w:abstractNumId w:val="9"/>
  </w:num>
  <w:num w:numId="5">
    <w:abstractNumId w:val="3"/>
  </w:num>
  <w:num w:numId="6">
    <w:abstractNumId w:val="0"/>
  </w:num>
  <w:num w:numId="7">
    <w:abstractNumId w:val="7"/>
  </w:num>
  <w:num w:numId="8">
    <w:abstractNumId w:val="2"/>
  </w:num>
  <w:num w:numId="9">
    <w:abstractNumId w:val="5"/>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43A"/>
    <w:rsid w:val="00057AA3"/>
    <w:rsid w:val="00063A2C"/>
    <w:rsid w:val="000654A8"/>
    <w:rsid w:val="000817BB"/>
    <w:rsid w:val="00083035"/>
    <w:rsid w:val="000847EE"/>
    <w:rsid w:val="000D6741"/>
    <w:rsid w:val="000E07D0"/>
    <w:rsid w:val="000F4213"/>
    <w:rsid w:val="001104BB"/>
    <w:rsid w:val="00117370"/>
    <w:rsid w:val="00121A01"/>
    <w:rsid w:val="00130215"/>
    <w:rsid w:val="00130975"/>
    <w:rsid w:val="001319FF"/>
    <w:rsid w:val="00145DBF"/>
    <w:rsid w:val="001824AE"/>
    <w:rsid w:val="00195090"/>
    <w:rsid w:val="001B4D69"/>
    <w:rsid w:val="001D02EB"/>
    <w:rsid w:val="001D7596"/>
    <w:rsid w:val="001F011E"/>
    <w:rsid w:val="00212B01"/>
    <w:rsid w:val="00223946"/>
    <w:rsid w:val="00251312"/>
    <w:rsid w:val="00271A0A"/>
    <w:rsid w:val="002B2061"/>
    <w:rsid w:val="002D3924"/>
    <w:rsid w:val="002D4ADB"/>
    <w:rsid w:val="00310066"/>
    <w:rsid w:val="0033043A"/>
    <w:rsid w:val="00337E50"/>
    <w:rsid w:val="00370F59"/>
    <w:rsid w:val="00390138"/>
    <w:rsid w:val="00390D09"/>
    <w:rsid w:val="003A5747"/>
    <w:rsid w:val="003A5781"/>
    <w:rsid w:val="003B7760"/>
    <w:rsid w:val="003D20A0"/>
    <w:rsid w:val="003E202A"/>
    <w:rsid w:val="003F163C"/>
    <w:rsid w:val="00414B64"/>
    <w:rsid w:val="004214B4"/>
    <w:rsid w:val="004609CB"/>
    <w:rsid w:val="0046594F"/>
    <w:rsid w:val="00466803"/>
    <w:rsid w:val="004A47EA"/>
    <w:rsid w:val="004C3456"/>
    <w:rsid w:val="004D650C"/>
    <w:rsid w:val="004D7503"/>
    <w:rsid w:val="005513D2"/>
    <w:rsid w:val="00597569"/>
    <w:rsid w:val="005D3C9E"/>
    <w:rsid w:val="005D66BE"/>
    <w:rsid w:val="005F28E5"/>
    <w:rsid w:val="0060398A"/>
    <w:rsid w:val="00606E64"/>
    <w:rsid w:val="006417FA"/>
    <w:rsid w:val="00664199"/>
    <w:rsid w:val="00691322"/>
    <w:rsid w:val="006A3CDA"/>
    <w:rsid w:val="006B0A0C"/>
    <w:rsid w:val="006C451E"/>
    <w:rsid w:val="006E032C"/>
    <w:rsid w:val="006F4756"/>
    <w:rsid w:val="00713508"/>
    <w:rsid w:val="00760572"/>
    <w:rsid w:val="00761769"/>
    <w:rsid w:val="00770194"/>
    <w:rsid w:val="00791076"/>
    <w:rsid w:val="007B242B"/>
    <w:rsid w:val="007D4466"/>
    <w:rsid w:val="007E454F"/>
    <w:rsid w:val="00803D70"/>
    <w:rsid w:val="008054EF"/>
    <w:rsid w:val="00812138"/>
    <w:rsid w:val="0081345E"/>
    <w:rsid w:val="0085548A"/>
    <w:rsid w:val="0088639A"/>
    <w:rsid w:val="008A00E9"/>
    <w:rsid w:val="008C425F"/>
    <w:rsid w:val="008E3F60"/>
    <w:rsid w:val="00913048"/>
    <w:rsid w:val="00914071"/>
    <w:rsid w:val="00932893"/>
    <w:rsid w:val="00962FA5"/>
    <w:rsid w:val="00972197"/>
    <w:rsid w:val="00986012"/>
    <w:rsid w:val="00987C89"/>
    <w:rsid w:val="0099694D"/>
    <w:rsid w:val="009D4175"/>
    <w:rsid w:val="009D5D1B"/>
    <w:rsid w:val="00A23226"/>
    <w:rsid w:val="00A42C14"/>
    <w:rsid w:val="00A845D0"/>
    <w:rsid w:val="00AA4E12"/>
    <w:rsid w:val="00AC3F2C"/>
    <w:rsid w:val="00B643A7"/>
    <w:rsid w:val="00B829EE"/>
    <w:rsid w:val="00B929F7"/>
    <w:rsid w:val="00B97AF8"/>
    <w:rsid w:val="00BB0624"/>
    <w:rsid w:val="00BC713F"/>
    <w:rsid w:val="00BD33B3"/>
    <w:rsid w:val="00BE03F6"/>
    <w:rsid w:val="00BE1E3A"/>
    <w:rsid w:val="00BE657F"/>
    <w:rsid w:val="00C17AAC"/>
    <w:rsid w:val="00C26EE8"/>
    <w:rsid w:val="00C349FB"/>
    <w:rsid w:val="00C446FB"/>
    <w:rsid w:val="00C65E69"/>
    <w:rsid w:val="00C8754B"/>
    <w:rsid w:val="00C9447A"/>
    <w:rsid w:val="00CA66AD"/>
    <w:rsid w:val="00CA6AC8"/>
    <w:rsid w:val="00CA7C50"/>
    <w:rsid w:val="00CC3FAA"/>
    <w:rsid w:val="00CE12BF"/>
    <w:rsid w:val="00CF4834"/>
    <w:rsid w:val="00D02CEC"/>
    <w:rsid w:val="00D0626A"/>
    <w:rsid w:val="00D23D1C"/>
    <w:rsid w:val="00D44CB2"/>
    <w:rsid w:val="00D73370"/>
    <w:rsid w:val="00D9647E"/>
    <w:rsid w:val="00DA05F0"/>
    <w:rsid w:val="00DB1AC0"/>
    <w:rsid w:val="00DB36D6"/>
    <w:rsid w:val="00DC06DE"/>
    <w:rsid w:val="00DC55C2"/>
    <w:rsid w:val="00DD0E00"/>
    <w:rsid w:val="00DE76E5"/>
    <w:rsid w:val="00DF611A"/>
    <w:rsid w:val="00E07809"/>
    <w:rsid w:val="00E468BA"/>
    <w:rsid w:val="00E50F43"/>
    <w:rsid w:val="00E60899"/>
    <w:rsid w:val="00E965C4"/>
    <w:rsid w:val="00EB57A5"/>
    <w:rsid w:val="00EE0538"/>
    <w:rsid w:val="00F05564"/>
    <w:rsid w:val="00F27D2E"/>
    <w:rsid w:val="00F303FC"/>
    <w:rsid w:val="00F5216D"/>
    <w:rsid w:val="00F801BD"/>
    <w:rsid w:val="00F853F0"/>
    <w:rsid w:val="00F93FB2"/>
    <w:rsid w:val="00F9652C"/>
    <w:rsid w:val="00FE62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54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3043A"/>
    <w:rPr>
      <w:rFonts w:ascii="Tahoma" w:hAnsi="Tahoma" w:cs="Tahoma"/>
      <w:sz w:val="16"/>
      <w:szCs w:val="16"/>
    </w:rPr>
  </w:style>
  <w:style w:type="character" w:customStyle="1" w:styleId="a4">
    <w:name w:val="Текст выноски Знак"/>
    <w:basedOn w:val="a0"/>
    <w:link w:val="a3"/>
    <w:uiPriority w:val="99"/>
    <w:semiHidden/>
    <w:rsid w:val="0033043A"/>
    <w:rPr>
      <w:rFonts w:ascii="Tahoma" w:eastAsia="Times New Roman" w:hAnsi="Tahoma" w:cs="Tahoma"/>
      <w:sz w:val="16"/>
      <w:szCs w:val="16"/>
      <w:lang w:eastAsia="ru-RU"/>
    </w:rPr>
  </w:style>
  <w:style w:type="table" w:styleId="a5">
    <w:name w:val="Table Grid"/>
    <w:basedOn w:val="a1"/>
    <w:rsid w:val="001824A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E60899"/>
    <w:pPr>
      <w:ind w:left="720"/>
      <w:contextualSpacing/>
    </w:pPr>
  </w:style>
  <w:style w:type="paragraph" w:customStyle="1" w:styleId="ConsPlusCell">
    <w:name w:val="ConsPlusCell"/>
    <w:uiPriority w:val="99"/>
    <w:rsid w:val="00CA66AD"/>
    <w:pPr>
      <w:autoSpaceDE w:val="0"/>
      <w:autoSpaceDN w:val="0"/>
      <w:adjustRightInd w:val="0"/>
      <w:spacing w:after="0" w:line="240" w:lineRule="auto"/>
    </w:pPr>
    <w:rPr>
      <w:rFonts w:ascii="Times New Roman" w:hAnsi="Times New Roman" w:cs="Times New Roman"/>
      <w:sz w:val="28"/>
      <w:szCs w:val="28"/>
    </w:rPr>
  </w:style>
  <w:style w:type="paragraph" w:customStyle="1" w:styleId="ConsPlusNormal">
    <w:name w:val="ConsPlusNormal"/>
    <w:rsid w:val="00986012"/>
    <w:pPr>
      <w:autoSpaceDE w:val="0"/>
      <w:autoSpaceDN w:val="0"/>
      <w:adjustRightInd w:val="0"/>
      <w:spacing w:after="0" w:line="240" w:lineRule="auto"/>
    </w:pPr>
    <w:rPr>
      <w:rFonts w:ascii="Times New Roman" w:hAnsi="Times New Roman" w:cs="Times New Roman"/>
      <w:sz w:val="28"/>
      <w:szCs w:val="28"/>
    </w:rPr>
  </w:style>
  <w:style w:type="numbering" w:customStyle="1" w:styleId="1">
    <w:name w:val="Нет списка1"/>
    <w:next w:val="a2"/>
    <w:uiPriority w:val="99"/>
    <w:semiHidden/>
    <w:unhideWhenUsed/>
    <w:rsid w:val="00D44CB2"/>
  </w:style>
  <w:style w:type="paragraph" w:customStyle="1" w:styleId="ConsPlusNonformat">
    <w:name w:val="ConsPlusNonformat"/>
    <w:uiPriority w:val="99"/>
    <w:rsid w:val="00D44CB2"/>
    <w:pPr>
      <w:autoSpaceDE w:val="0"/>
      <w:autoSpaceDN w:val="0"/>
      <w:adjustRightInd w:val="0"/>
      <w:spacing w:after="0" w:line="240" w:lineRule="auto"/>
    </w:pPr>
    <w:rPr>
      <w:rFonts w:ascii="Courier New" w:eastAsia="Times New Roman" w:hAnsi="Courier New" w:cs="Courier New"/>
      <w:sz w:val="20"/>
      <w:szCs w:val="20"/>
    </w:rPr>
  </w:style>
  <w:style w:type="paragraph" w:styleId="a7">
    <w:name w:val="header"/>
    <w:basedOn w:val="a"/>
    <w:link w:val="a8"/>
    <w:uiPriority w:val="99"/>
    <w:rsid w:val="00D44CB2"/>
    <w:pPr>
      <w:tabs>
        <w:tab w:val="center" w:pos="4677"/>
        <w:tab w:val="right" w:pos="9355"/>
      </w:tabs>
    </w:pPr>
    <w:rPr>
      <w:rFonts w:ascii="Calibri" w:hAnsi="Calibri"/>
      <w:sz w:val="22"/>
      <w:szCs w:val="22"/>
      <w:lang w:eastAsia="en-US"/>
    </w:rPr>
  </w:style>
  <w:style w:type="character" w:customStyle="1" w:styleId="a8">
    <w:name w:val="Верхний колонтитул Знак"/>
    <w:basedOn w:val="a0"/>
    <w:link w:val="a7"/>
    <w:uiPriority w:val="99"/>
    <w:rsid w:val="00D44CB2"/>
    <w:rPr>
      <w:rFonts w:ascii="Calibri" w:eastAsia="Times New Roman" w:hAnsi="Calibri" w:cs="Times New Roman"/>
    </w:rPr>
  </w:style>
  <w:style w:type="paragraph" w:styleId="a9">
    <w:name w:val="footer"/>
    <w:basedOn w:val="a"/>
    <w:link w:val="aa"/>
    <w:uiPriority w:val="99"/>
    <w:semiHidden/>
    <w:rsid w:val="00D44CB2"/>
    <w:pPr>
      <w:tabs>
        <w:tab w:val="center" w:pos="4677"/>
        <w:tab w:val="right" w:pos="9355"/>
      </w:tabs>
      <w:spacing w:after="200" w:line="276" w:lineRule="auto"/>
    </w:pPr>
    <w:rPr>
      <w:rFonts w:ascii="Calibri" w:hAnsi="Calibri"/>
      <w:sz w:val="22"/>
      <w:szCs w:val="22"/>
      <w:lang w:eastAsia="en-US"/>
    </w:rPr>
  </w:style>
  <w:style w:type="character" w:customStyle="1" w:styleId="aa">
    <w:name w:val="Нижний колонтитул Знак"/>
    <w:basedOn w:val="a0"/>
    <w:link w:val="a9"/>
    <w:uiPriority w:val="99"/>
    <w:semiHidden/>
    <w:rsid w:val="00D44CB2"/>
    <w:rPr>
      <w:rFonts w:ascii="Calibri" w:eastAsia="Times New Roman" w:hAnsi="Calibri" w:cs="Times New Roman"/>
    </w:rPr>
  </w:style>
  <w:style w:type="paragraph" w:customStyle="1" w:styleId="ConsPlusTitle">
    <w:name w:val="ConsPlusTitle"/>
    <w:uiPriority w:val="99"/>
    <w:rsid w:val="00D44CB2"/>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Nonformat">
    <w:name w:val="ConsNonformat"/>
    <w:rsid w:val="006C451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54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3043A"/>
    <w:rPr>
      <w:rFonts w:ascii="Tahoma" w:hAnsi="Tahoma" w:cs="Tahoma"/>
      <w:sz w:val="16"/>
      <w:szCs w:val="16"/>
    </w:rPr>
  </w:style>
  <w:style w:type="character" w:customStyle="1" w:styleId="a4">
    <w:name w:val="Текст выноски Знак"/>
    <w:basedOn w:val="a0"/>
    <w:link w:val="a3"/>
    <w:uiPriority w:val="99"/>
    <w:semiHidden/>
    <w:rsid w:val="0033043A"/>
    <w:rPr>
      <w:rFonts w:ascii="Tahoma" w:eastAsia="Times New Roman" w:hAnsi="Tahoma" w:cs="Tahoma"/>
      <w:sz w:val="16"/>
      <w:szCs w:val="16"/>
      <w:lang w:eastAsia="ru-RU"/>
    </w:rPr>
  </w:style>
  <w:style w:type="table" w:styleId="a5">
    <w:name w:val="Table Grid"/>
    <w:basedOn w:val="a1"/>
    <w:rsid w:val="001824A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E60899"/>
    <w:pPr>
      <w:ind w:left="720"/>
      <w:contextualSpacing/>
    </w:pPr>
  </w:style>
  <w:style w:type="paragraph" w:customStyle="1" w:styleId="ConsPlusCell">
    <w:name w:val="ConsPlusCell"/>
    <w:uiPriority w:val="99"/>
    <w:rsid w:val="00CA66AD"/>
    <w:pPr>
      <w:autoSpaceDE w:val="0"/>
      <w:autoSpaceDN w:val="0"/>
      <w:adjustRightInd w:val="0"/>
      <w:spacing w:after="0" w:line="240" w:lineRule="auto"/>
    </w:pPr>
    <w:rPr>
      <w:rFonts w:ascii="Times New Roman" w:hAnsi="Times New Roman" w:cs="Times New Roman"/>
      <w:sz w:val="28"/>
      <w:szCs w:val="28"/>
    </w:rPr>
  </w:style>
  <w:style w:type="paragraph" w:customStyle="1" w:styleId="ConsPlusNormal">
    <w:name w:val="ConsPlusNormal"/>
    <w:rsid w:val="00986012"/>
    <w:pPr>
      <w:autoSpaceDE w:val="0"/>
      <w:autoSpaceDN w:val="0"/>
      <w:adjustRightInd w:val="0"/>
      <w:spacing w:after="0" w:line="240" w:lineRule="auto"/>
    </w:pPr>
    <w:rPr>
      <w:rFonts w:ascii="Times New Roman" w:hAnsi="Times New Roman" w:cs="Times New Roman"/>
      <w:sz w:val="28"/>
      <w:szCs w:val="28"/>
    </w:rPr>
  </w:style>
  <w:style w:type="numbering" w:customStyle="1" w:styleId="1">
    <w:name w:val="Нет списка1"/>
    <w:next w:val="a2"/>
    <w:uiPriority w:val="99"/>
    <w:semiHidden/>
    <w:unhideWhenUsed/>
    <w:rsid w:val="00D44CB2"/>
  </w:style>
  <w:style w:type="paragraph" w:customStyle="1" w:styleId="ConsPlusNonformat">
    <w:name w:val="ConsPlusNonformat"/>
    <w:uiPriority w:val="99"/>
    <w:rsid w:val="00D44CB2"/>
    <w:pPr>
      <w:autoSpaceDE w:val="0"/>
      <w:autoSpaceDN w:val="0"/>
      <w:adjustRightInd w:val="0"/>
      <w:spacing w:after="0" w:line="240" w:lineRule="auto"/>
    </w:pPr>
    <w:rPr>
      <w:rFonts w:ascii="Courier New" w:eastAsia="Times New Roman" w:hAnsi="Courier New" w:cs="Courier New"/>
      <w:sz w:val="20"/>
      <w:szCs w:val="20"/>
    </w:rPr>
  </w:style>
  <w:style w:type="paragraph" w:styleId="a7">
    <w:name w:val="header"/>
    <w:basedOn w:val="a"/>
    <w:link w:val="a8"/>
    <w:uiPriority w:val="99"/>
    <w:rsid w:val="00D44CB2"/>
    <w:pPr>
      <w:tabs>
        <w:tab w:val="center" w:pos="4677"/>
        <w:tab w:val="right" w:pos="9355"/>
      </w:tabs>
    </w:pPr>
    <w:rPr>
      <w:rFonts w:ascii="Calibri" w:hAnsi="Calibri"/>
      <w:sz w:val="22"/>
      <w:szCs w:val="22"/>
      <w:lang w:eastAsia="en-US"/>
    </w:rPr>
  </w:style>
  <w:style w:type="character" w:customStyle="1" w:styleId="a8">
    <w:name w:val="Верхний колонтитул Знак"/>
    <w:basedOn w:val="a0"/>
    <w:link w:val="a7"/>
    <w:uiPriority w:val="99"/>
    <w:rsid w:val="00D44CB2"/>
    <w:rPr>
      <w:rFonts w:ascii="Calibri" w:eastAsia="Times New Roman" w:hAnsi="Calibri" w:cs="Times New Roman"/>
    </w:rPr>
  </w:style>
  <w:style w:type="paragraph" w:styleId="a9">
    <w:name w:val="footer"/>
    <w:basedOn w:val="a"/>
    <w:link w:val="aa"/>
    <w:uiPriority w:val="99"/>
    <w:semiHidden/>
    <w:rsid w:val="00D44CB2"/>
    <w:pPr>
      <w:tabs>
        <w:tab w:val="center" w:pos="4677"/>
        <w:tab w:val="right" w:pos="9355"/>
      </w:tabs>
      <w:spacing w:after="200" w:line="276" w:lineRule="auto"/>
    </w:pPr>
    <w:rPr>
      <w:rFonts w:ascii="Calibri" w:hAnsi="Calibri"/>
      <w:sz w:val="22"/>
      <w:szCs w:val="22"/>
      <w:lang w:eastAsia="en-US"/>
    </w:rPr>
  </w:style>
  <w:style w:type="character" w:customStyle="1" w:styleId="aa">
    <w:name w:val="Нижний колонтитул Знак"/>
    <w:basedOn w:val="a0"/>
    <w:link w:val="a9"/>
    <w:uiPriority w:val="99"/>
    <w:semiHidden/>
    <w:rsid w:val="00D44CB2"/>
    <w:rPr>
      <w:rFonts w:ascii="Calibri" w:eastAsia="Times New Roman" w:hAnsi="Calibri" w:cs="Times New Roman"/>
    </w:rPr>
  </w:style>
  <w:style w:type="paragraph" w:customStyle="1" w:styleId="ConsPlusTitle">
    <w:name w:val="ConsPlusTitle"/>
    <w:uiPriority w:val="99"/>
    <w:rsid w:val="00D44CB2"/>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Nonformat">
    <w:name w:val="ConsNonformat"/>
    <w:rsid w:val="006C451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354405">
      <w:bodyDiv w:val="1"/>
      <w:marLeft w:val="0"/>
      <w:marRight w:val="0"/>
      <w:marTop w:val="0"/>
      <w:marBottom w:val="0"/>
      <w:divBdr>
        <w:top w:val="none" w:sz="0" w:space="0" w:color="auto"/>
        <w:left w:val="none" w:sz="0" w:space="0" w:color="auto"/>
        <w:bottom w:val="none" w:sz="0" w:space="0" w:color="auto"/>
        <w:right w:val="none" w:sz="0" w:space="0" w:color="auto"/>
      </w:divBdr>
      <w:divsChild>
        <w:div w:id="317272440">
          <w:marLeft w:val="0"/>
          <w:marRight w:val="0"/>
          <w:marTop w:val="0"/>
          <w:marBottom w:val="0"/>
          <w:divBdr>
            <w:top w:val="none" w:sz="0" w:space="0" w:color="auto"/>
            <w:left w:val="none" w:sz="0" w:space="0" w:color="auto"/>
            <w:bottom w:val="none" w:sz="0" w:space="0" w:color="auto"/>
            <w:right w:val="none" w:sz="0" w:space="0" w:color="auto"/>
          </w:divBdr>
          <w:divsChild>
            <w:div w:id="31929656">
              <w:marLeft w:val="0"/>
              <w:marRight w:val="0"/>
              <w:marTop w:val="0"/>
              <w:marBottom w:val="0"/>
              <w:divBdr>
                <w:top w:val="none" w:sz="0" w:space="0" w:color="auto"/>
                <w:left w:val="none" w:sz="0" w:space="0" w:color="auto"/>
                <w:bottom w:val="none" w:sz="0" w:space="0" w:color="auto"/>
                <w:right w:val="none" w:sz="0" w:space="0" w:color="auto"/>
              </w:divBdr>
            </w:div>
            <w:div w:id="982123272">
              <w:marLeft w:val="0"/>
              <w:marRight w:val="0"/>
              <w:marTop w:val="0"/>
              <w:marBottom w:val="0"/>
              <w:divBdr>
                <w:top w:val="none" w:sz="0" w:space="0" w:color="auto"/>
                <w:left w:val="none" w:sz="0" w:space="0" w:color="auto"/>
                <w:bottom w:val="none" w:sz="0" w:space="0" w:color="auto"/>
                <w:right w:val="none" w:sz="0" w:space="0" w:color="auto"/>
              </w:divBdr>
            </w:div>
            <w:div w:id="1324970098">
              <w:marLeft w:val="0"/>
              <w:marRight w:val="0"/>
              <w:marTop w:val="0"/>
              <w:marBottom w:val="0"/>
              <w:divBdr>
                <w:top w:val="none" w:sz="0" w:space="0" w:color="auto"/>
                <w:left w:val="none" w:sz="0" w:space="0" w:color="auto"/>
                <w:bottom w:val="none" w:sz="0" w:space="0" w:color="auto"/>
                <w:right w:val="none" w:sz="0" w:space="0" w:color="auto"/>
              </w:divBdr>
            </w:div>
            <w:div w:id="1957982542">
              <w:marLeft w:val="0"/>
              <w:marRight w:val="0"/>
              <w:marTop w:val="0"/>
              <w:marBottom w:val="0"/>
              <w:divBdr>
                <w:top w:val="none" w:sz="0" w:space="0" w:color="auto"/>
                <w:left w:val="none" w:sz="0" w:space="0" w:color="auto"/>
                <w:bottom w:val="none" w:sz="0" w:space="0" w:color="auto"/>
                <w:right w:val="none" w:sz="0" w:space="0" w:color="auto"/>
              </w:divBdr>
            </w:div>
            <w:div w:id="1594239646">
              <w:marLeft w:val="0"/>
              <w:marRight w:val="0"/>
              <w:marTop w:val="0"/>
              <w:marBottom w:val="0"/>
              <w:divBdr>
                <w:top w:val="none" w:sz="0" w:space="0" w:color="auto"/>
                <w:left w:val="none" w:sz="0" w:space="0" w:color="auto"/>
                <w:bottom w:val="none" w:sz="0" w:space="0" w:color="auto"/>
                <w:right w:val="none" w:sz="0" w:space="0" w:color="auto"/>
              </w:divBdr>
            </w:div>
            <w:div w:id="12388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936099C0574E4C40BCEE6E10D12E811566EA7C9322322C4428FDFBEF84A40A136893F8F7232ABE8DDBEEFI4d5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93375;fld=134;dst=100002" TargetMode="External"/><Relationship Id="rId5" Type="http://schemas.openxmlformats.org/officeDocument/2006/relationships/settings" Target="settings.xml"/><Relationship Id="rId10" Type="http://schemas.openxmlformats.org/officeDocument/2006/relationships/hyperlink" Target="consultantplus://offline/ref=67334DDA2105A074ED70E4D6B681C2033A2DD6A451043075C37FDBFACEo4jBI" TargetMode="External"/><Relationship Id="rId4" Type="http://schemas.microsoft.com/office/2007/relationships/stylesWithEffects" Target="stylesWithEffects.xml"/><Relationship Id="rId9" Type="http://schemas.openxmlformats.org/officeDocument/2006/relationships/hyperlink" Target="consultantplus://offline/ref=3936099C0574E4C40BCEE6E10D12E811566EA7C9322322C4428FDFBEF84A40A136893F8F7232ABE8DDBEEEI4d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D2CEE-285E-407B-974C-76A15A306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817</TotalTime>
  <Pages>17</Pages>
  <Words>4858</Words>
  <Characters>27691</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gkh-nastya</dc:creator>
  <cp:lastModifiedBy>adm-klevlina</cp:lastModifiedBy>
  <cp:revision>76</cp:revision>
  <cp:lastPrinted>2015-10-27T03:04:00Z</cp:lastPrinted>
  <dcterms:created xsi:type="dcterms:W3CDTF">2015-10-21T03:42:00Z</dcterms:created>
  <dcterms:modified xsi:type="dcterms:W3CDTF">2015-11-25T04:11:00Z</dcterms:modified>
</cp:coreProperties>
</file>