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2EB" w:rsidRDefault="001842EB" w:rsidP="001842EB">
      <w:pPr>
        <w:jc w:val="center"/>
        <w:rPr>
          <w:sz w:val="28"/>
          <w:szCs w:val="28"/>
        </w:rPr>
      </w:pPr>
      <w:r>
        <w:rPr>
          <w:noProof/>
          <w:sz w:val="28"/>
          <w:szCs w:val="28"/>
        </w:rPr>
        <w:drawing>
          <wp:inline distT="0" distB="0" distL="0" distR="0">
            <wp:extent cx="695325" cy="8572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95325" cy="857250"/>
                    </a:xfrm>
                    <a:prstGeom prst="rect">
                      <a:avLst/>
                    </a:prstGeom>
                    <a:noFill/>
                    <a:ln>
                      <a:noFill/>
                    </a:ln>
                  </pic:spPr>
                </pic:pic>
              </a:graphicData>
            </a:graphic>
          </wp:inline>
        </w:drawing>
      </w:r>
    </w:p>
    <w:p w:rsidR="001842EB" w:rsidRDefault="001842EB" w:rsidP="001842EB">
      <w:pPr>
        <w:jc w:val="both"/>
        <w:rPr>
          <w:sz w:val="28"/>
          <w:szCs w:val="28"/>
        </w:rPr>
      </w:pPr>
    </w:p>
    <w:p w:rsidR="001842EB" w:rsidRDefault="001842EB" w:rsidP="001842EB">
      <w:pPr>
        <w:jc w:val="center"/>
        <w:rPr>
          <w:b/>
          <w:bCs/>
          <w:spacing w:val="1"/>
          <w:sz w:val="32"/>
          <w:szCs w:val="32"/>
        </w:rPr>
      </w:pPr>
      <w:r>
        <w:rPr>
          <w:b/>
          <w:bCs/>
          <w:spacing w:val="1"/>
          <w:sz w:val="32"/>
          <w:szCs w:val="32"/>
        </w:rPr>
        <w:t>АДМИНИСТРАЦИЯ МАНСКОГО РАЙОНА</w:t>
      </w:r>
    </w:p>
    <w:p w:rsidR="001842EB" w:rsidRDefault="001842EB" w:rsidP="001842EB">
      <w:pPr>
        <w:jc w:val="center"/>
        <w:rPr>
          <w:b/>
          <w:bCs/>
          <w:sz w:val="32"/>
          <w:szCs w:val="32"/>
        </w:rPr>
      </w:pPr>
      <w:r>
        <w:rPr>
          <w:b/>
          <w:bCs/>
          <w:spacing w:val="1"/>
          <w:sz w:val="32"/>
          <w:szCs w:val="32"/>
        </w:rPr>
        <w:t xml:space="preserve"> КРАСНОЯРСКОГО КРАЯ</w:t>
      </w:r>
    </w:p>
    <w:p w:rsidR="001842EB" w:rsidRDefault="001842EB" w:rsidP="001842EB">
      <w:pPr>
        <w:jc w:val="center"/>
        <w:rPr>
          <w:b/>
          <w:bCs/>
          <w:spacing w:val="-1"/>
          <w:sz w:val="32"/>
          <w:szCs w:val="32"/>
        </w:rPr>
      </w:pPr>
    </w:p>
    <w:p w:rsidR="001842EB" w:rsidRDefault="00473EF6" w:rsidP="001842EB">
      <w:pPr>
        <w:jc w:val="center"/>
        <w:rPr>
          <w:b/>
          <w:bCs/>
          <w:spacing w:val="-1"/>
          <w:sz w:val="44"/>
          <w:szCs w:val="44"/>
        </w:rPr>
      </w:pPr>
      <w:r w:rsidRPr="00473EF6">
        <w:rPr>
          <w:noProof/>
        </w:rPr>
        <w:pict>
          <v:rect id="Прямоугольник 2" o:spid="_x0000_s1026" style="position:absolute;left:0;text-align:left;margin-left:257.4pt;margin-top:22.4pt;width:66pt;height:20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" stroked="f">
            <v:textbox>
              <w:txbxContent>
                <w:p w:rsidR="000E7F68" w:rsidRDefault="000E7F68" w:rsidP="001842EB"/>
              </w:txbxContent>
            </v:textbox>
          </v:rect>
        </w:pict>
      </w:r>
      <w:r w:rsidR="001842EB">
        <w:rPr>
          <w:b/>
          <w:bCs/>
          <w:spacing w:val="-1"/>
          <w:sz w:val="44"/>
          <w:szCs w:val="44"/>
        </w:rPr>
        <w:t>ПОСТАНОВЛЕНИЕ</w:t>
      </w:r>
    </w:p>
    <w:p w:rsidR="001842EB" w:rsidRDefault="001842EB" w:rsidP="001842EB">
      <w:pPr>
        <w:jc w:val="center"/>
        <w:rPr>
          <w:sz w:val="28"/>
          <w:szCs w:val="28"/>
        </w:rPr>
      </w:pPr>
    </w:p>
    <w:tbl>
      <w:tblPr>
        <w:tblW w:w="0" w:type="auto"/>
        <w:tblLook w:val="01E0"/>
      </w:tblPr>
      <w:tblGrid>
        <w:gridCol w:w="3234"/>
        <w:gridCol w:w="3234"/>
        <w:gridCol w:w="3234"/>
      </w:tblGrid>
      <w:tr w:rsidR="001842EB" w:rsidTr="001842EB">
        <w:tc>
          <w:tcPr>
            <w:tcW w:w="3234" w:type="dxa"/>
          </w:tcPr>
          <w:p w:rsidR="001842EB" w:rsidRDefault="00FC3B9A" w:rsidP="00FC3B9A">
            <w:pPr>
              <w:widowControl w:val="0"/>
              <w:autoSpaceDE w:val="0"/>
              <w:autoSpaceDN w:val="0"/>
              <w:spacing w:after="120"/>
              <w:ind w:firstLine="708"/>
              <w:jc w:val="both"/>
              <w:rPr>
                <w:b/>
                <w:sz w:val="20"/>
                <w:szCs w:val="20"/>
              </w:rPr>
            </w:pPr>
            <w:r>
              <w:rPr>
                <w:b/>
                <w:sz w:val="20"/>
                <w:szCs w:val="20"/>
              </w:rPr>
              <w:t>14.10.2014</w:t>
            </w:r>
          </w:p>
        </w:tc>
        <w:tc>
          <w:tcPr>
            <w:tcW w:w="3234" w:type="dxa"/>
            <w:hideMark/>
          </w:tcPr>
          <w:p w:rsidR="001842EB" w:rsidRDefault="00FC3B9A">
            <w:pPr>
              <w:widowControl w:val="0"/>
              <w:autoSpaceDE w:val="0"/>
              <w:autoSpaceDN w:val="0"/>
              <w:spacing w:after="120"/>
              <w:ind w:left="283"/>
              <w:jc w:val="center"/>
              <w:rPr>
                <w:b/>
                <w:spacing w:val="-2"/>
                <w:sz w:val="20"/>
                <w:szCs w:val="20"/>
              </w:rPr>
            </w:pPr>
            <w:r>
              <w:rPr>
                <w:b/>
                <w:spacing w:val="-2"/>
                <w:sz w:val="20"/>
                <w:szCs w:val="20"/>
              </w:rPr>
              <w:t xml:space="preserve">  </w:t>
            </w:r>
            <w:r w:rsidR="001842EB">
              <w:rPr>
                <w:b/>
                <w:spacing w:val="-2"/>
                <w:sz w:val="20"/>
                <w:szCs w:val="20"/>
              </w:rPr>
              <w:t>с. Шалинское</w:t>
            </w:r>
          </w:p>
        </w:tc>
        <w:tc>
          <w:tcPr>
            <w:tcW w:w="3234" w:type="dxa"/>
            <w:hideMark/>
          </w:tcPr>
          <w:p w:rsidR="001842EB" w:rsidRDefault="001842EB">
            <w:pPr>
              <w:widowControl w:val="0"/>
              <w:autoSpaceDE w:val="0"/>
              <w:autoSpaceDN w:val="0"/>
              <w:spacing w:after="120"/>
              <w:ind w:left="283"/>
              <w:rPr>
                <w:b/>
                <w:sz w:val="20"/>
                <w:szCs w:val="20"/>
              </w:rPr>
            </w:pPr>
            <w:r>
              <w:rPr>
                <w:b/>
                <w:sz w:val="20"/>
                <w:szCs w:val="20"/>
              </w:rPr>
              <w:t xml:space="preserve">                                  </w:t>
            </w:r>
            <w:r w:rsidR="00FC3B9A">
              <w:rPr>
                <w:b/>
                <w:sz w:val="20"/>
                <w:szCs w:val="20"/>
              </w:rPr>
              <w:t xml:space="preserve">        №1137</w:t>
            </w:r>
            <w:r>
              <w:rPr>
                <w:b/>
                <w:sz w:val="20"/>
                <w:szCs w:val="20"/>
              </w:rPr>
              <w:t xml:space="preserve">    </w:t>
            </w:r>
          </w:p>
        </w:tc>
      </w:tr>
    </w:tbl>
    <w:p w:rsidR="001842EB" w:rsidRDefault="001842EB" w:rsidP="001842EB">
      <w:pPr>
        <w:jc w:val="both"/>
        <w:rPr>
          <w:sz w:val="28"/>
          <w:szCs w:val="28"/>
        </w:rPr>
      </w:pPr>
    </w:p>
    <w:p w:rsidR="001842EB" w:rsidRDefault="001842EB" w:rsidP="001842EB">
      <w:pPr>
        <w:pStyle w:val="a3"/>
        <w:tabs>
          <w:tab w:val="left" w:pos="4320"/>
        </w:tabs>
        <w:ind w:right="5395"/>
        <w:jc w:val="both"/>
        <w:rPr>
          <w:szCs w:val="28"/>
        </w:rPr>
      </w:pPr>
    </w:p>
    <w:p w:rsidR="001842EB" w:rsidRDefault="001842EB" w:rsidP="001842EB">
      <w:pPr>
        <w:pStyle w:val="ConsPlusNormal"/>
        <w:ind w:left="374" w:firstLine="0"/>
        <w:outlineLvl w:val="1"/>
        <w:rPr>
          <w:rFonts w:ascii="Times New Roman" w:hAnsi="Times New Roman" w:cs="Times New Roman"/>
          <w:sz w:val="28"/>
          <w:szCs w:val="28"/>
        </w:rPr>
      </w:pPr>
      <w:r>
        <w:rPr>
          <w:rFonts w:ascii="Times New Roman" w:hAnsi="Times New Roman" w:cs="Times New Roman"/>
          <w:sz w:val="28"/>
          <w:szCs w:val="28"/>
        </w:rPr>
        <w:t>Об утверждении</w:t>
      </w:r>
      <w:r>
        <w:rPr>
          <w:rFonts w:ascii="Times New Roman" w:hAnsi="Times New Roman" w:cs="Times New Roman"/>
          <w:i/>
          <w:sz w:val="28"/>
          <w:szCs w:val="28"/>
        </w:rPr>
        <w:t xml:space="preserve"> </w:t>
      </w:r>
      <w:r>
        <w:rPr>
          <w:rFonts w:ascii="Times New Roman" w:hAnsi="Times New Roman" w:cs="Times New Roman"/>
          <w:sz w:val="28"/>
          <w:szCs w:val="28"/>
        </w:rPr>
        <w:t>муниципальной  программы</w:t>
      </w:r>
    </w:p>
    <w:p w:rsidR="001842EB" w:rsidRDefault="001842EB" w:rsidP="001842EB">
      <w:pPr>
        <w:pStyle w:val="ConsPlusNormal"/>
        <w:ind w:left="374" w:firstLine="0"/>
        <w:outlineLvl w:val="1"/>
        <w:rPr>
          <w:rFonts w:ascii="Times New Roman" w:hAnsi="Times New Roman" w:cs="Times New Roman"/>
          <w:sz w:val="28"/>
          <w:szCs w:val="28"/>
        </w:rPr>
      </w:pPr>
      <w:r>
        <w:rPr>
          <w:rFonts w:ascii="Times New Roman" w:hAnsi="Times New Roman" w:cs="Times New Roman"/>
          <w:sz w:val="28"/>
          <w:szCs w:val="28"/>
        </w:rPr>
        <w:t>«Развитие  образования  в  Манском  районе»</w:t>
      </w:r>
    </w:p>
    <w:p w:rsidR="001842EB" w:rsidRDefault="001842EB" w:rsidP="001842EB">
      <w:pPr>
        <w:pStyle w:val="ConsPlusNormal"/>
        <w:ind w:left="374" w:firstLine="0"/>
        <w:outlineLvl w:val="1"/>
        <w:rPr>
          <w:rFonts w:ascii="Times New Roman" w:hAnsi="Times New Roman" w:cs="Times New Roman"/>
          <w:sz w:val="28"/>
          <w:szCs w:val="28"/>
        </w:rPr>
      </w:pPr>
    </w:p>
    <w:p w:rsidR="001842EB" w:rsidRDefault="001842EB" w:rsidP="001842EB">
      <w:pPr>
        <w:ind w:left="374" w:firstLine="709"/>
        <w:jc w:val="both"/>
        <w:rPr>
          <w:sz w:val="28"/>
          <w:szCs w:val="28"/>
        </w:rPr>
      </w:pPr>
    </w:p>
    <w:p w:rsidR="001842EB" w:rsidRDefault="001842EB" w:rsidP="001842EB">
      <w:pPr>
        <w:ind w:left="374" w:firstLine="709"/>
        <w:jc w:val="both"/>
        <w:rPr>
          <w:i/>
          <w:sz w:val="22"/>
          <w:szCs w:val="22"/>
        </w:rPr>
      </w:pPr>
      <w:r>
        <w:rPr>
          <w:sz w:val="28"/>
          <w:szCs w:val="28"/>
        </w:rPr>
        <w:t>В соответствии  со  ст. 179  Бюджетного  Кодекса  Российской  Федерации, Федеральным  Законом от 06.10.2003г. № 131 –ФЗ (ред. от 02.07.2013г.) об  общих  принципах  органов  местного  самоуправления  в  Российской  Федерации,  руководствуясь п. 1 статьи 33 Устава  Манского района администрация Манского района ПОСТАНОВЛЯЕТ:</w:t>
      </w:r>
    </w:p>
    <w:p w:rsidR="001842EB" w:rsidRDefault="001842EB" w:rsidP="001842EB">
      <w:pPr>
        <w:numPr>
          <w:ilvl w:val="0"/>
          <w:numId w:val="1"/>
        </w:numPr>
        <w:tabs>
          <w:tab w:val="num" w:pos="0"/>
        </w:tabs>
        <w:ind w:left="374" w:firstLine="748"/>
        <w:jc w:val="both"/>
        <w:rPr>
          <w:sz w:val="28"/>
          <w:szCs w:val="28"/>
        </w:rPr>
      </w:pPr>
      <w:r>
        <w:rPr>
          <w:sz w:val="28"/>
          <w:szCs w:val="28"/>
        </w:rPr>
        <w:t>Утвердить  муниципальную  программу «Развитие  образования  в  Манском  районе» согласно приложению.</w:t>
      </w:r>
    </w:p>
    <w:p w:rsidR="001842EB" w:rsidRDefault="001842EB" w:rsidP="001842EB">
      <w:pPr>
        <w:autoSpaceDE w:val="0"/>
        <w:autoSpaceDN w:val="0"/>
        <w:adjustRightInd w:val="0"/>
        <w:ind w:left="374" w:firstLine="539"/>
        <w:jc w:val="both"/>
        <w:rPr>
          <w:sz w:val="28"/>
          <w:szCs w:val="28"/>
        </w:rPr>
      </w:pPr>
      <w:r>
        <w:rPr>
          <w:sz w:val="28"/>
          <w:szCs w:val="28"/>
        </w:rPr>
        <w:t xml:space="preserve">  2.   Постановление вступает в силу</w:t>
      </w:r>
      <w:r w:rsidR="009F69B8">
        <w:rPr>
          <w:sz w:val="28"/>
          <w:szCs w:val="28"/>
        </w:rPr>
        <w:t xml:space="preserve"> после официального опубликования</w:t>
      </w:r>
      <w:r>
        <w:rPr>
          <w:sz w:val="28"/>
          <w:szCs w:val="28"/>
        </w:rPr>
        <w:t>.</w:t>
      </w:r>
    </w:p>
    <w:p w:rsidR="001842EB" w:rsidRDefault="001842EB" w:rsidP="001842EB">
      <w:pPr>
        <w:ind w:left="374" w:firstLine="540"/>
        <w:jc w:val="both"/>
        <w:rPr>
          <w:sz w:val="28"/>
          <w:szCs w:val="28"/>
        </w:rPr>
      </w:pPr>
    </w:p>
    <w:p w:rsidR="001842EB" w:rsidRDefault="001842EB" w:rsidP="001842EB">
      <w:pPr>
        <w:ind w:left="374" w:firstLine="709"/>
        <w:jc w:val="both"/>
        <w:rPr>
          <w:sz w:val="28"/>
          <w:szCs w:val="28"/>
        </w:rPr>
      </w:pPr>
    </w:p>
    <w:p w:rsidR="001842EB" w:rsidRDefault="001842EB" w:rsidP="001842EB">
      <w:pPr>
        <w:ind w:left="374"/>
        <w:jc w:val="both"/>
        <w:rPr>
          <w:sz w:val="28"/>
          <w:szCs w:val="28"/>
        </w:rPr>
      </w:pPr>
      <w:r>
        <w:rPr>
          <w:sz w:val="28"/>
          <w:szCs w:val="28"/>
        </w:rPr>
        <w:t xml:space="preserve">       </w:t>
      </w:r>
    </w:p>
    <w:p w:rsidR="001842EB" w:rsidRDefault="001842EB" w:rsidP="001842EB">
      <w:pPr>
        <w:ind w:left="374"/>
        <w:jc w:val="both"/>
        <w:rPr>
          <w:sz w:val="28"/>
          <w:szCs w:val="28"/>
        </w:rPr>
      </w:pPr>
      <w:r>
        <w:rPr>
          <w:sz w:val="28"/>
          <w:szCs w:val="28"/>
        </w:rPr>
        <w:t xml:space="preserve"> </w:t>
      </w:r>
    </w:p>
    <w:p w:rsidR="001842EB" w:rsidRDefault="001842EB" w:rsidP="001842EB">
      <w:pPr>
        <w:ind w:left="374"/>
        <w:jc w:val="both"/>
        <w:rPr>
          <w:sz w:val="28"/>
          <w:szCs w:val="28"/>
        </w:rPr>
      </w:pPr>
      <w:r>
        <w:rPr>
          <w:sz w:val="28"/>
          <w:szCs w:val="28"/>
        </w:rPr>
        <w:t xml:space="preserve">И.о. руководителя  администрации                         </w:t>
      </w:r>
      <w:r w:rsidR="00A44DF5">
        <w:rPr>
          <w:sz w:val="28"/>
          <w:szCs w:val="28"/>
        </w:rPr>
        <w:t xml:space="preserve">        </w:t>
      </w:r>
      <w:r>
        <w:rPr>
          <w:sz w:val="28"/>
          <w:szCs w:val="28"/>
        </w:rPr>
        <w:t xml:space="preserve">             Ш.М.</w:t>
      </w:r>
      <w:r w:rsidR="00CF16BE">
        <w:rPr>
          <w:sz w:val="28"/>
          <w:szCs w:val="28"/>
        </w:rPr>
        <w:t xml:space="preserve"> </w:t>
      </w:r>
      <w:r>
        <w:rPr>
          <w:sz w:val="28"/>
          <w:szCs w:val="28"/>
        </w:rPr>
        <w:t xml:space="preserve">Арсамаков                                                                        </w:t>
      </w:r>
    </w:p>
    <w:p w:rsidR="001842EB" w:rsidRDefault="001842EB" w:rsidP="001842EB">
      <w:pPr>
        <w:rPr>
          <w:sz w:val="28"/>
          <w:szCs w:val="28"/>
        </w:rPr>
        <w:sectPr w:rsidR="001842EB" w:rsidSect="00A147EF">
          <w:pgSz w:w="11906" w:h="16838"/>
          <w:pgMar w:top="1134" w:right="849" w:bottom="709" w:left="993" w:header="720" w:footer="720" w:gutter="0"/>
          <w:cols w:space="720"/>
        </w:sectPr>
      </w:pPr>
    </w:p>
    <w:tbl>
      <w:tblPr>
        <w:tblW w:w="0" w:type="auto"/>
        <w:tblLook w:val="01E0"/>
      </w:tblPr>
      <w:tblGrid>
        <w:gridCol w:w="4736"/>
        <w:gridCol w:w="4835"/>
      </w:tblGrid>
      <w:tr w:rsidR="001526C1" w:rsidTr="001526C1">
        <w:tc>
          <w:tcPr>
            <w:tcW w:w="4926" w:type="dxa"/>
          </w:tcPr>
          <w:p w:rsidR="001526C1" w:rsidRDefault="001526C1">
            <w:pPr>
              <w:pStyle w:val="ConsPlusTitle"/>
              <w:widowControl/>
              <w:ind w:right="567"/>
              <w:jc w:val="center"/>
              <w:outlineLvl w:val="0"/>
              <w:rPr>
                <w:sz w:val="28"/>
                <w:szCs w:val="28"/>
              </w:rPr>
            </w:pPr>
          </w:p>
        </w:tc>
        <w:tc>
          <w:tcPr>
            <w:tcW w:w="4927" w:type="dxa"/>
          </w:tcPr>
          <w:p w:rsidR="001526C1" w:rsidRDefault="001526C1">
            <w:pPr>
              <w:pStyle w:val="ConsPlusTitle"/>
              <w:widowControl/>
              <w:ind w:right="567"/>
              <w:outlineLvl w:val="0"/>
              <w:rPr>
                <w:rFonts w:ascii="Times New Roman" w:hAnsi="Times New Roman"/>
                <w:b w:val="0"/>
                <w:sz w:val="28"/>
                <w:szCs w:val="28"/>
              </w:rPr>
            </w:pPr>
            <w:r>
              <w:rPr>
                <w:rFonts w:ascii="Times New Roman" w:hAnsi="Times New Roman"/>
                <w:b w:val="0"/>
                <w:sz w:val="28"/>
                <w:szCs w:val="28"/>
              </w:rPr>
              <w:t xml:space="preserve">Приложение к постановлению </w:t>
            </w:r>
          </w:p>
          <w:p w:rsidR="001526C1" w:rsidRDefault="001526C1">
            <w:pPr>
              <w:pStyle w:val="ConsPlusTitle"/>
              <w:widowControl/>
              <w:ind w:right="567"/>
              <w:outlineLvl w:val="0"/>
              <w:rPr>
                <w:rFonts w:ascii="Times New Roman" w:hAnsi="Times New Roman"/>
                <w:b w:val="0"/>
                <w:sz w:val="28"/>
                <w:szCs w:val="28"/>
              </w:rPr>
            </w:pPr>
            <w:r>
              <w:rPr>
                <w:rFonts w:ascii="Times New Roman" w:hAnsi="Times New Roman"/>
                <w:b w:val="0"/>
                <w:sz w:val="28"/>
                <w:szCs w:val="28"/>
              </w:rPr>
              <w:t>администрации Манского района</w:t>
            </w:r>
          </w:p>
          <w:p w:rsidR="00CD1540" w:rsidRDefault="00CD1540">
            <w:pPr>
              <w:pStyle w:val="ConsPlusTitle"/>
              <w:widowControl/>
              <w:ind w:right="567"/>
              <w:outlineLvl w:val="0"/>
              <w:rPr>
                <w:rFonts w:ascii="Times New Roman" w:hAnsi="Times New Roman"/>
                <w:b w:val="0"/>
                <w:sz w:val="28"/>
                <w:szCs w:val="28"/>
              </w:rPr>
            </w:pPr>
            <w:r>
              <w:rPr>
                <w:rFonts w:ascii="Times New Roman" w:hAnsi="Times New Roman"/>
                <w:b w:val="0"/>
                <w:sz w:val="28"/>
                <w:szCs w:val="28"/>
              </w:rPr>
              <w:t xml:space="preserve">от  </w:t>
            </w:r>
            <w:r w:rsidR="007237E2">
              <w:rPr>
                <w:rFonts w:ascii="Times New Roman" w:hAnsi="Times New Roman"/>
                <w:b w:val="0"/>
                <w:sz w:val="28"/>
                <w:szCs w:val="28"/>
              </w:rPr>
              <w:t>14.10.2014</w:t>
            </w:r>
            <w:r>
              <w:rPr>
                <w:rFonts w:ascii="Times New Roman" w:hAnsi="Times New Roman"/>
                <w:b w:val="0"/>
                <w:sz w:val="28"/>
                <w:szCs w:val="28"/>
              </w:rPr>
              <w:t xml:space="preserve"> г. №</w:t>
            </w:r>
            <w:r w:rsidR="007237E2">
              <w:rPr>
                <w:rFonts w:ascii="Times New Roman" w:hAnsi="Times New Roman"/>
                <w:b w:val="0"/>
                <w:sz w:val="28"/>
                <w:szCs w:val="28"/>
              </w:rPr>
              <w:t xml:space="preserve"> 1137</w:t>
            </w:r>
          </w:p>
          <w:p w:rsidR="001526C1" w:rsidRDefault="001526C1">
            <w:pPr>
              <w:pStyle w:val="ConsPlusTitle"/>
              <w:widowControl/>
              <w:ind w:right="567"/>
              <w:outlineLvl w:val="0"/>
              <w:rPr>
                <w:rFonts w:ascii="Times New Roman" w:hAnsi="Times New Roman"/>
                <w:b w:val="0"/>
                <w:sz w:val="28"/>
                <w:szCs w:val="28"/>
              </w:rPr>
            </w:pPr>
          </w:p>
        </w:tc>
      </w:tr>
    </w:tbl>
    <w:p w:rsidR="001526C1" w:rsidRDefault="001526C1" w:rsidP="001526C1">
      <w:pPr>
        <w:rPr>
          <w:b/>
          <w:sz w:val="28"/>
          <w:szCs w:val="28"/>
        </w:rPr>
      </w:pPr>
    </w:p>
    <w:p w:rsidR="001526C1" w:rsidRPr="001526C1" w:rsidRDefault="001526C1" w:rsidP="001526C1">
      <w:pPr>
        <w:jc w:val="center"/>
        <w:rPr>
          <w:sz w:val="28"/>
          <w:szCs w:val="28"/>
        </w:rPr>
      </w:pPr>
      <w:r w:rsidRPr="001526C1">
        <w:rPr>
          <w:sz w:val="28"/>
          <w:szCs w:val="28"/>
        </w:rPr>
        <w:t xml:space="preserve">Муниципальная программа </w:t>
      </w:r>
    </w:p>
    <w:p w:rsidR="001526C1" w:rsidRPr="001526C1" w:rsidRDefault="001526C1" w:rsidP="001526C1">
      <w:pPr>
        <w:jc w:val="center"/>
        <w:rPr>
          <w:sz w:val="28"/>
          <w:szCs w:val="28"/>
        </w:rPr>
      </w:pPr>
      <w:r w:rsidRPr="001526C1">
        <w:rPr>
          <w:sz w:val="28"/>
          <w:szCs w:val="28"/>
        </w:rPr>
        <w:t>«Развитие образования в Манском районе»</w:t>
      </w:r>
    </w:p>
    <w:p w:rsidR="001526C1" w:rsidRDefault="001526C1" w:rsidP="001526C1">
      <w:pPr>
        <w:jc w:val="center"/>
        <w:rPr>
          <w:b/>
          <w:sz w:val="28"/>
          <w:szCs w:val="28"/>
        </w:rPr>
      </w:pPr>
    </w:p>
    <w:p w:rsidR="001526C1" w:rsidRDefault="001526C1" w:rsidP="001526C1">
      <w:pPr>
        <w:numPr>
          <w:ilvl w:val="0"/>
          <w:numId w:val="2"/>
        </w:numPr>
        <w:spacing w:line="276" w:lineRule="auto"/>
        <w:jc w:val="center"/>
        <w:rPr>
          <w:kern w:val="32"/>
          <w:sz w:val="28"/>
          <w:szCs w:val="28"/>
        </w:rPr>
      </w:pPr>
      <w:r>
        <w:rPr>
          <w:kern w:val="32"/>
          <w:sz w:val="28"/>
          <w:szCs w:val="28"/>
        </w:rPr>
        <w:t>Паспорт</w:t>
      </w:r>
    </w:p>
    <w:p w:rsidR="001526C1" w:rsidRDefault="001526C1" w:rsidP="001526C1">
      <w:pPr>
        <w:spacing w:line="276" w:lineRule="auto"/>
        <w:jc w:val="center"/>
        <w:rPr>
          <w:sz w:val="28"/>
          <w:szCs w:val="28"/>
        </w:rPr>
      </w:pPr>
      <w:r>
        <w:rPr>
          <w:sz w:val="28"/>
          <w:szCs w:val="28"/>
        </w:rPr>
        <w:t>Муниципальной программы «Развитие образования в Манском районе»</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7513"/>
      </w:tblGrid>
      <w:tr w:rsidR="001526C1" w:rsidRPr="00D62820" w:rsidTr="007C6427">
        <w:trPr>
          <w:cantSplit/>
          <w:trHeight w:val="720"/>
        </w:trPr>
        <w:tc>
          <w:tcPr>
            <w:tcW w:w="2127" w:type="dxa"/>
            <w:tcBorders>
              <w:top w:val="single" w:sz="4" w:space="0" w:color="auto"/>
              <w:left w:val="single" w:sz="4" w:space="0" w:color="auto"/>
              <w:bottom w:val="single" w:sz="4" w:space="0" w:color="auto"/>
              <w:right w:val="single" w:sz="4" w:space="0" w:color="auto"/>
            </w:tcBorders>
            <w:hideMark/>
          </w:tcPr>
          <w:p w:rsidR="001526C1" w:rsidRPr="00D62820" w:rsidRDefault="001526C1" w:rsidP="00D62820">
            <w:pPr>
              <w:rPr>
                <w:sz w:val="26"/>
                <w:szCs w:val="26"/>
              </w:rPr>
            </w:pPr>
            <w:r w:rsidRPr="00D62820">
              <w:rPr>
                <w:sz w:val="26"/>
                <w:szCs w:val="26"/>
              </w:rPr>
              <w:t>Наименование муниципальной  программы</w:t>
            </w:r>
          </w:p>
        </w:tc>
        <w:tc>
          <w:tcPr>
            <w:tcW w:w="7513" w:type="dxa"/>
            <w:tcBorders>
              <w:top w:val="single" w:sz="4" w:space="0" w:color="auto"/>
              <w:left w:val="single" w:sz="4" w:space="0" w:color="auto"/>
              <w:bottom w:val="single" w:sz="4" w:space="0" w:color="auto"/>
              <w:right w:val="single" w:sz="4" w:space="0" w:color="auto"/>
            </w:tcBorders>
            <w:hideMark/>
          </w:tcPr>
          <w:p w:rsidR="001526C1" w:rsidRPr="00D62820" w:rsidRDefault="001526C1" w:rsidP="00D62820">
            <w:pPr>
              <w:rPr>
                <w:sz w:val="26"/>
                <w:szCs w:val="26"/>
              </w:rPr>
            </w:pPr>
            <w:r w:rsidRPr="00D62820">
              <w:rPr>
                <w:sz w:val="26"/>
                <w:szCs w:val="26"/>
              </w:rPr>
              <w:t xml:space="preserve">Муниципальная  программа </w:t>
            </w:r>
          </w:p>
          <w:p w:rsidR="001526C1" w:rsidRPr="00D62820" w:rsidRDefault="001526C1" w:rsidP="00D62820">
            <w:pPr>
              <w:rPr>
                <w:sz w:val="26"/>
                <w:szCs w:val="26"/>
                <w:highlight w:val="yellow"/>
              </w:rPr>
            </w:pPr>
            <w:r w:rsidRPr="00D62820">
              <w:rPr>
                <w:sz w:val="26"/>
                <w:szCs w:val="26"/>
              </w:rPr>
              <w:t>«Развитие образования в Манском районе»</w:t>
            </w:r>
            <w:r w:rsidR="00CF16BE" w:rsidRPr="00D62820">
              <w:rPr>
                <w:sz w:val="26"/>
                <w:szCs w:val="26"/>
              </w:rPr>
              <w:t xml:space="preserve"> </w:t>
            </w:r>
            <w:r w:rsidRPr="00D62820">
              <w:rPr>
                <w:sz w:val="26"/>
                <w:szCs w:val="26"/>
              </w:rPr>
              <w:t>(далее Муниципальная  программа)</w:t>
            </w:r>
          </w:p>
        </w:tc>
      </w:tr>
      <w:tr w:rsidR="001526C1" w:rsidRPr="00D62820" w:rsidTr="007C6427">
        <w:trPr>
          <w:cantSplit/>
          <w:trHeight w:val="720"/>
        </w:trPr>
        <w:tc>
          <w:tcPr>
            <w:tcW w:w="2127" w:type="dxa"/>
            <w:tcBorders>
              <w:top w:val="single" w:sz="4" w:space="0" w:color="auto"/>
              <w:left w:val="single" w:sz="4" w:space="0" w:color="auto"/>
              <w:bottom w:val="single" w:sz="4" w:space="0" w:color="auto"/>
              <w:right w:val="single" w:sz="4" w:space="0" w:color="auto"/>
            </w:tcBorders>
            <w:hideMark/>
          </w:tcPr>
          <w:p w:rsidR="001526C1" w:rsidRPr="00D62820" w:rsidRDefault="001526C1" w:rsidP="00D62820">
            <w:pPr>
              <w:rPr>
                <w:sz w:val="26"/>
                <w:szCs w:val="26"/>
              </w:rPr>
            </w:pPr>
            <w:r w:rsidRPr="00D62820">
              <w:rPr>
                <w:sz w:val="26"/>
                <w:szCs w:val="26"/>
              </w:rPr>
              <w:t>Основания для разработки Муниципальной программы</w:t>
            </w:r>
          </w:p>
        </w:tc>
        <w:tc>
          <w:tcPr>
            <w:tcW w:w="7513" w:type="dxa"/>
            <w:tcBorders>
              <w:top w:val="single" w:sz="4" w:space="0" w:color="auto"/>
              <w:left w:val="single" w:sz="4" w:space="0" w:color="auto"/>
              <w:bottom w:val="single" w:sz="4" w:space="0" w:color="auto"/>
              <w:right w:val="single" w:sz="4" w:space="0" w:color="auto"/>
            </w:tcBorders>
            <w:hideMark/>
          </w:tcPr>
          <w:p w:rsidR="001526C1" w:rsidRPr="00D62820" w:rsidRDefault="001526C1" w:rsidP="00D62820">
            <w:pPr>
              <w:widowControl w:val="0"/>
              <w:autoSpaceDE w:val="0"/>
              <w:autoSpaceDN w:val="0"/>
              <w:adjustRightInd w:val="0"/>
              <w:rPr>
                <w:sz w:val="26"/>
                <w:szCs w:val="26"/>
              </w:rPr>
            </w:pPr>
            <w:r w:rsidRPr="00D62820">
              <w:rPr>
                <w:sz w:val="26"/>
                <w:szCs w:val="26"/>
              </w:rPr>
              <w:t xml:space="preserve">Постановление администрации Манского района от </w:t>
            </w:r>
          </w:p>
        </w:tc>
      </w:tr>
      <w:tr w:rsidR="001526C1" w:rsidRPr="00D62820" w:rsidTr="007C6427">
        <w:trPr>
          <w:cantSplit/>
          <w:trHeight w:val="720"/>
        </w:trPr>
        <w:tc>
          <w:tcPr>
            <w:tcW w:w="2127" w:type="dxa"/>
            <w:tcBorders>
              <w:top w:val="single" w:sz="4" w:space="0" w:color="auto"/>
              <w:left w:val="single" w:sz="4" w:space="0" w:color="auto"/>
              <w:bottom w:val="single" w:sz="4" w:space="0" w:color="auto"/>
              <w:right w:val="single" w:sz="4" w:space="0" w:color="auto"/>
            </w:tcBorders>
            <w:hideMark/>
          </w:tcPr>
          <w:p w:rsidR="001526C1" w:rsidRPr="00D62820" w:rsidRDefault="001526C1" w:rsidP="00D62820">
            <w:pPr>
              <w:rPr>
                <w:sz w:val="26"/>
                <w:szCs w:val="26"/>
              </w:rPr>
            </w:pPr>
            <w:r w:rsidRPr="00D62820">
              <w:rPr>
                <w:sz w:val="26"/>
                <w:szCs w:val="26"/>
              </w:rPr>
              <w:t xml:space="preserve">Ответственный исполнитель </w:t>
            </w:r>
          </w:p>
        </w:tc>
        <w:tc>
          <w:tcPr>
            <w:tcW w:w="7513" w:type="dxa"/>
            <w:tcBorders>
              <w:top w:val="single" w:sz="4" w:space="0" w:color="auto"/>
              <w:left w:val="single" w:sz="4" w:space="0" w:color="auto"/>
              <w:bottom w:val="single" w:sz="4" w:space="0" w:color="auto"/>
              <w:right w:val="single" w:sz="4" w:space="0" w:color="auto"/>
            </w:tcBorders>
            <w:hideMark/>
          </w:tcPr>
          <w:p w:rsidR="001526C1" w:rsidRPr="00D62820" w:rsidRDefault="001526C1" w:rsidP="00D62820">
            <w:pPr>
              <w:jc w:val="both"/>
              <w:rPr>
                <w:sz w:val="26"/>
                <w:szCs w:val="26"/>
              </w:rPr>
            </w:pPr>
            <w:r w:rsidRPr="00D62820">
              <w:rPr>
                <w:sz w:val="26"/>
                <w:szCs w:val="26"/>
              </w:rPr>
              <w:t xml:space="preserve">управление образования администрации Манского района </w:t>
            </w:r>
          </w:p>
        </w:tc>
      </w:tr>
      <w:tr w:rsidR="001526C1" w:rsidRPr="00D62820" w:rsidTr="007C6427">
        <w:trPr>
          <w:cantSplit/>
          <w:trHeight w:val="1068"/>
        </w:trPr>
        <w:tc>
          <w:tcPr>
            <w:tcW w:w="2127" w:type="dxa"/>
            <w:tcBorders>
              <w:top w:val="single" w:sz="4" w:space="0" w:color="auto"/>
              <w:left w:val="single" w:sz="4" w:space="0" w:color="auto"/>
              <w:bottom w:val="single" w:sz="4" w:space="0" w:color="auto"/>
              <w:right w:val="single" w:sz="4" w:space="0" w:color="auto"/>
            </w:tcBorders>
            <w:hideMark/>
          </w:tcPr>
          <w:p w:rsidR="001526C1" w:rsidRPr="00D62820" w:rsidRDefault="001526C1" w:rsidP="00D62820">
            <w:pPr>
              <w:rPr>
                <w:sz w:val="26"/>
                <w:szCs w:val="26"/>
              </w:rPr>
            </w:pPr>
            <w:r w:rsidRPr="00D62820">
              <w:rPr>
                <w:sz w:val="26"/>
                <w:szCs w:val="26"/>
              </w:rPr>
              <w:t>Соисполнители программы</w:t>
            </w:r>
          </w:p>
        </w:tc>
        <w:tc>
          <w:tcPr>
            <w:tcW w:w="7513" w:type="dxa"/>
            <w:tcBorders>
              <w:top w:val="single" w:sz="4" w:space="0" w:color="auto"/>
              <w:left w:val="single" w:sz="4" w:space="0" w:color="auto"/>
              <w:bottom w:val="single" w:sz="4" w:space="0" w:color="auto"/>
              <w:right w:val="single" w:sz="4" w:space="0" w:color="auto"/>
            </w:tcBorders>
            <w:hideMark/>
          </w:tcPr>
          <w:p w:rsidR="001526C1" w:rsidRPr="00D62820" w:rsidRDefault="001526C1" w:rsidP="00D62820">
            <w:pPr>
              <w:rPr>
                <w:sz w:val="26"/>
                <w:szCs w:val="26"/>
              </w:rPr>
            </w:pPr>
            <w:r w:rsidRPr="00D62820">
              <w:rPr>
                <w:sz w:val="26"/>
                <w:szCs w:val="26"/>
              </w:rPr>
              <w:t>Управление социальной защиты населения</w:t>
            </w:r>
          </w:p>
          <w:p w:rsidR="001526C1" w:rsidRPr="007C6427" w:rsidRDefault="001526C1" w:rsidP="007C6427">
            <w:pPr>
              <w:rPr>
                <w:sz w:val="26"/>
                <w:szCs w:val="26"/>
              </w:rPr>
            </w:pPr>
            <w:r w:rsidRPr="00D62820">
              <w:rPr>
                <w:sz w:val="26"/>
                <w:szCs w:val="26"/>
              </w:rPr>
              <w:t>Отдел культуры и молодежной политики администрации Манского района</w:t>
            </w:r>
          </w:p>
        </w:tc>
      </w:tr>
      <w:tr w:rsidR="001526C1" w:rsidRPr="00D62820" w:rsidTr="007C6427">
        <w:trPr>
          <w:cantSplit/>
          <w:trHeight w:val="4656"/>
        </w:trPr>
        <w:tc>
          <w:tcPr>
            <w:tcW w:w="2127" w:type="dxa"/>
            <w:tcBorders>
              <w:top w:val="single" w:sz="4" w:space="0" w:color="auto"/>
              <w:left w:val="single" w:sz="4" w:space="0" w:color="auto"/>
              <w:bottom w:val="single" w:sz="4" w:space="0" w:color="auto"/>
              <w:right w:val="single" w:sz="4" w:space="0" w:color="auto"/>
            </w:tcBorders>
            <w:hideMark/>
          </w:tcPr>
          <w:p w:rsidR="001526C1" w:rsidRPr="00D62820" w:rsidRDefault="001526C1" w:rsidP="00D62820">
            <w:pPr>
              <w:rPr>
                <w:sz w:val="26"/>
                <w:szCs w:val="26"/>
              </w:rPr>
            </w:pPr>
            <w:r w:rsidRPr="00D62820">
              <w:rPr>
                <w:sz w:val="26"/>
                <w:szCs w:val="26"/>
              </w:rPr>
              <w:t xml:space="preserve">Подпрограммы Муниципальной программы, отдельные мероприятия программы </w:t>
            </w:r>
          </w:p>
        </w:tc>
        <w:tc>
          <w:tcPr>
            <w:tcW w:w="7513" w:type="dxa"/>
            <w:tcBorders>
              <w:top w:val="single" w:sz="4" w:space="0" w:color="auto"/>
              <w:left w:val="single" w:sz="4" w:space="0" w:color="auto"/>
              <w:bottom w:val="single" w:sz="4" w:space="0" w:color="auto"/>
              <w:right w:val="single" w:sz="4" w:space="0" w:color="auto"/>
            </w:tcBorders>
          </w:tcPr>
          <w:p w:rsidR="001526C1" w:rsidRPr="00D62820" w:rsidRDefault="001526C1" w:rsidP="00D62820">
            <w:pPr>
              <w:rPr>
                <w:sz w:val="26"/>
                <w:szCs w:val="26"/>
              </w:rPr>
            </w:pPr>
            <w:r w:rsidRPr="00D62820">
              <w:rPr>
                <w:sz w:val="26"/>
                <w:szCs w:val="26"/>
              </w:rPr>
              <w:t>Подпрограмма 1 «Развитие дошкольного, общего и дополнительного образования»;</w:t>
            </w:r>
          </w:p>
          <w:p w:rsidR="001526C1" w:rsidRPr="00D62820" w:rsidRDefault="001526C1" w:rsidP="00D62820">
            <w:pPr>
              <w:pStyle w:val="a7"/>
              <w:spacing w:after="0" w:line="240" w:lineRule="auto"/>
              <w:ind w:left="0"/>
              <w:rPr>
                <w:rFonts w:ascii="Times New Roman" w:eastAsia="Times New Roman" w:hAnsi="Times New Roman" w:cs="Times New Roman"/>
                <w:sz w:val="26"/>
                <w:szCs w:val="26"/>
                <w:lang w:eastAsia="ru-RU"/>
              </w:rPr>
            </w:pPr>
            <w:r w:rsidRPr="00D62820">
              <w:rPr>
                <w:rFonts w:ascii="Times New Roman" w:hAnsi="Times New Roman" w:cs="Times New Roman"/>
                <w:sz w:val="26"/>
                <w:szCs w:val="26"/>
              </w:rPr>
              <w:t xml:space="preserve">Подпрограмма 2 </w:t>
            </w:r>
            <w:r w:rsidRPr="00D62820">
              <w:rPr>
                <w:rFonts w:ascii="Times New Roman" w:eastAsia="Times New Roman" w:hAnsi="Times New Roman" w:cs="Times New Roman"/>
                <w:sz w:val="26"/>
                <w:szCs w:val="26"/>
                <w:lang w:eastAsia="ru-RU"/>
              </w:rPr>
              <w:t>«Обеспечение жизнедеятельности образовательных учреждений Манского района»;</w:t>
            </w:r>
          </w:p>
          <w:p w:rsidR="001526C1" w:rsidRPr="00D62820" w:rsidRDefault="001526C1" w:rsidP="00D62820">
            <w:pPr>
              <w:pStyle w:val="a7"/>
              <w:spacing w:after="0" w:line="240" w:lineRule="auto"/>
              <w:ind w:left="0"/>
              <w:rPr>
                <w:rFonts w:ascii="Times New Roman" w:eastAsia="Times New Roman" w:hAnsi="Times New Roman" w:cs="Times New Roman"/>
                <w:sz w:val="26"/>
                <w:szCs w:val="26"/>
                <w:lang w:eastAsia="ru-RU"/>
              </w:rPr>
            </w:pPr>
            <w:r w:rsidRPr="00D62820">
              <w:rPr>
                <w:rFonts w:ascii="Times New Roman" w:eastAsia="Times New Roman" w:hAnsi="Times New Roman" w:cs="Times New Roman"/>
                <w:sz w:val="26"/>
                <w:szCs w:val="26"/>
                <w:lang w:eastAsia="ru-RU"/>
              </w:rPr>
              <w:t>Подпрограмма 3 «Одаренные дети»;</w:t>
            </w:r>
          </w:p>
          <w:p w:rsidR="001526C1" w:rsidRPr="00D62820" w:rsidRDefault="001526C1" w:rsidP="00D62820">
            <w:pPr>
              <w:rPr>
                <w:sz w:val="26"/>
                <w:szCs w:val="26"/>
              </w:rPr>
            </w:pPr>
            <w:r w:rsidRPr="00D62820">
              <w:rPr>
                <w:sz w:val="26"/>
                <w:szCs w:val="26"/>
              </w:rPr>
              <w:t>Подпрограмма 4  «Развитие кадрового потенциала отрасли образования Манского района»;</w:t>
            </w:r>
          </w:p>
          <w:p w:rsidR="001526C1" w:rsidRPr="00D62820" w:rsidRDefault="001526C1" w:rsidP="00D62820">
            <w:pPr>
              <w:pStyle w:val="a7"/>
              <w:spacing w:after="0" w:line="240" w:lineRule="auto"/>
              <w:ind w:left="0"/>
              <w:rPr>
                <w:rFonts w:ascii="Times New Roman" w:eastAsia="Times New Roman" w:hAnsi="Times New Roman" w:cs="Times New Roman"/>
                <w:sz w:val="26"/>
                <w:szCs w:val="26"/>
                <w:lang w:eastAsia="ru-RU"/>
              </w:rPr>
            </w:pPr>
            <w:r w:rsidRPr="00D62820">
              <w:rPr>
                <w:rFonts w:ascii="Times New Roman" w:eastAsia="Times New Roman" w:hAnsi="Times New Roman" w:cs="Times New Roman"/>
                <w:sz w:val="26"/>
                <w:szCs w:val="26"/>
                <w:lang w:eastAsia="ru-RU"/>
              </w:rPr>
              <w:t>Подпрограмма 5 «Организация отдыха, оздоровления и занятости в летнее время детей и подростков Манского района»;</w:t>
            </w:r>
          </w:p>
          <w:p w:rsidR="001526C1" w:rsidRPr="00D62820" w:rsidRDefault="001526C1" w:rsidP="00D62820">
            <w:pPr>
              <w:pStyle w:val="a7"/>
              <w:spacing w:after="0" w:line="240" w:lineRule="auto"/>
              <w:ind w:left="0"/>
              <w:rPr>
                <w:rFonts w:ascii="Times New Roman" w:eastAsia="Times New Roman" w:hAnsi="Times New Roman" w:cs="Times New Roman"/>
                <w:sz w:val="26"/>
                <w:szCs w:val="26"/>
                <w:lang w:eastAsia="ru-RU"/>
              </w:rPr>
            </w:pPr>
            <w:r w:rsidRPr="00D62820">
              <w:rPr>
                <w:rFonts w:ascii="Times New Roman" w:eastAsia="Times New Roman" w:hAnsi="Times New Roman" w:cs="Times New Roman"/>
                <w:sz w:val="26"/>
                <w:szCs w:val="26"/>
                <w:lang w:eastAsia="ru-RU"/>
              </w:rPr>
              <w:t>Подпрограмма 6  «Реализация переданных государственных полномочий по опеке и попечительству в отношении несовершеннолетних»;</w:t>
            </w:r>
          </w:p>
          <w:p w:rsidR="001526C1" w:rsidRPr="00D62820" w:rsidRDefault="001526C1" w:rsidP="00D62820">
            <w:pPr>
              <w:pStyle w:val="a7"/>
              <w:spacing w:after="0" w:line="240" w:lineRule="auto"/>
              <w:ind w:left="0"/>
              <w:rPr>
                <w:rFonts w:ascii="Times New Roman" w:eastAsia="Times New Roman" w:hAnsi="Times New Roman" w:cs="Times New Roman"/>
                <w:sz w:val="26"/>
                <w:szCs w:val="26"/>
                <w:lang w:eastAsia="ru-RU"/>
              </w:rPr>
            </w:pPr>
            <w:r w:rsidRPr="00D62820">
              <w:rPr>
                <w:rFonts w:ascii="Times New Roman" w:eastAsia="Times New Roman" w:hAnsi="Times New Roman" w:cs="Times New Roman"/>
                <w:sz w:val="26"/>
                <w:szCs w:val="26"/>
                <w:lang w:eastAsia="ru-RU"/>
              </w:rPr>
              <w:t>Подпрограмма 7 «Обеспечение жильем детей-сирот»;</w:t>
            </w:r>
          </w:p>
          <w:p w:rsidR="001526C1" w:rsidRPr="007C6427" w:rsidRDefault="001526C1" w:rsidP="00D62820">
            <w:pPr>
              <w:pStyle w:val="a7"/>
              <w:spacing w:after="0" w:line="240" w:lineRule="auto"/>
              <w:ind w:left="0"/>
              <w:rPr>
                <w:rFonts w:ascii="Times New Roman" w:eastAsia="Times New Roman" w:hAnsi="Times New Roman" w:cs="Times New Roman"/>
                <w:sz w:val="26"/>
                <w:szCs w:val="26"/>
                <w:lang w:eastAsia="ru-RU"/>
              </w:rPr>
            </w:pPr>
            <w:r w:rsidRPr="00D62820">
              <w:rPr>
                <w:rFonts w:ascii="Times New Roman" w:eastAsia="Times New Roman" w:hAnsi="Times New Roman" w:cs="Times New Roman"/>
                <w:sz w:val="26"/>
                <w:szCs w:val="26"/>
                <w:lang w:eastAsia="ru-RU"/>
              </w:rPr>
              <w:t>Подпрограмма 8 «Обеспечение условий реализации муниципальной программы и прочие мероприятия»</w:t>
            </w:r>
          </w:p>
        </w:tc>
      </w:tr>
      <w:tr w:rsidR="001526C1" w:rsidRPr="00D62820" w:rsidTr="007C6427">
        <w:trPr>
          <w:cantSplit/>
          <w:trHeight w:val="720"/>
        </w:trPr>
        <w:tc>
          <w:tcPr>
            <w:tcW w:w="2127" w:type="dxa"/>
            <w:tcBorders>
              <w:top w:val="single" w:sz="4" w:space="0" w:color="auto"/>
              <w:left w:val="single" w:sz="4" w:space="0" w:color="auto"/>
              <w:bottom w:val="single" w:sz="4" w:space="0" w:color="auto"/>
              <w:right w:val="single" w:sz="4" w:space="0" w:color="auto"/>
            </w:tcBorders>
          </w:tcPr>
          <w:p w:rsidR="001526C1" w:rsidRPr="00D62820" w:rsidRDefault="001526C1" w:rsidP="00D62820">
            <w:pPr>
              <w:rPr>
                <w:sz w:val="26"/>
                <w:szCs w:val="26"/>
              </w:rPr>
            </w:pPr>
            <w:r w:rsidRPr="00D62820">
              <w:rPr>
                <w:sz w:val="26"/>
                <w:szCs w:val="26"/>
              </w:rPr>
              <w:t xml:space="preserve">Цель Муниципальной программы </w:t>
            </w:r>
          </w:p>
          <w:p w:rsidR="001526C1" w:rsidRPr="00D62820" w:rsidRDefault="001526C1" w:rsidP="00D62820">
            <w:pPr>
              <w:rPr>
                <w:sz w:val="26"/>
                <w:szCs w:val="26"/>
              </w:rPr>
            </w:pPr>
          </w:p>
        </w:tc>
        <w:tc>
          <w:tcPr>
            <w:tcW w:w="7513" w:type="dxa"/>
            <w:tcBorders>
              <w:top w:val="single" w:sz="4" w:space="0" w:color="auto"/>
              <w:left w:val="single" w:sz="4" w:space="0" w:color="auto"/>
              <w:bottom w:val="single" w:sz="4" w:space="0" w:color="auto"/>
              <w:right w:val="single" w:sz="4" w:space="0" w:color="auto"/>
            </w:tcBorders>
            <w:hideMark/>
          </w:tcPr>
          <w:p w:rsidR="001526C1" w:rsidRPr="00D62820" w:rsidRDefault="001526C1" w:rsidP="00D62820">
            <w:pPr>
              <w:ind w:left="-108"/>
              <w:jc w:val="both"/>
              <w:rPr>
                <w:sz w:val="26"/>
                <w:szCs w:val="26"/>
              </w:rPr>
            </w:pPr>
            <w:r w:rsidRPr="00D62820">
              <w:rPr>
                <w:color w:val="000000"/>
                <w:sz w:val="26"/>
                <w:szCs w:val="26"/>
              </w:rPr>
              <w:t>Обеспечение доступности качественного образования, соответствующего потребностям граждан и требованиям социально-экономического развития Манского района, государственная поддержка детей-сирот, детей, оставшихся без попечения родителей, отдых и оздоровление детей в летний период.</w:t>
            </w:r>
          </w:p>
        </w:tc>
      </w:tr>
      <w:tr w:rsidR="001526C1" w:rsidRPr="00D62820" w:rsidTr="007C6427">
        <w:trPr>
          <w:cantSplit/>
          <w:trHeight w:val="720"/>
        </w:trPr>
        <w:tc>
          <w:tcPr>
            <w:tcW w:w="2127" w:type="dxa"/>
            <w:tcBorders>
              <w:top w:val="single" w:sz="4" w:space="0" w:color="auto"/>
              <w:left w:val="single" w:sz="4" w:space="0" w:color="auto"/>
              <w:bottom w:val="single" w:sz="4" w:space="0" w:color="auto"/>
              <w:right w:val="single" w:sz="4" w:space="0" w:color="auto"/>
            </w:tcBorders>
          </w:tcPr>
          <w:p w:rsidR="001526C1" w:rsidRPr="00D62820" w:rsidRDefault="001526C1" w:rsidP="00D62820">
            <w:pPr>
              <w:rPr>
                <w:sz w:val="26"/>
                <w:szCs w:val="26"/>
              </w:rPr>
            </w:pPr>
            <w:r w:rsidRPr="00D62820">
              <w:rPr>
                <w:sz w:val="26"/>
                <w:szCs w:val="26"/>
              </w:rPr>
              <w:lastRenderedPageBreak/>
              <w:t>Задачи Муниципальной  программы</w:t>
            </w:r>
          </w:p>
          <w:p w:rsidR="001526C1" w:rsidRPr="00D62820" w:rsidRDefault="001526C1" w:rsidP="00D62820">
            <w:pPr>
              <w:rPr>
                <w:sz w:val="26"/>
                <w:szCs w:val="26"/>
              </w:rPr>
            </w:pPr>
          </w:p>
        </w:tc>
        <w:tc>
          <w:tcPr>
            <w:tcW w:w="7513" w:type="dxa"/>
            <w:tcBorders>
              <w:top w:val="single" w:sz="4" w:space="0" w:color="auto"/>
              <w:left w:val="single" w:sz="4" w:space="0" w:color="auto"/>
              <w:bottom w:val="single" w:sz="4" w:space="0" w:color="auto"/>
              <w:right w:val="single" w:sz="4" w:space="0" w:color="auto"/>
            </w:tcBorders>
            <w:hideMark/>
          </w:tcPr>
          <w:p w:rsidR="001526C1" w:rsidRPr="00D62820" w:rsidRDefault="001526C1" w:rsidP="00D62820">
            <w:pPr>
              <w:jc w:val="both"/>
              <w:rPr>
                <w:sz w:val="26"/>
                <w:szCs w:val="26"/>
              </w:rPr>
            </w:pPr>
            <w:r w:rsidRPr="00D62820">
              <w:rPr>
                <w:sz w:val="26"/>
                <w:szCs w:val="26"/>
              </w:rPr>
              <w:t>1. 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детей и отдыха, оздоровления детей в летний период;</w:t>
            </w:r>
          </w:p>
          <w:p w:rsidR="001526C1" w:rsidRPr="00D62820" w:rsidRDefault="001526C1" w:rsidP="00D62820">
            <w:pPr>
              <w:jc w:val="both"/>
              <w:rPr>
                <w:sz w:val="26"/>
                <w:szCs w:val="26"/>
              </w:rPr>
            </w:pPr>
            <w:r w:rsidRPr="00D62820">
              <w:rPr>
                <w:sz w:val="26"/>
                <w:szCs w:val="26"/>
              </w:rPr>
              <w:t>2. Формирование кадрового ресурса системы образования Манского района, обеспечивающего необходимое качество образования детей и молодежи, соответствующее потребностям граждан;</w:t>
            </w:r>
          </w:p>
          <w:p w:rsidR="001526C1" w:rsidRPr="00D62820" w:rsidRDefault="001526C1" w:rsidP="00D62820">
            <w:pPr>
              <w:jc w:val="both"/>
              <w:rPr>
                <w:sz w:val="26"/>
                <w:szCs w:val="26"/>
              </w:rPr>
            </w:pPr>
            <w:r w:rsidRPr="00D62820">
              <w:rPr>
                <w:sz w:val="26"/>
                <w:szCs w:val="26"/>
              </w:rPr>
              <w:t>3. Оказание государственной поддержки детям-сиротам и детям, оставшимся без попечения родителей, развитие семейных форм воспитания детей;</w:t>
            </w:r>
          </w:p>
          <w:p w:rsidR="001526C1" w:rsidRPr="00D62820" w:rsidRDefault="001526C1" w:rsidP="00D62820">
            <w:pPr>
              <w:jc w:val="both"/>
              <w:rPr>
                <w:sz w:val="26"/>
                <w:szCs w:val="26"/>
              </w:rPr>
            </w:pPr>
            <w:r w:rsidRPr="00D62820">
              <w:rPr>
                <w:sz w:val="26"/>
                <w:szCs w:val="26"/>
              </w:rPr>
              <w:t>5. Создание условий для эффективного управления системой образования.</w:t>
            </w:r>
          </w:p>
        </w:tc>
      </w:tr>
      <w:tr w:rsidR="001526C1" w:rsidRPr="00D62820" w:rsidTr="007C6427">
        <w:trPr>
          <w:cantSplit/>
          <w:trHeight w:val="720"/>
        </w:trPr>
        <w:tc>
          <w:tcPr>
            <w:tcW w:w="2127" w:type="dxa"/>
            <w:tcBorders>
              <w:top w:val="single" w:sz="4" w:space="0" w:color="auto"/>
              <w:left w:val="single" w:sz="4" w:space="0" w:color="auto"/>
              <w:bottom w:val="single" w:sz="4" w:space="0" w:color="auto"/>
              <w:right w:val="single" w:sz="4" w:space="0" w:color="auto"/>
            </w:tcBorders>
            <w:hideMark/>
          </w:tcPr>
          <w:p w:rsidR="001526C1" w:rsidRPr="00D62820" w:rsidRDefault="001526C1" w:rsidP="00D62820">
            <w:pPr>
              <w:rPr>
                <w:sz w:val="26"/>
                <w:szCs w:val="26"/>
              </w:rPr>
            </w:pPr>
            <w:r w:rsidRPr="00D62820">
              <w:rPr>
                <w:sz w:val="26"/>
                <w:szCs w:val="26"/>
              </w:rPr>
              <w:t>Этапы и сроки реализации Муниципальной программы</w:t>
            </w:r>
          </w:p>
        </w:tc>
        <w:tc>
          <w:tcPr>
            <w:tcW w:w="7513" w:type="dxa"/>
            <w:tcBorders>
              <w:top w:val="single" w:sz="4" w:space="0" w:color="auto"/>
              <w:left w:val="single" w:sz="4" w:space="0" w:color="auto"/>
              <w:bottom w:val="single" w:sz="4" w:space="0" w:color="auto"/>
              <w:right w:val="single" w:sz="4" w:space="0" w:color="auto"/>
            </w:tcBorders>
            <w:hideMark/>
          </w:tcPr>
          <w:p w:rsidR="001526C1" w:rsidRPr="00D62820" w:rsidRDefault="001526C1" w:rsidP="00D62820">
            <w:pPr>
              <w:jc w:val="both"/>
              <w:rPr>
                <w:bCs/>
                <w:sz w:val="26"/>
                <w:szCs w:val="26"/>
              </w:rPr>
            </w:pPr>
            <w:r w:rsidRPr="00D62820">
              <w:rPr>
                <w:bCs/>
                <w:sz w:val="26"/>
                <w:szCs w:val="26"/>
              </w:rPr>
              <w:t>2015-2017 годы</w:t>
            </w:r>
          </w:p>
        </w:tc>
      </w:tr>
      <w:tr w:rsidR="001526C1" w:rsidRPr="00D62820" w:rsidTr="00A147EF">
        <w:trPr>
          <w:cantSplit/>
          <w:trHeight w:val="699"/>
        </w:trPr>
        <w:tc>
          <w:tcPr>
            <w:tcW w:w="9640" w:type="dxa"/>
            <w:gridSpan w:val="2"/>
            <w:tcBorders>
              <w:top w:val="single" w:sz="4" w:space="0" w:color="auto"/>
              <w:left w:val="single" w:sz="4" w:space="0" w:color="auto"/>
              <w:bottom w:val="single" w:sz="4" w:space="0" w:color="auto"/>
              <w:right w:val="single" w:sz="4" w:space="0" w:color="auto"/>
            </w:tcBorders>
            <w:hideMark/>
          </w:tcPr>
          <w:p w:rsidR="001526C1" w:rsidRPr="00D62820" w:rsidRDefault="001526C1" w:rsidP="00D62820">
            <w:pPr>
              <w:ind w:firstLine="708"/>
              <w:jc w:val="both"/>
              <w:rPr>
                <w:bCs/>
                <w:sz w:val="26"/>
                <w:szCs w:val="26"/>
              </w:rPr>
            </w:pPr>
            <w:r w:rsidRPr="00D62820">
              <w:rPr>
                <w:sz w:val="26"/>
                <w:szCs w:val="26"/>
              </w:rPr>
              <w:t>Перечень целевых показателей и показателей результативности представлен в приложениях №№ 1, 2 к паспорту Муниципальной  программы.</w:t>
            </w:r>
          </w:p>
        </w:tc>
      </w:tr>
      <w:tr w:rsidR="001526C1" w:rsidRPr="00D62820" w:rsidTr="00A147EF">
        <w:trPr>
          <w:cantSplit/>
          <w:trHeight w:val="2823"/>
        </w:trPr>
        <w:tc>
          <w:tcPr>
            <w:tcW w:w="2127" w:type="dxa"/>
            <w:tcBorders>
              <w:top w:val="single" w:sz="4" w:space="0" w:color="auto"/>
              <w:left w:val="single" w:sz="4" w:space="0" w:color="auto"/>
              <w:bottom w:val="single" w:sz="4" w:space="0" w:color="auto"/>
              <w:right w:val="single" w:sz="4" w:space="0" w:color="auto"/>
            </w:tcBorders>
            <w:hideMark/>
          </w:tcPr>
          <w:p w:rsidR="001526C1" w:rsidRPr="00D62820" w:rsidRDefault="001526C1" w:rsidP="00D62820">
            <w:pPr>
              <w:rPr>
                <w:sz w:val="26"/>
                <w:szCs w:val="26"/>
              </w:rPr>
            </w:pPr>
            <w:r w:rsidRPr="00D62820">
              <w:rPr>
                <w:iCs/>
                <w:sz w:val="26"/>
                <w:szCs w:val="26"/>
              </w:rPr>
              <w:t>Ресурсное обеспечение Муниципальной программы</w:t>
            </w:r>
          </w:p>
        </w:tc>
        <w:tc>
          <w:tcPr>
            <w:tcW w:w="7513" w:type="dxa"/>
            <w:tcBorders>
              <w:top w:val="single" w:sz="4" w:space="0" w:color="auto"/>
              <w:left w:val="single" w:sz="4" w:space="0" w:color="auto"/>
              <w:bottom w:val="single" w:sz="4" w:space="0" w:color="auto"/>
              <w:right w:val="single" w:sz="4" w:space="0" w:color="auto"/>
            </w:tcBorders>
            <w:hideMark/>
          </w:tcPr>
          <w:p w:rsidR="001526C1" w:rsidRPr="00D62820" w:rsidRDefault="001526C1" w:rsidP="00D62820">
            <w:pPr>
              <w:jc w:val="both"/>
              <w:rPr>
                <w:sz w:val="26"/>
                <w:szCs w:val="26"/>
              </w:rPr>
            </w:pPr>
            <w:r w:rsidRPr="00D62820">
              <w:rPr>
                <w:sz w:val="26"/>
                <w:szCs w:val="26"/>
              </w:rPr>
              <w:t>Объем финансирования программы составит    928465,3тыс. рублей, в том числе из средств  краевого бюджета:</w:t>
            </w:r>
          </w:p>
          <w:p w:rsidR="001526C1" w:rsidRPr="00D62820" w:rsidRDefault="001526C1" w:rsidP="00D62820">
            <w:pPr>
              <w:jc w:val="both"/>
              <w:rPr>
                <w:sz w:val="26"/>
                <w:szCs w:val="26"/>
              </w:rPr>
            </w:pPr>
            <w:r w:rsidRPr="00D62820">
              <w:rPr>
                <w:sz w:val="26"/>
                <w:szCs w:val="26"/>
              </w:rPr>
              <w:t>2015 год – 186 190,0  тыс. рублей;</w:t>
            </w:r>
          </w:p>
          <w:p w:rsidR="001526C1" w:rsidRPr="00D62820" w:rsidRDefault="001526C1" w:rsidP="00D62820">
            <w:pPr>
              <w:jc w:val="both"/>
              <w:rPr>
                <w:sz w:val="26"/>
                <w:szCs w:val="26"/>
              </w:rPr>
            </w:pPr>
            <w:r w:rsidRPr="00D62820">
              <w:rPr>
                <w:sz w:val="26"/>
                <w:szCs w:val="26"/>
              </w:rPr>
              <w:t>2016 год –  179 547,6 тыс. рублей;</w:t>
            </w:r>
          </w:p>
          <w:p w:rsidR="001526C1" w:rsidRPr="00D62820" w:rsidRDefault="001526C1" w:rsidP="00D62820">
            <w:pPr>
              <w:jc w:val="both"/>
              <w:rPr>
                <w:sz w:val="26"/>
                <w:szCs w:val="26"/>
              </w:rPr>
            </w:pPr>
            <w:r w:rsidRPr="00D62820">
              <w:rPr>
                <w:sz w:val="26"/>
                <w:szCs w:val="26"/>
              </w:rPr>
              <w:t>2017 год –  169 640,0  тыс.  рублей.</w:t>
            </w:r>
          </w:p>
          <w:p w:rsidR="001526C1" w:rsidRPr="00D62820" w:rsidRDefault="001526C1" w:rsidP="00D62820">
            <w:pPr>
              <w:jc w:val="both"/>
              <w:rPr>
                <w:sz w:val="26"/>
                <w:szCs w:val="26"/>
              </w:rPr>
            </w:pPr>
            <w:r w:rsidRPr="00D62820">
              <w:rPr>
                <w:sz w:val="26"/>
                <w:szCs w:val="26"/>
              </w:rPr>
              <w:t>из средств муниципального бюджета:</w:t>
            </w:r>
          </w:p>
          <w:p w:rsidR="001526C1" w:rsidRPr="00D62820" w:rsidRDefault="001526C1" w:rsidP="00D62820">
            <w:pPr>
              <w:jc w:val="both"/>
              <w:rPr>
                <w:sz w:val="26"/>
                <w:szCs w:val="26"/>
              </w:rPr>
            </w:pPr>
            <w:r w:rsidRPr="00D62820">
              <w:rPr>
                <w:sz w:val="26"/>
                <w:szCs w:val="26"/>
              </w:rPr>
              <w:t>2015 год – 123865,7 тыс. рублей;</w:t>
            </w:r>
          </w:p>
          <w:p w:rsidR="001526C1" w:rsidRPr="00D62820" w:rsidRDefault="001526C1" w:rsidP="00D62820">
            <w:pPr>
              <w:jc w:val="both"/>
              <w:rPr>
                <w:sz w:val="26"/>
                <w:szCs w:val="26"/>
              </w:rPr>
            </w:pPr>
            <w:r w:rsidRPr="00D62820">
              <w:rPr>
                <w:sz w:val="26"/>
                <w:szCs w:val="26"/>
              </w:rPr>
              <w:t>2016 год – 130059,0 тыс. рублей;</w:t>
            </w:r>
          </w:p>
          <w:p w:rsidR="001526C1" w:rsidRPr="00D62820" w:rsidRDefault="001526C1" w:rsidP="00D62820">
            <w:pPr>
              <w:jc w:val="both"/>
              <w:rPr>
                <w:sz w:val="26"/>
                <w:szCs w:val="26"/>
              </w:rPr>
            </w:pPr>
            <w:r w:rsidRPr="00D62820">
              <w:rPr>
                <w:sz w:val="26"/>
                <w:szCs w:val="26"/>
              </w:rPr>
              <w:t>2017 год – 139163,0 тыс. рублей.</w:t>
            </w:r>
          </w:p>
        </w:tc>
      </w:tr>
    </w:tbl>
    <w:p w:rsidR="001526C1" w:rsidRPr="00D62820" w:rsidRDefault="001526C1" w:rsidP="00D62820">
      <w:pPr>
        <w:ind w:left="1080"/>
        <w:rPr>
          <w:sz w:val="26"/>
          <w:szCs w:val="26"/>
        </w:rPr>
      </w:pPr>
    </w:p>
    <w:p w:rsidR="001526C1" w:rsidRDefault="001526C1" w:rsidP="001526C1">
      <w:pPr>
        <w:spacing w:line="276" w:lineRule="auto"/>
        <w:ind w:left="1080"/>
        <w:jc w:val="center"/>
        <w:rPr>
          <w:sz w:val="28"/>
          <w:szCs w:val="28"/>
        </w:rPr>
      </w:pPr>
      <w:r>
        <w:rPr>
          <w:sz w:val="28"/>
          <w:szCs w:val="28"/>
        </w:rPr>
        <w:t>2. Характеристика текущего состояния системы образования Манского района,  основные показатели социально-экономического развития Манского района и анализ социальных, финансово-экономических и прочих рисков реализации программы</w:t>
      </w:r>
    </w:p>
    <w:p w:rsidR="001526C1" w:rsidRDefault="001526C1" w:rsidP="001526C1">
      <w:pPr>
        <w:spacing w:line="276" w:lineRule="auto"/>
        <w:jc w:val="center"/>
        <w:rPr>
          <w:sz w:val="28"/>
          <w:szCs w:val="28"/>
        </w:rPr>
      </w:pPr>
    </w:p>
    <w:p w:rsidR="001526C1" w:rsidRDefault="001526C1" w:rsidP="007C6427">
      <w:pPr>
        <w:ind w:firstLine="851"/>
        <w:jc w:val="both"/>
        <w:rPr>
          <w:sz w:val="28"/>
          <w:szCs w:val="28"/>
        </w:rPr>
      </w:pPr>
      <w:r>
        <w:rPr>
          <w:sz w:val="28"/>
          <w:szCs w:val="28"/>
        </w:rPr>
        <w:t>В системе образования Манского района 21 образовательное учреждение.</w:t>
      </w:r>
    </w:p>
    <w:p w:rsidR="001526C1" w:rsidRDefault="001526C1" w:rsidP="007C6427">
      <w:pPr>
        <w:ind w:firstLine="851"/>
        <w:jc w:val="both"/>
        <w:rPr>
          <w:color w:val="000000"/>
          <w:sz w:val="28"/>
          <w:szCs w:val="28"/>
        </w:rPr>
      </w:pPr>
      <w:r>
        <w:rPr>
          <w:sz w:val="28"/>
          <w:szCs w:val="28"/>
        </w:rPr>
        <w:t>На начало 2014  года в районе  функционировало 8</w:t>
      </w:r>
      <w:r>
        <w:rPr>
          <w:color w:val="000000"/>
          <w:sz w:val="28"/>
          <w:szCs w:val="28"/>
        </w:rPr>
        <w:t xml:space="preserve"> средних общеобразовательных школ, 4 основные общеобразовательные школы, 1 открытая (сменная) общеобразовательная школа, 5 дошкольных образовательных учреждения, 2 учреждения дополнительного образования детей,1 основная общеобразовательная школа не функционирует по причине аварийности.</w:t>
      </w:r>
    </w:p>
    <w:p w:rsidR="001526C1" w:rsidRDefault="001526C1" w:rsidP="007C6427">
      <w:pPr>
        <w:ind w:firstLine="851"/>
        <w:jc w:val="both"/>
        <w:rPr>
          <w:sz w:val="28"/>
          <w:szCs w:val="28"/>
        </w:rPr>
      </w:pPr>
      <w:r>
        <w:rPr>
          <w:sz w:val="28"/>
          <w:szCs w:val="28"/>
        </w:rPr>
        <w:t xml:space="preserve">Основной проблемой в дошкольном образовании является недостаточное предложение в оказании услуг по реализации прав граждан на получение дошкольного образования при стабильно высоком спросе на </w:t>
      </w:r>
      <w:r>
        <w:rPr>
          <w:sz w:val="28"/>
          <w:szCs w:val="28"/>
        </w:rPr>
        <w:lastRenderedPageBreak/>
        <w:t xml:space="preserve">дошкольные образовательные услуги, реализуемые в сочетании с содержанием детей в течение рабочего дня. На начало </w:t>
      </w:r>
      <w:smartTag w:uri="urn:schemas-microsoft-com:office:smarttags" w:element="metricconverter">
        <w:smartTagPr>
          <w:attr w:name="ProductID" w:val="2014 г"/>
        </w:smartTagPr>
        <w:r>
          <w:rPr>
            <w:sz w:val="28"/>
            <w:szCs w:val="28"/>
          </w:rPr>
          <w:t>2014 г</w:t>
        </w:r>
      </w:smartTag>
      <w:r>
        <w:rPr>
          <w:sz w:val="28"/>
          <w:szCs w:val="28"/>
        </w:rPr>
        <w:t>. на учете для определения в дошкольные учреждения состояло 513 детей, в том числе 280  детей в возрасте от 3 до 7 лет. В районе 4 детских сада. В 2013 году после реконструкции введен в эксплуатацию детский сад в с.Нижняя Есауловка на 80 мест. При этом  1 детский сад требует капитального ремонта.</w:t>
      </w:r>
      <w:r>
        <w:t xml:space="preserve"> </w:t>
      </w:r>
    </w:p>
    <w:p w:rsidR="001526C1" w:rsidRDefault="001526C1" w:rsidP="007C6427">
      <w:pPr>
        <w:ind w:firstLine="851"/>
        <w:jc w:val="both"/>
        <w:rPr>
          <w:color w:val="000000"/>
          <w:sz w:val="28"/>
          <w:szCs w:val="28"/>
        </w:rPr>
      </w:pPr>
      <w:r>
        <w:rPr>
          <w:sz w:val="28"/>
          <w:szCs w:val="28"/>
        </w:rPr>
        <w:t>В системе о</w:t>
      </w:r>
      <w:r>
        <w:rPr>
          <w:color w:val="000000"/>
          <w:sz w:val="28"/>
          <w:szCs w:val="28"/>
        </w:rPr>
        <w:t>бщего образования в 2014/2015 учебном году функционируют 13 учреждений, в которых обучается 1803 учащихся. 50% детей обучаются  в учреждениях с оборудованными предметными кабинетами, 100% учреждений  с организацией школьного питания, с условиями для занятий физической культурой. Модернизация образовательных программ общего образования реализуется в соответствии с федеральными государственными стандартами и должна быть закончена в 2020 году.</w:t>
      </w:r>
    </w:p>
    <w:p w:rsidR="001526C1" w:rsidRDefault="001526C1" w:rsidP="007C6427">
      <w:pPr>
        <w:ind w:firstLine="851"/>
        <w:jc w:val="both"/>
        <w:rPr>
          <w:color w:val="000000"/>
          <w:sz w:val="28"/>
          <w:szCs w:val="28"/>
        </w:rPr>
      </w:pPr>
      <w:r>
        <w:rPr>
          <w:color w:val="000000"/>
          <w:sz w:val="28"/>
          <w:szCs w:val="28"/>
        </w:rPr>
        <w:t xml:space="preserve">В районе проводится  модернизация  сети  общеобразовательных  учреждений. 68% учащихся обучаются в 5-ти общеобразовательных школах, расположенных в северной части района, в районном центре и вблизи районного центра. 32% учащихся обучаются в 7-ми общеобразовательных школах, расположенных в южной части района, на расстоянии от 25 до </w:t>
      </w:r>
      <w:smartTag w:uri="urn:schemas-microsoft-com:office:smarttags" w:element="metricconverter">
        <w:smartTagPr>
          <w:attr w:name="ProductID" w:val="100 км"/>
        </w:smartTagPr>
        <w:r>
          <w:rPr>
            <w:color w:val="000000"/>
            <w:sz w:val="28"/>
            <w:szCs w:val="28"/>
          </w:rPr>
          <w:t>100 км</w:t>
        </w:r>
      </w:smartTag>
      <w:r>
        <w:rPr>
          <w:color w:val="000000"/>
          <w:sz w:val="28"/>
          <w:szCs w:val="28"/>
        </w:rPr>
        <w:t xml:space="preserve"> от районного центра. Намечается тенденция формирования сегмента школ, устойчиво демонстрирующих низкие учебные результаты на всех ступенях образования. Как правило, это школы, работающие со сложным контингентом обучающихся (в связи с низким социально-экономическим статусом семей, дети, имеющие трудности в  обучении и социальной адаптации).  Для успешного обучения и социализации  таких  детей  необходимы  специальные  ресурсы (финансовые, кадровые, организационные), позволяющие, в том числе организовывать дополнительные занятия с такими школьниками, осуществлять  психологическое  и  социально-педагогическое сопровождение, тьюторство.</w:t>
      </w:r>
    </w:p>
    <w:p w:rsidR="001526C1" w:rsidRDefault="001526C1" w:rsidP="007C6427">
      <w:pPr>
        <w:ind w:firstLine="851"/>
        <w:jc w:val="both"/>
        <w:rPr>
          <w:color w:val="000000"/>
          <w:sz w:val="28"/>
          <w:szCs w:val="28"/>
        </w:rPr>
      </w:pPr>
      <w:r>
        <w:rPr>
          <w:color w:val="000000"/>
          <w:sz w:val="28"/>
          <w:szCs w:val="28"/>
        </w:rPr>
        <w:t>Другой тенденцией в  сфере качества образования, требующей адекватных мер образовательной  политики,  является  недостаточная эффективность  общего образования  в  формировании компетенций, востребованных в современной социальной жизни и экономике.</w:t>
      </w:r>
    </w:p>
    <w:p w:rsidR="001526C1" w:rsidRDefault="001526C1" w:rsidP="007C6427">
      <w:pPr>
        <w:ind w:firstLine="851"/>
        <w:jc w:val="both"/>
        <w:rPr>
          <w:sz w:val="28"/>
          <w:szCs w:val="28"/>
        </w:rPr>
      </w:pPr>
      <w:r>
        <w:rPr>
          <w:sz w:val="28"/>
          <w:szCs w:val="28"/>
        </w:rPr>
        <w:t xml:space="preserve">В районе работают два учреждения дополнительного образования, обеспечивающие выявление и сопровождение одаренных детей,  одаренных и мотивированных к получению образования и развитию способностей детей. </w:t>
      </w:r>
    </w:p>
    <w:p w:rsidR="001526C1" w:rsidRDefault="001526C1" w:rsidP="007C6427">
      <w:pPr>
        <w:ind w:firstLine="851"/>
        <w:jc w:val="both"/>
        <w:rPr>
          <w:color w:val="000000"/>
          <w:sz w:val="28"/>
          <w:szCs w:val="28"/>
        </w:rPr>
      </w:pPr>
      <w:r>
        <w:rPr>
          <w:color w:val="000000"/>
          <w:sz w:val="28"/>
          <w:szCs w:val="28"/>
        </w:rPr>
        <w:t xml:space="preserve">Дети, требующие специального образования (дети  </w:t>
      </w:r>
      <w:r>
        <w:rPr>
          <w:color w:val="000000"/>
          <w:sz w:val="28"/>
          <w:szCs w:val="28"/>
        </w:rPr>
        <w:br/>
        <w:t xml:space="preserve">с ограниченными возможностями), обучаются в общеобразовательных школах. </w:t>
      </w:r>
      <w:r>
        <w:t xml:space="preserve"> </w:t>
      </w:r>
    </w:p>
    <w:p w:rsidR="001526C1" w:rsidRDefault="001526C1" w:rsidP="007C6427">
      <w:pPr>
        <w:adjustRightInd w:val="0"/>
        <w:ind w:firstLine="851"/>
        <w:jc w:val="both"/>
        <w:rPr>
          <w:sz w:val="28"/>
          <w:szCs w:val="28"/>
        </w:rPr>
      </w:pPr>
      <w:r>
        <w:rPr>
          <w:sz w:val="28"/>
          <w:szCs w:val="28"/>
        </w:rPr>
        <w:t xml:space="preserve">При этом одной из ключевых кадровых проблем  является сохранение долгосрочных педагогических вакансий в общеобразовательных учреждениях края. Особо остро вопрос сокращения долгосрочных вакансий по предметам: иностранный язык, история, физика, биология.  Данная проблема усугубляется высоким процентом  числа учителей пенсионного </w:t>
      </w:r>
      <w:r>
        <w:rPr>
          <w:sz w:val="28"/>
          <w:szCs w:val="28"/>
        </w:rPr>
        <w:lastRenderedPageBreak/>
        <w:t>возраста. В настоящее время доля молодых учителей до 30 лет, работающих в общеобразовательных учреждениях района составляет менее 7%.</w:t>
      </w:r>
    </w:p>
    <w:p w:rsidR="001526C1" w:rsidRDefault="001526C1" w:rsidP="007C6427">
      <w:pPr>
        <w:ind w:firstLine="540"/>
        <w:jc w:val="both"/>
        <w:rPr>
          <w:sz w:val="28"/>
          <w:szCs w:val="28"/>
        </w:rPr>
      </w:pPr>
      <w:r>
        <w:rPr>
          <w:sz w:val="28"/>
          <w:szCs w:val="28"/>
        </w:rPr>
        <w:t xml:space="preserve">Сеть дополнительного образования детей отрасли «Образование» представлена 2-мя муниципальными образовательными </w:t>
      </w:r>
      <w:r>
        <w:rPr>
          <w:snapToGrid w:val="0"/>
          <w:sz w:val="28"/>
          <w:szCs w:val="28"/>
        </w:rPr>
        <w:t>учреждениями дополнительного образования детей, 38</w:t>
      </w:r>
      <w:r>
        <w:rPr>
          <w:sz w:val="28"/>
          <w:szCs w:val="28"/>
        </w:rPr>
        <w:t xml:space="preserve"> объединениями разной направленности дополнительного образования, функционирующими </w:t>
      </w:r>
      <w:r>
        <w:rPr>
          <w:sz w:val="28"/>
          <w:szCs w:val="28"/>
        </w:rPr>
        <w:br/>
        <w:t xml:space="preserve">на базе школ. Доля детей и молодежи, занимающихся дополнительным образованием, составляет 51% от общей численности детей и молодежи </w:t>
      </w:r>
      <w:r>
        <w:rPr>
          <w:sz w:val="28"/>
          <w:szCs w:val="28"/>
        </w:rPr>
        <w:br/>
        <w:t>в возрасте от 5 до 18 лет. В утвержденных федеральных государственных  образовательных  стандартах  общего  образования дополнительное образование рассматривается как обязательный компонент обучения.</w:t>
      </w:r>
    </w:p>
    <w:p w:rsidR="001526C1" w:rsidRDefault="001526C1" w:rsidP="007C6427">
      <w:pPr>
        <w:ind w:firstLine="851"/>
        <w:jc w:val="both"/>
        <w:rPr>
          <w:color w:val="000000"/>
          <w:sz w:val="28"/>
          <w:szCs w:val="28"/>
        </w:rPr>
      </w:pPr>
      <w:r>
        <w:rPr>
          <w:color w:val="000000"/>
          <w:sz w:val="28"/>
          <w:szCs w:val="28"/>
        </w:rPr>
        <w:t xml:space="preserve">На 01.01.2013 в районе число детей-сирот и детей, оставшихся без попечения родителей составило  101 человек. Из них лишь  17 детей  находилось  в приемных семьях.   Необходимость социализации детей-сирот и детей, оставшихся без попечения родителей, начинающих самостоятельную жизнь, требует решения вопроса обеспечения их жилыми помещениями. </w:t>
      </w:r>
    </w:p>
    <w:p w:rsidR="001526C1" w:rsidRDefault="001526C1" w:rsidP="007C6427">
      <w:pPr>
        <w:ind w:firstLine="851"/>
        <w:jc w:val="both"/>
        <w:rPr>
          <w:color w:val="000000"/>
          <w:sz w:val="28"/>
          <w:szCs w:val="28"/>
        </w:rPr>
      </w:pPr>
    </w:p>
    <w:p w:rsidR="001526C1" w:rsidRDefault="001526C1" w:rsidP="007C6427">
      <w:pPr>
        <w:ind w:firstLine="851"/>
        <w:jc w:val="center"/>
        <w:rPr>
          <w:color w:val="000000"/>
          <w:sz w:val="28"/>
          <w:szCs w:val="28"/>
        </w:rPr>
      </w:pPr>
      <w:r>
        <w:rPr>
          <w:color w:val="000000"/>
          <w:sz w:val="28"/>
          <w:szCs w:val="28"/>
        </w:rPr>
        <w:t>3. Приоритеты и цели социально-экономического развития отрасли, описание основных целей и задач программы, прогноз развития отрасли</w:t>
      </w:r>
    </w:p>
    <w:p w:rsidR="001526C1" w:rsidRDefault="001526C1" w:rsidP="007C6427">
      <w:pPr>
        <w:ind w:firstLine="851"/>
        <w:jc w:val="center"/>
        <w:rPr>
          <w:color w:val="000000"/>
          <w:sz w:val="28"/>
          <w:szCs w:val="28"/>
        </w:rPr>
      </w:pPr>
    </w:p>
    <w:p w:rsidR="001526C1" w:rsidRDefault="001526C1" w:rsidP="007C6427">
      <w:pPr>
        <w:ind w:firstLine="851"/>
        <w:jc w:val="both"/>
        <w:rPr>
          <w:color w:val="000000"/>
          <w:sz w:val="28"/>
          <w:szCs w:val="28"/>
        </w:rPr>
      </w:pPr>
      <w:r>
        <w:rPr>
          <w:iCs/>
          <w:color w:val="000000"/>
          <w:sz w:val="28"/>
          <w:szCs w:val="28"/>
        </w:rPr>
        <w:t xml:space="preserve">Стратегическая цель </w:t>
      </w:r>
      <w:r>
        <w:rPr>
          <w:color w:val="000000"/>
          <w:sz w:val="28"/>
          <w:szCs w:val="28"/>
        </w:rPr>
        <w:t>политики в области образования в Манском районе это повышение доступности качественного образования современного уровня, соответствующего требованиям инновационного развития экономики региона и потребностям граждан.</w:t>
      </w:r>
    </w:p>
    <w:p w:rsidR="001526C1" w:rsidRDefault="001526C1" w:rsidP="007C6427">
      <w:pPr>
        <w:tabs>
          <w:tab w:val="left" w:pos="0"/>
        </w:tabs>
        <w:ind w:firstLine="851"/>
        <w:rPr>
          <w:bCs/>
          <w:iCs/>
          <w:sz w:val="28"/>
          <w:szCs w:val="28"/>
        </w:rPr>
      </w:pPr>
      <w:r>
        <w:rPr>
          <w:color w:val="000000"/>
          <w:sz w:val="28"/>
          <w:szCs w:val="28"/>
        </w:rPr>
        <w:t xml:space="preserve">Система </w:t>
      </w:r>
      <w:r>
        <w:rPr>
          <w:bCs/>
          <w:iCs/>
          <w:sz w:val="28"/>
          <w:szCs w:val="28"/>
        </w:rPr>
        <w:t>дошкольного образования.</w:t>
      </w:r>
    </w:p>
    <w:p w:rsidR="001526C1" w:rsidRDefault="001526C1" w:rsidP="007C6427">
      <w:pPr>
        <w:tabs>
          <w:tab w:val="left" w:pos="0"/>
        </w:tabs>
        <w:ind w:firstLine="851"/>
        <w:jc w:val="both"/>
        <w:rPr>
          <w:sz w:val="28"/>
          <w:szCs w:val="28"/>
        </w:rPr>
      </w:pPr>
      <w:r>
        <w:rPr>
          <w:sz w:val="28"/>
          <w:szCs w:val="28"/>
        </w:rPr>
        <w:t xml:space="preserve">Повышение доступности и качества дошкольного образования, в том числе через диверсификацию форм дошкольного образования, </w:t>
      </w:r>
      <w:r>
        <w:rPr>
          <w:rFonts w:eastAsia="Calibri"/>
          <w:sz w:val="28"/>
          <w:szCs w:val="28"/>
          <w:lang w:eastAsia="en-US"/>
        </w:rPr>
        <w:t>внедрение системы оценки качества</w:t>
      </w:r>
      <w:r>
        <w:rPr>
          <w:sz w:val="28"/>
          <w:szCs w:val="28"/>
        </w:rPr>
        <w:t xml:space="preserve"> дошкольного образования. </w:t>
      </w:r>
    </w:p>
    <w:p w:rsidR="001526C1" w:rsidRDefault="001526C1" w:rsidP="007C6427">
      <w:pPr>
        <w:tabs>
          <w:tab w:val="left" w:pos="0"/>
        </w:tabs>
        <w:ind w:firstLine="851"/>
        <w:jc w:val="both"/>
        <w:rPr>
          <w:color w:val="000000"/>
          <w:sz w:val="28"/>
          <w:szCs w:val="28"/>
        </w:rPr>
      </w:pPr>
      <w:r>
        <w:rPr>
          <w:sz w:val="28"/>
          <w:szCs w:val="28"/>
        </w:rPr>
        <w:t xml:space="preserve">Создание новых  мест в организациях, предоставляющих услуги дошкольного образования, группах кратковременного пребывания детей. </w:t>
      </w:r>
    </w:p>
    <w:p w:rsidR="001526C1" w:rsidRDefault="001526C1" w:rsidP="007C6427">
      <w:pPr>
        <w:tabs>
          <w:tab w:val="left" w:pos="0"/>
          <w:tab w:val="left" w:pos="426"/>
        </w:tabs>
        <w:ind w:left="851"/>
        <w:jc w:val="both"/>
        <w:rPr>
          <w:color w:val="000000"/>
          <w:sz w:val="28"/>
          <w:szCs w:val="28"/>
        </w:rPr>
      </w:pPr>
      <w:r>
        <w:rPr>
          <w:color w:val="000000"/>
          <w:sz w:val="28"/>
          <w:szCs w:val="28"/>
        </w:rPr>
        <w:t>Система общего образования.</w:t>
      </w:r>
    </w:p>
    <w:p w:rsidR="001526C1" w:rsidRDefault="001526C1" w:rsidP="007C6427">
      <w:pPr>
        <w:tabs>
          <w:tab w:val="left" w:pos="0"/>
          <w:tab w:val="left" w:pos="426"/>
        </w:tabs>
        <w:ind w:firstLine="851"/>
        <w:jc w:val="both"/>
        <w:rPr>
          <w:bCs/>
          <w:color w:val="000000"/>
          <w:sz w:val="28"/>
          <w:szCs w:val="28"/>
        </w:rPr>
      </w:pPr>
      <w:r>
        <w:rPr>
          <w:sz w:val="28"/>
          <w:szCs w:val="28"/>
        </w:rPr>
        <w:t xml:space="preserve">Повышение доступности и качества образования, в том числе </w:t>
      </w:r>
      <w:r>
        <w:rPr>
          <w:bCs/>
          <w:color w:val="000000"/>
          <w:sz w:val="28"/>
          <w:szCs w:val="28"/>
        </w:rPr>
        <w:t xml:space="preserve">переход на федеральные государственные образовательные стандарты второго поколения, </w:t>
      </w:r>
      <w:r>
        <w:rPr>
          <w:rFonts w:eastAsia="Calibri"/>
          <w:sz w:val="28"/>
          <w:szCs w:val="28"/>
          <w:lang w:eastAsia="en-US"/>
        </w:rPr>
        <w:t>внедрение системы оценки качества общего образования,</w:t>
      </w:r>
      <w:r>
        <w:rPr>
          <w:bCs/>
          <w:color w:val="000000"/>
          <w:sz w:val="28"/>
          <w:szCs w:val="28"/>
        </w:rPr>
        <w:t xml:space="preserve"> развитие материально-</w:t>
      </w:r>
      <w:r>
        <w:rPr>
          <w:sz w:val="28"/>
          <w:szCs w:val="28"/>
        </w:rPr>
        <w:t>технической</w:t>
      </w:r>
      <w:r>
        <w:rPr>
          <w:bCs/>
          <w:color w:val="000000"/>
          <w:sz w:val="28"/>
          <w:szCs w:val="28"/>
        </w:rPr>
        <w:t xml:space="preserve"> базы учреждений общего образования</w:t>
      </w:r>
      <w:r>
        <w:rPr>
          <w:sz w:val="28"/>
          <w:szCs w:val="28"/>
        </w:rPr>
        <w:t>,</w:t>
      </w:r>
      <w:r>
        <w:rPr>
          <w:bCs/>
          <w:color w:val="000000"/>
          <w:sz w:val="28"/>
          <w:szCs w:val="28"/>
        </w:rPr>
        <w:t xml:space="preserve"> использование современных информационных и коммуникационных технологий, дистанционных форм обучения. </w:t>
      </w:r>
    </w:p>
    <w:p w:rsidR="001526C1" w:rsidRDefault="001526C1" w:rsidP="007C6427">
      <w:pPr>
        <w:tabs>
          <w:tab w:val="left" w:pos="0"/>
        </w:tabs>
        <w:ind w:firstLine="851"/>
        <w:jc w:val="both"/>
        <w:rPr>
          <w:sz w:val="28"/>
          <w:szCs w:val="28"/>
        </w:rPr>
      </w:pPr>
      <w:r>
        <w:rPr>
          <w:sz w:val="28"/>
          <w:szCs w:val="28"/>
        </w:rPr>
        <w:t>Система дополнительного образования.</w:t>
      </w:r>
    </w:p>
    <w:p w:rsidR="001526C1" w:rsidRDefault="001526C1" w:rsidP="007C6427">
      <w:pPr>
        <w:pStyle w:val="a7"/>
        <w:tabs>
          <w:tab w:val="left" w:pos="709"/>
          <w:tab w:val="left" w:pos="1134"/>
        </w:tabs>
        <w:spacing w:after="0" w:line="240" w:lineRule="auto"/>
        <w:ind w:left="0" w:firstLine="851"/>
        <w:jc w:val="both"/>
        <w:rPr>
          <w:rFonts w:ascii="Times New Roman" w:hAnsi="Times New Roman"/>
          <w:sz w:val="28"/>
          <w:szCs w:val="28"/>
        </w:rPr>
      </w:pPr>
      <w:r>
        <w:rPr>
          <w:rFonts w:ascii="Times New Roman" w:hAnsi="Times New Roman"/>
          <w:sz w:val="28"/>
          <w:szCs w:val="28"/>
        </w:rPr>
        <w:t xml:space="preserve">Создание условий для модернизации и устойчивого развития системы дополнительного образования, обеспечивающих качество услуг </w:t>
      </w:r>
      <w:r>
        <w:rPr>
          <w:rFonts w:ascii="Times New Roman" w:hAnsi="Times New Roman"/>
          <w:sz w:val="28"/>
          <w:szCs w:val="28"/>
        </w:rPr>
        <w:br/>
        <w:t xml:space="preserve">и разнообразие ресурсов для социальной адаптации, разностороннего развития и самореализации подрастающего поколения, через совершенствование организационно-экономических механизмов обеспечения доступности услуг дополнительного образования детей, распространение </w:t>
      </w:r>
      <w:r>
        <w:rPr>
          <w:rFonts w:ascii="Times New Roman" w:hAnsi="Times New Roman"/>
          <w:sz w:val="28"/>
          <w:szCs w:val="28"/>
        </w:rPr>
        <w:lastRenderedPageBreak/>
        <w:t xml:space="preserve">сетевых форм организации дополнительного образования детей, создание </w:t>
      </w:r>
      <w:r>
        <w:rPr>
          <w:rFonts w:ascii="Times New Roman" w:hAnsi="Times New Roman"/>
          <w:sz w:val="28"/>
          <w:szCs w:val="28"/>
        </w:rPr>
        <w:br/>
        <w:t xml:space="preserve">на территории района условий для использования ресурсов негосударственного сектора в предоставлении услуг дополнительного образования детей, разработку, внедрение механизмов эффективного контракта </w:t>
      </w:r>
      <w:r>
        <w:rPr>
          <w:rFonts w:ascii="Times New Roman" w:hAnsi="Times New Roman"/>
          <w:sz w:val="28"/>
          <w:szCs w:val="28"/>
        </w:rPr>
        <w:br/>
        <w:t>с педагогическими работниками и руководителями учреждений дополнительного образования детей.</w:t>
      </w:r>
    </w:p>
    <w:p w:rsidR="001526C1" w:rsidRDefault="001526C1" w:rsidP="007C6427">
      <w:pPr>
        <w:tabs>
          <w:tab w:val="left" w:pos="0"/>
          <w:tab w:val="left" w:pos="426"/>
        </w:tabs>
        <w:ind w:firstLine="851"/>
        <w:jc w:val="both"/>
        <w:rPr>
          <w:color w:val="000000"/>
          <w:sz w:val="28"/>
          <w:szCs w:val="28"/>
        </w:rPr>
      </w:pPr>
      <w:r>
        <w:rPr>
          <w:sz w:val="28"/>
          <w:szCs w:val="28"/>
        </w:rPr>
        <w:t>Обеспечение средней заработной платы педагогических работников школ на уровне средней заработной платы в регионе,</w:t>
      </w:r>
      <w:r>
        <w:rPr>
          <w:color w:val="000000"/>
          <w:sz w:val="28"/>
          <w:szCs w:val="28"/>
        </w:rPr>
        <w:t xml:space="preserve"> средней заработной платы педагогических работников дошкольных образовательных учреждений на уровне средней заработной платы в сфере общего образования.</w:t>
      </w:r>
    </w:p>
    <w:p w:rsidR="001526C1" w:rsidRDefault="001526C1" w:rsidP="007C6427">
      <w:pPr>
        <w:tabs>
          <w:tab w:val="left" w:pos="0"/>
          <w:tab w:val="left" w:pos="426"/>
        </w:tabs>
        <w:ind w:firstLine="851"/>
        <w:jc w:val="both"/>
        <w:rPr>
          <w:color w:val="000000"/>
          <w:sz w:val="28"/>
          <w:szCs w:val="28"/>
        </w:rPr>
      </w:pPr>
      <w:r>
        <w:rPr>
          <w:sz w:val="28"/>
          <w:szCs w:val="28"/>
        </w:rPr>
        <w:t>Доведение к 2018 году средней заработной платы педагогических работников учреждений дополнительного образования до уровня средней заработной платы учителей.</w:t>
      </w:r>
    </w:p>
    <w:p w:rsidR="001526C1" w:rsidRDefault="001526C1" w:rsidP="007C6427">
      <w:pPr>
        <w:tabs>
          <w:tab w:val="left" w:pos="0"/>
        </w:tabs>
        <w:autoSpaceDE w:val="0"/>
        <w:autoSpaceDN w:val="0"/>
        <w:ind w:firstLine="851"/>
        <w:jc w:val="both"/>
        <w:rPr>
          <w:sz w:val="28"/>
          <w:szCs w:val="28"/>
        </w:rPr>
      </w:pPr>
      <w:r>
        <w:rPr>
          <w:sz w:val="28"/>
          <w:szCs w:val="28"/>
        </w:rPr>
        <w:t>Система выявления, сопровождения и поддержки одаренных детей и талантливой молодежи через расширение форм выявления, сопровождения и поддержки одаренных детей и талантливой молодежи, увеличение доли охвата детей дополнительными образовательными программами, направленными на развитие их способностей, поддержка педагогических работников, имеющих высокие достижения в работе с одаренными детьми.</w:t>
      </w:r>
    </w:p>
    <w:p w:rsidR="001526C1" w:rsidRDefault="001526C1" w:rsidP="007C6427">
      <w:pPr>
        <w:tabs>
          <w:tab w:val="left" w:pos="0"/>
          <w:tab w:val="left" w:pos="426"/>
        </w:tabs>
        <w:ind w:firstLine="851"/>
        <w:jc w:val="both"/>
        <w:rPr>
          <w:sz w:val="28"/>
          <w:szCs w:val="28"/>
        </w:rPr>
      </w:pPr>
      <w:r>
        <w:rPr>
          <w:sz w:val="28"/>
          <w:szCs w:val="28"/>
        </w:rPr>
        <w:t>Социализация детей с ограниченными возможностями здоровья через развитие инклюзивного и дистанционного образования.</w:t>
      </w:r>
    </w:p>
    <w:p w:rsidR="001526C1" w:rsidRDefault="001526C1" w:rsidP="007C6427">
      <w:pPr>
        <w:tabs>
          <w:tab w:val="left" w:pos="0"/>
          <w:tab w:val="left" w:pos="426"/>
        </w:tabs>
        <w:ind w:firstLine="851"/>
        <w:jc w:val="both"/>
        <w:rPr>
          <w:bCs/>
          <w:color w:val="000000"/>
          <w:sz w:val="28"/>
          <w:szCs w:val="28"/>
        </w:rPr>
      </w:pPr>
      <w:r>
        <w:rPr>
          <w:sz w:val="28"/>
          <w:szCs w:val="28"/>
        </w:rPr>
        <w:t xml:space="preserve">Сохранение здоровья детей через </w:t>
      </w:r>
      <w:r>
        <w:rPr>
          <w:bCs/>
          <w:color w:val="000000"/>
          <w:sz w:val="28"/>
          <w:szCs w:val="28"/>
        </w:rPr>
        <w:t>совершенствование организации питания обучающихся и воспитанников в образовательных учреждениях; улучшение качества медицинского обслуживания обучающихся и воспитанников образовательных учреждений, использование здоровьесберегающих технологий в образовательном процессе.</w:t>
      </w:r>
    </w:p>
    <w:p w:rsidR="001526C1" w:rsidRDefault="001526C1" w:rsidP="007C6427">
      <w:pPr>
        <w:tabs>
          <w:tab w:val="left" w:pos="0"/>
        </w:tabs>
        <w:ind w:firstLine="851"/>
        <w:jc w:val="both"/>
        <w:rPr>
          <w:sz w:val="28"/>
          <w:szCs w:val="28"/>
        </w:rPr>
      </w:pPr>
      <w:r>
        <w:rPr>
          <w:sz w:val="28"/>
          <w:szCs w:val="28"/>
        </w:rPr>
        <w:t>Расширение сети опекунских, приемных и патронатных семей, как создание условий для социализации детей-сирот</w:t>
      </w:r>
      <w:r>
        <w:rPr>
          <w:b/>
          <w:color w:val="000000"/>
          <w:sz w:val="28"/>
          <w:szCs w:val="28"/>
        </w:rPr>
        <w:t xml:space="preserve"> </w:t>
      </w:r>
      <w:r>
        <w:rPr>
          <w:color w:val="000000"/>
          <w:sz w:val="28"/>
          <w:szCs w:val="28"/>
        </w:rPr>
        <w:t>и детей, оставшихся без попечения родителей</w:t>
      </w:r>
      <w:r>
        <w:rPr>
          <w:sz w:val="28"/>
          <w:szCs w:val="28"/>
        </w:rPr>
        <w:t>, а так же проведения мероприятий по деинституализации образовательных учреждений для детей-сирот и детей, оставшихся без попечения родителей.</w:t>
      </w:r>
    </w:p>
    <w:p w:rsidR="001526C1" w:rsidRDefault="001526C1" w:rsidP="007C6427">
      <w:pPr>
        <w:ind w:firstLine="851"/>
        <w:jc w:val="center"/>
        <w:rPr>
          <w:sz w:val="28"/>
          <w:szCs w:val="28"/>
        </w:rPr>
      </w:pPr>
    </w:p>
    <w:p w:rsidR="001526C1" w:rsidRDefault="001526C1" w:rsidP="007C6427">
      <w:pPr>
        <w:jc w:val="center"/>
        <w:rPr>
          <w:sz w:val="28"/>
          <w:szCs w:val="28"/>
        </w:rPr>
      </w:pPr>
      <w:r>
        <w:rPr>
          <w:sz w:val="28"/>
          <w:szCs w:val="28"/>
        </w:rPr>
        <w:t>4. Механизм реализации мероприятий Программы</w:t>
      </w:r>
    </w:p>
    <w:p w:rsidR="001526C1" w:rsidRDefault="001526C1" w:rsidP="007C6427">
      <w:pPr>
        <w:jc w:val="center"/>
        <w:rPr>
          <w:sz w:val="28"/>
          <w:szCs w:val="28"/>
        </w:rPr>
      </w:pPr>
    </w:p>
    <w:p w:rsidR="001526C1" w:rsidRDefault="001526C1" w:rsidP="007C6427">
      <w:pPr>
        <w:ind w:firstLine="851"/>
        <w:jc w:val="both"/>
        <w:rPr>
          <w:sz w:val="28"/>
          <w:szCs w:val="28"/>
        </w:rPr>
      </w:pPr>
      <w:r>
        <w:rPr>
          <w:sz w:val="28"/>
          <w:szCs w:val="28"/>
        </w:rPr>
        <w:t>Муниципальная программа состоит из подпрограмм. Механизмы реализации мероприятий подпрограмм муниципальной программы приведены в паспортах подпрограмм, включенных в муниципальную программу.</w:t>
      </w:r>
    </w:p>
    <w:p w:rsidR="001526C1" w:rsidRDefault="001526C1" w:rsidP="007C6427">
      <w:pPr>
        <w:ind w:firstLine="851"/>
        <w:jc w:val="both"/>
        <w:rPr>
          <w:sz w:val="28"/>
          <w:szCs w:val="28"/>
        </w:rPr>
      </w:pPr>
    </w:p>
    <w:p w:rsidR="001526C1" w:rsidRDefault="001526C1" w:rsidP="007C6427">
      <w:pPr>
        <w:ind w:firstLine="851"/>
        <w:jc w:val="both"/>
        <w:rPr>
          <w:sz w:val="28"/>
          <w:szCs w:val="28"/>
        </w:rPr>
      </w:pPr>
      <w:r>
        <w:rPr>
          <w:sz w:val="28"/>
          <w:szCs w:val="28"/>
        </w:rPr>
        <w:t xml:space="preserve">              5. Прогноз конечных результатов Программы, </w:t>
      </w:r>
    </w:p>
    <w:p w:rsidR="001526C1" w:rsidRDefault="001526C1" w:rsidP="007C6427">
      <w:pPr>
        <w:jc w:val="center"/>
        <w:rPr>
          <w:sz w:val="28"/>
          <w:szCs w:val="28"/>
        </w:rPr>
      </w:pPr>
      <w:r>
        <w:rPr>
          <w:sz w:val="28"/>
          <w:szCs w:val="28"/>
        </w:rPr>
        <w:t>характеризующих целевое состояние (изменение состояния)</w:t>
      </w:r>
    </w:p>
    <w:p w:rsidR="001526C1" w:rsidRDefault="001526C1" w:rsidP="007C6427">
      <w:pPr>
        <w:jc w:val="center"/>
        <w:rPr>
          <w:sz w:val="28"/>
          <w:szCs w:val="28"/>
        </w:rPr>
      </w:pPr>
      <w:r>
        <w:rPr>
          <w:sz w:val="28"/>
          <w:szCs w:val="28"/>
        </w:rPr>
        <w:t xml:space="preserve"> уровня и качества жизни населения, социальной сферы, экономики, степени реализации других общественно значимых интересов и потребностей</w:t>
      </w:r>
    </w:p>
    <w:p w:rsidR="001526C1" w:rsidRDefault="001526C1" w:rsidP="007C6427">
      <w:pPr>
        <w:jc w:val="center"/>
        <w:rPr>
          <w:sz w:val="28"/>
          <w:szCs w:val="28"/>
        </w:rPr>
      </w:pPr>
    </w:p>
    <w:p w:rsidR="001526C1" w:rsidRDefault="001526C1" w:rsidP="007C6427">
      <w:pPr>
        <w:widowControl w:val="0"/>
        <w:shd w:val="clear" w:color="auto" w:fill="FFFFFF"/>
        <w:autoSpaceDE w:val="0"/>
        <w:autoSpaceDN w:val="0"/>
        <w:adjustRightInd w:val="0"/>
        <w:ind w:left="19" w:firstLine="832"/>
        <w:jc w:val="both"/>
        <w:rPr>
          <w:sz w:val="28"/>
          <w:szCs w:val="28"/>
        </w:rPr>
      </w:pPr>
      <w:r>
        <w:rPr>
          <w:sz w:val="28"/>
          <w:szCs w:val="28"/>
        </w:rPr>
        <w:lastRenderedPageBreak/>
        <w:t>Своевременная и в полном объеме реализация Программы позволит:</w:t>
      </w:r>
    </w:p>
    <w:p w:rsidR="001526C1" w:rsidRDefault="001526C1" w:rsidP="007C6427">
      <w:pPr>
        <w:widowControl w:val="0"/>
        <w:shd w:val="clear" w:color="auto" w:fill="FFFFFF"/>
        <w:autoSpaceDE w:val="0"/>
        <w:autoSpaceDN w:val="0"/>
        <w:adjustRightInd w:val="0"/>
        <w:ind w:left="19" w:firstLine="832"/>
        <w:jc w:val="both"/>
        <w:rPr>
          <w:sz w:val="28"/>
          <w:szCs w:val="28"/>
        </w:rPr>
      </w:pPr>
      <w:r>
        <w:rPr>
          <w:sz w:val="28"/>
          <w:szCs w:val="28"/>
        </w:rPr>
        <w:t xml:space="preserve">повысить удовлетворенность населения качеством образовательных услуг; </w:t>
      </w:r>
    </w:p>
    <w:p w:rsidR="001526C1" w:rsidRDefault="001526C1" w:rsidP="007C6427">
      <w:pPr>
        <w:widowControl w:val="0"/>
        <w:shd w:val="clear" w:color="auto" w:fill="FFFFFF"/>
        <w:autoSpaceDE w:val="0"/>
        <w:autoSpaceDN w:val="0"/>
        <w:adjustRightInd w:val="0"/>
        <w:ind w:left="19" w:firstLine="832"/>
        <w:jc w:val="both"/>
        <w:rPr>
          <w:sz w:val="28"/>
          <w:szCs w:val="28"/>
        </w:rPr>
      </w:pPr>
      <w:r>
        <w:rPr>
          <w:sz w:val="28"/>
          <w:szCs w:val="28"/>
        </w:rPr>
        <w:t>повысить привлекательность педагогической профессии и уровень квалификации преподавательских кадров;</w:t>
      </w:r>
    </w:p>
    <w:p w:rsidR="001526C1" w:rsidRDefault="001526C1" w:rsidP="007C6427">
      <w:pPr>
        <w:widowControl w:val="0"/>
        <w:shd w:val="clear" w:color="auto" w:fill="FFFFFF"/>
        <w:autoSpaceDE w:val="0"/>
        <w:autoSpaceDN w:val="0"/>
        <w:adjustRightInd w:val="0"/>
        <w:ind w:left="19" w:firstLine="832"/>
        <w:jc w:val="both"/>
        <w:rPr>
          <w:spacing w:val="-3"/>
          <w:sz w:val="28"/>
          <w:szCs w:val="28"/>
        </w:rPr>
      </w:pPr>
      <w:r>
        <w:rPr>
          <w:spacing w:val="-3"/>
          <w:sz w:val="28"/>
          <w:szCs w:val="28"/>
        </w:rPr>
        <w:t xml:space="preserve">ликвидировать очереди на зачисление детей в дошкольные образовательные организации; </w:t>
      </w:r>
    </w:p>
    <w:p w:rsidR="001526C1" w:rsidRDefault="001526C1" w:rsidP="007C6427">
      <w:pPr>
        <w:widowControl w:val="0"/>
        <w:shd w:val="clear" w:color="auto" w:fill="FFFFFF"/>
        <w:autoSpaceDE w:val="0"/>
        <w:autoSpaceDN w:val="0"/>
        <w:adjustRightInd w:val="0"/>
        <w:ind w:left="19" w:firstLine="832"/>
        <w:jc w:val="both"/>
        <w:rPr>
          <w:spacing w:val="-3"/>
          <w:sz w:val="28"/>
          <w:szCs w:val="28"/>
        </w:rPr>
      </w:pPr>
      <w:r>
        <w:rPr>
          <w:spacing w:val="-3"/>
          <w:sz w:val="28"/>
          <w:szCs w:val="28"/>
        </w:rPr>
        <w:t xml:space="preserve">создать условия, соответствующие требованиям федеральных государственных образовательных стандартов во всех общеобразовательных организациях; </w:t>
      </w:r>
    </w:p>
    <w:p w:rsidR="001526C1" w:rsidRDefault="001526C1" w:rsidP="007C6427">
      <w:pPr>
        <w:widowControl w:val="0"/>
        <w:shd w:val="clear" w:color="auto" w:fill="FFFFFF"/>
        <w:autoSpaceDE w:val="0"/>
        <w:autoSpaceDN w:val="0"/>
        <w:adjustRightInd w:val="0"/>
        <w:ind w:left="19" w:firstLine="832"/>
        <w:jc w:val="both"/>
        <w:rPr>
          <w:sz w:val="28"/>
          <w:szCs w:val="28"/>
        </w:rPr>
      </w:pPr>
      <w:r>
        <w:rPr>
          <w:spacing w:val="-3"/>
          <w:sz w:val="28"/>
          <w:szCs w:val="28"/>
        </w:rPr>
        <w:t>обеспечить охват не менее 70,0 процентов детей в возрасте 5-18 лет программами дополнительного образования.</w:t>
      </w:r>
    </w:p>
    <w:p w:rsidR="001526C1" w:rsidRDefault="001526C1" w:rsidP="007C6427">
      <w:pPr>
        <w:autoSpaceDE w:val="0"/>
        <w:autoSpaceDN w:val="0"/>
        <w:adjustRightInd w:val="0"/>
        <w:ind w:firstLine="851"/>
        <w:jc w:val="both"/>
        <w:rPr>
          <w:sz w:val="28"/>
          <w:szCs w:val="28"/>
        </w:rPr>
      </w:pPr>
    </w:p>
    <w:p w:rsidR="001526C1" w:rsidRDefault="001526C1" w:rsidP="007C6427">
      <w:pPr>
        <w:jc w:val="center"/>
        <w:rPr>
          <w:sz w:val="28"/>
          <w:szCs w:val="28"/>
        </w:rPr>
      </w:pPr>
      <w:r>
        <w:rPr>
          <w:sz w:val="28"/>
          <w:szCs w:val="28"/>
        </w:rPr>
        <w:t xml:space="preserve">6. Перечень подпрограмм </w:t>
      </w:r>
    </w:p>
    <w:p w:rsidR="001526C1" w:rsidRDefault="001526C1" w:rsidP="007C6427">
      <w:pPr>
        <w:jc w:val="center"/>
        <w:rPr>
          <w:sz w:val="28"/>
          <w:szCs w:val="28"/>
        </w:rPr>
      </w:pPr>
      <w:r>
        <w:rPr>
          <w:sz w:val="28"/>
          <w:szCs w:val="28"/>
        </w:rPr>
        <w:t xml:space="preserve">с указанием сроков их реализации и ожидаемых результатов </w:t>
      </w:r>
    </w:p>
    <w:p w:rsidR="001526C1" w:rsidRDefault="001526C1" w:rsidP="007C6427">
      <w:pPr>
        <w:ind w:firstLine="851"/>
        <w:jc w:val="both"/>
        <w:rPr>
          <w:sz w:val="28"/>
          <w:szCs w:val="28"/>
        </w:rPr>
      </w:pPr>
      <w:r>
        <w:rPr>
          <w:sz w:val="28"/>
          <w:szCs w:val="28"/>
        </w:rPr>
        <w:t>В рамках муниципальной  программы в период с 2014 по 2016 годы будут реализованы 8 подпрограмм:</w:t>
      </w:r>
    </w:p>
    <w:p w:rsidR="001526C1" w:rsidRDefault="001526C1" w:rsidP="007C6427">
      <w:pPr>
        <w:pStyle w:val="a5"/>
        <w:spacing w:before="0" w:after="0"/>
        <w:jc w:val="both"/>
        <w:rPr>
          <w:rFonts w:ascii="Times New Roman" w:hAnsi="Times New Roman"/>
          <w:sz w:val="28"/>
          <w:szCs w:val="28"/>
        </w:rPr>
      </w:pPr>
      <w:r>
        <w:rPr>
          <w:rFonts w:ascii="Times New Roman" w:hAnsi="Times New Roman"/>
          <w:sz w:val="28"/>
          <w:szCs w:val="28"/>
        </w:rPr>
        <w:t>1. «Развитие дошкольного, общего и дополнительного образования»;</w:t>
      </w:r>
    </w:p>
    <w:p w:rsidR="001526C1" w:rsidRDefault="001526C1" w:rsidP="007C6427">
      <w:pPr>
        <w:pStyle w:val="a5"/>
        <w:spacing w:before="0" w:after="0"/>
        <w:jc w:val="both"/>
        <w:rPr>
          <w:rFonts w:ascii="Times New Roman" w:hAnsi="Times New Roman"/>
          <w:sz w:val="28"/>
          <w:szCs w:val="28"/>
        </w:rPr>
      </w:pPr>
      <w:r>
        <w:rPr>
          <w:rFonts w:ascii="Times New Roman" w:hAnsi="Times New Roman"/>
          <w:sz w:val="28"/>
          <w:szCs w:val="28"/>
        </w:rPr>
        <w:t xml:space="preserve">2. «Обеспечение жизнедеятельности образовательных учреждений Манского района»; </w:t>
      </w:r>
    </w:p>
    <w:p w:rsidR="001526C1" w:rsidRDefault="001526C1" w:rsidP="007C6427">
      <w:pPr>
        <w:pStyle w:val="a5"/>
        <w:spacing w:before="0" w:after="0"/>
        <w:jc w:val="both"/>
        <w:rPr>
          <w:rFonts w:ascii="Times New Roman" w:hAnsi="Times New Roman"/>
          <w:sz w:val="28"/>
          <w:szCs w:val="28"/>
        </w:rPr>
      </w:pPr>
      <w:r>
        <w:rPr>
          <w:rFonts w:ascii="Times New Roman" w:hAnsi="Times New Roman"/>
          <w:sz w:val="28"/>
          <w:szCs w:val="28"/>
        </w:rPr>
        <w:t>3. «Одаренные дети»;</w:t>
      </w:r>
    </w:p>
    <w:p w:rsidR="001526C1" w:rsidRDefault="001526C1" w:rsidP="007C6427">
      <w:pPr>
        <w:pStyle w:val="a5"/>
        <w:spacing w:before="0" w:after="0"/>
        <w:jc w:val="both"/>
        <w:rPr>
          <w:rFonts w:ascii="Times New Roman" w:hAnsi="Times New Roman"/>
          <w:sz w:val="28"/>
          <w:szCs w:val="28"/>
        </w:rPr>
      </w:pPr>
      <w:r>
        <w:rPr>
          <w:rFonts w:ascii="Times New Roman" w:hAnsi="Times New Roman"/>
          <w:sz w:val="28"/>
          <w:szCs w:val="28"/>
        </w:rPr>
        <w:t>4. «Развитие  кадрового потенциала отрасли образования Манского района»; 5. «Организация отдыха, оздоровления и занятости в летнее время детей и подростков Манского района»;</w:t>
      </w:r>
    </w:p>
    <w:p w:rsidR="001526C1" w:rsidRDefault="001526C1" w:rsidP="007C6427">
      <w:pPr>
        <w:pStyle w:val="a5"/>
        <w:spacing w:before="0" w:after="0"/>
        <w:jc w:val="both"/>
        <w:rPr>
          <w:rFonts w:ascii="Times New Roman" w:hAnsi="Times New Roman"/>
          <w:sz w:val="28"/>
          <w:szCs w:val="28"/>
        </w:rPr>
      </w:pPr>
      <w:r>
        <w:rPr>
          <w:rFonts w:ascii="Times New Roman" w:hAnsi="Times New Roman"/>
          <w:sz w:val="28"/>
          <w:szCs w:val="28"/>
        </w:rPr>
        <w:t>6. «Реализация переданных государственных полномочий по опеке и попечительству в отношении несовершеннолетних»;</w:t>
      </w:r>
    </w:p>
    <w:p w:rsidR="001526C1" w:rsidRDefault="001526C1" w:rsidP="007C6427">
      <w:pPr>
        <w:pStyle w:val="a5"/>
        <w:spacing w:before="0" w:after="0"/>
        <w:jc w:val="both"/>
        <w:rPr>
          <w:rFonts w:ascii="Times New Roman" w:hAnsi="Times New Roman"/>
          <w:sz w:val="28"/>
          <w:szCs w:val="28"/>
        </w:rPr>
      </w:pPr>
      <w:r>
        <w:rPr>
          <w:rFonts w:ascii="Times New Roman" w:hAnsi="Times New Roman"/>
          <w:sz w:val="28"/>
          <w:szCs w:val="28"/>
        </w:rPr>
        <w:t>7. «Обеспечение жильем детей-сирот»;</w:t>
      </w:r>
    </w:p>
    <w:p w:rsidR="001526C1" w:rsidRDefault="001526C1" w:rsidP="007C6427">
      <w:pPr>
        <w:pStyle w:val="a5"/>
        <w:spacing w:before="0" w:after="0"/>
        <w:jc w:val="both"/>
        <w:rPr>
          <w:rFonts w:ascii="Times New Roman" w:hAnsi="Times New Roman"/>
          <w:sz w:val="28"/>
          <w:szCs w:val="28"/>
        </w:rPr>
      </w:pPr>
      <w:r>
        <w:rPr>
          <w:rFonts w:ascii="Times New Roman" w:hAnsi="Times New Roman"/>
          <w:sz w:val="28"/>
          <w:szCs w:val="28"/>
        </w:rPr>
        <w:t xml:space="preserve">8.  «Обеспечение условий реализации муниципальной программы и прочие мероприятия». </w:t>
      </w:r>
    </w:p>
    <w:p w:rsidR="001526C1" w:rsidRDefault="001526C1" w:rsidP="007C6427">
      <w:pPr>
        <w:ind w:firstLine="851"/>
        <w:jc w:val="both"/>
        <w:rPr>
          <w:sz w:val="28"/>
          <w:szCs w:val="28"/>
        </w:rPr>
      </w:pPr>
      <w:r>
        <w:rPr>
          <w:bCs/>
          <w:sz w:val="28"/>
          <w:szCs w:val="28"/>
        </w:rPr>
        <w:t>Для каждой подпрограммы сформулированы цели, задачи, целевые индикаторы, определены их значения и механизмы реализации</w:t>
      </w:r>
      <w:r>
        <w:rPr>
          <w:sz w:val="28"/>
          <w:szCs w:val="28"/>
        </w:rPr>
        <w:t xml:space="preserve"> (приложения №№ 1-8   к муниципальной программе).</w:t>
      </w:r>
    </w:p>
    <w:p w:rsidR="001526C1" w:rsidRDefault="001526C1" w:rsidP="007C6427">
      <w:pPr>
        <w:ind w:firstLine="851"/>
        <w:jc w:val="both"/>
        <w:rPr>
          <w:sz w:val="28"/>
          <w:szCs w:val="28"/>
        </w:rPr>
      </w:pPr>
    </w:p>
    <w:p w:rsidR="001526C1" w:rsidRDefault="001526C1" w:rsidP="007C6427">
      <w:pPr>
        <w:numPr>
          <w:ilvl w:val="0"/>
          <w:numId w:val="3"/>
        </w:numPr>
        <w:jc w:val="center"/>
        <w:rPr>
          <w:sz w:val="28"/>
          <w:szCs w:val="28"/>
        </w:rPr>
      </w:pPr>
      <w:r>
        <w:rPr>
          <w:sz w:val="28"/>
          <w:szCs w:val="28"/>
        </w:rPr>
        <w:t xml:space="preserve">Информация о распределении планируемых расходов </w:t>
      </w:r>
    </w:p>
    <w:p w:rsidR="001526C1" w:rsidRDefault="001526C1" w:rsidP="007C6427">
      <w:pPr>
        <w:ind w:left="720"/>
        <w:rPr>
          <w:sz w:val="28"/>
          <w:szCs w:val="28"/>
        </w:rPr>
      </w:pPr>
      <w:r>
        <w:rPr>
          <w:sz w:val="28"/>
          <w:szCs w:val="28"/>
        </w:rPr>
        <w:t xml:space="preserve">           по отдельным мероприятиям программы, подпрограммам</w:t>
      </w:r>
    </w:p>
    <w:p w:rsidR="001526C1" w:rsidRDefault="001526C1" w:rsidP="007C6427">
      <w:pPr>
        <w:ind w:firstLine="851"/>
        <w:jc w:val="both"/>
        <w:rPr>
          <w:sz w:val="28"/>
          <w:szCs w:val="28"/>
        </w:rPr>
      </w:pPr>
      <w:r>
        <w:rPr>
          <w:sz w:val="28"/>
          <w:szCs w:val="28"/>
        </w:rPr>
        <w:t>Муниципальная  программа состоит из подпрограмм, информация о распределении планируемых расходов по подпрограммам с указанием главных распорядителей средств  бюджета, а также по годам реализации Программы приведены в приложении №  1   к настоящей Программе.</w:t>
      </w:r>
    </w:p>
    <w:p w:rsidR="001526C1" w:rsidRDefault="001526C1" w:rsidP="007C6427">
      <w:pPr>
        <w:jc w:val="center"/>
        <w:rPr>
          <w:sz w:val="28"/>
          <w:szCs w:val="28"/>
        </w:rPr>
      </w:pPr>
    </w:p>
    <w:p w:rsidR="001526C1" w:rsidRDefault="001526C1" w:rsidP="007C6427">
      <w:pPr>
        <w:jc w:val="center"/>
        <w:rPr>
          <w:sz w:val="28"/>
          <w:szCs w:val="28"/>
        </w:rPr>
      </w:pPr>
      <w:r>
        <w:rPr>
          <w:sz w:val="28"/>
          <w:szCs w:val="28"/>
        </w:rPr>
        <w:t xml:space="preserve">8. Информация о планируемых объемах бюджетных ассигнований, </w:t>
      </w:r>
    </w:p>
    <w:p w:rsidR="001526C1" w:rsidRDefault="001526C1" w:rsidP="007C6427">
      <w:pPr>
        <w:jc w:val="center"/>
        <w:rPr>
          <w:sz w:val="28"/>
          <w:szCs w:val="28"/>
        </w:rPr>
      </w:pPr>
      <w:r>
        <w:rPr>
          <w:sz w:val="28"/>
          <w:szCs w:val="28"/>
        </w:rPr>
        <w:t xml:space="preserve">направленных на реализацию научной, научно-технической </w:t>
      </w:r>
    </w:p>
    <w:p w:rsidR="001526C1" w:rsidRDefault="001526C1" w:rsidP="007C6427">
      <w:pPr>
        <w:jc w:val="center"/>
        <w:rPr>
          <w:sz w:val="28"/>
          <w:szCs w:val="28"/>
        </w:rPr>
      </w:pPr>
      <w:r>
        <w:rPr>
          <w:sz w:val="28"/>
          <w:szCs w:val="28"/>
        </w:rPr>
        <w:t>и инновационной деятельности</w:t>
      </w:r>
    </w:p>
    <w:p w:rsidR="001526C1" w:rsidRDefault="001526C1" w:rsidP="007C6427">
      <w:pPr>
        <w:jc w:val="center"/>
        <w:rPr>
          <w:sz w:val="28"/>
          <w:szCs w:val="28"/>
        </w:rPr>
      </w:pPr>
    </w:p>
    <w:p w:rsidR="001526C1" w:rsidRDefault="001526C1" w:rsidP="007C6427">
      <w:pPr>
        <w:ind w:firstLine="720"/>
        <w:jc w:val="both"/>
        <w:rPr>
          <w:sz w:val="28"/>
          <w:szCs w:val="28"/>
        </w:rPr>
      </w:pPr>
      <w:r>
        <w:rPr>
          <w:sz w:val="28"/>
          <w:szCs w:val="28"/>
        </w:rPr>
        <w:lastRenderedPageBreak/>
        <w:t>Программа не содержит мероприятий, направленных на реализацию научной, научно-технической и инновационной деятельности.</w:t>
      </w:r>
    </w:p>
    <w:p w:rsidR="001526C1" w:rsidRDefault="001526C1" w:rsidP="007C6427">
      <w:pPr>
        <w:ind w:firstLine="851"/>
        <w:jc w:val="both"/>
        <w:rPr>
          <w:sz w:val="28"/>
          <w:szCs w:val="28"/>
        </w:rPr>
      </w:pPr>
    </w:p>
    <w:p w:rsidR="001526C1" w:rsidRDefault="001526C1" w:rsidP="007C6427">
      <w:pPr>
        <w:jc w:val="center"/>
        <w:rPr>
          <w:sz w:val="28"/>
          <w:szCs w:val="28"/>
        </w:rPr>
      </w:pPr>
      <w:r>
        <w:rPr>
          <w:sz w:val="28"/>
          <w:szCs w:val="28"/>
        </w:rPr>
        <w:t xml:space="preserve">9. Информация о ресурсном обеспечении </w:t>
      </w:r>
    </w:p>
    <w:p w:rsidR="001526C1" w:rsidRDefault="001526C1" w:rsidP="007C6427">
      <w:pPr>
        <w:jc w:val="center"/>
        <w:rPr>
          <w:sz w:val="28"/>
          <w:szCs w:val="28"/>
        </w:rPr>
      </w:pPr>
      <w:r>
        <w:rPr>
          <w:sz w:val="28"/>
          <w:szCs w:val="28"/>
        </w:rPr>
        <w:t>и прогнозной оценке расходов на реализацию целей программы с учетом источников финансирования, в том числе федерального бюджета, краевого бюджета, бюджета муниципального образования, а также перечень реализуемых ими мероприятий, в случае участия в разработке и реализации программы</w:t>
      </w:r>
    </w:p>
    <w:p w:rsidR="001526C1" w:rsidRDefault="001526C1" w:rsidP="007C6427">
      <w:pPr>
        <w:ind w:firstLine="851"/>
        <w:jc w:val="both"/>
        <w:rPr>
          <w:sz w:val="28"/>
          <w:szCs w:val="28"/>
        </w:rPr>
      </w:pPr>
      <w:r>
        <w:rPr>
          <w:sz w:val="28"/>
          <w:szCs w:val="28"/>
        </w:rPr>
        <w:t>Информация о ресурсном обеспечении и прогнозной оценке расходов на реализацию целей программы с учетом источников финансирования приведена в приложении №    к настоящей Программе.</w:t>
      </w:r>
    </w:p>
    <w:p w:rsidR="001526C1" w:rsidRDefault="001526C1" w:rsidP="007C6427">
      <w:pPr>
        <w:jc w:val="center"/>
        <w:rPr>
          <w:sz w:val="28"/>
          <w:szCs w:val="28"/>
        </w:rPr>
      </w:pPr>
    </w:p>
    <w:p w:rsidR="001526C1" w:rsidRDefault="001526C1" w:rsidP="007C6427">
      <w:pPr>
        <w:ind w:firstLine="851"/>
        <w:jc w:val="center"/>
        <w:rPr>
          <w:sz w:val="28"/>
          <w:szCs w:val="28"/>
        </w:rPr>
      </w:pPr>
      <w:r>
        <w:rPr>
          <w:sz w:val="28"/>
          <w:szCs w:val="28"/>
        </w:rPr>
        <w:t>10. Целевые показатели (индикаторы) Программы</w:t>
      </w:r>
    </w:p>
    <w:p w:rsidR="001526C1" w:rsidRDefault="001526C1" w:rsidP="007C6427">
      <w:pPr>
        <w:jc w:val="center"/>
        <w:rPr>
          <w:sz w:val="28"/>
          <w:szCs w:val="28"/>
        </w:rPr>
      </w:pPr>
    </w:p>
    <w:p w:rsidR="001526C1" w:rsidRDefault="001526C1" w:rsidP="007C6427">
      <w:pPr>
        <w:ind w:firstLine="851"/>
        <w:jc w:val="both"/>
        <w:rPr>
          <w:bCs/>
          <w:sz w:val="28"/>
          <w:szCs w:val="28"/>
        </w:rPr>
      </w:pPr>
      <w:r>
        <w:rPr>
          <w:bCs/>
          <w:sz w:val="28"/>
          <w:szCs w:val="28"/>
        </w:rPr>
        <w:t xml:space="preserve">Показатель 1 «Отношение численности детей в возрасте 3–7 лет, которым предоставлена возможность получать услуги дошкольного образования, к численности детей в возрасте от 3 до 7 лет, скорректированной на численность детей в возрасте от 5 до 7 лет, обучающихся в школе, проживающих на территории Манского района (с учетом групп кратковременного пребывания)» характеризует обеспечение законодательно закрепленных гарантий доступности дошкольного образования. Увеличение охвата дошкольным образованием является одним из главных приоритетов развития образования в последние годы. Задача ликвидации к 2016 году очередности в дошкольных организациях для детей от трех до семи лет и достижение 100 процентов доступности дошкольного образования для детей от трех до семи лет поставлена Президентом Российской Федерации. </w:t>
      </w:r>
    </w:p>
    <w:p w:rsidR="001526C1" w:rsidRDefault="001526C1" w:rsidP="007C6427">
      <w:pPr>
        <w:ind w:firstLine="851"/>
        <w:jc w:val="both"/>
        <w:rPr>
          <w:bCs/>
          <w:sz w:val="28"/>
          <w:szCs w:val="28"/>
        </w:rPr>
      </w:pPr>
      <w:r>
        <w:rPr>
          <w:bCs/>
          <w:sz w:val="28"/>
          <w:szCs w:val="28"/>
        </w:rPr>
        <w:t>В формулировке показателя учтен тот факт, что дошкольное образование не является обязательным и некоторая доля граждан может не воспользоваться предоставленными возможностями.</w:t>
      </w:r>
    </w:p>
    <w:p w:rsidR="001526C1" w:rsidRDefault="001526C1" w:rsidP="007C6427">
      <w:pPr>
        <w:ind w:firstLine="851"/>
        <w:jc w:val="both"/>
        <w:rPr>
          <w:sz w:val="28"/>
          <w:szCs w:val="28"/>
        </w:rPr>
      </w:pPr>
      <w:r>
        <w:rPr>
          <w:sz w:val="28"/>
          <w:szCs w:val="28"/>
        </w:rPr>
        <w:t>Показатель 2 «</w:t>
      </w:r>
      <w:r>
        <w:rPr>
          <w:bCs/>
          <w:sz w:val="28"/>
          <w:szCs w:val="28"/>
        </w:rPr>
        <w:t>Отношение среднего балла ЕГЭ (в расчете на 1 предмет) в 10 % школ Манского района с лучшими результатами ЕГЭ к среднему баллу ЕГЭ (в расчете на 1 предмет) в 10 % школ Манского района с худшими результатами ЕГЭ</w:t>
      </w:r>
      <w:r>
        <w:rPr>
          <w:sz w:val="28"/>
          <w:szCs w:val="28"/>
        </w:rPr>
        <w:t>» характеризует равенство доступа к качественным образовательным услугам, позволяет оценить эффективность предусмотренных Программой мер, направленных на снижение дифференциации (разрыва) в качестве образовательных результатов между школами при неснижении среднего результата ЕГЭ в лучших школах. Тенденция увеличения разницы в качестве предоставляемого школами образования в течение последних лет несет в себе существенные риски для качества человеческого капитала и социальной стабильности. Задача обеспечения одинаково высокого качества образования, независимо от типа образовательной организации, отражена в поручениях Президента Российской Федерации</w:t>
      </w:r>
    </w:p>
    <w:p w:rsidR="001526C1" w:rsidRDefault="001526C1" w:rsidP="007C6427">
      <w:pPr>
        <w:ind w:firstLine="851"/>
        <w:jc w:val="both"/>
        <w:rPr>
          <w:bCs/>
          <w:sz w:val="28"/>
          <w:szCs w:val="28"/>
        </w:rPr>
      </w:pPr>
      <w:r>
        <w:rPr>
          <w:bCs/>
          <w:sz w:val="28"/>
          <w:szCs w:val="28"/>
        </w:rPr>
        <w:lastRenderedPageBreak/>
        <w:t>Показатель 3 «Доля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характеризует качество инфраструктуры обучения (материально-технической и технологической базы), реализацию требований федеральных государственных образовательных стандартов к условиям обучения. В рамках Приоритетного национального проекта «Образования», Национальной образовательной инициативы «Наша новая школа» проекта модернизации региональной систем общего образования осуществлены значительные инвестиции в сферу общего образования. Показатель позволит оценить эффективность вложений.</w:t>
      </w:r>
    </w:p>
    <w:p w:rsidR="007C6427" w:rsidRDefault="001526C1" w:rsidP="007C6427">
      <w:pPr>
        <w:adjustRightInd w:val="0"/>
        <w:ind w:firstLine="709"/>
        <w:jc w:val="both"/>
        <w:rPr>
          <w:bCs/>
          <w:sz w:val="28"/>
          <w:szCs w:val="28"/>
        </w:rPr>
      </w:pPr>
      <w:r>
        <w:rPr>
          <w:bCs/>
          <w:sz w:val="28"/>
          <w:szCs w:val="28"/>
        </w:rPr>
        <w:t>Показатель 4 «Удельный вес численности учителей в возрасте до 30 лет в общей численности учителей общеобразовательных организаций, расположенных на территории Манского района» характеризует кадровый ресурс системы образования. Для российского образования характерна низкая доля молодых педагогов в педагогических коллективах (%).В настоящее время доля молодых учителей до 30 лет, работающих в общеобразовательных учреждениях района, составляет менее 7%. Молодые специалисты, поступающие на работу в школу, плохо закрепляются в системе. Возрастной дисбаланс ограничивает возможности обновления технологий образования. Показатель позволит объективно оценить эффективность программных мер по повышению заработной платы, привлечению молодых учителей для работы в сельских школах.</w:t>
      </w:r>
    </w:p>
    <w:p w:rsidR="007C6427" w:rsidRDefault="007C6427" w:rsidP="007C6427">
      <w:pPr>
        <w:adjustRightInd w:val="0"/>
        <w:jc w:val="both"/>
        <w:rPr>
          <w:bCs/>
          <w:sz w:val="28"/>
          <w:szCs w:val="28"/>
        </w:rPr>
      </w:pPr>
    </w:p>
    <w:p w:rsidR="007C6427" w:rsidRDefault="007C6427" w:rsidP="007C6427">
      <w:pPr>
        <w:adjustRightInd w:val="0"/>
        <w:jc w:val="both"/>
        <w:rPr>
          <w:bCs/>
          <w:sz w:val="28"/>
          <w:szCs w:val="28"/>
        </w:rPr>
      </w:pPr>
    </w:p>
    <w:p w:rsidR="007C6427" w:rsidRDefault="007C6427" w:rsidP="007C6427">
      <w:pPr>
        <w:adjustRightInd w:val="0"/>
        <w:jc w:val="both"/>
        <w:rPr>
          <w:bCs/>
          <w:sz w:val="28"/>
          <w:szCs w:val="28"/>
        </w:rPr>
      </w:pPr>
    </w:p>
    <w:p w:rsidR="001526C1" w:rsidRPr="007C6427" w:rsidRDefault="001526C1" w:rsidP="007C6427">
      <w:pPr>
        <w:adjustRightInd w:val="0"/>
        <w:jc w:val="both"/>
        <w:rPr>
          <w:bCs/>
          <w:sz w:val="28"/>
          <w:szCs w:val="28"/>
        </w:rPr>
      </w:pPr>
      <w:r>
        <w:rPr>
          <w:sz w:val="28"/>
          <w:szCs w:val="28"/>
        </w:rPr>
        <w:t xml:space="preserve">Руководитель управления образования                               </w:t>
      </w:r>
      <w:r w:rsidR="007C6427">
        <w:rPr>
          <w:sz w:val="28"/>
          <w:szCs w:val="28"/>
        </w:rPr>
        <w:t xml:space="preserve">     </w:t>
      </w:r>
      <w:r>
        <w:rPr>
          <w:sz w:val="28"/>
          <w:szCs w:val="28"/>
        </w:rPr>
        <w:t>Т.П.Толмачева</w:t>
      </w:r>
    </w:p>
    <w:p w:rsidR="000027E8" w:rsidRDefault="000027E8"/>
    <w:p w:rsidR="00905407" w:rsidRDefault="00905407"/>
    <w:p w:rsidR="00905407" w:rsidRDefault="00905407"/>
    <w:p w:rsidR="00905407" w:rsidRDefault="00905407"/>
    <w:p w:rsidR="00905407" w:rsidRDefault="00905407"/>
    <w:p w:rsidR="00905407" w:rsidRDefault="00905407"/>
    <w:p w:rsidR="00905407" w:rsidRDefault="00905407"/>
    <w:p w:rsidR="00905407" w:rsidRDefault="00905407"/>
    <w:p w:rsidR="00905407" w:rsidRDefault="00905407"/>
    <w:p w:rsidR="00905407" w:rsidRDefault="00905407"/>
    <w:p w:rsidR="00905407" w:rsidRDefault="00905407">
      <w:pPr>
        <w:sectPr w:rsidR="00905407">
          <w:pgSz w:w="11906" w:h="16838"/>
          <w:pgMar w:top="1134" w:right="850" w:bottom="1134" w:left="1701" w:header="708" w:footer="708" w:gutter="0"/>
          <w:cols w:space="708"/>
          <w:docGrid w:linePitch="360"/>
        </w:sectPr>
      </w:pPr>
    </w:p>
    <w:tbl>
      <w:tblPr>
        <w:tblW w:w="15140" w:type="dxa"/>
        <w:tblInd w:w="-6" w:type="dxa"/>
        <w:tblLayout w:type="fixed"/>
        <w:tblLook w:val="0000"/>
      </w:tblPr>
      <w:tblGrid>
        <w:gridCol w:w="540"/>
        <w:gridCol w:w="1757"/>
        <w:gridCol w:w="1793"/>
        <w:gridCol w:w="787"/>
        <w:gridCol w:w="1106"/>
        <w:gridCol w:w="751"/>
        <w:gridCol w:w="869"/>
        <w:gridCol w:w="787"/>
        <w:gridCol w:w="879"/>
        <w:gridCol w:w="804"/>
        <w:gridCol w:w="1415"/>
        <w:gridCol w:w="1284"/>
        <w:gridCol w:w="2368"/>
      </w:tblGrid>
      <w:tr w:rsidR="00EA5382" w:rsidTr="0037737C">
        <w:trPr>
          <w:trHeight w:val="178"/>
        </w:trPr>
        <w:tc>
          <w:tcPr>
            <w:tcW w:w="10073" w:type="dxa"/>
            <w:gridSpan w:val="10"/>
            <w:tcBorders>
              <w:top w:val="nil"/>
              <w:left w:val="nil"/>
              <w:bottom w:val="nil"/>
              <w:right w:val="nil"/>
            </w:tcBorders>
          </w:tcPr>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923"/>
              <w:gridCol w:w="4924"/>
            </w:tblGrid>
            <w:tr w:rsidR="00EA5382" w:rsidTr="00EA5382">
              <w:tc>
                <w:tcPr>
                  <w:tcW w:w="4923" w:type="dxa"/>
                </w:tcPr>
                <w:p w:rsidR="00EA5382" w:rsidRDefault="00EA5382">
                  <w:pPr>
                    <w:autoSpaceDE w:val="0"/>
                    <w:autoSpaceDN w:val="0"/>
                    <w:adjustRightInd w:val="0"/>
                    <w:jc w:val="center"/>
                    <w:rPr>
                      <w:rFonts w:eastAsiaTheme="minorHAnsi"/>
                      <w:bCs/>
                      <w:color w:val="000000"/>
                      <w:lang w:eastAsia="en-US"/>
                    </w:rPr>
                  </w:pPr>
                </w:p>
              </w:tc>
              <w:tc>
                <w:tcPr>
                  <w:tcW w:w="4924" w:type="dxa"/>
                </w:tcPr>
                <w:p w:rsidR="00EA5382" w:rsidRDefault="00EA5382" w:rsidP="00EA5382">
                  <w:pPr>
                    <w:autoSpaceDE w:val="0"/>
                    <w:autoSpaceDN w:val="0"/>
                    <w:adjustRightInd w:val="0"/>
                    <w:rPr>
                      <w:rFonts w:eastAsiaTheme="minorHAnsi"/>
                      <w:bCs/>
                      <w:color w:val="000000"/>
                      <w:lang w:eastAsia="en-US"/>
                    </w:rPr>
                  </w:pPr>
                  <w:r>
                    <w:rPr>
                      <w:rFonts w:eastAsiaTheme="minorHAnsi"/>
                      <w:bCs/>
                      <w:color w:val="000000"/>
                      <w:lang w:eastAsia="en-US"/>
                    </w:rPr>
                    <w:t>Приложение 1 к муниципальной программе «Развитие образования в Манском районе» на 2015-2017 годы</w:t>
                  </w:r>
                </w:p>
              </w:tc>
            </w:tr>
          </w:tbl>
          <w:p w:rsidR="00EA5382" w:rsidRPr="00EA5382" w:rsidRDefault="00EA5382">
            <w:pPr>
              <w:autoSpaceDE w:val="0"/>
              <w:autoSpaceDN w:val="0"/>
              <w:adjustRightInd w:val="0"/>
              <w:jc w:val="center"/>
              <w:rPr>
                <w:rFonts w:eastAsiaTheme="minorHAnsi"/>
                <w:bCs/>
                <w:color w:val="000000"/>
                <w:lang w:eastAsia="en-US"/>
              </w:rPr>
            </w:pPr>
          </w:p>
        </w:tc>
        <w:tc>
          <w:tcPr>
            <w:tcW w:w="1415" w:type="dxa"/>
            <w:tcBorders>
              <w:top w:val="nil"/>
              <w:left w:val="nil"/>
              <w:bottom w:val="nil"/>
              <w:right w:val="nil"/>
            </w:tcBorders>
          </w:tcPr>
          <w:p w:rsidR="00EA5382" w:rsidRPr="00EA5382" w:rsidRDefault="00EA5382">
            <w:pPr>
              <w:autoSpaceDE w:val="0"/>
              <w:autoSpaceDN w:val="0"/>
              <w:adjustRightInd w:val="0"/>
              <w:jc w:val="center"/>
              <w:rPr>
                <w:rFonts w:eastAsiaTheme="minorHAnsi"/>
                <w:bCs/>
                <w:color w:val="000000"/>
                <w:lang w:eastAsia="en-US"/>
              </w:rPr>
            </w:pPr>
          </w:p>
        </w:tc>
        <w:tc>
          <w:tcPr>
            <w:tcW w:w="1284" w:type="dxa"/>
            <w:tcBorders>
              <w:top w:val="nil"/>
              <w:left w:val="nil"/>
              <w:bottom w:val="nil"/>
              <w:right w:val="nil"/>
            </w:tcBorders>
          </w:tcPr>
          <w:p w:rsidR="00EA5382" w:rsidRDefault="00EA5382">
            <w:pPr>
              <w:autoSpaceDE w:val="0"/>
              <w:autoSpaceDN w:val="0"/>
              <w:adjustRightInd w:val="0"/>
              <w:jc w:val="center"/>
              <w:rPr>
                <w:rFonts w:eastAsiaTheme="minorHAnsi"/>
                <w:b/>
                <w:bCs/>
                <w:color w:val="000000"/>
                <w:lang w:eastAsia="en-US"/>
              </w:rPr>
            </w:pPr>
          </w:p>
        </w:tc>
        <w:tc>
          <w:tcPr>
            <w:tcW w:w="2368" w:type="dxa"/>
            <w:tcBorders>
              <w:top w:val="nil"/>
              <w:left w:val="nil"/>
              <w:bottom w:val="nil"/>
              <w:right w:val="nil"/>
            </w:tcBorders>
          </w:tcPr>
          <w:p w:rsidR="00EA5382" w:rsidRDefault="00EA5382">
            <w:pPr>
              <w:autoSpaceDE w:val="0"/>
              <w:autoSpaceDN w:val="0"/>
              <w:adjustRightInd w:val="0"/>
              <w:jc w:val="right"/>
              <w:rPr>
                <w:rFonts w:eastAsiaTheme="minorHAnsi"/>
                <w:color w:val="000000"/>
                <w:lang w:eastAsia="en-US"/>
              </w:rPr>
            </w:pPr>
          </w:p>
        </w:tc>
      </w:tr>
      <w:tr w:rsidR="00EA5382" w:rsidTr="0037737C">
        <w:trPr>
          <w:trHeight w:val="178"/>
        </w:trPr>
        <w:tc>
          <w:tcPr>
            <w:tcW w:w="540" w:type="dxa"/>
            <w:tcBorders>
              <w:top w:val="nil"/>
              <w:left w:val="nil"/>
              <w:bottom w:val="nil"/>
              <w:right w:val="nil"/>
            </w:tcBorders>
          </w:tcPr>
          <w:p w:rsidR="00EA5382" w:rsidRDefault="00EA5382">
            <w:pPr>
              <w:autoSpaceDE w:val="0"/>
              <w:autoSpaceDN w:val="0"/>
              <w:adjustRightInd w:val="0"/>
              <w:jc w:val="right"/>
              <w:rPr>
                <w:rFonts w:eastAsiaTheme="minorHAnsi"/>
                <w:color w:val="000000"/>
                <w:lang w:eastAsia="en-US"/>
              </w:rPr>
            </w:pPr>
          </w:p>
        </w:tc>
        <w:tc>
          <w:tcPr>
            <w:tcW w:w="1757" w:type="dxa"/>
            <w:tcBorders>
              <w:top w:val="nil"/>
              <w:left w:val="nil"/>
              <w:bottom w:val="nil"/>
              <w:right w:val="nil"/>
            </w:tcBorders>
          </w:tcPr>
          <w:p w:rsidR="00EA5382" w:rsidRDefault="00EA5382">
            <w:pPr>
              <w:autoSpaceDE w:val="0"/>
              <w:autoSpaceDN w:val="0"/>
              <w:adjustRightInd w:val="0"/>
              <w:jc w:val="right"/>
              <w:rPr>
                <w:rFonts w:eastAsiaTheme="minorHAnsi"/>
                <w:color w:val="000000"/>
                <w:lang w:eastAsia="en-US"/>
              </w:rPr>
            </w:pPr>
          </w:p>
        </w:tc>
        <w:tc>
          <w:tcPr>
            <w:tcW w:w="1793" w:type="dxa"/>
            <w:tcBorders>
              <w:top w:val="nil"/>
              <w:left w:val="nil"/>
              <w:bottom w:val="nil"/>
              <w:right w:val="nil"/>
            </w:tcBorders>
          </w:tcPr>
          <w:p w:rsidR="00EA5382" w:rsidRDefault="00EA5382">
            <w:pPr>
              <w:autoSpaceDE w:val="0"/>
              <w:autoSpaceDN w:val="0"/>
              <w:adjustRightInd w:val="0"/>
              <w:jc w:val="right"/>
              <w:rPr>
                <w:rFonts w:eastAsiaTheme="minorHAnsi"/>
                <w:color w:val="000000"/>
                <w:lang w:eastAsia="en-US"/>
              </w:rPr>
            </w:pPr>
          </w:p>
        </w:tc>
        <w:tc>
          <w:tcPr>
            <w:tcW w:w="787" w:type="dxa"/>
            <w:tcBorders>
              <w:top w:val="nil"/>
              <w:left w:val="nil"/>
              <w:bottom w:val="nil"/>
              <w:right w:val="nil"/>
            </w:tcBorders>
          </w:tcPr>
          <w:p w:rsidR="00EA5382" w:rsidRDefault="00EA5382">
            <w:pPr>
              <w:autoSpaceDE w:val="0"/>
              <w:autoSpaceDN w:val="0"/>
              <w:adjustRightInd w:val="0"/>
              <w:jc w:val="right"/>
              <w:rPr>
                <w:rFonts w:eastAsiaTheme="minorHAnsi"/>
                <w:color w:val="000000"/>
                <w:lang w:eastAsia="en-US"/>
              </w:rPr>
            </w:pPr>
          </w:p>
        </w:tc>
        <w:tc>
          <w:tcPr>
            <w:tcW w:w="1106" w:type="dxa"/>
            <w:tcBorders>
              <w:top w:val="nil"/>
              <w:left w:val="nil"/>
              <w:bottom w:val="nil"/>
              <w:right w:val="nil"/>
            </w:tcBorders>
          </w:tcPr>
          <w:p w:rsidR="00EA5382" w:rsidRDefault="00EA5382">
            <w:pPr>
              <w:autoSpaceDE w:val="0"/>
              <w:autoSpaceDN w:val="0"/>
              <w:adjustRightInd w:val="0"/>
              <w:jc w:val="right"/>
              <w:rPr>
                <w:rFonts w:eastAsiaTheme="minorHAnsi"/>
                <w:color w:val="000000"/>
                <w:lang w:eastAsia="en-US"/>
              </w:rPr>
            </w:pPr>
          </w:p>
        </w:tc>
        <w:tc>
          <w:tcPr>
            <w:tcW w:w="751" w:type="dxa"/>
            <w:tcBorders>
              <w:top w:val="nil"/>
              <w:left w:val="nil"/>
              <w:bottom w:val="nil"/>
              <w:right w:val="nil"/>
            </w:tcBorders>
          </w:tcPr>
          <w:p w:rsidR="00EA5382" w:rsidRDefault="00EA5382">
            <w:pPr>
              <w:autoSpaceDE w:val="0"/>
              <w:autoSpaceDN w:val="0"/>
              <w:adjustRightInd w:val="0"/>
              <w:jc w:val="right"/>
              <w:rPr>
                <w:rFonts w:eastAsiaTheme="minorHAnsi"/>
                <w:color w:val="000000"/>
                <w:lang w:eastAsia="en-US"/>
              </w:rPr>
            </w:pPr>
          </w:p>
        </w:tc>
        <w:tc>
          <w:tcPr>
            <w:tcW w:w="869" w:type="dxa"/>
            <w:tcBorders>
              <w:top w:val="nil"/>
              <w:left w:val="nil"/>
              <w:bottom w:val="nil"/>
              <w:right w:val="nil"/>
            </w:tcBorders>
          </w:tcPr>
          <w:p w:rsidR="00EA5382" w:rsidRDefault="00EA5382">
            <w:pPr>
              <w:autoSpaceDE w:val="0"/>
              <w:autoSpaceDN w:val="0"/>
              <w:adjustRightInd w:val="0"/>
              <w:jc w:val="right"/>
              <w:rPr>
                <w:rFonts w:eastAsiaTheme="minorHAnsi"/>
                <w:color w:val="000000"/>
                <w:lang w:eastAsia="en-US"/>
              </w:rPr>
            </w:pPr>
          </w:p>
        </w:tc>
        <w:tc>
          <w:tcPr>
            <w:tcW w:w="787" w:type="dxa"/>
            <w:tcBorders>
              <w:top w:val="nil"/>
              <w:left w:val="nil"/>
              <w:bottom w:val="nil"/>
              <w:right w:val="nil"/>
            </w:tcBorders>
          </w:tcPr>
          <w:p w:rsidR="00EA5382" w:rsidRDefault="00EA5382">
            <w:pPr>
              <w:autoSpaceDE w:val="0"/>
              <w:autoSpaceDN w:val="0"/>
              <w:adjustRightInd w:val="0"/>
              <w:jc w:val="right"/>
              <w:rPr>
                <w:rFonts w:eastAsiaTheme="minorHAnsi"/>
                <w:color w:val="000000"/>
                <w:lang w:eastAsia="en-US"/>
              </w:rPr>
            </w:pPr>
          </w:p>
        </w:tc>
        <w:tc>
          <w:tcPr>
            <w:tcW w:w="879" w:type="dxa"/>
            <w:tcBorders>
              <w:top w:val="nil"/>
              <w:left w:val="nil"/>
              <w:bottom w:val="nil"/>
              <w:right w:val="nil"/>
            </w:tcBorders>
          </w:tcPr>
          <w:p w:rsidR="00EA5382" w:rsidRDefault="00EA5382">
            <w:pPr>
              <w:autoSpaceDE w:val="0"/>
              <w:autoSpaceDN w:val="0"/>
              <w:adjustRightInd w:val="0"/>
              <w:jc w:val="right"/>
              <w:rPr>
                <w:rFonts w:eastAsiaTheme="minorHAnsi"/>
                <w:color w:val="000000"/>
                <w:lang w:eastAsia="en-US"/>
              </w:rPr>
            </w:pPr>
          </w:p>
        </w:tc>
        <w:tc>
          <w:tcPr>
            <w:tcW w:w="804" w:type="dxa"/>
            <w:tcBorders>
              <w:top w:val="nil"/>
              <w:left w:val="nil"/>
              <w:bottom w:val="nil"/>
              <w:right w:val="nil"/>
            </w:tcBorders>
          </w:tcPr>
          <w:p w:rsidR="00EA5382" w:rsidRDefault="00EA5382">
            <w:pPr>
              <w:autoSpaceDE w:val="0"/>
              <w:autoSpaceDN w:val="0"/>
              <w:adjustRightInd w:val="0"/>
              <w:jc w:val="right"/>
              <w:rPr>
                <w:rFonts w:eastAsiaTheme="minorHAnsi"/>
                <w:i/>
                <w:iCs/>
                <w:color w:val="000000"/>
                <w:lang w:eastAsia="en-US"/>
              </w:rPr>
            </w:pPr>
          </w:p>
        </w:tc>
        <w:tc>
          <w:tcPr>
            <w:tcW w:w="2699" w:type="dxa"/>
            <w:gridSpan w:val="2"/>
            <w:tcBorders>
              <w:top w:val="nil"/>
              <w:left w:val="nil"/>
              <w:bottom w:val="single" w:sz="6" w:space="0" w:color="auto"/>
              <w:right w:val="nil"/>
            </w:tcBorders>
          </w:tcPr>
          <w:p w:rsidR="00EA5382" w:rsidRDefault="00EA5382">
            <w:pPr>
              <w:autoSpaceDE w:val="0"/>
              <w:autoSpaceDN w:val="0"/>
              <w:adjustRightInd w:val="0"/>
              <w:jc w:val="center"/>
              <w:rPr>
                <w:rFonts w:eastAsiaTheme="minorHAnsi"/>
                <w:color w:val="000000"/>
                <w:lang w:eastAsia="en-US"/>
              </w:rPr>
            </w:pPr>
          </w:p>
        </w:tc>
        <w:tc>
          <w:tcPr>
            <w:tcW w:w="2368" w:type="dxa"/>
            <w:tcBorders>
              <w:top w:val="nil"/>
              <w:left w:val="nil"/>
              <w:bottom w:val="single" w:sz="6" w:space="0" w:color="auto"/>
              <w:right w:val="nil"/>
            </w:tcBorders>
          </w:tcPr>
          <w:p w:rsidR="00EA5382" w:rsidRDefault="00EA5382">
            <w:pPr>
              <w:autoSpaceDE w:val="0"/>
              <w:autoSpaceDN w:val="0"/>
              <w:adjustRightInd w:val="0"/>
              <w:jc w:val="center"/>
              <w:rPr>
                <w:rFonts w:eastAsiaTheme="minorHAnsi"/>
                <w:color w:val="000000"/>
                <w:lang w:eastAsia="en-US"/>
              </w:rPr>
            </w:pPr>
          </w:p>
        </w:tc>
      </w:tr>
      <w:tr w:rsidR="00EA5382" w:rsidTr="0037737C">
        <w:trPr>
          <w:trHeight w:val="178"/>
        </w:trPr>
        <w:tc>
          <w:tcPr>
            <w:tcW w:w="540" w:type="dxa"/>
            <w:tcBorders>
              <w:top w:val="single" w:sz="6" w:space="0" w:color="auto"/>
              <w:left w:val="single" w:sz="6" w:space="0" w:color="auto"/>
              <w:bottom w:val="single" w:sz="6" w:space="0" w:color="auto"/>
              <w:right w:val="single" w:sz="6" w:space="0" w:color="auto"/>
            </w:tcBorders>
          </w:tcPr>
          <w:p w:rsidR="00EA5382" w:rsidRDefault="00EA5382">
            <w:pPr>
              <w:autoSpaceDE w:val="0"/>
              <w:autoSpaceDN w:val="0"/>
              <w:adjustRightInd w:val="0"/>
              <w:jc w:val="center"/>
              <w:rPr>
                <w:rFonts w:eastAsiaTheme="minorHAnsi"/>
                <w:color w:val="000000"/>
                <w:lang w:eastAsia="en-US"/>
              </w:rPr>
            </w:pPr>
            <w:r>
              <w:rPr>
                <w:rFonts w:eastAsiaTheme="minorHAnsi"/>
                <w:color w:val="000000"/>
                <w:lang w:eastAsia="en-US"/>
              </w:rPr>
              <w:t xml:space="preserve">№ п/п </w:t>
            </w:r>
          </w:p>
        </w:tc>
        <w:tc>
          <w:tcPr>
            <w:tcW w:w="1757" w:type="dxa"/>
            <w:tcBorders>
              <w:top w:val="single" w:sz="6" w:space="0" w:color="auto"/>
              <w:left w:val="single" w:sz="6" w:space="0" w:color="auto"/>
              <w:bottom w:val="single" w:sz="6" w:space="0" w:color="auto"/>
              <w:right w:val="single" w:sz="6" w:space="0" w:color="auto"/>
            </w:tcBorders>
          </w:tcPr>
          <w:p w:rsidR="00EA5382" w:rsidRDefault="00EA5382">
            <w:pPr>
              <w:autoSpaceDE w:val="0"/>
              <w:autoSpaceDN w:val="0"/>
              <w:adjustRightInd w:val="0"/>
              <w:jc w:val="center"/>
              <w:rPr>
                <w:rFonts w:eastAsiaTheme="minorHAnsi"/>
                <w:color w:val="000000"/>
                <w:lang w:eastAsia="en-US"/>
              </w:rPr>
            </w:pPr>
            <w:r>
              <w:rPr>
                <w:rFonts w:eastAsiaTheme="minorHAnsi"/>
                <w:color w:val="000000"/>
                <w:lang w:eastAsia="en-US"/>
              </w:rPr>
              <w:t>Мероприятия программы</w:t>
            </w:r>
          </w:p>
        </w:tc>
        <w:tc>
          <w:tcPr>
            <w:tcW w:w="1793" w:type="dxa"/>
            <w:tcBorders>
              <w:top w:val="single" w:sz="6" w:space="0" w:color="auto"/>
              <w:left w:val="single" w:sz="6" w:space="0" w:color="auto"/>
              <w:bottom w:val="single" w:sz="6" w:space="0" w:color="auto"/>
              <w:right w:val="single" w:sz="6" w:space="0" w:color="auto"/>
            </w:tcBorders>
          </w:tcPr>
          <w:p w:rsidR="00EA5382" w:rsidRDefault="00EA5382">
            <w:pPr>
              <w:autoSpaceDE w:val="0"/>
              <w:autoSpaceDN w:val="0"/>
              <w:adjustRightInd w:val="0"/>
              <w:jc w:val="center"/>
              <w:rPr>
                <w:rFonts w:eastAsiaTheme="minorHAnsi"/>
                <w:color w:val="000000"/>
                <w:lang w:eastAsia="en-US"/>
              </w:rPr>
            </w:pPr>
            <w:r>
              <w:rPr>
                <w:rFonts w:eastAsiaTheme="minorHAnsi"/>
                <w:color w:val="000000"/>
                <w:lang w:eastAsia="en-US"/>
              </w:rPr>
              <w:t>РБС РзПз КЦСР ВР КОСГУ</w:t>
            </w:r>
          </w:p>
        </w:tc>
        <w:tc>
          <w:tcPr>
            <w:tcW w:w="787" w:type="dxa"/>
            <w:tcBorders>
              <w:top w:val="single" w:sz="6" w:space="0" w:color="auto"/>
              <w:left w:val="single" w:sz="6" w:space="0" w:color="auto"/>
              <w:bottom w:val="single" w:sz="6" w:space="0" w:color="auto"/>
              <w:right w:val="single" w:sz="6" w:space="0" w:color="auto"/>
            </w:tcBorders>
          </w:tcPr>
          <w:p w:rsidR="00EA5382" w:rsidRDefault="00EA5382">
            <w:pPr>
              <w:autoSpaceDE w:val="0"/>
              <w:autoSpaceDN w:val="0"/>
              <w:adjustRightInd w:val="0"/>
              <w:jc w:val="center"/>
              <w:rPr>
                <w:rFonts w:eastAsiaTheme="minorHAnsi"/>
                <w:b/>
                <w:bCs/>
                <w:color w:val="000000"/>
                <w:lang w:eastAsia="en-US"/>
              </w:rPr>
            </w:pPr>
            <w:r>
              <w:rPr>
                <w:rFonts w:eastAsiaTheme="minorHAnsi"/>
                <w:b/>
                <w:bCs/>
                <w:color w:val="000000"/>
                <w:lang w:eastAsia="en-US"/>
              </w:rPr>
              <w:t>2015</w:t>
            </w:r>
          </w:p>
        </w:tc>
        <w:tc>
          <w:tcPr>
            <w:tcW w:w="1106" w:type="dxa"/>
            <w:tcBorders>
              <w:top w:val="single" w:sz="6" w:space="0" w:color="auto"/>
              <w:left w:val="single" w:sz="6" w:space="0" w:color="auto"/>
              <w:bottom w:val="single" w:sz="6" w:space="0" w:color="auto"/>
              <w:right w:val="single" w:sz="6" w:space="0" w:color="auto"/>
            </w:tcBorders>
          </w:tcPr>
          <w:p w:rsidR="00EA5382" w:rsidRDefault="00EA5382">
            <w:pPr>
              <w:autoSpaceDE w:val="0"/>
              <w:autoSpaceDN w:val="0"/>
              <w:adjustRightInd w:val="0"/>
              <w:jc w:val="center"/>
              <w:rPr>
                <w:rFonts w:eastAsiaTheme="minorHAnsi"/>
                <w:b/>
                <w:bCs/>
                <w:color w:val="000000"/>
                <w:lang w:eastAsia="en-US"/>
              </w:rPr>
            </w:pPr>
          </w:p>
        </w:tc>
        <w:tc>
          <w:tcPr>
            <w:tcW w:w="751" w:type="dxa"/>
            <w:tcBorders>
              <w:top w:val="single" w:sz="6" w:space="0" w:color="auto"/>
              <w:left w:val="single" w:sz="6" w:space="0" w:color="auto"/>
              <w:bottom w:val="single" w:sz="6" w:space="0" w:color="auto"/>
              <w:right w:val="single" w:sz="6" w:space="0" w:color="auto"/>
            </w:tcBorders>
          </w:tcPr>
          <w:p w:rsidR="00EA5382" w:rsidRDefault="00EA5382">
            <w:pPr>
              <w:autoSpaceDE w:val="0"/>
              <w:autoSpaceDN w:val="0"/>
              <w:adjustRightInd w:val="0"/>
              <w:jc w:val="center"/>
              <w:rPr>
                <w:rFonts w:eastAsiaTheme="minorHAnsi"/>
                <w:b/>
                <w:bCs/>
                <w:color w:val="000000"/>
                <w:lang w:eastAsia="en-US"/>
              </w:rPr>
            </w:pPr>
            <w:r>
              <w:rPr>
                <w:rFonts w:eastAsiaTheme="minorHAnsi"/>
                <w:b/>
                <w:bCs/>
                <w:color w:val="000000"/>
                <w:lang w:eastAsia="en-US"/>
              </w:rPr>
              <w:t>2016</w:t>
            </w:r>
          </w:p>
        </w:tc>
        <w:tc>
          <w:tcPr>
            <w:tcW w:w="869" w:type="dxa"/>
            <w:tcBorders>
              <w:top w:val="single" w:sz="6" w:space="0" w:color="auto"/>
              <w:left w:val="single" w:sz="6" w:space="0" w:color="auto"/>
              <w:bottom w:val="single" w:sz="6" w:space="0" w:color="auto"/>
              <w:right w:val="single" w:sz="6" w:space="0" w:color="auto"/>
            </w:tcBorders>
          </w:tcPr>
          <w:p w:rsidR="00EA5382" w:rsidRDefault="00EA5382">
            <w:pPr>
              <w:autoSpaceDE w:val="0"/>
              <w:autoSpaceDN w:val="0"/>
              <w:adjustRightInd w:val="0"/>
              <w:jc w:val="center"/>
              <w:rPr>
                <w:rFonts w:eastAsiaTheme="minorHAnsi"/>
                <w:b/>
                <w:bCs/>
                <w:color w:val="000000"/>
                <w:lang w:eastAsia="en-US"/>
              </w:rPr>
            </w:pPr>
          </w:p>
        </w:tc>
        <w:tc>
          <w:tcPr>
            <w:tcW w:w="787" w:type="dxa"/>
            <w:tcBorders>
              <w:top w:val="single" w:sz="6" w:space="0" w:color="auto"/>
              <w:left w:val="single" w:sz="6" w:space="0" w:color="auto"/>
              <w:bottom w:val="single" w:sz="6" w:space="0" w:color="auto"/>
              <w:right w:val="single" w:sz="6" w:space="0" w:color="auto"/>
            </w:tcBorders>
          </w:tcPr>
          <w:p w:rsidR="00EA5382" w:rsidRDefault="00EA5382">
            <w:pPr>
              <w:autoSpaceDE w:val="0"/>
              <w:autoSpaceDN w:val="0"/>
              <w:adjustRightInd w:val="0"/>
              <w:jc w:val="center"/>
              <w:rPr>
                <w:rFonts w:eastAsiaTheme="minorHAnsi"/>
                <w:b/>
                <w:bCs/>
                <w:color w:val="000000"/>
                <w:lang w:eastAsia="en-US"/>
              </w:rPr>
            </w:pPr>
            <w:r>
              <w:rPr>
                <w:rFonts w:eastAsiaTheme="minorHAnsi"/>
                <w:b/>
                <w:bCs/>
                <w:color w:val="000000"/>
                <w:lang w:eastAsia="en-US"/>
              </w:rPr>
              <w:t>2017</w:t>
            </w:r>
          </w:p>
        </w:tc>
        <w:tc>
          <w:tcPr>
            <w:tcW w:w="879" w:type="dxa"/>
            <w:tcBorders>
              <w:top w:val="single" w:sz="6" w:space="0" w:color="auto"/>
              <w:left w:val="single" w:sz="6" w:space="0" w:color="auto"/>
              <w:bottom w:val="single" w:sz="6" w:space="0" w:color="auto"/>
              <w:right w:val="single" w:sz="6" w:space="0" w:color="auto"/>
            </w:tcBorders>
          </w:tcPr>
          <w:p w:rsidR="00EA5382" w:rsidRDefault="00EA5382">
            <w:pPr>
              <w:autoSpaceDE w:val="0"/>
              <w:autoSpaceDN w:val="0"/>
              <w:adjustRightInd w:val="0"/>
              <w:jc w:val="center"/>
              <w:rPr>
                <w:rFonts w:eastAsiaTheme="minorHAnsi"/>
                <w:b/>
                <w:bCs/>
                <w:color w:val="000000"/>
                <w:lang w:eastAsia="en-US"/>
              </w:rPr>
            </w:pPr>
          </w:p>
        </w:tc>
        <w:tc>
          <w:tcPr>
            <w:tcW w:w="804" w:type="dxa"/>
            <w:tcBorders>
              <w:top w:val="single" w:sz="6" w:space="0" w:color="auto"/>
              <w:left w:val="single" w:sz="6" w:space="0" w:color="auto"/>
              <w:bottom w:val="nil"/>
              <w:right w:val="single" w:sz="6" w:space="0" w:color="auto"/>
            </w:tcBorders>
          </w:tcPr>
          <w:p w:rsidR="00EA5382" w:rsidRDefault="00EA5382">
            <w:pPr>
              <w:autoSpaceDE w:val="0"/>
              <w:autoSpaceDN w:val="0"/>
              <w:adjustRightInd w:val="0"/>
              <w:jc w:val="center"/>
              <w:rPr>
                <w:rFonts w:eastAsiaTheme="minorHAnsi"/>
                <w:b/>
                <w:bCs/>
                <w:i/>
                <w:iCs/>
                <w:color w:val="000000"/>
                <w:lang w:eastAsia="en-US"/>
              </w:rPr>
            </w:pPr>
            <w:r>
              <w:rPr>
                <w:rFonts w:eastAsiaTheme="minorHAnsi"/>
                <w:b/>
                <w:bCs/>
                <w:i/>
                <w:iCs/>
                <w:color w:val="000000"/>
                <w:lang w:eastAsia="en-US"/>
              </w:rPr>
              <w:t>ВСЕГО:</w:t>
            </w:r>
          </w:p>
        </w:tc>
        <w:tc>
          <w:tcPr>
            <w:tcW w:w="5067" w:type="dxa"/>
            <w:gridSpan w:val="3"/>
            <w:tcBorders>
              <w:top w:val="single" w:sz="6" w:space="0" w:color="auto"/>
              <w:left w:val="single" w:sz="6" w:space="0" w:color="auto"/>
              <w:bottom w:val="single" w:sz="6" w:space="0" w:color="auto"/>
              <w:right w:val="single" w:sz="6" w:space="0" w:color="auto"/>
            </w:tcBorders>
          </w:tcPr>
          <w:p w:rsidR="00EA5382" w:rsidRDefault="00EA5382">
            <w:pPr>
              <w:autoSpaceDE w:val="0"/>
              <w:autoSpaceDN w:val="0"/>
              <w:adjustRightInd w:val="0"/>
              <w:jc w:val="center"/>
              <w:rPr>
                <w:rFonts w:eastAsiaTheme="minorHAnsi"/>
                <w:b/>
                <w:bCs/>
                <w:color w:val="000000"/>
                <w:lang w:eastAsia="en-US"/>
              </w:rPr>
            </w:pPr>
            <w:r>
              <w:rPr>
                <w:rFonts w:eastAsiaTheme="minorHAnsi"/>
                <w:b/>
                <w:bCs/>
                <w:color w:val="000000"/>
                <w:lang w:eastAsia="en-US"/>
              </w:rPr>
              <w:t>в том числе по годам:</w:t>
            </w:r>
          </w:p>
          <w:p w:rsidR="00F12AF4" w:rsidRDefault="00F12AF4">
            <w:pPr>
              <w:autoSpaceDE w:val="0"/>
              <w:autoSpaceDN w:val="0"/>
              <w:adjustRightInd w:val="0"/>
              <w:jc w:val="center"/>
              <w:rPr>
                <w:rFonts w:eastAsiaTheme="minorHAnsi"/>
                <w:b/>
                <w:bCs/>
                <w:color w:val="000000"/>
                <w:lang w:eastAsia="en-US"/>
              </w:rPr>
            </w:pPr>
            <w:r>
              <w:rPr>
                <w:rFonts w:eastAsiaTheme="minorHAnsi"/>
                <w:color w:val="000000"/>
                <w:lang w:eastAsia="en-US"/>
              </w:rPr>
              <w:t>( в тыс.руб)</w:t>
            </w:r>
          </w:p>
        </w:tc>
      </w:tr>
      <w:tr w:rsidR="00EA5382" w:rsidTr="0037737C">
        <w:trPr>
          <w:trHeight w:val="178"/>
        </w:trPr>
        <w:tc>
          <w:tcPr>
            <w:tcW w:w="540" w:type="dxa"/>
            <w:tcBorders>
              <w:top w:val="single" w:sz="6" w:space="0" w:color="auto"/>
              <w:left w:val="single" w:sz="6" w:space="0" w:color="auto"/>
              <w:bottom w:val="single" w:sz="6" w:space="0" w:color="auto"/>
              <w:right w:val="single" w:sz="6" w:space="0" w:color="auto"/>
            </w:tcBorders>
          </w:tcPr>
          <w:p w:rsidR="00EA5382" w:rsidRDefault="00EA5382">
            <w:pPr>
              <w:autoSpaceDE w:val="0"/>
              <w:autoSpaceDN w:val="0"/>
              <w:adjustRightInd w:val="0"/>
              <w:jc w:val="center"/>
              <w:rPr>
                <w:rFonts w:eastAsiaTheme="minorHAnsi"/>
                <w:color w:val="000000"/>
                <w:lang w:eastAsia="en-US"/>
              </w:rPr>
            </w:pPr>
          </w:p>
        </w:tc>
        <w:tc>
          <w:tcPr>
            <w:tcW w:w="1757" w:type="dxa"/>
            <w:tcBorders>
              <w:top w:val="single" w:sz="6" w:space="0" w:color="auto"/>
              <w:left w:val="single" w:sz="6" w:space="0" w:color="auto"/>
              <w:bottom w:val="single" w:sz="6" w:space="0" w:color="auto"/>
              <w:right w:val="single" w:sz="6" w:space="0" w:color="auto"/>
            </w:tcBorders>
          </w:tcPr>
          <w:p w:rsidR="00EA5382" w:rsidRDefault="00EA5382">
            <w:pPr>
              <w:autoSpaceDE w:val="0"/>
              <w:autoSpaceDN w:val="0"/>
              <w:adjustRightInd w:val="0"/>
              <w:jc w:val="center"/>
              <w:rPr>
                <w:rFonts w:eastAsiaTheme="minorHAnsi"/>
                <w:color w:val="000000"/>
                <w:lang w:eastAsia="en-US"/>
              </w:rPr>
            </w:pPr>
          </w:p>
        </w:tc>
        <w:tc>
          <w:tcPr>
            <w:tcW w:w="1793" w:type="dxa"/>
            <w:tcBorders>
              <w:top w:val="single" w:sz="6" w:space="0" w:color="auto"/>
              <w:left w:val="single" w:sz="6" w:space="0" w:color="auto"/>
              <w:bottom w:val="single" w:sz="6" w:space="0" w:color="auto"/>
              <w:right w:val="single" w:sz="6" w:space="0" w:color="auto"/>
            </w:tcBorders>
          </w:tcPr>
          <w:p w:rsidR="00EA5382" w:rsidRDefault="00EA5382">
            <w:pPr>
              <w:autoSpaceDE w:val="0"/>
              <w:autoSpaceDN w:val="0"/>
              <w:adjustRightInd w:val="0"/>
              <w:jc w:val="center"/>
              <w:rPr>
                <w:rFonts w:eastAsiaTheme="minorHAnsi"/>
                <w:color w:val="000000"/>
                <w:lang w:eastAsia="en-US"/>
              </w:rPr>
            </w:pPr>
          </w:p>
        </w:tc>
        <w:tc>
          <w:tcPr>
            <w:tcW w:w="787" w:type="dxa"/>
            <w:tcBorders>
              <w:top w:val="single" w:sz="6" w:space="0" w:color="auto"/>
              <w:left w:val="single" w:sz="6" w:space="0" w:color="auto"/>
              <w:bottom w:val="single" w:sz="6" w:space="0" w:color="auto"/>
              <w:right w:val="single" w:sz="6" w:space="0" w:color="auto"/>
            </w:tcBorders>
          </w:tcPr>
          <w:p w:rsidR="00EA5382" w:rsidRDefault="00EA5382">
            <w:pPr>
              <w:autoSpaceDE w:val="0"/>
              <w:autoSpaceDN w:val="0"/>
              <w:adjustRightInd w:val="0"/>
              <w:jc w:val="center"/>
              <w:rPr>
                <w:rFonts w:eastAsiaTheme="minorHAnsi"/>
                <w:color w:val="000000"/>
                <w:lang w:eastAsia="en-US"/>
              </w:rPr>
            </w:pPr>
            <w:r>
              <w:rPr>
                <w:rFonts w:eastAsiaTheme="minorHAnsi"/>
                <w:color w:val="000000"/>
                <w:lang w:eastAsia="en-US"/>
              </w:rPr>
              <w:t>РБ</w:t>
            </w:r>
          </w:p>
        </w:tc>
        <w:tc>
          <w:tcPr>
            <w:tcW w:w="1106" w:type="dxa"/>
            <w:tcBorders>
              <w:top w:val="single" w:sz="6" w:space="0" w:color="auto"/>
              <w:left w:val="single" w:sz="6" w:space="0" w:color="auto"/>
              <w:bottom w:val="single" w:sz="6" w:space="0" w:color="auto"/>
              <w:right w:val="single" w:sz="6" w:space="0" w:color="auto"/>
            </w:tcBorders>
          </w:tcPr>
          <w:p w:rsidR="00EA5382" w:rsidRDefault="00EA5382">
            <w:pPr>
              <w:autoSpaceDE w:val="0"/>
              <w:autoSpaceDN w:val="0"/>
              <w:adjustRightInd w:val="0"/>
              <w:jc w:val="center"/>
              <w:rPr>
                <w:rFonts w:eastAsiaTheme="minorHAnsi"/>
                <w:color w:val="000000"/>
                <w:lang w:eastAsia="en-US"/>
              </w:rPr>
            </w:pPr>
            <w:r>
              <w:rPr>
                <w:rFonts w:eastAsiaTheme="minorHAnsi"/>
                <w:color w:val="000000"/>
                <w:lang w:eastAsia="en-US"/>
              </w:rPr>
              <w:t>КБ</w:t>
            </w:r>
          </w:p>
        </w:tc>
        <w:tc>
          <w:tcPr>
            <w:tcW w:w="751" w:type="dxa"/>
            <w:tcBorders>
              <w:top w:val="single" w:sz="6" w:space="0" w:color="auto"/>
              <w:left w:val="single" w:sz="6" w:space="0" w:color="auto"/>
              <w:bottom w:val="single" w:sz="6" w:space="0" w:color="auto"/>
              <w:right w:val="single" w:sz="6" w:space="0" w:color="auto"/>
            </w:tcBorders>
          </w:tcPr>
          <w:p w:rsidR="00EA5382" w:rsidRDefault="00EA5382">
            <w:pPr>
              <w:autoSpaceDE w:val="0"/>
              <w:autoSpaceDN w:val="0"/>
              <w:adjustRightInd w:val="0"/>
              <w:jc w:val="center"/>
              <w:rPr>
                <w:rFonts w:eastAsiaTheme="minorHAnsi"/>
                <w:color w:val="000000"/>
                <w:lang w:eastAsia="en-US"/>
              </w:rPr>
            </w:pPr>
            <w:r>
              <w:rPr>
                <w:rFonts w:eastAsiaTheme="minorHAnsi"/>
                <w:color w:val="000000"/>
                <w:lang w:eastAsia="en-US"/>
              </w:rPr>
              <w:t>РБ</w:t>
            </w:r>
          </w:p>
        </w:tc>
        <w:tc>
          <w:tcPr>
            <w:tcW w:w="869" w:type="dxa"/>
            <w:tcBorders>
              <w:top w:val="single" w:sz="6" w:space="0" w:color="auto"/>
              <w:left w:val="single" w:sz="6" w:space="0" w:color="auto"/>
              <w:bottom w:val="single" w:sz="6" w:space="0" w:color="auto"/>
              <w:right w:val="single" w:sz="6" w:space="0" w:color="auto"/>
            </w:tcBorders>
          </w:tcPr>
          <w:p w:rsidR="00EA5382" w:rsidRDefault="00EA5382">
            <w:pPr>
              <w:autoSpaceDE w:val="0"/>
              <w:autoSpaceDN w:val="0"/>
              <w:adjustRightInd w:val="0"/>
              <w:jc w:val="center"/>
              <w:rPr>
                <w:rFonts w:eastAsiaTheme="minorHAnsi"/>
                <w:color w:val="000000"/>
                <w:lang w:eastAsia="en-US"/>
              </w:rPr>
            </w:pPr>
            <w:r>
              <w:rPr>
                <w:rFonts w:eastAsiaTheme="minorHAnsi"/>
                <w:color w:val="000000"/>
                <w:lang w:eastAsia="en-US"/>
              </w:rPr>
              <w:t>КБ</w:t>
            </w:r>
          </w:p>
        </w:tc>
        <w:tc>
          <w:tcPr>
            <w:tcW w:w="787" w:type="dxa"/>
            <w:tcBorders>
              <w:top w:val="single" w:sz="6" w:space="0" w:color="auto"/>
              <w:left w:val="single" w:sz="6" w:space="0" w:color="auto"/>
              <w:bottom w:val="single" w:sz="6" w:space="0" w:color="auto"/>
              <w:right w:val="single" w:sz="6" w:space="0" w:color="auto"/>
            </w:tcBorders>
          </w:tcPr>
          <w:p w:rsidR="00EA5382" w:rsidRDefault="00EA5382">
            <w:pPr>
              <w:autoSpaceDE w:val="0"/>
              <w:autoSpaceDN w:val="0"/>
              <w:adjustRightInd w:val="0"/>
              <w:jc w:val="center"/>
              <w:rPr>
                <w:rFonts w:eastAsiaTheme="minorHAnsi"/>
                <w:color w:val="000000"/>
                <w:lang w:eastAsia="en-US"/>
              </w:rPr>
            </w:pPr>
            <w:r>
              <w:rPr>
                <w:rFonts w:eastAsiaTheme="minorHAnsi"/>
                <w:color w:val="000000"/>
                <w:lang w:eastAsia="en-US"/>
              </w:rPr>
              <w:t>РБ</w:t>
            </w:r>
          </w:p>
        </w:tc>
        <w:tc>
          <w:tcPr>
            <w:tcW w:w="879" w:type="dxa"/>
            <w:tcBorders>
              <w:top w:val="single" w:sz="6" w:space="0" w:color="auto"/>
              <w:left w:val="single" w:sz="6" w:space="0" w:color="auto"/>
              <w:bottom w:val="single" w:sz="6" w:space="0" w:color="auto"/>
              <w:right w:val="single" w:sz="6" w:space="0" w:color="auto"/>
            </w:tcBorders>
          </w:tcPr>
          <w:p w:rsidR="00EA5382" w:rsidRDefault="00EA5382">
            <w:pPr>
              <w:autoSpaceDE w:val="0"/>
              <w:autoSpaceDN w:val="0"/>
              <w:adjustRightInd w:val="0"/>
              <w:jc w:val="center"/>
              <w:rPr>
                <w:rFonts w:eastAsiaTheme="minorHAnsi"/>
                <w:color w:val="000000"/>
                <w:lang w:eastAsia="en-US"/>
              </w:rPr>
            </w:pPr>
            <w:r>
              <w:rPr>
                <w:rFonts w:eastAsiaTheme="minorHAnsi"/>
                <w:color w:val="000000"/>
                <w:lang w:eastAsia="en-US"/>
              </w:rPr>
              <w:t>КБ</w:t>
            </w:r>
          </w:p>
        </w:tc>
        <w:tc>
          <w:tcPr>
            <w:tcW w:w="804" w:type="dxa"/>
            <w:tcBorders>
              <w:top w:val="nil"/>
              <w:left w:val="single" w:sz="6" w:space="0" w:color="auto"/>
              <w:bottom w:val="single" w:sz="6" w:space="0" w:color="auto"/>
              <w:right w:val="single" w:sz="6" w:space="0" w:color="auto"/>
            </w:tcBorders>
          </w:tcPr>
          <w:p w:rsidR="00EA5382" w:rsidRDefault="00EA5382">
            <w:pPr>
              <w:autoSpaceDE w:val="0"/>
              <w:autoSpaceDN w:val="0"/>
              <w:adjustRightInd w:val="0"/>
              <w:jc w:val="center"/>
              <w:rPr>
                <w:rFonts w:eastAsiaTheme="minorHAnsi"/>
                <w:b/>
                <w:bCs/>
                <w:i/>
                <w:iCs/>
                <w:color w:val="000000"/>
                <w:lang w:eastAsia="en-US"/>
              </w:rPr>
            </w:pPr>
          </w:p>
        </w:tc>
        <w:tc>
          <w:tcPr>
            <w:tcW w:w="1415" w:type="dxa"/>
            <w:tcBorders>
              <w:top w:val="single" w:sz="6" w:space="0" w:color="auto"/>
              <w:left w:val="single" w:sz="6" w:space="0" w:color="auto"/>
              <w:bottom w:val="single" w:sz="6" w:space="0" w:color="auto"/>
              <w:right w:val="single" w:sz="6" w:space="0" w:color="auto"/>
            </w:tcBorders>
          </w:tcPr>
          <w:p w:rsidR="00EA5382" w:rsidRDefault="00EA5382">
            <w:pPr>
              <w:autoSpaceDE w:val="0"/>
              <w:autoSpaceDN w:val="0"/>
              <w:adjustRightInd w:val="0"/>
              <w:jc w:val="center"/>
              <w:rPr>
                <w:rFonts w:eastAsiaTheme="minorHAnsi"/>
                <w:b/>
                <w:bCs/>
                <w:color w:val="000000"/>
                <w:lang w:eastAsia="en-US"/>
              </w:rPr>
            </w:pPr>
            <w:r>
              <w:rPr>
                <w:rFonts w:eastAsiaTheme="minorHAnsi"/>
                <w:b/>
                <w:bCs/>
                <w:color w:val="000000"/>
                <w:lang w:eastAsia="en-US"/>
              </w:rPr>
              <w:t>2015</w:t>
            </w:r>
          </w:p>
        </w:tc>
        <w:tc>
          <w:tcPr>
            <w:tcW w:w="1284" w:type="dxa"/>
            <w:tcBorders>
              <w:top w:val="single" w:sz="6" w:space="0" w:color="auto"/>
              <w:left w:val="single" w:sz="6" w:space="0" w:color="auto"/>
              <w:bottom w:val="single" w:sz="6" w:space="0" w:color="auto"/>
              <w:right w:val="single" w:sz="6" w:space="0" w:color="auto"/>
            </w:tcBorders>
          </w:tcPr>
          <w:p w:rsidR="00EA5382" w:rsidRDefault="00EA5382">
            <w:pPr>
              <w:autoSpaceDE w:val="0"/>
              <w:autoSpaceDN w:val="0"/>
              <w:adjustRightInd w:val="0"/>
              <w:jc w:val="center"/>
              <w:rPr>
                <w:rFonts w:eastAsiaTheme="minorHAnsi"/>
                <w:b/>
                <w:bCs/>
                <w:color w:val="000000"/>
                <w:lang w:eastAsia="en-US"/>
              </w:rPr>
            </w:pPr>
            <w:r>
              <w:rPr>
                <w:rFonts w:eastAsiaTheme="minorHAnsi"/>
                <w:b/>
                <w:bCs/>
                <w:color w:val="000000"/>
                <w:lang w:eastAsia="en-US"/>
              </w:rPr>
              <w:t>2016</w:t>
            </w:r>
          </w:p>
        </w:tc>
        <w:tc>
          <w:tcPr>
            <w:tcW w:w="2368" w:type="dxa"/>
            <w:tcBorders>
              <w:top w:val="single" w:sz="6" w:space="0" w:color="auto"/>
              <w:left w:val="single" w:sz="6" w:space="0" w:color="auto"/>
              <w:bottom w:val="single" w:sz="6" w:space="0" w:color="auto"/>
              <w:right w:val="single" w:sz="6" w:space="0" w:color="auto"/>
            </w:tcBorders>
          </w:tcPr>
          <w:p w:rsidR="00EA5382" w:rsidRDefault="00EA5382">
            <w:pPr>
              <w:autoSpaceDE w:val="0"/>
              <w:autoSpaceDN w:val="0"/>
              <w:adjustRightInd w:val="0"/>
              <w:jc w:val="center"/>
              <w:rPr>
                <w:rFonts w:eastAsiaTheme="minorHAnsi"/>
                <w:b/>
                <w:bCs/>
                <w:color w:val="000000"/>
                <w:lang w:eastAsia="en-US"/>
              </w:rPr>
            </w:pPr>
            <w:r>
              <w:rPr>
                <w:rFonts w:eastAsiaTheme="minorHAnsi"/>
                <w:b/>
                <w:bCs/>
                <w:color w:val="000000"/>
                <w:lang w:eastAsia="en-US"/>
              </w:rPr>
              <w:t>2017</w:t>
            </w:r>
          </w:p>
        </w:tc>
      </w:tr>
      <w:tr w:rsidR="00EA5382" w:rsidTr="0037737C">
        <w:trPr>
          <w:trHeight w:val="734"/>
        </w:trPr>
        <w:tc>
          <w:tcPr>
            <w:tcW w:w="11488" w:type="dxa"/>
            <w:gridSpan w:val="11"/>
            <w:tcBorders>
              <w:top w:val="single" w:sz="6" w:space="0" w:color="auto"/>
              <w:left w:val="single" w:sz="6" w:space="0" w:color="auto"/>
              <w:bottom w:val="single" w:sz="6" w:space="0" w:color="auto"/>
              <w:right w:val="nil"/>
            </w:tcBorders>
          </w:tcPr>
          <w:p w:rsidR="00EA5382" w:rsidRPr="00C761D6" w:rsidRDefault="00EA5382" w:rsidP="002E5FCC">
            <w:pPr>
              <w:autoSpaceDE w:val="0"/>
              <w:autoSpaceDN w:val="0"/>
              <w:adjustRightInd w:val="0"/>
              <w:rPr>
                <w:rFonts w:eastAsiaTheme="minorHAnsi"/>
                <w:bCs/>
                <w:i/>
                <w:iCs/>
                <w:color w:val="000000"/>
                <w:lang w:eastAsia="en-US"/>
              </w:rPr>
            </w:pPr>
            <w:r w:rsidRPr="00C761D6">
              <w:rPr>
                <w:rFonts w:eastAsiaTheme="minorHAnsi"/>
                <w:bCs/>
                <w:color w:val="000000"/>
                <w:lang w:eastAsia="en-US"/>
              </w:rPr>
              <w:t>М</w:t>
            </w:r>
            <w:r w:rsidRPr="00C761D6">
              <w:rPr>
                <w:rFonts w:eastAsiaTheme="minorHAnsi"/>
                <w:bCs/>
                <w:i/>
                <w:iCs/>
                <w:color w:val="000000"/>
                <w:lang w:eastAsia="en-US"/>
              </w:rPr>
              <w:t>униципальная программа  "РАЗВИТИЕ ОБРАЗОВАНИЯ В МАНСКОМ  РАЙОНЕ "</w:t>
            </w:r>
          </w:p>
        </w:tc>
        <w:tc>
          <w:tcPr>
            <w:tcW w:w="1284" w:type="dxa"/>
            <w:tcBorders>
              <w:top w:val="single" w:sz="6" w:space="0" w:color="auto"/>
              <w:left w:val="nil"/>
              <w:bottom w:val="single" w:sz="6" w:space="0" w:color="auto"/>
              <w:right w:val="nil"/>
            </w:tcBorders>
          </w:tcPr>
          <w:p w:rsidR="00EA5382" w:rsidRDefault="00EA5382">
            <w:pPr>
              <w:autoSpaceDE w:val="0"/>
              <w:autoSpaceDN w:val="0"/>
              <w:adjustRightInd w:val="0"/>
              <w:rPr>
                <w:rFonts w:eastAsiaTheme="minorHAnsi"/>
                <w:b/>
                <w:bCs/>
                <w:color w:val="000000"/>
                <w:lang w:eastAsia="en-US"/>
              </w:rPr>
            </w:pPr>
          </w:p>
        </w:tc>
        <w:tc>
          <w:tcPr>
            <w:tcW w:w="2368" w:type="dxa"/>
            <w:tcBorders>
              <w:top w:val="single" w:sz="6" w:space="0" w:color="auto"/>
              <w:left w:val="nil"/>
              <w:bottom w:val="single" w:sz="6" w:space="0" w:color="auto"/>
              <w:right w:val="single" w:sz="6" w:space="0" w:color="auto"/>
            </w:tcBorders>
          </w:tcPr>
          <w:p w:rsidR="00EA5382" w:rsidRDefault="00EA5382">
            <w:pPr>
              <w:autoSpaceDE w:val="0"/>
              <w:autoSpaceDN w:val="0"/>
              <w:adjustRightInd w:val="0"/>
              <w:rPr>
                <w:rFonts w:eastAsiaTheme="minorHAnsi"/>
                <w:b/>
                <w:bCs/>
                <w:color w:val="000000"/>
                <w:lang w:eastAsia="en-US"/>
              </w:rPr>
            </w:pPr>
          </w:p>
        </w:tc>
      </w:tr>
      <w:tr w:rsidR="00EA5382" w:rsidTr="0037737C">
        <w:trPr>
          <w:trHeight w:val="396"/>
        </w:trPr>
        <w:tc>
          <w:tcPr>
            <w:tcW w:w="540" w:type="dxa"/>
            <w:tcBorders>
              <w:top w:val="single" w:sz="6" w:space="0" w:color="auto"/>
              <w:left w:val="single" w:sz="6" w:space="0" w:color="auto"/>
              <w:bottom w:val="single" w:sz="6" w:space="0" w:color="auto"/>
              <w:right w:val="single" w:sz="6" w:space="0" w:color="auto"/>
            </w:tcBorders>
          </w:tcPr>
          <w:p w:rsidR="00EA5382" w:rsidRDefault="00EA5382">
            <w:pPr>
              <w:autoSpaceDE w:val="0"/>
              <w:autoSpaceDN w:val="0"/>
              <w:adjustRightInd w:val="0"/>
              <w:jc w:val="center"/>
              <w:rPr>
                <w:rFonts w:eastAsiaTheme="minorHAnsi"/>
                <w:b/>
                <w:bCs/>
                <w:color w:val="000000"/>
                <w:lang w:eastAsia="en-US"/>
              </w:rPr>
            </w:pPr>
            <w:r>
              <w:rPr>
                <w:rFonts w:eastAsiaTheme="minorHAnsi"/>
                <w:b/>
                <w:bCs/>
                <w:color w:val="000000"/>
                <w:lang w:eastAsia="en-US"/>
              </w:rPr>
              <w:t>1</w:t>
            </w:r>
          </w:p>
        </w:tc>
        <w:tc>
          <w:tcPr>
            <w:tcW w:w="9533" w:type="dxa"/>
            <w:gridSpan w:val="9"/>
            <w:tcBorders>
              <w:top w:val="single" w:sz="6" w:space="0" w:color="auto"/>
              <w:left w:val="single" w:sz="6" w:space="0" w:color="auto"/>
              <w:bottom w:val="single" w:sz="6" w:space="0" w:color="auto"/>
              <w:right w:val="single" w:sz="6" w:space="0" w:color="auto"/>
            </w:tcBorders>
          </w:tcPr>
          <w:p w:rsidR="00EA5382" w:rsidRDefault="00EA5382">
            <w:pPr>
              <w:autoSpaceDE w:val="0"/>
              <w:autoSpaceDN w:val="0"/>
              <w:adjustRightInd w:val="0"/>
              <w:rPr>
                <w:rFonts w:eastAsiaTheme="minorHAnsi"/>
                <w:color w:val="000000"/>
                <w:lang w:eastAsia="en-US"/>
              </w:rPr>
            </w:pPr>
            <w:r>
              <w:rPr>
                <w:rFonts w:eastAsiaTheme="minorHAnsi"/>
                <w:color w:val="000000"/>
                <w:lang w:eastAsia="en-US"/>
              </w:rPr>
              <w:t xml:space="preserve"> подпрограмма "Развитие дошкольного, общего и дополнительного образования"</w:t>
            </w:r>
          </w:p>
        </w:tc>
        <w:tc>
          <w:tcPr>
            <w:tcW w:w="1415" w:type="dxa"/>
            <w:tcBorders>
              <w:top w:val="single" w:sz="6" w:space="0" w:color="auto"/>
              <w:left w:val="single" w:sz="6" w:space="0" w:color="auto"/>
              <w:bottom w:val="single" w:sz="6" w:space="0" w:color="auto"/>
              <w:right w:val="single" w:sz="6" w:space="0" w:color="auto"/>
            </w:tcBorders>
          </w:tcPr>
          <w:p w:rsidR="00EA5382" w:rsidRDefault="00EA5382">
            <w:pPr>
              <w:autoSpaceDE w:val="0"/>
              <w:autoSpaceDN w:val="0"/>
              <w:adjustRightInd w:val="0"/>
              <w:rPr>
                <w:rFonts w:eastAsiaTheme="minorHAnsi"/>
                <w:color w:val="000000"/>
                <w:lang w:eastAsia="en-US"/>
              </w:rPr>
            </w:pPr>
          </w:p>
        </w:tc>
        <w:tc>
          <w:tcPr>
            <w:tcW w:w="1284" w:type="dxa"/>
            <w:tcBorders>
              <w:top w:val="single" w:sz="6" w:space="0" w:color="auto"/>
              <w:left w:val="single" w:sz="6" w:space="0" w:color="auto"/>
              <w:bottom w:val="single" w:sz="6" w:space="0" w:color="auto"/>
              <w:right w:val="single" w:sz="6" w:space="0" w:color="auto"/>
            </w:tcBorders>
          </w:tcPr>
          <w:p w:rsidR="00EA5382" w:rsidRDefault="00EA5382">
            <w:pPr>
              <w:autoSpaceDE w:val="0"/>
              <w:autoSpaceDN w:val="0"/>
              <w:adjustRightInd w:val="0"/>
              <w:rPr>
                <w:rFonts w:eastAsiaTheme="minorHAnsi"/>
                <w:color w:val="000000"/>
                <w:lang w:eastAsia="en-US"/>
              </w:rPr>
            </w:pPr>
          </w:p>
        </w:tc>
        <w:tc>
          <w:tcPr>
            <w:tcW w:w="2368" w:type="dxa"/>
            <w:tcBorders>
              <w:top w:val="single" w:sz="6" w:space="0" w:color="auto"/>
              <w:left w:val="single" w:sz="6" w:space="0" w:color="auto"/>
              <w:bottom w:val="single" w:sz="6" w:space="0" w:color="auto"/>
              <w:right w:val="single" w:sz="6" w:space="0" w:color="auto"/>
            </w:tcBorders>
          </w:tcPr>
          <w:p w:rsidR="00EA5382" w:rsidRDefault="00EA5382">
            <w:pPr>
              <w:autoSpaceDE w:val="0"/>
              <w:autoSpaceDN w:val="0"/>
              <w:adjustRightInd w:val="0"/>
              <w:rPr>
                <w:rFonts w:eastAsiaTheme="minorHAnsi"/>
                <w:color w:val="000000"/>
                <w:lang w:eastAsia="en-US"/>
              </w:rPr>
            </w:pPr>
          </w:p>
        </w:tc>
      </w:tr>
      <w:tr w:rsidR="00EA5382" w:rsidRPr="00C761D6" w:rsidTr="0037737C">
        <w:trPr>
          <w:trHeight w:val="178"/>
        </w:trPr>
        <w:tc>
          <w:tcPr>
            <w:tcW w:w="540"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center"/>
              <w:rPr>
                <w:rFonts w:eastAsiaTheme="minorHAnsi"/>
                <w:color w:val="000000"/>
                <w:sz w:val="18"/>
                <w:szCs w:val="18"/>
                <w:lang w:eastAsia="en-US"/>
              </w:rPr>
            </w:pPr>
          </w:p>
        </w:tc>
        <w:tc>
          <w:tcPr>
            <w:tcW w:w="1757"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center"/>
              <w:rPr>
                <w:rFonts w:eastAsiaTheme="minorHAnsi"/>
                <w:color w:val="000000"/>
                <w:sz w:val="18"/>
                <w:szCs w:val="18"/>
                <w:lang w:eastAsia="en-US"/>
              </w:rPr>
            </w:pPr>
          </w:p>
        </w:tc>
        <w:tc>
          <w:tcPr>
            <w:tcW w:w="2580" w:type="dxa"/>
            <w:gridSpan w:val="2"/>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rPr>
                <w:rFonts w:eastAsiaTheme="minorHAnsi"/>
                <w:color w:val="000000"/>
                <w:sz w:val="18"/>
                <w:szCs w:val="18"/>
                <w:lang w:eastAsia="en-US"/>
              </w:rPr>
            </w:pPr>
            <w:r w:rsidRPr="00C761D6">
              <w:rPr>
                <w:rFonts w:eastAsiaTheme="minorHAnsi"/>
                <w:color w:val="000000"/>
                <w:sz w:val="18"/>
                <w:szCs w:val="18"/>
                <w:lang w:eastAsia="en-US"/>
              </w:rPr>
              <w:t>021 0701 0117588 611 241</w:t>
            </w:r>
          </w:p>
        </w:tc>
        <w:tc>
          <w:tcPr>
            <w:tcW w:w="1106"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r w:rsidRPr="00C761D6">
              <w:rPr>
                <w:rFonts w:eastAsiaTheme="minorHAnsi"/>
                <w:color w:val="000000"/>
                <w:sz w:val="18"/>
                <w:szCs w:val="18"/>
                <w:lang w:eastAsia="en-US"/>
              </w:rPr>
              <w:t>19 880,1</w:t>
            </w:r>
          </w:p>
        </w:tc>
        <w:tc>
          <w:tcPr>
            <w:tcW w:w="751"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p>
        </w:tc>
        <w:tc>
          <w:tcPr>
            <w:tcW w:w="869"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r w:rsidRPr="00C761D6">
              <w:rPr>
                <w:rFonts w:eastAsiaTheme="minorHAnsi"/>
                <w:color w:val="000000"/>
                <w:sz w:val="18"/>
                <w:szCs w:val="18"/>
                <w:lang w:eastAsia="en-US"/>
              </w:rPr>
              <w:t>14 888,0</w:t>
            </w:r>
          </w:p>
        </w:tc>
        <w:tc>
          <w:tcPr>
            <w:tcW w:w="787"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p>
        </w:tc>
        <w:tc>
          <w:tcPr>
            <w:tcW w:w="879"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r w:rsidRPr="00C761D6">
              <w:rPr>
                <w:rFonts w:eastAsiaTheme="minorHAnsi"/>
                <w:color w:val="000000"/>
                <w:sz w:val="18"/>
                <w:szCs w:val="18"/>
                <w:lang w:eastAsia="en-US"/>
              </w:rPr>
              <w:t>14 888,0</w:t>
            </w:r>
          </w:p>
        </w:tc>
        <w:tc>
          <w:tcPr>
            <w:tcW w:w="804"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b/>
                <w:bCs/>
                <w:i/>
                <w:iCs/>
                <w:color w:val="000000"/>
                <w:sz w:val="18"/>
                <w:szCs w:val="18"/>
                <w:lang w:eastAsia="en-US"/>
              </w:rPr>
            </w:pPr>
            <w:r w:rsidRPr="00C761D6">
              <w:rPr>
                <w:rFonts w:eastAsiaTheme="minorHAnsi"/>
                <w:b/>
                <w:bCs/>
                <w:i/>
                <w:iCs/>
                <w:color w:val="000000"/>
                <w:sz w:val="18"/>
                <w:szCs w:val="18"/>
                <w:lang w:eastAsia="en-US"/>
              </w:rPr>
              <w:t>49 656,1</w:t>
            </w:r>
          </w:p>
        </w:tc>
        <w:tc>
          <w:tcPr>
            <w:tcW w:w="1415"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i/>
                <w:iCs/>
                <w:color w:val="000000"/>
                <w:sz w:val="18"/>
                <w:szCs w:val="18"/>
                <w:lang w:eastAsia="en-US"/>
              </w:rPr>
            </w:pPr>
            <w:r w:rsidRPr="00C761D6">
              <w:rPr>
                <w:rFonts w:eastAsiaTheme="minorHAnsi"/>
                <w:i/>
                <w:iCs/>
                <w:color w:val="000000"/>
                <w:sz w:val="18"/>
                <w:szCs w:val="18"/>
                <w:lang w:eastAsia="en-US"/>
              </w:rPr>
              <w:t>19 880,1</w:t>
            </w:r>
          </w:p>
        </w:tc>
        <w:tc>
          <w:tcPr>
            <w:tcW w:w="1284"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i/>
                <w:iCs/>
                <w:color w:val="000000"/>
                <w:sz w:val="18"/>
                <w:szCs w:val="18"/>
                <w:lang w:eastAsia="en-US"/>
              </w:rPr>
            </w:pPr>
            <w:r w:rsidRPr="00C761D6">
              <w:rPr>
                <w:rFonts w:eastAsiaTheme="minorHAnsi"/>
                <w:i/>
                <w:iCs/>
                <w:color w:val="000000"/>
                <w:sz w:val="18"/>
                <w:szCs w:val="18"/>
                <w:lang w:eastAsia="en-US"/>
              </w:rPr>
              <w:t>14 888,0</w:t>
            </w:r>
          </w:p>
        </w:tc>
        <w:tc>
          <w:tcPr>
            <w:tcW w:w="2368"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i/>
                <w:iCs/>
                <w:color w:val="000000"/>
                <w:sz w:val="18"/>
                <w:szCs w:val="18"/>
                <w:lang w:eastAsia="en-US"/>
              </w:rPr>
            </w:pPr>
            <w:r w:rsidRPr="00C761D6">
              <w:rPr>
                <w:rFonts w:eastAsiaTheme="minorHAnsi"/>
                <w:i/>
                <w:iCs/>
                <w:color w:val="000000"/>
                <w:sz w:val="18"/>
                <w:szCs w:val="18"/>
                <w:lang w:eastAsia="en-US"/>
              </w:rPr>
              <w:t>14 888,0</w:t>
            </w:r>
          </w:p>
        </w:tc>
      </w:tr>
      <w:tr w:rsidR="00EA5382" w:rsidRPr="00C761D6" w:rsidTr="0037737C">
        <w:trPr>
          <w:trHeight w:val="178"/>
        </w:trPr>
        <w:tc>
          <w:tcPr>
            <w:tcW w:w="540"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center"/>
              <w:rPr>
                <w:rFonts w:eastAsiaTheme="minorHAnsi"/>
                <w:color w:val="000000"/>
                <w:sz w:val="18"/>
                <w:szCs w:val="18"/>
                <w:lang w:eastAsia="en-US"/>
              </w:rPr>
            </w:pPr>
          </w:p>
        </w:tc>
        <w:tc>
          <w:tcPr>
            <w:tcW w:w="1757"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center"/>
              <w:rPr>
                <w:rFonts w:eastAsiaTheme="minorHAnsi"/>
                <w:color w:val="000000"/>
                <w:sz w:val="18"/>
                <w:szCs w:val="18"/>
                <w:lang w:eastAsia="en-US"/>
              </w:rPr>
            </w:pPr>
          </w:p>
        </w:tc>
        <w:tc>
          <w:tcPr>
            <w:tcW w:w="2580" w:type="dxa"/>
            <w:gridSpan w:val="2"/>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rPr>
                <w:rFonts w:eastAsiaTheme="minorHAnsi"/>
                <w:color w:val="000000"/>
                <w:sz w:val="18"/>
                <w:szCs w:val="18"/>
                <w:lang w:eastAsia="en-US"/>
              </w:rPr>
            </w:pPr>
            <w:r w:rsidRPr="00C761D6">
              <w:rPr>
                <w:rFonts w:eastAsiaTheme="minorHAnsi"/>
                <w:color w:val="000000"/>
                <w:sz w:val="18"/>
                <w:szCs w:val="18"/>
                <w:lang w:eastAsia="en-US"/>
              </w:rPr>
              <w:t>021 0701 0117588 612 241</w:t>
            </w:r>
          </w:p>
        </w:tc>
        <w:tc>
          <w:tcPr>
            <w:tcW w:w="1106"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r w:rsidRPr="00C761D6">
              <w:rPr>
                <w:rFonts w:eastAsiaTheme="minorHAnsi"/>
                <w:color w:val="000000"/>
                <w:sz w:val="18"/>
                <w:szCs w:val="18"/>
                <w:lang w:eastAsia="en-US"/>
              </w:rPr>
              <w:t>370,0</w:t>
            </w:r>
          </w:p>
        </w:tc>
        <w:tc>
          <w:tcPr>
            <w:tcW w:w="751"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p>
        </w:tc>
        <w:tc>
          <w:tcPr>
            <w:tcW w:w="869"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r w:rsidRPr="00C761D6">
              <w:rPr>
                <w:rFonts w:eastAsiaTheme="minorHAnsi"/>
                <w:color w:val="000000"/>
                <w:sz w:val="18"/>
                <w:szCs w:val="18"/>
                <w:lang w:eastAsia="en-US"/>
              </w:rPr>
              <w:t>370,0</w:t>
            </w:r>
          </w:p>
        </w:tc>
        <w:tc>
          <w:tcPr>
            <w:tcW w:w="787"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p>
        </w:tc>
        <w:tc>
          <w:tcPr>
            <w:tcW w:w="879"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r w:rsidRPr="00C761D6">
              <w:rPr>
                <w:rFonts w:eastAsiaTheme="minorHAnsi"/>
                <w:color w:val="000000"/>
                <w:sz w:val="18"/>
                <w:szCs w:val="18"/>
                <w:lang w:eastAsia="en-US"/>
              </w:rPr>
              <w:t>370,0</w:t>
            </w:r>
          </w:p>
        </w:tc>
        <w:tc>
          <w:tcPr>
            <w:tcW w:w="804"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b/>
                <w:bCs/>
                <w:i/>
                <w:iCs/>
                <w:color w:val="000000"/>
                <w:sz w:val="18"/>
                <w:szCs w:val="18"/>
                <w:lang w:eastAsia="en-US"/>
              </w:rPr>
            </w:pPr>
            <w:r w:rsidRPr="00C761D6">
              <w:rPr>
                <w:rFonts w:eastAsiaTheme="minorHAnsi"/>
                <w:b/>
                <w:bCs/>
                <w:i/>
                <w:iCs/>
                <w:color w:val="000000"/>
                <w:sz w:val="18"/>
                <w:szCs w:val="18"/>
                <w:lang w:eastAsia="en-US"/>
              </w:rPr>
              <w:t>1 110,0</w:t>
            </w:r>
          </w:p>
        </w:tc>
        <w:tc>
          <w:tcPr>
            <w:tcW w:w="1415"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i/>
                <w:iCs/>
                <w:color w:val="000000"/>
                <w:sz w:val="18"/>
                <w:szCs w:val="18"/>
                <w:lang w:eastAsia="en-US"/>
              </w:rPr>
            </w:pPr>
            <w:r w:rsidRPr="00C761D6">
              <w:rPr>
                <w:rFonts w:eastAsiaTheme="minorHAnsi"/>
                <w:i/>
                <w:iCs/>
                <w:color w:val="000000"/>
                <w:sz w:val="18"/>
                <w:szCs w:val="18"/>
                <w:lang w:eastAsia="en-US"/>
              </w:rPr>
              <w:t>370,0</w:t>
            </w:r>
          </w:p>
        </w:tc>
        <w:tc>
          <w:tcPr>
            <w:tcW w:w="1284"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i/>
                <w:iCs/>
                <w:color w:val="000000"/>
                <w:sz w:val="18"/>
                <w:szCs w:val="18"/>
                <w:lang w:eastAsia="en-US"/>
              </w:rPr>
            </w:pPr>
            <w:r w:rsidRPr="00C761D6">
              <w:rPr>
                <w:rFonts w:eastAsiaTheme="minorHAnsi"/>
                <w:i/>
                <w:iCs/>
                <w:color w:val="000000"/>
                <w:sz w:val="18"/>
                <w:szCs w:val="18"/>
                <w:lang w:eastAsia="en-US"/>
              </w:rPr>
              <w:t>370,0</w:t>
            </w:r>
          </w:p>
        </w:tc>
        <w:tc>
          <w:tcPr>
            <w:tcW w:w="2368"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i/>
                <w:iCs/>
                <w:color w:val="000000"/>
                <w:sz w:val="18"/>
                <w:szCs w:val="18"/>
                <w:lang w:eastAsia="en-US"/>
              </w:rPr>
            </w:pPr>
            <w:r w:rsidRPr="00C761D6">
              <w:rPr>
                <w:rFonts w:eastAsiaTheme="minorHAnsi"/>
                <w:i/>
                <w:iCs/>
                <w:color w:val="000000"/>
                <w:sz w:val="18"/>
                <w:szCs w:val="18"/>
                <w:lang w:eastAsia="en-US"/>
              </w:rPr>
              <w:t>370,0</w:t>
            </w:r>
          </w:p>
        </w:tc>
      </w:tr>
      <w:tr w:rsidR="00EA5382" w:rsidRPr="00C761D6" w:rsidTr="0037737C">
        <w:trPr>
          <w:trHeight w:val="178"/>
        </w:trPr>
        <w:tc>
          <w:tcPr>
            <w:tcW w:w="540"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center"/>
              <w:rPr>
                <w:rFonts w:eastAsiaTheme="minorHAnsi"/>
                <w:color w:val="000000"/>
                <w:sz w:val="18"/>
                <w:szCs w:val="18"/>
                <w:lang w:eastAsia="en-US"/>
              </w:rPr>
            </w:pPr>
          </w:p>
        </w:tc>
        <w:tc>
          <w:tcPr>
            <w:tcW w:w="1757"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center"/>
              <w:rPr>
                <w:rFonts w:eastAsiaTheme="minorHAnsi"/>
                <w:color w:val="000000"/>
                <w:sz w:val="18"/>
                <w:szCs w:val="18"/>
                <w:lang w:eastAsia="en-US"/>
              </w:rPr>
            </w:pPr>
          </w:p>
        </w:tc>
        <w:tc>
          <w:tcPr>
            <w:tcW w:w="1793"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rPr>
                <w:rFonts w:eastAsiaTheme="minorHAnsi"/>
                <w:color w:val="000000"/>
                <w:sz w:val="18"/>
                <w:szCs w:val="18"/>
                <w:lang w:eastAsia="en-US"/>
              </w:rPr>
            </w:pPr>
            <w:r w:rsidRPr="00C761D6">
              <w:rPr>
                <w:rFonts w:eastAsiaTheme="minorHAnsi"/>
                <w:color w:val="000000"/>
                <w:sz w:val="18"/>
                <w:szCs w:val="18"/>
                <w:lang w:eastAsia="en-US"/>
              </w:rPr>
              <w:t>021 0701 0110068 611 241</w:t>
            </w:r>
          </w:p>
        </w:tc>
        <w:tc>
          <w:tcPr>
            <w:tcW w:w="787"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r w:rsidRPr="00C761D6">
              <w:rPr>
                <w:rFonts w:eastAsiaTheme="minorHAnsi"/>
                <w:color w:val="000000"/>
                <w:sz w:val="18"/>
                <w:szCs w:val="18"/>
                <w:lang w:eastAsia="en-US"/>
              </w:rPr>
              <w:t>22 281,0</w:t>
            </w:r>
          </w:p>
        </w:tc>
        <w:tc>
          <w:tcPr>
            <w:tcW w:w="1106"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p>
        </w:tc>
        <w:tc>
          <w:tcPr>
            <w:tcW w:w="751"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r w:rsidRPr="00C761D6">
              <w:rPr>
                <w:rFonts w:eastAsiaTheme="minorHAnsi"/>
                <w:color w:val="000000"/>
                <w:sz w:val="18"/>
                <w:szCs w:val="18"/>
                <w:lang w:eastAsia="en-US"/>
              </w:rPr>
              <w:t>23 395,1</w:t>
            </w:r>
          </w:p>
        </w:tc>
        <w:tc>
          <w:tcPr>
            <w:tcW w:w="869"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p>
        </w:tc>
        <w:tc>
          <w:tcPr>
            <w:tcW w:w="787"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r w:rsidRPr="00C761D6">
              <w:rPr>
                <w:rFonts w:eastAsiaTheme="minorHAnsi"/>
                <w:color w:val="000000"/>
                <w:sz w:val="18"/>
                <w:szCs w:val="18"/>
                <w:lang w:eastAsia="en-US"/>
              </w:rPr>
              <w:t>25 033,0</w:t>
            </w:r>
          </w:p>
        </w:tc>
        <w:tc>
          <w:tcPr>
            <w:tcW w:w="879"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p>
        </w:tc>
        <w:tc>
          <w:tcPr>
            <w:tcW w:w="804"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b/>
                <w:bCs/>
                <w:i/>
                <w:iCs/>
                <w:color w:val="000000"/>
                <w:sz w:val="18"/>
                <w:szCs w:val="18"/>
                <w:lang w:eastAsia="en-US"/>
              </w:rPr>
            </w:pPr>
            <w:r w:rsidRPr="00C761D6">
              <w:rPr>
                <w:rFonts w:eastAsiaTheme="minorHAnsi"/>
                <w:b/>
                <w:bCs/>
                <w:i/>
                <w:iCs/>
                <w:color w:val="000000"/>
                <w:sz w:val="18"/>
                <w:szCs w:val="18"/>
                <w:lang w:eastAsia="en-US"/>
              </w:rPr>
              <w:t>70 709,1</w:t>
            </w:r>
          </w:p>
        </w:tc>
        <w:tc>
          <w:tcPr>
            <w:tcW w:w="1415"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i/>
                <w:iCs/>
                <w:color w:val="000000"/>
                <w:sz w:val="18"/>
                <w:szCs w:val="18"/>
                <w:lang w:eastAsia="en-US"/>
              </w:rPr>
            </w:pPr>
            <w:r w:rsidRPr="00C761D6">
              <w:rPr>
                <w:rFonts w:eastAsiaTheme="minorHAnsi"/>
                <w:i/>
                <w:iCs/>
                <w:color w:val="000000"/>
                <w:sz w:val="18"/>
                <w:szCs w:val="18"/>
                <w:lang w:eastAsia="en-US"/>
              </w:rPr>
              <w:t>22 281,0</w:t>
            </w:r>
          </w:p>
        </w:tc>
        <w:tc>
          <w:tcPr>
            <w:tcW w:w="1284"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i/>
                <w:iCs/>
                <w:color w:val="000000"/>
                <w:sz w:val="18"/>
                <w:szCs w:val="18"/>
                <w:lang w:eastAsia="en-US"/>
              </w:rPr>
            </w:pPr>
            <w:r w:rsidRPr="00C761D6">
              <w:rPr>
                <w:rFonts w:eastAsiaTheme="minorHAnsi"/>
                <w:i/>
                <w:iCs/>
                <w:color w:val="000000"/>
                <w:sz w:val="18"/>
                <w:szCs w:val="18"/>
                <w:lang w:eastAsia="en-US"/>
              </w:rPr>
              <w:t>23 395,1</w:t>
            </w:r>
          </w:p>
        </w:tc>
        <w:tc>
          <w:tcPr>
            <w:tcW w:w="2368"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i/>
                <w:iCs/>
                <w:color w:val="000000"/>
                <w:sz w:val="18"/>
                <w:szCs w:val="18"/>
                <w:lang w:eastAsia="en-US"/>
              </w:rPr>
            </w:pPr>
            <w:r w:rsidRPr="00C761D6">
              <w:rPr>
                <w:rFonts w:eastAsiaTheme="minorHAnsi"/>
                <w:i/>
                <w:iCs/>
                <w:color w:val="000000"/>
                <w:sz w:val="18"/>
                <w:szCs w:val="18"/>
                <w:lang w:eastAsia="en-US"/>
              </w:rPr>
              <w:t>25 033,0</w:t>
            </w:r>
          </w:p>
        </w:tc>
      </w:tr>
      <w:tr w:rsidR="00EA5382" w:rsidRPr="00C761D6" w:rsidTr="0037737C">
        <w:trPr>
          <w:trHeight w:val="178"/>
        </w:trPr>
        <w:tc>
          <w:tcPr>
            <w:tcW w:w="540"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center"/>
              <w:rPr>
                <w:rFonts w:eastAsiaTheme="minorHAnsi"/>
                <w:color w:val="000000"/>
                <w:sz w:val="18"/>
                <w:szCs w:val="18"/>
                <w:lang w:eastAsia="en-US"/>
              </w:rPr>
            </w:pPr>
          </w:p>
        </w:tc>
        <w:tc>
          <w:tcPr>
            <w:tcW w:w="1757"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center"/>
              <w:rPr>
                <w:rFonts w:eastAsiaTheme="minorHAnsi"/>
                <w:color w:val="000000"/>
                <w:sz w:val="18"/>
                <w:szCs w:val="18"/>
                <w:lang w:eastAsia="en-US"/>
              </w:rPr>
            </w:pPr>
          </w:p>
        </w:tc>
        <w:tc>
          <w:tcPr>
            <w:tcW w:w="2580" w:type="dxa"/>
            <w:gridSpan w:val="2"/>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rPr>
                <w:rFonts w:eastAsiaTheme="minorHAnsi"/>
                <w:color w:val="000000"/>
                <w:sz w:val="18"/>
                <w:szCs w:val="18"/>
                <w:lang w:eastAsia="en-US"/>
              </w:rPr>
            </w:pPr>
            <w:r w:rsidRPr="00C761D6">
              <w:rPr>
                <w:rFonts w:eastAsiaTheme="minorHAnsi"/>
                <w:color w:val="000000"/>
                <w:sz w:val="18"/>
                <w:szCs w:val="18"/>
                <w:lang w:eastAsia="en-US"/>
              </w:rPr>
              <w:t>021 0701 0111021 611 241</w:t>
            </w:r>
          </w:p>
        </w:tc>
        <w:tc>
          <w:tcPr>
            <w:tcW w:w="1106"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r w:rsidRPr="00C761D6">
              <w:rPr>
                <w:rFonts w:eastAsiaTheme="minorHAnsi"/>
                <w:color w:val="000000"/>
                <w:sz w:val="18"/>
                <w:szCs w:val="18"/>
                <w:lang w:eastAsia="en-US"/>
              </w:rPr>
              <w:t>296,6</w:t>
            </w:r>
          </w:p>
        </w:tc>
        <w:tc>
          <w:tcPr>
            <w:tcW w:w="751"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p>
        </w:tc>
        <w:tc>
          <w:tcPr>
            <w:tcW w:w="869"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p>
        </w:tc>
        <w:tc>
          <w:tcPr>
            <w:tcW w:w="787"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p>
        </w:tc>
        <w:tc>
          <w:tcPr>
            <w:tcW w:w="879"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p>
        </w:tc>
        <w:tc>
          <w:tcPr>
            <w:tcW w:w="804"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b/>
                <w:bCs/>
                <w:i/>
                <w:iCs/>
                <w:color w:val="000000"/>
                <w:sz w:val="18"/>
                <w:szCs w:val="18"/>
                <w:lang w:eastAsia="en-US"/>
              </w:rPr>
            </w:pPr>
            <w:r w:rsidRPr="00C761D6">
              <w:rPr>
                <w:rFonts w:eastAsiaTheme="minorHAnsi"/>
                <w:b/>
                <w:bCs/>
                <w:i/>
                <w:iCs/>
                <w:color w:val="000000"/>
                <w:sz w:val="18"/>
                <w:szCs w:val="18"/>
                <w:lang w:eastAsia="en-US"/>
              </w:rPr>
              <w:t>296,6</w:t>
            </w:r>
          </w:p>
        </w:tc>
        <w:tc>
          <w:tcPr>
            <w:tcW w:w="1415"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i/>
                <w:iCs/>
                <w:color w:val="000000"/>
                <w:sz w:val="18"/>
                <w:szCs w:val="18"/>
                <w:lang w:eastAsia="en-US"/>
              </w:rPr>
            </w:pPr>
            <w:r w:rsidRPr="00C761D6">
              <w:rPr>
                <w:rFonts w:eastAsiaTheme="minorHAnsi"/>
                <w:i/>
                <w:iCs/>
                <w:color w:val="000000"/>
                <w:sz w:val="18"/>
                <w:szCs w:val="18"/>
                <w:lang w:eastAsia="en-US"/>
              </w:rPr>
              <w:t>296,6</w:t>
            </w:r>
          </w:p>
        </w:tc>
        <w:tc>
          <w:tcPr>
            <w:tcW w:w="1284"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i/>
                <w:iCs/>
                <w:color w:val="000000"/>
                <w:sz w:val="18"/>
                <w:szCs w:val="18"/>
                <w:lang w:eastAsia="en-US"/>
              </w:rPr>
            </w:pPr>
            <w:r w:rsidRPr="00C761D6">
              <w:rPr>
                <w:rFonts w:eastAsiaTheme="minorHAnsi"/>
                <w:i/>
                <w:iCs/>
                <w:color w:val="000000"/>
                <w:sz w:val="18"/>
                <w:szCs w:val="18"/>
                <w:lang w:eastAsia="en-US"/>
              </w:rPr>
              <w:t>0,0</w:t>
            </w:r>
          </w:p>
        </w:tc>
        <w:tc>
          <w:tcPr>
            <w:tcW w:w="2368"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i/>
                <w:iCs/>
                <w:color w:val="000000"/>
                <w:sz w:val="18"/>
                <w:szCs w:val="18"/>
                <w:lang w:eastAsia="en-US"/>
              </w:rPr>
            </w:pPr>
            <w:r w:rsidRPr="00C761D6">
              <w:rPr>
                <w:rFonts w:eastAsiaTheme="minorHAnsi"/>
                <w:i/>
                <w:iCs/>
                <w:color w:val="000000"/>
                <w:sz w:val="18"/>
                <w:szCs w:val="18"/>
                <w:lang w:eastAsia="en-US"/>
              </w:rPr>
              <w:t>0,0</w:t>
            </w:r>
          </w:p>
        </w:tc>
      </w:tr>
      <w:tr w:rsidR="00EA5382" w:rsidRPr="00C761D6" w:rsidTr="0037737C">
        <w:trPr>
          <w:trHeight w:val="178"/>
        </w:trPr>
        <w:tc>
          <w:tcPr>
            <w:tcW w:w="540"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center"/>
              <w:rPr>
                <w:rFonts w:eastAsiaTheme="minorHAnsi"/>
                <w:color w:val="000000"/>
                <w:sz w:val="18"/>
                <w:szCs w:val="18"/>
                <w:lang w:eastAsia="en-US"/>
              </w:rPr>
            </w:pPr>
          </w:p>
        </w:tc>
        <w:tc>
          <w:tcPr>
            <w:tcW w:w="1757"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center"/>
              <w:rPr>
                <w:rFonts w:eastAsiaTheme="minorHAnsi"/>
                <w:color w:val="000000"/>
                <w:sz w:val="18"/>
                <w:szCs w:val="18"/>
                <w:lang w:eastAsia="en-US"/>
              </w:rPr>
            </w:pPr>
          </w:p>
        </w:tc>
        <w:tc>
          <w:tcPr>
            <w:tcW w:w="2580" w:type="dxa"/>
            <w:gridSpan w:val="2"/>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rPr>
                <w:rFonts w:eastAsiaTheme="minorHAnsi"/>
                <w:color w:val="000000"/>
                <w:sz w:val="18"/>
                <w:szCs w:val="18"/>
                <w:lang w:eastAsia="en-US"/>
              </w:rPr>
            </w:pPr>
            <w:r w:rsidRPr="00C761D6">
              <w:rPr>
                <w:rFonts w:eastAsiaTheme="minorHAnsi"/>
                <w:color w:val="000000"/>
                <w:sz w:val="18"/>
                <w:szCs w:val="18"/>
                <w:lang w:eastAsia="en-US"/>
              </w:rPr>
              <w:t>021 0701 0117558 612 241</w:t>
            </w:r>
          </w:p>
        </w:tc>
        <w:tc>
          <w:tcPr>
            <w:tcW w:w="1106"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r w:rsidRPr="00C761D6">
              <w:rPr>
                <w:rFonts w:eastAsiaTheme="minorHAnsi"/>
                <w:color w:val="000000"/>
                <w:sz w:val="18"/>
                <w:szCs w:val="18"/>
                <w:lang w:eastAsia="en-US"/>
              </w:rPr>
              <w:t>1 422,3</w:t>
            </w:r>
          </w:p>
        </w:tc>
        <w:tc>
          <w:tcPr>
            <w:tcW w:w="751"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p>
        </w:tc>
        <w:tc>
          <w:tcPr>
            <w:tcW w:w="869"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p>
        </w:tc>
        <w:tc>
          <w:tcPr>
            <w:tcW w:w="787"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p>
        </w:tc>
        <w:tc>
          <w:tcPr>
            <w:tcW w:w="879"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p>
        </w:tc>
        <w:tc>
          <w:tcPr>
            <w:tcW w:w="804"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b/>
                <w:bCs/>
                <w:i/>
                <w:iCs/>
                <w:color w:val="000000"/>
                <w:sz w:val="18"/>
                <w:szCs w:val="18"/>
                <w:lang w:eastAsia="en-US"/>
              </w:rPr>
            </w:pPr>
            <w:r w:rsidRPr="00C761D6">
              <w:rPr>
                <w:rFonts w:eastAsiaTheme="minorHAnsi"/>
                <w:b/>
                <w:bCs/>
                <w:i/>
                <w:iCs/>
                <w:color w:val="000000"/>
                <w:sz w:val="18"/>
                <w:szCs w:val="18"/>
                <w:lang w:eastAsia="en-US"/>
              </w:rPr>
              <w:t>1 422,3</w:t>
            </w:r>
          </w:p>
        </w:tc>
        <w:tc>
          <w:tcPr>
            <w:tcW w:w="1415"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i/>
                <w:iCs/>
                <w:color w:val="000000"/>
                <w:sz w:val="18"/>
                <w:szCs w:val="18"/>
                <w:lang w:eastAsia="en-US"/>
              </w:rPr>
            </w:pPr>
            <w:r w:rsidRPr="00C761D6">
              <w:rPr>
                <w:rFonts w:eastAsiaTheme="minorHAnsi"/>
                <w:i/>
                <w:iCs/>
                <w:color w:val="000000"/>
                <w:sz w:val="18"/>
                <w:szCs w:val="18"/>
                <w:lang w:eastAsia="en-US"/>
              </w:rPr>
              <w:t>1 422,3</w:t>
            </w:r>
          </w:p>
        </w:tc>
        <w:tc>
          <w:tcPr>
            <w:tcW w:w="1284"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i/>
                <w:iCs/>
                <w:color w:val="000000"/>
                <w:sz w:val="18"/>
                <w:szCs w:val="18"/>
                <w:lang w:eastAsia="en-US"/>
              </w:rPr>
            </w:pPr>
            <w:r w:rsidRPr="00C761D6">
              <w:rPr>
                <w:rFonts w:eastAsiaTheme="minorHAnsi"/>
                <w:i/>
                <w:iCs/>
                <w:color w:val="000000"/>
                <w:sz w:val="18"/>
                <w:szCs w:val="18"/>
                <w:lang w:eastAsia="en-US"/>
              </w:rPr>
              <w:t>0,0</w:t>
            </w:r>
          </w:p>
        </w:tc>
        <w:tc>
          <w:tcPr>
            <w:tcW w:w="2368"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i/>
                <w:iCs/>
                <w:color w:val="000000"/>
                <w:sz w:val="18"/>
                <w:szCs w:val="18"/>
                <w:lang w:eastAsia="en-US"/>
              </w:rPr>
            </w:pPr>
            <w:r w:rsidRPr="00C761D6">
              <w:rPr>
                <w:rFonts w:eastAsiaTheme="minorHAnsi"/>
                <w:i/>
                <w:iCs/>
                <w:color w:val="000000"/>
                <w:sz w:val="18"/>
                <w:szCs w:val="18"/>
                <w:lang w:eastAsia="en-US"/>
              </w:rPr>
              <w:t>0,0</w:t>
            </w:r>
          </w:p>
        </w:tc>
      </w:tr>
      <w:tr w:rsidR="00EA5382" w:rsidRPr="00C761D6" w:rsidTr="0037737C">
        <w:trPr>
          <w:trHeight w:val="178"/>
        </w:trPr>
        <w:tc>
          <w:tcPr>
            <w:tcW w:w="540"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center"/>
              <w:rPr>
                <w:rFonts w:eastAsiaTheme="minorHAnsi"/>
                <w:color w:val="000000"/>
                <w:sz w:val="18"/>
                <w:szCs w:val="18"/>
                <w:lang w:eastAsia="en-US"/>
              </w:rPr>
            </w:pPr>
          </w:p>
        </w:tc>
        <w:tc>
          <w:tcPr>
            <w:tcW w:w="1757"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center"/>
              <w:rPr>
                <w:rFonts w:eastAsiaTheme="minorHAnsi"/>
                <w:color w:val="000000"/>
                <w:sz w:val="18"/>
                <w:szCs w:val="18"/>
                <w:lang w:eastAsia="en-US"/>
              </w:rPr>
            </w:pPr>
          </w:p>
        </w:tc>
        <w:tc>
          <w:tcPr>
            <w:tcW w:w="1793"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rPr>
                <w:rFonts w:eastAsiaTheme="minorHAnsi"/>
                <w:color w:val="000000"/>
                <w:sz w:val="18"/>
                <w:szCs w:val="18"/>
                <w:lang w:eastAsia="en-US"/>
              </w:rPr>
            </w:pPr>
            <w:r w:rsidRPr="00C761D6">
              <w:rPr>
                <w:rFonts w:eastAsiaTheme="minorHAnsi"/>
                <w:color w:val="000000"/>
                <w:sz w:val="18"/>
                <w:szCs w:val="18"/>
                <w:lang w:eastAsia="en-US"/>
              </w:rPr>
              <w:t>021 0701 0110068 612 241</w:t>
            </w:r>
          </w:p>
        </w:tc>
        <w:tc>
          <w:tcPr>
            <w:tcW w:w="787"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r w:rsidRPr="00C761D6">
              <w:rPr>
                <w:rFonts w:eastAsiaTheme="minorHAnsi"/>
                <w:color w:val="000000"/>
                <w:sz w:val="18"/>
                <w:szCs w:val="18"/>
                <w:lang w:eastAsia="en-US"/>
              </w:rPr>
              <w:t>38,0</w:t>
            </w:r>
          </w:p>
        </w:tc>
        <w:tc>
          <w:tcPr>
            <w:tcW w:w="1106"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p>
        </w:tc>
        <w:tc>
          <w:tcPr>
            <w:tcW w:w="751"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r w:rsidRPr="00C761D6">
              <w:rPr>
                <w:rFonts w:eastAsiaTheme="minorHAnsi"/>
                <w:color w:val="000000"/>
                <w:sz w:val="18"/>
                <w:szCs w:val="18"/>
                <w:lang w:eastAsia="en-US"/>
              </w:rPr>
              <w:t>39,9</w:t>
            </w:r>
          </w:p>
        </w:tc>
        <w:tc>
          <w:tcPr>
            <w:tcW w:w="869"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p>
        </w:tc>
        <w:tc>
          <w:tcPr>
            <w:tcW w:w="787"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r w:rsidRPr="00C761D6">
              <w:rPr>
                <w:rFonts w:eastAsiaTheme="minorHAnsi"/>
                <w:color w:val="000000"/>
                <w:sz w:val="18"/>
                <w:szCs w:val="18"/>
                <w:lang w:eastAsia="en-US"/>
              </w:rPr>
              <w:t>42,7</w:t>
            </w:r>
          </w:p>
        </w:tc>
        <w:tc>
          <w:tcPr>
            <w:tcW w:w="879"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p>
        </w:tc>
        <w:tc>
          <w:tcPr>
            <w:tcW w:w="804"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b/>
                <w:bCs/>
                <w:i/>
                <w:iCs/>
                <w:color w:val="000000"/>
                <w:sz w:val="18"/>
                <w:szCs w:val="18"/>
                <w:lang w:eastAsia="en-US"/>
              </w:rPr>
            </w:pPr>
            <w:r w:rsidRPr="00C761D6">
              <w:rPr>
                <w:rFonts w:eastAsiaTheme="minorHAnsi"/>
                <w:b/>
                <w:bCs/>
                <w:i/>
                <w:iCs/>
                <w:color w:val="000000"/>
                <w:sz w:val="18"/>
                <w:szCs w:val="18"/>
                <w:lang w:eastAsia="en-US"/>
              </w:rPr>
              <w:t>120,6</w:t>
            </w:r>
          </w:p>
        </w:tc>
        <w:tc>
          <w:tcPr>
            <w:tcW w:w="1415"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i/>
                <w:iCs/>
                <w:color w:val="000000"/>
                <w:sz w:val="18"/>
                <w:szCs w:val="18"/>
                <w:lang w:eastAsia="en-US"/>
              </w:rPr>
            </w:pPr>
            <w:r w:rsidRPr="00C761D6">
              <w:rPr>
                <w:rFonts w:eastAsiaTheme="minorHAnsi"/>
                <w:i/>
                <w:iCs/>
                <w:color w:val="000000"/>
                <w:sz w:val="18"/>
                <w:szCs w:val="18"/>
                <w:lang w:eastAsia="en-US"/>
              </w:rPr>
              <w:t>38,0</w:t>
            </w:r>
          </w:p>
        </w:tc>
        <w:tc>
          <w:tcPr>
            <w:tcW w:w="1284"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i/>
                <w:iCs/>
                <w:color w:val="000000"/>
                <w:sz w:val="18"/>
                <w:szCs w:val="18"/>
                <w:lang w:eastAsia="en-US"/>
              </w:rPr>
            </w:pPr>
            <w:r w:rsidRPr="00C761D6">
              <w:rPr>
                <w:rFonts w:eastAsiaTheme="minorHAnsi"/>
                <w:i/>
                <w:iCs/>
                <w:color w:val="000000"/>
                <w:sz w:val="18"/>
                <w:szCs w:val="18"/>
                <w:lang w:eastAsia="en-US"/>
              </w:rPr>
              <w:t>39,9</w:t>
            </w:r>
          </w:p>
        </w:tc>
        <w:tc>
          <w:tcPr>
            <w:tcW w:w="2368"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i/>
                <w:iCs/>
                <w:color w:val="000000"/>
                <w:sz w:val="18"/>
                <w:szCs w:val="18"/>
                <w:lang w:eastAsia="en-US"/>
              </w:rPr>
            </w:pPr>
            <w:r w:rsidRPr="00C761D6">
              <w:rPr>
                <w:rFonts w:eastAsiaTheme="minorHAnsi"/>
                <w:i/>
                <w:iCs/>
                <w:color w:val="000000"/>
                <w:sz w:val="18"/>
                <w:szCs w:val="18"/>
                <w:lang w:eastAsia="en-US"/>
              </w:rPr>
              <w:t>42,7</w:t>
            </w:r>
          </w:p>
        </w:tc>
      </w:tr>
      <w:tr w:rsidR="00EA5382" w:rsidRPr="00C761D6" w:rsidTr="0037737C">
        <w:trPr>
          <w:trHeight w:val="178"/>
        </w:trPr>
        <w:tc>
          <w:tcPr>
            <w:tcW w:w="540"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center"/>
              <w:rPr>
                <w:rFonts w:eastAsiaTheme="minorHAnsi"/>
                <w:color w:val="000000"/>
                <w:sz w:val="18"/>
                <w:szCs w:val="18"/>
                <w:lang w:eastAsia="en-US"/>
              </w:rPr>
            </w:pPr>
          </w:p>
        </w:tc>
        <w:tc>
          <w:tcPr>
            <w:tcW w:w="1757"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center"/>
              <w:rPr>
                <w:rFonts w:eastAsiaTheme="minorHAnsi"/>
                <w:color w:val="000000"/>
                <w:sz w:val="18"/>
                <w:szCs w:val="18"/>
                <w:lang w:eastAsia="en-US"/>
              </w:rPr>
            </w:pPr>
          </w:p>
        </w:tc>
        <w:tc>
          <w:tcPr>
            <w:tcW w:w="1793"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rPr>
                <w:rFonts w:eastAsiaTheme="minorHAnsi"/>
                <w:color w:val="000000"/>
                <w:sz w:val="18"/>
                <w:szCs w:val="18"/>
                <w:lang w:eastAsia="en-US"/>
              </w:rPr>
            </w:pPr>
            <w:r w:rsidRPr="00C761D6">
              <w:rPr>
                <w:rFonts w:eastAsiaTheme="minorHAnsi"/>
                <w:color w:val="000000"/>
                <w:sz w:val="18"/>
                <w:szCs w:val="18"/>
                <w:lang w:eastAsia="en-US"/>
              </w:rPr>
              <w:t>021 0701 0116149 612 241</w:t>
            </w:r>
          </w:p>
        </w:tc>
        <w:tc>
          <w:tcPr>
            <w:tcW w:w="787"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r w:rsidRPr="00C761D6">
              <w:rPr>
                <w:rFonts w:eastAsiaTheme="minorHAnsi"/>
                <w:color w:val="000000"/>
                <w:sz w:val="18"/>
                <w:szCs w:val="18"/>
                <w:lang w:eastAsia="en-US"/>
              </w:rPr>
              <w:t>2,6</w:t>
            </w:r>
          </w:p>
        </w:tc>
        <w:tc>
          <w:tcPr>
            <w:tcW w:w="1106"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p>
        </w:tc>
        <w:tc>
          <w:tcPr>
            <w:tcW w:w="751"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r w:rsidRPr="00C761D6">
              <w:rPr>
                <w:rFonts w:eastAsiaTheme="minorHAnsi"/>
                <w:color w:val="000000"/>
                <w:sz w:val="18"/>
                <w:szCs w:val="18"/>
                <w:lang w:eastAsia="en-US"/>
              </w:rPr>
              <w:t>2,6</w:t>
            </w:r>
          </w:p>
        </w:tc>
        <w:tc>
          <w:tcPr>
            <w:tcW w:w="869"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p>
        </w:tc>
        <w:tc>
          <w:tcPr>
            <w:tcW w:w="787"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r w:rsidRPr="00C761D6">
              <w:rPr>
                <w:rFonts w:eastAsiaTheme="minorHAnsi"/>
                <w:color w:val="000000"/>
                <w:sz w:val="18"/>
                <w:szCs w:val="18"/>
                <w:lang w:eastAsia="en-US"/>
              </w:rPr>
              <w:t>2,6</w:t>
            </w:r>
          </w:p>
        </w:tc>
        <w:tc>
          <w:tcPr>
            <w:tcW w:w="879"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p>
        </w:tc>
        <w:tc>
          <w:tcPr>
            <w:tcW w:w="804"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b/>
                <w:bCs/>
                <w:i/>
                <w:iCs/>
                <w:color w:val="000000"/>
                <w:sz w:val="18"/>
                <w:szCs w:val="18"/>
                <w:lang w:eastAsia="en-US"/>
              </w:rPr>
            </w:pPr>
            <w:r w:rsidRPr="00C761D6">
              <w:rPr>
                <w:rFonts w:eastAsiaTheme="minorHAnsi"/>
                <w:b/>
                <w:bCs/>
                <w:i/>
                <w:iCs/>
                <w:color w:val="000000"/>
                <w:sz w:val="18"/>
                <w:szCs w:val="18"/>
                <w:lang w:eastAsia="en-US"/>
              </w:rPr>
              <w:t>7,8</w:t>
            </w:r>
          </w:p>
        </w:tc>
        <w:tc>
          <w:tcPr>
            <w:tcW w:w="1415"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i/>
                <w:iCs/>
                <w:color w:val="000000"/>
                <w:sz w:val="18"/>
                <w:szCs w:val="18"/>
                <w:lang w:eastAsia="en-US"/>
              </w:rPr>
            </w:pPr>
            <w:r w:rsidRPr="00C761D6">
              <w:rPr>
                <w:rFonts w:eastAsiaTheme="minorHAnsi"/>
                <w:i/>
                <w:iCs/>
                <w:color w:val="000000"/>
                <w:sz w:val="18"/>
                <w:szCs w:val="18"/>
                <w:lang w:eastAsia="en-US"/>
              </w:rPr>
              <w:t>2,6</w:t>
            </w:r>
          </w:p>
        </w:tc>
        <w:tc>
          <w:tcPr>
            <w:tcW w:w="1284"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i/>
                <w:iCs/>
                <w:color w:val="000000"/>
                <w:sz w:val="18"/>
                <w:szCs w:val="18"/>
                <w:lang w:eastAsia="en-US"/>
              </w:rPr>
            </w:pPr>
            <w:r w:rsidRPr="00C761D6">
              <w:rPr>
                <w:rFonts w:eastAsiaTheme="minorHAnsi"/>
                <w:i/>
                <w:iCs/>
                <w:color w:val="000000"/>
                <w:sz w:val="18"/>
                <w:szCs w:val="18"/>
                <w:lang w:eastAsia="en-US"/>
              </w:rPr>
              <w:t>2,6</w:t>
            </w:r>
          </w:p>
        </w:tc>
        <w:tc>
          <w:tcPr>
            <w:tcW w:w="2368"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i/>
                <w:iCs/>
                <w:color w:val="000000"/>
                <w:sz w:val="18"/>
                <w:szCs w:val="18"/>
                <w:lang w:eastAsia="en-US"/>
              </w:rPr>
            </w:pPr>
            <w:r w:rsidRPr="00C761D6">
              <w:rPr>
                <w:rFonts w:eastAsiaTheme="minorHAnsi"/>
                <w:i/>
                <w:iCs/>
                <w:color w:val="000000"/>
                <w:sz w:val="18"/>
                <w:szCs w:val="18"/>
                <w:lang w:eastAsia="en-US"/>
              </w:rPr>
              <w:t>2,6</w:t>
            </w:r>
          </w:p>
        </w:tc>
      </w:tr>
      <w:tr w:rsidR="00EA5382" w:rsidRPr="00C761D6" w:rsidTr="0037737C">
        <w:trPr>
          <w:trHeight w:val="178"/>
        </w:trPr>
        <w:tc>
          <w:tcPr>
            <w:tcW w:w="540"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center"/>
              <w:rPr>
                <w:rFonts w:eastAsiaTheme="minorHAnsi"/>
                <w:color w:val="000000"/>
                <w:sz w:val="18"/>
                <w:szCs w:val="18"/>
                <w:lang w:eastAsia="en-US"/>
              </w:rPr>
            </w:pPr>
          </w:p>
        </w:tc>
        <w:tc>
          <w:tcPr>
            <w:tcW w:w="1757"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center"/>
              <w:rPr>
                <w:rFonts w:eastAsiaTheme="minorHAnsi"/>
                <w:color w:val="000000"/>
                <w:sz w:val="18"/>
                <w:szCs w:val="18"/>
                <w:lang w:eastAsia="en-US"/>
              </w:rPr>
            </w:pPr>
          </w:p>
        </w:tc>
        <w:tc>
          <w:tcPr>
            <w:tcW w:w="2580" w:type="dxa"/>
            <w:gridSpan w:val="2"/>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rPr>
                <w:rFonts w:eastAsiaTheme="minorHAnsi"/>
                <w:color w:val="000000"/>
                <w:sz w:val="18"/>
                <w:szCs w:val="18"/>
                <w:lang w:eastAsia="en-US"/>
              </w:rPr>
            </w:pPr>
            <w:r w:rsidRPr="00C761D6">
              <w:rPr>
                <w:rFonts w:eastAsiaTheme="minorHAnsi"/>
                <w:color w:val="000000"/>
                <w:sz w:val="18"/>
                <w:szCs w:val="18"/>
                <w:lang w:eastAsia="en-US"/>
              </w:rPr>
              <w:t>021 0702 0117564 611 241</w:t>
            </w:r>
          </w:p>
        </w:tc>
        <w:tc>
          <w:tcPr>
            <w:tcW w:w="1106"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r w:rsidRPr="00C761D6">
              <w:rPr>
                <w:rFonts w:eastAsiaTheme="minorHAnsi"/>
                <w:color w:val="000000"/>
                <w:sz w:val="18"/>
                <w:szCs w:val="18"/>
                <w:lang w:eastAsia="en-US"/>
              </w:rPr>
              <w:t>132 272,3</w:t>
            </w:r>
          </w:p>
        </w:tc>
        <w:tc>
          <w:tcPr>
            <w:tcW w:w="751"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p>
        </w:tc>
        <w:tc>
          <w:tcPr>
            <w:tcW w:w="869"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r w:rsidRPr="00C761D6">
              <w:rPr>
                <w:rFonts w:eastAsiaTheme="minorHAnsi"/>
                <w:color w:val="000000"/>
                <w:sz w:val="18"/>
                <w:szCs w:val="18"/>
                <w:lang w:eastAsia="en-US"/>
              </w:rPr>
              <w:t>135 067,2</w:t>
            </w:r>
          </w:p>
        </w:tc>
        <w:tc>
          <w:tcPr>
            <w:tcW w:w="787"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p>
        </w:tc>
        <w:tc>
          <w:tcPr>
            <w:tcW w:w="879"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r w:rsidRPr="00C761D6">
              <w:rPr>
                <w:rFonts w:eastAsiaTheme="minorHAnsi"/>
                <w:color w:val="000000"/>
                <w:sz w:val="18"/>
                <w:szCs w:val="18"/>
                <w:lang w:eastAsia="en-US"/>
              </w:rPr>
              <w:t>135 067,2</w:t>
            </w:r>
          </w:p>
        </w:tc>
        <w:tc>
          <w:tcPr>
            <w:tcW w:w="804"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b/>
                <w:bCs/>
                <w:i/>
                <w:iCs/>
                <w:color w:val="000000"/>
                <w:sz w:val="18"/>
                <w:szCs w:val="18"/>
                <w:lang w:eastAsia="en-US"/>
              </w:rPr>
            </w:pPr>
            <w:r w:rsidRPr="00C761D6">
              <w:rPr>
                <w:rFonts w:eastAsiaTheme="minorHAnsi"/>
                <w:b/>
                <w:bCs/>
                <w:i/>
                <w:iCs/>
                <w:color w:val="000000"/>
                <w:sz w:val="18"/>
                <w:szCs w:val="18"/>
                <w:lang w:eastAsia="en-US"/>
              </w:rPr>
              <w:t>402 406,7</w:t>
            </w:r>
          </w:p>
        </w:tc>
        <w:tc>
          <w:tcPr>
            <w:tcW w:w="1415"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i/>
                <w:iCs/>
                <w:color w:val="000000"/>
                <w:sz w:val="18"/>
                <w:szCs w:val="18"/>
                <w:lang w:eastAsia="en-US"/>
              </w:rPr>
            </w:pPr>
            <w:r w:rsidRPr="00C761D6">
              <w:rPr>
                <w:rFonts w:eastAsiaTheme="minorHAnsi"/>
                <w:i/>
                <w:iCs/>
                <w:color w:val="000000"/>
                <w:sz w:val="18"/>
                <w:szCs w:val="18"/>
                <w:lang w:eastAsia="en-US"/>
              </w:rPr>
              <w:t>132 272,3</w:t>
            </w:r>
          </w:p>
        </w:tc>
        <w:tc>
          <w:tcPr>
            <w:tcW w:w="1284"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i/>
                <w:iCs/>
                <w:color w:val="000000"/>
                <w:sz w:val="18"/>
                <w:szCs w:val="18"/>
                <w:lang w:eastAsia="en-US"/>
              </w:rPr>
            </w:pPr>
            <w:r w:rsidRPr="00C761D6">
              <w:rPr>
                <w:rFonts w:eastAsiaTheme="minorHAnsi"/>
                <w:i/>
                <w:iCs/>
                <w:color w:val="000000"/>
                <w:sz w:val="18"/>
                <w:szCs w:val="18"/>
                <w:lang w:eastAsia="en-US"/>
              </w:rPr>
              <w:t>135 067,2</w:t>
            </w:r>
          </w:p>
        </w:tc>
        <w:tc>
          <w:tcPr>
            <w:tcW w:w="2368"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i/>
                <w:iCs/>
                <w:color w:val="000000"/>
                <w:sz w:val="18"/>
                <w:szCs w:val="18"/>
                <w:lang w:eastAsia="en-US"/>
              </w:rPr>
            </w:pPr>
            <w:r w:rsidRPr="00C761D6">
              <w:rPr>
                <w:rFonts w:eastAsiaTheme="minorHAnsi"/>
                <w:i/>
                <w:iCs/>
                <w:color w:val="000000"/>
                <w:sz w:val="18"/>
                <w:szCs w:val="18"/>
                <w:lang w:eastAsia="en-US"/>
              </w:rPr>
              <w:t>135 067,2</w:t>
            </w:r>
          </w:p>
        </w:tc>
      </w:tr>
      <w:tr w:rsidR="00EA5382" w:rsidRPr="00C761D6" w:rsidTr="0037737C">
        <w:trPr>
          <w:trHeight w:val="178"/>
        </w:trPr>
        <w:tc>
          <w:tcPr>
            <w:tcW w:w="540"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center"/>
              <w:rPr>
                <w:rFonts w:eastAsiaTheme="minorHAnsi"/>
                <w:color w:val="000000"/>
                <w:sz w:val="18"/>
                <w:szCs w:val="18"/>
                <w:lang w:eastAsia="en-US"/>
              </w:rPr>
            </w:pPr>
          </w:p>
        </w:tc>
        <w:tc>
          <w:tcPr>
            <w:tcW w:w="1757"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center"/>
              <w:rPr>
                <w:rFonts w:eastAsiaTheme="minorHAnsi"/>
                <w:color w:val="000000"/>
                <w:sz w:val="18"/>
                <w:szCs w:val="18"/>
                <w:lang w:eastAsia="en-US"/>
              </w:rPr>
            </w:pPr>
          </w:p>
        </w:tc>
        <w:tc>
          <w:tcPr>
            <w:tcW w:w="2580" w:type="dxa"/>
            <w:gridSpan w:val="2"/>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rPr>
                <w:rFonts w:eastAsiaTheme="minorHAnsi"/>
                <w:color w:val="000000"/>
                <w:sz w:val="18"/>
                <w:szCs w:val="18"/>
                <w:lang w:eastAsia="en-US"/>
              </w:rPr>
            </w:pPr>
            <w:r w:rsidRPr="00C761D6">
              <w:rPr>
                <w:rFonts w:eastAsiaTheme="minorHAnsi"/>
                <w:color w:val="000000"/>
                <w:sz w:val="18"/>
                <w:szCs w:val="18"/>
                <w:lang w:eastAsia="en-US"/>
              </w:rPr>
              <w:t>021 0702 0117564 612 241</w:t>
            </w:r>
          </w:p>
        </w:tc>
        <w:tc>
          <w:tcPr>
            <w:tcW w:w="1106"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r w:rsidRPr="00C761D6">
              <w:rPr>
                <w:rFonts w:eastAsiaTheme="minorHAnsi"/>
                <w:color w:val="000000"/>
                <w:sz w:val="18"/>
                <w:szCs w:val="18"/>
                <w:lang w:eastAsia="en-US"/>
              </w:rPr>
              <w:t>1 169,7</w:t>
            </w:r>
          </w:p>
        </w:tc>
        <w:tc>
          <w:tcPr>
            <w:tcW w:w="751"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p>
        </w:tc>
        <w:tc>
          <w:tcPr>
            <w:tcW w:w="869"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r w:rsidRPr="00C761D6">
              <w:rPr>
                <w:rFonts w:eastAsiaTheme="minorHAnsi"/>
                <w:color w:val="000000"/>
                <w:sz w:val="18"/>
                <w:szCs w:val="18"/>
                <w:lang w:eastAsia="en-US"/>
              </w:rPr>
              <w:t>1 107,6</w:t>
            </w:r>
          </w:p>
        </w:tc>
        <w:tc>
          <w:tcPr>
            <w:tcW w:w="787"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p>
        </w:tc>
        <w:tc>
          <w:tcPr>
            <w:tcW w:w="879"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r w:rsidRPr="00C761D6">
              <w:rPr>
                <w:rFonts w:eastAsiaTheme="minorHAnsi"/>
                <w:color w:val="000000"/>
                <w:sz w:val="18"/>
                <w:szCs w:val="18"/>
                <w:lang w:eastAsia="en-US"/>
              </w:rPr>
              <w:t>1 107,6</w:t>
            </w:r>
          </w:p>
        </w:tc>
        <w:tc>
          <w:tcPr>
            <w:tcW w:w="804"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b/>
                <w:bCs/>
                <w:i/>
                <w:iCs/>
                <w:color w:val="000000"/>
                <w:sz w:val="18"/>
                <w:szCs w:val="18"/>
                <w:lang w:eastAsia="en-US"/>
              </w:rPr>
            </w:pPr>
            <w:r w:rsidRPr="00C761D6">
              <w:rPr>
                <w:rFonts w:eastAsiaTheme="minorHAnsi"/>
                <w:b/>
                <w:bCs/>
                <w:i/>
                <w:iCs/>
                <w:color w:val="000000"/>
                <w:sz w:val="18"/>
                <w:szCs w:val="18"/>
                <w:lang w:eastAsia="en-US"/>
              </w:rPr>
              <w:t>3 384,9</w:t>
            </w:r>
          </w:p>
        </w:tc>
        <w:tc>
          <w:tcPr>
            <w:tcW w:w="1415"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i/>
                <w:iCs/>
                <w:color w:val="000000"/>
                <w:sz w:val="18"/>
                <w:szCs w:val="18"/>
                <w:lang w:eastAsia="en-US"/>
              </w:rPr>
            </w:pPr>
            <w:r w:rsidRPr="00C761D6">
              <w:rPr>
                <w:rFonts w:eastAsiaTheme="minorHAnsi"/>
                <w:i/>
                <w:iCs/>
                <w:color w:val="000000"/>
                <w:sz w:val="18"/>
                <w:szCs w:val="18"/>
                <w:lang w:eastAsia="en-US"/>
              </w:rPr>
              <w:t>1 169,7</w:t>
            </w:r>
          </w:p>
        </w:tc>
        <w:tc>
          <w:tcPr>
            <w:tcW w:w="1284"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i/>
                <w:iCs/>
                <w:color w:val="000000"/>
                <w:sz w:val="18"/>
                <w:szCs w:val="18"/>
                <w:lang w:eastAsia="en-US"/>
              </w:rPr>
            </w:pPr>
            <w:r w:rsidRPr="00C761D6">
              <w:rPr>
                <w:rFonts w:eastAsiaTheme="minorHAnsi"/>
                <w:i/>
                <w:iCs/>
                <w:color w:val="000000"/>
                <w:sz w:val="18"/>
                <w:szCs w:val="18"/>
                <w:lang w:eastAsia="en-US"/>
              </w:rPr>
              <w:t>1 107,6</w:t>
            </w:r>
          </w:p>
        </w:tc>
        <w:tc>
          <w:tcPr>
            <w:tcW w:w="2368"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i/>
                <w:iCs/>
                <w:color w:val="000000"/>
                <w:sz w:val="18"/>
                <w:szCs w:val="18"/>
                <w:lang w:eastAsia="en-US"/>
              </w:rPr>
            </w:pPr>
            <w:r w:rsidRPr="00C761D6">
              <w:rPr>
                <w:rFonts w:eastAsiaTheme="minorHAnsi"/>
                <w:i/>
                <w:iCs/>
                <w:color w:val="000000"/>
                <w:sz w:val="18"/>
                <w:szCs w:val="18"/>
                <w:lang w:eastAsia="en-US"/>
              </w:rPr>
              <w:t>1 107,6</w:t>
            </w:r>
          </w:p>
        </w:tc>
      </w:tr>
      <w:tr w:rsidR="00EA5382" w:rsidRPr="00C761D6" w:rsidTr="0037737C">
        <w:trPr>
          <w:trHeight w:val="178"/>
        </w:trPr>
        <w:tc>
          <w:tcPr>
            <w:tcW w:w="540"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center"/>
              <w:rPr>
                <w:rFonts w:eastAsiaTheme="minorHAnsi"/>
                <w:color w:val="000000"/>
                <w:sz w:val="18"/>
                <w:szCs w:val="18"/>
                <w:lang w:eastAsia="en-US"/>
              </w:rPr>
            </w:pPr>
          </w:p>
        </w:tc>
        <w:tc>
          <w:tcPr>
            <w:tcW w:w="1757"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center"/>
              <w:rPr>
                <w:rFonts w:eastAsiaTheme="minorHAnsi"/>
                <w:color w:val="000000"/>
                <w:sz w:val="18"/>
                <w:szCs w:val="18"/>
                <w:lang w:eastAsia="en-US"/>
              </w:rPr>
            </w:pPr>
          </w:p>
        </w:tc>
        <w:tc>
          <w:tcPr>
            <w:tcW w:w="2580" w:type="dxa"/>
            <w:gridSpan w:val="2"/>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rPr>
                <w:rFonts w:eastAsiaTheme="minorHAnsi"/>
                <w:color w:val="000000"/>
                <w:sz w:val="18"/>
                <w:szCs w:val="18"/>
                <w:lang w:eastAsia="en-US"/>
              </w:rPr>
            </w:pPr>
            <w:r w:rsidRPr="00C761D6">
              <w:rPr>
                <w:rFonts w:eastAsiaTheme="minorHAnsi"/>
                <w:color w:val="000000"/>
                <w:sz w:val="18"/>
                <w:szCs w:val="18"/>
                <w:lang w:eastAsia="en-US"/>
              </w:rPr>
              <w:t>021 1003 0117566 612 241</w:t>
            </w:r>
          </w:p>
        </w:tc>
        <w:tc>
          <w:tcPr>
            <w:tcW w:w="1106"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r w:rsidRPr="00C761D6">
              <w:rPr>
                <w:rFonts w:eastAsiaTheme="minorHAnsi"/>
                <w:color w:val="000000"/>
                <w:sz w:val="18"/>
                <w:szCs w:val="18"/>
                <w:lang w:eastAsia="en-US"/>
              </w:rPr>
              <w:t>12 648,2</w:t>
            </w:r>
          </w:p>
        </w:tc>
        <w:tc>
          <w:tcPr>
            <w:tcW w:w="751"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p>
        </w:tc>
        <w:tc>
          <w:tcPr>
            <w:tcW w:w="869"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r w:rsidRPr="00C761D6">
              <w:rPr>
                <w:rFonts w:eastAsiaTheme="minorHAnsi"/>
                <w:color w:val="000000"/>
                <w:sz w:val="18"/>
                <w:szCs w:val="18"/>
                <w:lang w:eastAsia="en-US"/>
              </w:rPr>
              <w:t>14 376,2</w:t>
            </w:r>
          </w:p>
        </w:tc>
        <w:tc>
          <w:tcPr>
            <w:tcW w:w="787"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p>
        </w:tc>
        <w:tc>
          <w:tcPr>
            <w:tcW w:w="879"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r w:rsidRPr="00C761D6">
              <w:rPr>
                <w:rFonts w:eastAsiaTheme="minorHAnsi"/>
                <w:color w:val="000000"/>
                <w:sz w:val="18"/>
                <w:szCs w:val="18"/>
                <w:lang w:eastAsia="en-US"/>
              </w:rPr>
              <w:t>14 376,2</w:t>
            </w:r>
          </w:p>
        </w:tc>
        <w:tc>
          <w:tcPr>
            <w:tcW w:w="804"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b/>
                <w:bCs/>
                <w:i/>
                <w:iCs/>
                <w:color w:val="000000"/>
                <w:sz w:val="18"/>
                <w:szCs w:val="18"/>
                <w:lang w:eastAsia="en-US"/>
              </w:rPr>
            </w:pPr>
            <w:r w:rsidRPr="00C761D6">
              <w:rPr>
                <w:rFonts w:eastAsiaTheme="minorHAnsi"/>
                <w:b/>
                <w:bCs/>
                <w:i/>
                <w:iCs/>
                <w:color w:val="000000"/>
                <w:sz w:val="18"/>
                <w:szCs w:val="18"/>
                <w:lang w:eastAsia="en-US"/>
              </w:rPr>
              <w:t>41 400,6</w:t>
            </w:r>
          </w:p>
        </w:tc>
        <w:tc>
          <w:tcPr>
            <w:tcW w:w="1415"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i/>
                <w:iCs/>
                <w:color w:val="000000"/>
                <w:sz w:val="18"/>
                <w:szCs w:val="18"/>
                <w:lang w:eastAsia="en-US"/>
              </w:rPr>
            </w:pPr>
            <w:r w:rsidRPr="00C761D6">
              <w:rPr>
                <w:rFonts w:eastAsiaTheme="minorHAnsi"/>
                <w:i/>
                <w:iCs/>
                <w:color w:val="000000"/>
                <w:sz w:val="18"/>
                <w:szCs w:val="18"/>
                <w:lang w:eastAsia="en-US"/>
              </w:rPr>
              <w:t>12 648,2</w:t>
            </w:r>
          </w:p>
        </w:tc>
        <w:tc>
          <w:tcPr>
            <w:tcW w:w="1284"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i/>
                <w:iCs/>
                <w:color w:val="000000"/>
                <w:sz w:val="18"/>
                <w:szCs w:val="18"/>
                <w:lang w:eastAsia="en-US"/>
              </w:rPr>
            </w:pPr>
            <w:r w:rsidRPr="00C761D6">
              <w:rPr>
                <w:rFonts w:eastAsiaTheme="minorHAnsi"/>
                <w:i/>
                <w:iCs/>
                <w:color w:val="000000"/>
                <w:sz w:val="18"/>
                <w:szCs w:val="18"/>
                <w:lang w:eastAsia="en-US"/>
              </w:rPr>
              <w:t>14 376,2</w:t>
            </w:r>
          </w:p>
        </w:tc>
        <w:tc>
          <w:tcPr>
            <w:tcW w:w="2368"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i/>
                <w:iCs/>
                <w:color w:val="000000"/>
                <w:sz w:val="18"/>
                <w:szCs w:val="18"/>
                <w:lang w:eastAsia="en-US"/>
              </w:rPr>
            </w:pPr>
            <w:r w:rsidRPr="00C761D6">
              <w:rPr>
                <w:rFonts w:eastAsiaTheme="minorHAnsi"/>
                <w:i/>
                <w:iCs/>
                <w:color w:val="000000"/>
                <w:sz w:val="18"/>
                <w:szCs w:val="18"/>
                <w:lang w:eastAsia="en-US"/>
              </w:rPr>
              <w:t>14 376,2</w:t>
            </w:r>
          </w:p>
        </w:tc>
      </w:tr>
      <w:tr w:rsidR="00EA5382" w:rsidRPr="00C761D6" w:rsidTr="0037737C">
        <w:trPr>
          <w:trHeight w:val="178"/>
        </w:trPr>
        <w:tc>
          <w:tcPr>
            <w:tcW w:w="540"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center"/>
              <w:rPr>
                <w:rFonts w:eastAsiaTheme="minorHAnsi"/>
                <w:color w:val="000000"/>
                <w:sz w:val="18"/>
                <w:szCs w:val="18"/>
                <w:lang w:eastAsia="en-US"/>
              </w:rPr>
            </w:pPr>
          </w:p>
        </w:tc>
        <w:tc>
          <w:tcPr>
            <w:tcW w:w="1757"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center"/>
              <w:rPr>
                <w:rFonts w:eastAsiaTheme="minorHAnsi"/>
                <w:color w:val="000000"/>
                <w:sz w:val="18"/>
                <w:szCs w:val="18"/>
                <w:lang w:eastAsia="en-US"/>
              </w:rPr>
            </w:pPr>
          </w:p>
        </w:tc>
        <w:tc>
          <w:tcPr>
            <w:tcW w:w="2580" w:type="dxa"/>
            <w:gridSpan w:val="2"/>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rPr>
                <w:rFonts w:eastAsiaTheme="minorHAnsi"/>
                <w:color w:val="000000"/>
                <w:sz w:val="18"/>
                <w:szCs w:val="18"/>
                <w:lang w:eastAsia="en-US"/>
              </w:rPr>
            </w:pPr>
            <w:r w:rsidRPr="00C761D6">
              <w:rPr>
                <w:rFonts w:eastAsiaTheme="minorHAnsi"/>
                <w:color w:val="000000"/>
                <w:sz w:val="18"/>
                <w:szCs w:val="18"/>
                <w:lang w:eastAsia="en-US"/>
              </w:rPr>
              <w:t>021 1004 0117554 612 241</w:t>
            </w:r>
          </w:p>
        </w:tc>
        <w:tc>
          <w:tcPr>
            <w:tcW w:w="1106"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r w:rsidRPr="00C761D6">
              <w:rPr>
                <w:rFonts w:eastAsiaTheme="minorHAnsi"/>
                <w:color w:val="000000"/>
                <w:sz w:val="18"/>
                <w:szCs w:val="18"/>
                <w:lang w:eastAsia="en-US"/>
              </w:rPr>
              <w:t>122,5</w:t>
            </w:r>
          </w:p>
        </w:tc>
        <w:tc>
          <w:tcPr>
            <w:tcW w:w="751"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p>
        </w:tc>
        <w:tc>
          <w:tcPr>
            <w:tcW w:w="869"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r w:rsidRPr="00C761D6">
              <w:rPr>
                <w:rFonts w:eastAsiaTheme="minorHAnsi"/>
                <w:color w:val="000000"/>
                <w:sz w:val="18"/>
                <w:szCs w:val="18"/>
                <w:lang w:eastAsia="en-US"/>
              </w:rPr>
              <w:t>82,8</w:t>
            </w:r>
          </w:p>
        </w:tc>
        <w:tc>
          <w:tcPr>
            <w:tcW w:w="787"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p>
        </w:tc>
        <w:tc>
          <w:tcPr>
            <w:tcW w:w="879"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r w:rsidRPr="00C761D6">
              <w:rPr>
                <w:rFonts w:eastAsiaTheme="minorHAnsi"/>
                <w:color w:val="000000"/>
                <w:sz w:val="18"/>
                <w:szCs w:val="18"/>
                <w:lang w:eastAsia="en-US"/>
              </w:rPr>
              <w:t>82,8</w:t>
            </w:r>
          </w:p>
        </w:tc>
        <w:tc>
          <w:tcPr>
            <w:tcW w:w="804"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b/>
                <w:bCs/>
                <w:i/>
                <w:iCs/>
                <w:color w:val="000000"/>
                <w:sz w:val="18"/>
                <w:szCs w:val="18"/>
                <w:lang w:eastAsia="en-US"/>
              </w:rPr>
            </w:pPr>
            <w:r w:rsidRPr="00C761D6">
              <w:rPr>
                <w:rFonts w:eastAsiaTheme="minorHAnsi"/>
                <w:b/>
                <w:bCs/>
                <w:i/>
                <w:iCs/>
                <w:color w:val="000000"/>
                <w:sz w:val="18"/>
                <w:szCs w:val="18"/>
                <w:lang w:eastAsia="en-US"/>
              </w:rPr>
              <w:t>288,1</w:t>
            </w:r>
          </w:p>
        </w:tc>
        <w:tc>
          <w:tcPr>
            <w:tcW w:w="1415"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i/>
                <w:iCs/>
                <w:color w:val="000000"/>
                <w:sz w:val="18"/>
                <w:szCs w:val="18"/>
                <w:lang w:eastAsia="en-US"/>
              </w:rPr>
            </w:pPr>
            <w:r w:rsidRPr="00C761D6">
              <w:rPr>
                <w:rFonts w:eastAsiaTheme="minorHAnsi"/>
                <w:i/>
                <w:iCs/>
                <w:color w:val="000000"/>
                <w:sz w:val="18"/>
                <w:szCs w:val="18"/>
                <w:lang w:eastAsia="en-US"/>
              </w:rPr>
              <w:t>122,5</w:t>
            </w:r>
          </w:p>
        </w:tc>
        <w:tc>
          <w:tcPr>
            <w:tcW w:w="1284"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i/>
                <w:iCs/>
                <w:color w:val="000000"/>
                <w:sz w:val="18"/>
                <w:szCs w:val="18"/>
                <w:lang w:eastAsia="en-US"/>
              </w:rPr>
            </w:pPr>
            <w:r w:rsidRPr="00C761D6">
              <w:rPr>
                <w:rFonts w:eastAsiaTheme="minorHAnsi"/>
                <w:i/>
                <w:iCs/>
                <w:color w:val="000000"/>
                <w:sz w:val="18"/>
                <w:szCs w:val="18"/>
                <w:lang w:eastAsia="en-US"/>
              </w:rPr>
              <w:t>82,8</w:t>
            </w:r>
          </w:p>
        </w:tc>
        <w:tc>
          <w:tcPr>
            <w:tcW w:w="2368"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i/>
                <w:iCs/>
                <w:color w:val="000000"/>
                <w:sz w:val="18"/>
                <w:szCs w:val="18"/>
                <w:lang w:eastAsia="en-US"/>
              </w:rPr>
            </w:pPr>
            <w:r w:rsidRPr="00C761D6">
              <w:rPr>
                <w:rFonts w:eastAsiaTheme="minorHAnsi"/>
                <w:i/>
                <w:iCs/>
                <w:color w:val="000000"/>
                <w:sz w:val="18"/>
                <w:szCs w:val="18"/>
                <w:lang w:eastAsia="en-US"/>
              </w:rPr>
              <w:t>82,8</w:t>
            </w:r>
          </w:p>
        </w:tc>
      </w:tr>
      <w:tr w:rsidR="00EA5382" w:rsidRPr="00C761D6" w:rsidTr="0037737C">
        <w:trPr>
          <w:trHeight w:val="178"/>
        </w:trPr>
        <w:tc>
          <w:tcPr>
            <w:tcW w:w="540"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center"/>
              <w:rPr>
                <w:rFonts w:eastAsiaTheme="minorHAnsi"/>
                <w:color w:val="000000"/>
                <w:sz w:val="18"/>
                <w:szCs w:val="18"/>
                <w:lang w:eastAsia="en-US"/>
              </w:rPr>
            </w:pPr>
          </w:p>
        </w:tc>
        <w:tc>
          <w:tcPr>
            <w:tcW w:w="1757"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center"/>
              <w:rPr>
                <w:rFonts w:eastAsiaTheme="minorHAnsi"/>
                <w:color w:val="000000"/>
                <w:sz w:val="18"/>
                <w:szCs w:val="18"/>
                <w:lang w:eastAsia="en-US"/>
              </w:rPr>
            </w:pPr>
          </w:p>
        </w:tc>
        <w:tc>
          <w:tcPr>
            <w:tcW w:w="1793"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rPr>
                <w:rFonts w:eastAsiaTheme="minorHAnsi"/>
                <w:color w:val="000000"/>
                <w:sz w:val="18"/>
                <w:szCs w:val="18"/>
                <w:lang w:eastAsia="en-US"/>
              </w:rPr>
            </w:pPr>
            <w:r w:rsidRPr="00C761D6">
              <w:rPr>
                <w:rFonts w:eastAsiaTheme="minorHAnsi"/>
                <w:color w:val="000000"/>
                <w:sz w:val="18"/>
                <w:szCs w:val="18"/>
                <w:lang w:eastAsia="en-US"/>
              </w:rPr>
              <w:t>021 0702 0110068 611 241</w:t>
            </w:r>
          </w:p>
        </w:tc>
        <w:tc>
          <w:tcPr>
            <w:tcW w:w="787"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r w:rsidRPr="00C761D6">
              <w:rPr>
                <w:rFonts w:eastAsiaTheme="minorHAnsi"/>
                <w:color w:val="000000"/>
                <w:sz w:val="18"/>
                <w:szCs w:val="18"/>
                <w:lang w:eastAsia="en-US"/>
              </w:rPr>
              <w:t>75 107,1</w:t>
            </w:r>
          </w:p>
        </w:tc>
        <w:tc>
          <w:tcPr>
            <w:tcW w:w="1106"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p>
        </w:tc>
        <w:tc>
          <w:tcPr>
            <w:tcW w:w="751"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r w:rsidRPr="00C761D6">
              <w:rPr>
                <w:rFonts w:eastAsiaTheme="minorHAnsi"/>
                <w:color w:val="000000"/>
                <w:sz w:val="18"/>
                <w:szCs w:val="18"/>
                <w:lang w:eastAsia="en-US"/>
              </w:rPr>
              <w:t>78 862,4</w:t>
            </w:r>
          </w:p>
        </w:tc>
        <w:tc>
          <w:tcPr>
            <w:tcW w:w="869"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p>
        </w:tc>
        <w:tc>
          <w:tcPr>
            <w:tcW w:w="787"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r w:rsidRPr="00C761D6">
              <w:rPr>
                <w:rFonts w:eastAsiaTheme="minorHAnsi"/>
                <w:color w:val="000000"/>
                <w:sz w:val="18"/>
                <w:szCs w:val="18"/>
                <w:lang w:eastAsia="en-US"/>
              </w:rPr>
              <w:t>84 382,8</w:t>
            </w:r>
          </w:p>
        </w:tc>
        <w:tc>
          <w:tcPr>
            <w:tcW w:w="879"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p>
        </w:tc>
        <w:tc>
          <w:tcPr>
            <w:tcW w:w="804"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b/>
                <w:bCs/>
                <w:i/>
                <w:iCs/>
                <w:color w:val="000000"/>
                <w:sz w:val="18"/>
                <w:szCs w:val="18"/>
                <w:lang w:eastAsia="en-US"/>
              </w:rPr>
            </w:pPr>
            <w:r w:rsidRPr="00C761D6">
              <w:rPr>
                <w:rFonts w:eastAsiaTheme="minorHAnsi"/>
                <w:b/>
                <w:bCs/>
                <w:i/>
                <w:iCs/>
                <w:color w:val="000000"/>
                <w:sz w:val="18"/>
                <w:szCs w:val="18"/>
                <w:lang w:eastAsia="en-US"/>
              </w:rPr>
              <w:t>238 352,3</w:t>
            </w:r>
          </w:p>
        </w:tc>
        <w:tc>
          <w:tcPr>
            <w:tcW w:w="1415"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i/>
                <w:iCs/>
                <w:color w:val="000000"/>
                <w:sz w:val="18"/>
                <w:szCs w:val="18"/>
                <w:lang w:eastAsia="en-US"/>
              </w:rPr>
            </w:pPr>
            <w:r w:rsidRPr="00C761D6">
              <w:rPr>
                <w:rFonts w:eastAsiaTheme="minorHAnsi"/>
                <w:i/>
                <w:iCs/>
                <w:color w:val="000000"/>
                <w:sz w:val="18"/>
                <w:szCs w:val="18"/>
                <w:lang w:eastAsia="en-US"/>
              </w:rPr>
              <w:t>75 107,1</w:t>
            </w:r>
          </w:p>
        </w:tc>
        <w:tc>
          <w:tcPr>
            <w:tcW w:w="1284"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i/>
                <w:iCs/>
                <w:color w:val="000000"/>
                <w:sz w:val="18"/>
                <w:szCs w:val="18"/>
                <w:lang w:eastAsia="en-US"/>
              </w:rPr>
            </w:pPr>
            <w:r w:rsidRPr="00C761D6">
              <w:rPr>
                <w:rFonts w:eastAsiaTheme="minorHAnsi"/>
                <w:i/>
                <w:iCs/>
                <w:color w:val="000000"/>
                <w:sz w:val="18"/>
                <w:szCs w:val="18"/>
                <w:lang w:eastAsia="en-US"/>
              </w:rPr>
              <w:t>78 862,4</w:t>
            </w:r>
          </w:p>
        </w:tc>
        <w:tc>
          <w:tcPr>
            <w:tcW w:w="2368"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i/>
                <w:iCs/>
                <w:color w:val="000000"/>
                <w:sz w:val="18"/>
                <w:szCs w:val="18"/>
                <w:lang w:eastAsia="en-US"/>
              </w:rPr>
            </w:pPr>
            <w:r w:rsidRPr="00C761D6">
              <w:rPr>
                <w:rFonts w:eastAsiaTheme="minorHAnsi"/>
                <w:i/>
                <w:iCs/>
                <w:color w:val="000000"/>
                <w:sz w:val="18"/>
                <w:szCs w:val="18"/>
                <w:lang w:eastAsia="en-US"/>
              </w:rPr>
              <w:t>84 382,8</w:t>
            </w:r>
          </w:p>
        </w:tc>
      </w:tr>
      <w:tr w:rsidR="00EA5382" w:rsidRPr="00C761D6" w:rsidTr="0037737C">
        <w:trPr>
          <w:trHeight w:val="178"/>
        </w:trPr>
        <w:tc>
          <w:tcPr>
            <w:tcW w:w="540"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center"/>
              <w:rPr>
                <w:rFonts w:eastAsiaTheme="minorHAnsi"/>
                <w:color w:val="000000"/>
                <w:sz w:val="18"/>
                <w:szCs w:val="18"/>
                <w:lang w:eastAsia="en-US"/>
              </w:rPr>
            </w:pPr>
          </w:p>
        </w:tc>
        <w:tc>
          <w:tcPr>
            <w:tcW w:w="1757"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center"/>
              <w:rPr>
                <w:rFonts w:eastAsiaTheme="minorHAnsi"/>
                <w:color w:val="000000"/>
                <w:sz w:val="18"/>
                <w:szCs w:val="18"/>
                <w:lang w:eastAsia="en-US"/>
              </w:rPr>
            </w:pPr>
          </w:p>
        </w:tc>
        <w:tc>
          <w:tcPr>
            <w:tcW w:w="1793"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rPr>
                <w:rFonts w:eastAsiaTheme="minorHAnsi"/>
                <w:color w:val="000000"/>
                <w:sz w:val="18"/>
                <w:szCs w:val="18"/>
                <w:lang w:eastAsia="en-US"/>
              </w:rPr>
            </w:pPr>
            <w:r w:rsidRPr="00C761D6">
              <w:rPr>
                <w:rFonts w:eastAsiaTheme="minorHAnsi"/>
                <w:color w:val="000000"/>
                <w:sz w:val="18"/>
                <w:szCs w:val="18"/>
                <w:lang w:eastAsia="en-US"/>
              </w:rPr>
              <w:t>021 0702 0110068 612 241</w:t>
            </w:r>
          </w:p>
        </w:tc>
        <w:tc>
          <w:tcPr>
            <w:tcW w:w="787"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r w:rsidRPr="00C761D6">
              <w:rPr>
                <w:rFonts w:eastAsiaTheme="minorHAnsi"/>
                <w:color w:val="000000"/>
                <w:sz w:val="18"/>
                <w:szCs w:val="18"/>
                <w:lang w:eastAsia="en-US"/>
              </w:rPr>
              <w:t>239,6</w:t>
            </w:r>
          </w:p>
        </w:tc>
        <w:tc>
          <w:tcPr>
            <w:tcW w:w="1106"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p>
        </w:tc>
        <w:tc>
          <w:tcPr>
            <w:tcW w:w="751"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r w:rsidRPr="00C761D6">
              <w:rPr>
                <w:rFonts w:eastAsiaTheme="minorHAnsi"/>
                <w:color w:val="000000"/>
                <w:sz w:val="18"/>
                <w:szCs w:val="18"/>
                <w:lang w:eastAsia="en-US"/>
              </w:rPr>
              <w:t>251,6</w:t>
            </w:r>
          </w:p>
        </w:tc>
        <w:tc>
          <w:tcPr>
            <w:tcW w:w="869"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p>
        </w:tc>
        <w:tc>
          <w:tcPr>
            <w:tcW w:w="787"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r w:rsidRPr="00C761D6">
              <w:rPr>
                <w:rFonts w:eastAsiaTheme="minorHAnsi"/>
                <w:color w:val="000000"/>
                <w:sz w:val="18"/>
                <w:szCs w:val="18"/>
                <w:lang w:eastAsia="en-US"/>
              </w:rPr>
              <w:t>269,2</w:t>
            </w:r>
          </w:p>
        </w:tc>
        <w:tc>
          <w:tcPr>
            <w:tcW w:w="879"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p>
        </w:tc>
        <w:tc>
          <w:tcPr>
            <w:tcW w:w="804"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b/>
                <w:bCs/>
                <w:i/>
                <w:iCs/>
                <w:color w:val="000000"/>
                <w:sz w:val="18"/>
                <w:szCs w:val="18"/>
                <w:lang w:eastAsia="en-US"/>
              </w:rPr>
            </w:pPr>
            <w:r w:rsidRPr="00C761D6">
              <w:rPr>
                <w:rFonts w:eastAsiaTheme="minorHAnsi"/>
                <w:b/>
                <w:bCs/>
                <w:i/>
                <w:iCs/>
                <w:color w:val="000000"/>
                <w:sz w:val="18"/>
                <w:szCs w:val="18"/>
                <w:lang w:eastAsia="en-US"/>
              </w:rPr>
              <w:t>760,4</w:t>
            </w:r>
          </w:p>
        </w:tc>
        <w:tc>
          <w:tcPr>
            <w:tcW w:w="1415"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i/>
                <w:iCs/>
                <w:color w:val="000000"/>
                <w:sz w:val="18"/>
                <w:szCs w:val="18"/>
                <w:lang w:eastAsia="en-US"/>
              </w:rPr>
            </w:pPr>
            <w:r w:rsidRPr="00C761D6">
              <w:rPr>
                <w:rFonts w:eastAsiaTheme="minorHAnsi"/>
                <w:i/>
                <w:iCs/>
                <w:color w:val="000000"/>
                <w:sz w:val="18"/>
                <w:szCs w:val="18"/>
                <w:lang w:eastAsia="en-US"/>
              </w:rPr>
              <w:t>239,6</w:t>
            </w:r>
          </w:p>
        </w:tc>
        <w:tc>
          <w:tcPr>
            <w:tcW w:w="1284"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i/>
                <w:iCs/>
                <w:color w:val="000000"/>
                <w:sz w:val="18"/>
                <w:szCs w:val="18"/>
                <w:lang w:eastAsia="en-US"/>
              </w:rPr>
            </w:pPr>
            <w:r w:rsidRPr="00C761D6">
              <w:rPr>
                <w:rFonts w:eastAsiaTheme="minorHAnsi"/>
                <w:i/>
                <w:iCs/>
                <w:color w:val="000000"/>
                <w:sz w:val="18"/>
                <w:szCs w:val="18"/>
                <w:lang w:eastAsia="en-US"/>
              </w:rPr>
              <w:t>251,6</w:t>
            </w:r>
          </w:p>
        </w:tc>
        <w:tc>
          <w:tcPr>
            <w:tcW w:w="2368"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i/>
                <w:iCs/>
                <w:color w:val="000000"/>
                <w:sz w:val="18"/>
                <w:szCs w:val="18"/>
                <w:lang w:eastAsia="en-US"/>
              </w:rPr>
            </w:pPr>
            <w:r w:rsidRPr="00C761D6">
              <w:rPr>
                <w:rFonts w:eastAsiaTheme="minorHAnsi"/>
                <w:i/>
                <w:iCs/>
                <w:color w:val="000000"/>
                <w:sz w:val="18"/>
                <w:szCs w:val="18"/>
                <w:lang w:eastAsia="en-US"/>
              </w:rPr>
              <w:t>269,2</w:t>
            </w:r>
          </w:p>
        </w:tc>
      </w:tr>
      <w:tr w:rsidR="00EA5382" w:rsidRPr="00C761D6" w:rsidTr="0037737C">
        <w:trPr>
          <w:trHeight w:val="178"/>
        </w:trPr>
        <w:tc>
          <w:tcPr>
            <w:tcW w:w="540"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center"/>
              <w:rPr>
                <w:rFonts w:eastAsiaTheme="minorHAnsi"/>
                <w:color w:val="000000"/>
                <w:sz w:val="18"/>
                <w:szCs w:val="18"/>
                <w:lang w:eastAsia="en-US"/>
              </w:rPr>
            </w:pPr>
          </w:p>
        </w:tc>
        <w:tc>
          <w:tcPr>
            <w:tcW w:w="1757"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center"/>
              <w:rPr>
                <w:rFonts w:eastAsiaTheme="minorHAnsi"/>
                <w:color w:val="000000"/>
                <w:sz w:val="18"/>
                <w:szCs w:val="18"/>
                <w:lang w:eastAsia="en-US"/>
              </w:rPr>
            </w:pPr>
          </w:p>
        </w:tc>
        <w:tc>
          <w:tcPr>
            <w:tcW w:w="2580" w:type="dxa"/>
            <w:gridSpan w:val="2"/>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rPr>
                <w:rFonts w:eastAsiaTheme="minorHAnsi"/>
                <w:color w:val="000000"/>
                <w:sz w:val="18"/>
                <w:szCs w:val="18"/>
                <w:lang w:eastAsia="en-US"/>
              </w:rPr>
            </w:pPr>
            <w:r w:rsidRPr="00C761D6">
              <w:rPr>
                <w:rFonts w:eastAsiaTheme="minorHAnsi"/>
                <w:color w:val="000000"/>
                <w:sz w:val="18"/>
                <w:szCs w:val="18"/>
                <w:lang w:eastAsia="en-US"/>
              </w:rPr>
              <w:t>021 0702 0111021 611 241</w:t>
            </w:r>
          </w:p>
        </w:tc>
        <w:tc>
          <w:tcPr>
            <w:tcW w:w="1106"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r w:rsidRPr="00C761D6">
              <w:rPr>
                <w:rFonts w:eastAsiaTheme="minorHAnsi"/>
                <w:color w:val="000000"/>
                <w:sz w:val="18"/>
                <w:szCs w:val="18"/>
                <w:lang w:eastAsia="en-US"/>
              </w:rPr>
              <w:t>799,2</w:t>
            </w:r>
          </w:p>
        </w:tc>
        <w:tc>
          <w:tcPr>
            <w:tcW w:w="751"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p>
        </w:tc>
        <w:tc>
          <w:tcPr>
            <w:tcW w:w="869"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p>
        </w:tc>
        <w:tc>
          <w:tcPr>
            <w:tcW w:w="787"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p>
        </w:tc>
        <w:tc>
          <w:tcPr>
            <w:tcW w:w="879"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p>
        </w:tc>
        <w:tc>
          <w:tcPr>
            <w:tcW w:w="804"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b/>
                <w:bCs/>
                <w:i/>
                <w:iCs/>
                <w:color w:val="000000"/>
                <w:sz w:val="18"/>
                <w:szCs w:val="18"/>
                <w:lang w:eastAsia="en-US"/>
              </w:rPr>
            </w:pPr>
            <w:r w:rsidRPr="00C761D6">
              <w:rPr>
                <w:rFonts w:eastAsiaTheme="minorHAnsi"/>
                <w:b/>
                <w:bCs/>
                <w:i/>
                <w:iCs/>
                <w:color w:val="000000"/>
                <w:sz w:val="18"/>
                <w:szCs w:val="18"/>
                <w:lang w:eastAsia="en-US"/>
              </w:rPr>
              <w:t>799,2</w:t>
            </w:r>
          </w:p>
        </w:tc>
        <w:tc>
          <w:tcPr>
            <w:tcW w:w="1415"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i/>
                <w:iCs/>
                <w:color w:val="000000"/>
                <w:sz w:val="18"/>
                <w:szCs w:val="18"/>
                <w:lang w:eastAsia="en-US"/>
              </w:rPr>
            </w:pPr>
            <w:r w:rsidRPr="00C761D6">
              <w:rPr>
                <w:rFonts w:eastAsiaTheme="minorHAnsi"/>
                <w:i/>
                <w:iCs/>
                <w:color w:val="000000"/>
                <w:sz w:val="18"/>
                <w:szCs w:val="18"/>
                <w:lang w:eastAsia="en-US"/>
              </w:rPr>
              <w:t>799,2</w:t>
            </w:r>
          </w:p>
        </w:tc>
        <w:tc>
          <w:tcPr>
            <w:tcW w:w="1284"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i/>
                <w:iCs/>
                <w:color w:val="000000"/>
                <w:sz w:val="18"/>
                <w:szCs w:val="18"/>
                <w:lang w:eastAsia="en-US"/>
              </w:rPr>
            </w:pPr>
            <w:r w:rsidRPr="00C761D6">
              <w:rPr>
                <w:rFonts w:eastAsiaTheme="minorHAnsi"/>
                <w:i/>
                <w:iCs/>
                <w:color w:val="000000"/>
                <w:sz w:val="18"/>
                <w:szCs w:val="18"/>
                <w:lang w:eastAsia="en-US"/>
              </w:rPr>
              <w:t>0,0</w:t>
            </w:r>
          </w:p>
        </w:tc>
        <w:tc>
          <w:tcPr>
            <w:tcW w:w="2368"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i/>
                <w:iCs/>
                <w:color w:val="000000"/>
                <w:sz w:val="18"/>
                <w:szCs w:val="18"/>
                <w:lang w:eastAsia="en-US"/>
              </w:rPr>
            </w:pPr>
            <w:r w:rsidRPr="00C761D6">
              <w:rPr>
                <w:rFonts w:eastAsiaTheme="minorHAnsi"/>
                <w:i/>
                <w:iCs/>
                <w:color w:val="000000"/>
                <w:sz w:val="18"/>
                <w:szCs w:val="18"/>
                <w:lang w:eastAsia="en-US"/>
              </w:rPr>
              <w:t>0,0</w:t>
            </w:r>
          </w:p>
        </w:tc>
      </w:tr>
      <w:tr w:rsidR="00EA5382" w:rsidRPr="00C761D6" w:rsidTr="0037737C">
        <w:trPr>
          <w:trHeight w:val="178"/>
        </w:trPr>
        <w:tc>
          <w:tcPr>
            <w:tcW w:w="540"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center"/>
              <w:rPr>
                <w:rFonts w:eastAsiaTheme="minorHAnsi"/>
                <w:color w:val="000000"/>
                <w:sz w:val="18"/>
                <w:szCs w:val="18"/>
                <w:lang w:eastAsia="en-US"/>
              </w:rPr>
            </w:pPr>
          </w:p>
        </w:tc>
        <w:tc>
          <w:tcPr>
            <w:tcW w:w="1757"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center"/>
              <w:rPr>
                <w:rFonts w:eastAsiaTheme="minorHAnsi"/>
                <w:color w:val="000000"/>
                <w:sz w:val="18"/>
                <w:szCs w:val="18"/>
                <w:lang w:eastAsia="en-US"/>
              </w:rPr>
            </w:pPr>
          </w:p>
        </w:tc>
        <w:tc>
          <w:tcPr>
            <w:tcW w:w="2580" w:type="dxa"/>
            <w:gridSpan w:val="2"/>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rPr>
                <w:rFonts w:eastAsiaTheme="minorHAnsi"/>
                <w:color w:val="000000"/>
                <w:sz w:val="18"/>
                <w:szCs w:val="18"/>
                <w:lang w:eastAsia="en-US"/>
              </w:rPr>
            </w:pPr>
            <w:r w:rsidRPr="00C761D6">
              <w:rPr>
                <w:rFonts w:eastAsiaTheme="minorHAnsi"/>
                <w:color w:val="000000"/>
                <w:sz w:val="18"/>
                <w:szCs w:val="18"/>
                <w:lang w:eastAsia="en-US"/>
              </w:rPr>
              <w:t>021 0702 0111031 611 241</w:t>
            </w:r>
          </w:p>
        </w:tc>
        <w:tc>
          <w:tcPr>
            <w:tcW w:w="1106"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r w:rsidRPr="00C761D6">
              <w:rPr>
                <w:rFonts w:eastAsiaTheme="minorHAnsi"/>
                <w:color w:val="000000"/>
                <w:sz w:val="18"/>
                <w:szCs w:val="18"/>
                <w:lang w:eastAsia="en-US"/>
              </w:rPr>
              <w:t>42,1</w:t>
            </w:r>
          </w:p>
        </w:tc>
        <w:tc>
          <w:tcPr>
            <w:tcW w:w="751"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p>
        </w:tc>
        <w:tc>
          <w:tcPr>
            <w:tcW w:w="869"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p>
        </w:tc>
        <w:tc>
          <w:tcPr>
            <w:tcW w:w="787"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p>
        </w:tc>
        <w:tc>
          <w:tcPr>
            <w:tcW w:w="879"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p>
        </w:tc>
        <w:tc>
          <w:tcPr>
            <w:tcW w:w="804"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b/>
                <w:bCs/>
                <w:i/>
                <w:iCs/>
                <w:color w:val="000000"/>
                <w:sz w:val="18"/>
                <w:szCs w:val="18"/>
                <w:lang w:eastAsia="en-US"/>
              </w:rPr>
            </w:pPr>
            <w:r w:rsidRPr="00C761D6">
              <w:rPr>
                <w:rFonts w:eastAsiaTheme="minorHAnsi"/>
                <w:b/>
                <w:bCs/>
                <w:i/>
                <w:iCs/>
                <w:color w:val="000000"/>
                <w:sz w:val="18"/>
                <w:szCs w:val="18"/>
                <w:lang w:eastAsia="en-US"/>
              </w:rPr>
              <w:t>42,1</w:t>
            </w:r>
          </w:p>
        </w:tc>
        <w:tc>
          <w:tcPr>
            <w:tcW w:w="1415"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i/>
                <w:iCs/>
                <w:color w:val="000000"/>
                <w:sz w:val="18"/>
                <w:szCs w:val="18"/>
                <w:lang w:eastAsia="en-US"/>
              </w:rPr>
            </w:pPr>
            <w:r w:rsidRPr="00C761D6">
              <w:rPr>
                <w:rFonts w:eastAsiaTheme="minorHAnsi"/>
                <w:i/>
                <w:iCs/>
                <w:color w:val="000000"/>
                <w:sz w:val="18"/>
                <w:szCs w:val="18"/>
                <w:lang w:eastAsia="en-US"/>
              </w:rPr>
              <w:t>42,1</w:t>
            </w:r>
          </w:p>
        </w:tc>
        <w:tc>
          <w:tcPr>
            <w:tcW w:w="1284"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i/>
                <w:iCs/>
                <w:color w:val="000000"/>
                <w:sz w:val="18"/>
                <w:szCs w:val="18"/>
                <w:lang w:eastAsia="en-US"/>
              </w:rPr>
            </w:pPr>
          </w:p>
        </w:tc>
        <w:tc>
          <w:tcPr>
            <w:tcW w:w="2368"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i/>
                <w:iCs/>
                <w:color w:val="000000"/>
                <w:sz w:val="18"/>
                <w:szCs w:val="18"/>
                <w:lang w:eastAsia="en-US"/>
              </w:rPr>
            </w:pPr>
          </w:p>
        </w:tc>
      </w:tr>
      <w:tr w:rsidR="00EA5382" w:rsidRPr="00C761D6" w:rsidTr="0037737C">
        <w:trPr>
          <w:trHeight w:val="178"/>
        </w:trPr>
        <w:tc>
          <w:tcPr>
            <w:tcW w:w="540"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center"/>
              <w:rPr>
                <w:rFonts w:eastAsiaTheme="minorHAnsi"/>
                <w:color w:val="000000"/>
                <w:sz w:val="18"/>
                <w:szCs w:val="18"/>
                <w:lang w:eastAsia="en-US"/>
              </w:rPr>
            </w:pPr>
          </w:p>
        </w:tc>
        <w:tc>
          <w:tcPr>
            <w:tcW w:w="1757"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center"/>
              <w:rPr>
                <w:rFonts w:eastAsiaTheme="minorHAnsi"/>
                <w:color w:val="000000"/>
                <w:sz w:val="18"/>
                <w:szCs w:val="18"/>
                <w:lang w:eastAsia="en-US"/>
              </w:rPr>
            </w:pPr>
          </w:p>
        </w:tc>
        <w:tc>
          <w:tcPr>
            <w:tcW w:w="2580" w:type="dxa"/>
            <w:gridSpan w:val="2"/>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rPr>
                <w:rFonts w:eastAsiaTheme="minorHAnsi"/>
                <w:color w:val="000000"/>
                <w:sz w:val="18"/>
                <w:szCs w:val="18"/>
                <w:lang w:eastAsia="en-US"/>
              </w:rPr>
            </w:pPr>
            <w:r w:rsidRPr="00C761D6">
              <w:rPr>
                <w:rFonts w:eastAsiaTheme="minorHAnsi"/>
                <w:color w:val="000000"/>
                <w:sz w:val="18"/>
                <w:szCs w:val="18"/>
                <w:lang w:eastAsia="en-US"/>
              </w:rPr>
              <w:t>017 1003 0117561 244 221</w:t>
            </w:r>
          </w:p>
        </w:tc>
        <w:tc>
          <w:tcPr>
            <w:tcW w:w="1106"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r w:rsidRPr="00C761D6">
              <w:rPr>
                <w:rFonts w:eastAsiaTheme="minorHAnsi"/>
                <w:color w:val="000000"/>
                <w:sz w:val="18"/>
                <w:szCs w:val="18"/>
                <w:lang w:eastAsia="en-US"/>
              </w:rPr>
              <w:t>150,0</w:t>
            </w:r>
          </w:p>
        </w:tc>
        <w:tc>
          <w:tcPr>
            <w:tcW w:w="751"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p>
        </w:tc>
        <w:tc>
          <w:tcPr>
            <w:tcW w:w="869"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r w:rsidRPr="00C761D6">
              <w:rPr>
                <w:rFonts w:eastAsiaTheme="minorHAnsi"/>
                <w:color w:val="000000"/>
                <w:sz w:val="18"/>
                <w:szCs w:val="18"/>
                <w:lang w:eastAsia="en-US"/>
              </w:rPr>
              <w:t>0,0</w:t>
            </w:r>
          </w:p>
        </w:tc>
        <w:tc>
          <w:tcPr>
            <w:tcW w:w="787"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p>
        </w:tc>
        <w:tc>
          <w:tcPr>
            <w:tcW w:w="879"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p>
        </w:tc>
        <w:tc>
          <w:tcPr>
            <w:tcW w:w="804"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b/>
                <w:bCs/>
                <w:i/>
                <w:iCs/>
                <w:color w:val="000000"/>
                <w:sz w:val="18"/>
                <w:szCs w:val="18"/>
                <w:lang w:eastAsia="en-US"/>
              </w:rPr>
            </w:pPr>
            <w:r w:rsidRPr="00C761D6">
              <w:rPr>
                <w:rFonts w:eastAsiaTheme="minorHAnsi"/>
                <w:b/>
                <w:bCs/>
                <w:i/>
                <w:iCs/>
                <w:color w:val="000000"/>
                <w:sz w:val="18"/>
                <w:szCs w:val="18"/>
                <w:lang w:eastAsia="en-US"/>
              </w:rPr>
              <w:t>150,0</w:t>
            </w:r>
          </w:p>
        </w:tc>
        <w:tc>
          <w:tcPr>
            <w:tcW w:w="1415"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i/>
                <w:iCs/>
                <w:color w:val="000000"/>
                <w:sz w:val="18"/>
                <w:szCs w:val="18"/>
                <w:lang w:eastAsia="en-US"/>
              </w:rPr>
            </w:pPr>
            <w:r w:rsidRPr="00C761D6">
              <w:rPr>
                <w:rFonts w:eastAsiaTheme="minorHAnsi"/>
                <w:i/>
                <w:iCs/>
                <w:color w:val="000000"/>
                <w:sz w:val="18"/>
                <w:szCs w:val="18"/>
                <w:lang w:eastAsia="en-US"/>
              </w:rPr>
              <w:t>150,0</w:t>
            </w:r>
          </w:p>
        </w:tc>
        <w:tc>
          <w:tcPr>
            <w:tcW w:w="1284"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i/>
                <w:iCs/>
                <w:color w:val="000000"/>
                <w:sz w:val="18"/>
                <w:szCs w:val="18"/>
                <w:lang w:eastAsia="en-US"/>
              </w:rPr>
            </w:pPr>
            <w:r w:rsidRPr="00C761D6">
              <w:rPr>
                <w:rFonts w:eastAsiaTheme="minorHAnsi"/>
                <w:i/>
                <w:iCs/>
                <w:color w:val="000000"/>
                <w:sz w:val="18"/>
                <w:szCs w:val="18"/>
                <w:lang w:eastAsia="en-US"/>
              </w:rPr>
              <w:t>0,0</w:t>
            </w:r>
          </w:p>
        </w:tc>
        <w:tc>
          <w:tcPr>
            <w:tcW w:w="2368"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i/>
                <w:iCs/>
                <w:color w:val="000000"/>
                <w:sz w:val="18"/>
                <w:szCs w:val="18"/>
                <w:lang w:eastAsia="en-US"/>
              </w:rPr>
            </w:pPr>
            <w:r w:rsidRPr="00C761D6">
              <w:rPr>
                <w:rFonts w:eastAsiaTheme="minorHAnsi"/>
                <w:i/>
                <w:iCs/>
                <w:color w:val="000000"/>
                <w:sz w:val="18"/>
                <w:szCs w:val="18"/>
                <w:lang w:eastAsia="en-US"/>
              </w:rPr>
              <w:t>0,0</w:t>
            </w:r>
          </w:p>
        </w:tc>
      </w:tr>
      <w:tr w:rsidR="00EA5382" w:rsidRPr="00C761D6" w:rsidTr="0037737C">
        <w:trPr>
          <w:trHeight w:val="178"/>
        </w:trPr>
        <w:tc>
          <w:tcPr>
            <w:tcW w:w="540"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center"/>
              <w:rPr>
                <w:rFonts w:eastAsiaTheme="minorHAnsi"/>
                <w:color w:val="000000"/>
                <w:sz w:val="18"/>
                <w:szCs w:val="18"/>
                <w:lang w:eastAsia="en-US"/>
              </w:rPr>
            </w:pPr>
          </w:p>
        </w:tc>
        <w:tc>
          <w:tcPr>
            <w:tcW w:w="1757"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center"/>
              <w:rPr>
                <w:rFonts w:eastAsiaTheme="minorHAnsi"/>
                <w:color w:val="000000"/>
                <w:sz w:val="18"/>
                <w:szCs w:val="18"/>
                <w:lang w:eastAsia="en-US"/>
              </w:rPr>
            </w:pPr>
          </w:p>
        </w:tc>
        <w:tc>
          <w:tcPr>
            <w:tcW w:w="2580" w:type="dxa"/>
            <w:gridSpan w:val="2"/>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rPr>
                <w:rFonts w:eastAsiaTheme="minorHAnsi"/>
                <w:color w:val="000000"/>
                <w:sz w:val="18"/>
                <w:szCs w:val="18"/>
                <w:lang w:eastAsia="en-US"/>
              </w:rPr>
            </w:pPr>
            <w:r w:rsidRPr="00C761D6">
              <w:rPr>
                <w:rFonts w:eastAsiaTheme="minorHAnsi"/>
                <w:color w:val="000000"/>
                <w:sz w:val="18"/>
                <w:szCs w:val="18"/>
                <w:lang w:eastAsia="en-US"/>
              </w:rPr>
              <w:t>017 1003 0117561 244 226</w:t>
            </w:r>
          </w:p>
        </w:tc>
        <w:tc>
          <w:tcPr>
            <w:tcW w:w="1106"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r w:rsidRPr="00C761D6">
              <w:rPr>
                <w:rFonts w:eastAsiaTheme="minorHAnsi"/>
                <w:color w:val="000000"/>
                <w:sz w:val="18"/>
                <w:szCs w:val="18"/>
                <w:lang w:eastAsia="en-US"/>
              </w:rPr>
              <w:t>90,0</w:t>
            </w:r>
          </w:p>
        </w:tc>
        <w:tc>
          <w:tcPr>
            <w:tcW w:w="751"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p>
        </w:tc>
        <w:tc>
          <w:tcPr>
            <w:tcW w:w="869"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p>
        </w:tc>
        <w:tc>
          <w:tcPr>
            <w:tcW w:w="787"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p>
        </w:tc>
        <w:tc>
          <w:tcPr>
            <w:tcW w:w="879"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p>
        </w:tc>
        <w:tc>
          <w:tcPr>
            <w:tcW w:w="804"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b/>
                <w:bCs/>
                <w:i/>
                <w:iCs/>
                <w:color w:val="000000"/>
                <w:sz w:val="18"/>
                <w:szCs w:val="18"/>
                <w:lang w:eastAsia="en-US"/>
              </w:rPr>
            </w:pPr>
            <w:r w:rsidRPr="00C761D6">
              <w:rPr>
                <w:rFonts w:eastAsiaTheme="minorHAnsi"/>
                <w:b/>
                <w:bCs/>
                <w:i/>
                <w:iCs/>
                <w:color w:val="000000"/>
                <w:sz w:val="18"/>
                <w:szCs w:val="18"/>
                <w:lang w:eastAsia="en-US"/>
              </w:rPr>
              <w:t>90,0</w:t>
            </w:r>
          </w:p>
        </w:tc>
        <w:tc>
          <w:tcPr>
            <w:tcW w:w="1415"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i/>
                <w:iCs/>
                <w:color w:val="000000"/>
                <w:sz w:val="18"/>
                <w:szCs w:val="18"/>
                <w:lang w:eastAsia="en-US"/>
              </w:rPr>
            </w:pPr>
            <w:r w:rsidRPr="00C761D6">
              <w:rPr>
                <w:rFonts w:eastAsiaTheme="minorHAnsi"/>
                <w:i/>
                <w:iCs/>
                <w:color w:val="000000"/>
                <w:sz w:val="18"/>
                <w:szCs w:val="18"/>
                <w:lang w:eastAsia="en-US"/>
              </w:rPr>
              <w:t>90,0</w:t>
            </w:r>
          </w:p>
        </w:tc>
        <w:tc>
          <w:tcPr>
            <w:tcW w:w="1284"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i/>
                <w:iCs/>
                <w:color w:val="000000"/>
                <w:sz w:val="18"/>
                <w:szCs w:val="18"/>
                <w:lang w:eastAsia="en-US"/>
              </w:rPr>
            </w:pPr>
            <w:r w:rsidRPr="00C761D6">
              <w:rPr>
                <w:rFonts w:eastAsiaTheme="minorHAnsi"/>
                <w:i/>
                <w:iCs/>
                <w:color w:val="000000"/>
                <w:sz w:val="18"/>
                <w:szCs w:val="18"/>
                <w:lang w:eastAsia="en-US"/>
              </w:rPr>
              <w:t>0,0</w:t>
            </w:r>
          </w:p>
        </w:tc>
        <w:tc>
          <w:tcPr>
            <w:tcW w:w="2368"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i/>
                <w:iCs/>
                <w:color w:val="000000"/>
                <w:sz w:val="18"/>
                <w:szCs w:val="18"/>
                <w:lang w:eastAsia="en-US"/>
              </w:rPr>
            </w:pPr>
            <w:r w:rsidRPr="00C761D6">
              <w:rPr>
                <w:rFonts w:eastAsiaTheme="minorHAnsi"/>
                <w:i/>
                <w:iCs/>
                <w:color w:val="000000"/>
                <w:sz w:val="18"/>
                <w:szCs w:val="18"/>
                <w:lang w:eastAsia="en-US"/>
              </w:rPr>
              <w:t>0,0</w:t>
            </w:r>
          </w:p>
        </w:tc>
      </w:tr>
      <w:tr w:rsidR="00EA5382" w:rsidRPr="00C761D6" w:rsidTr="0037737C">
        <w:trPr>
          <w:trHeight w:val="178"/>
        </w:trPr>
        <w:tc>
          <w:tcPr>
            <w:tcW w:w="540"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center"/>
              <w:rPr>
                <w:rFonts w:eastAsiaTheme="minorHAnsi"/>
                <w:color w:val="000000"/>
                <w:sz w:val="18"/>
                <w:szCs w:val="18"/>
                <w:lang w:eastAsia="en-US"/>
              </w:rPr>
            </w:pPr>
          </w:p>
        </w:tc>
        <w:tc>
          <w:tcPr>
            <w:tcW w:w="1757"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center"/>
              <w:rPr>
                <w:rFonts w:eastAsiaTheme="minorHAnsi"/>
                <w:color w:val="000000"/>
                <w:sz w:val="18"/>
                <w:szCs w:val="18"/>
                <w:lang w:eastAsia="en-US"/>
              </w:rPr>
            </w:pPr>
          </w:p>
        </w:tc>
        <w:tc>
          <w:tcPr>
            <w:tcW w:w="3686" w:type="dxa"/>
            <w:gridSpan w:val="3"/>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rPr>
                <w:rFonts w:eastAsiaTheme="minorHAnsi"/>
                <w:color w:val="000000"/>
                <w:sz w:val="18"/>
                <w:szCs w:val="18"/>
                <w:lang w:eastAsia="en-US"/>
              </w:rPr>
            </w:pPr>
            <w:r w:rsidRPr="00C761D6">
              <w:rPr>
                <w:rFonts w:eastAsiaTheme="minorHAnsi"/>
                <w:color w:val="000000"/>
                <w:sz w:val="18"/>
                <w:szCs w:val="18"/>
                <w:lang w:eastAsia="en-US"/>
              </w:rPr>
              <w:t>017 1003 0117561 313 221</w:t>
            </w:r>
          </w:p>
        </w:tc>
        <w:tc>
          <w:tcPr>
            <w:tcW w:w="751"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p>
        </w:tc>
        <w:tc>
          <w:tcPr>
            <w:tcW w:w="869"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r w:rsidRPr="00C761D6">
              <w:rPr>
                <w:rFonts w:eastAsiaTheme="minorHAnsi"/>
                <w:color w:val="000000"/>
                <w:sz w:val="18"/>
                <w:szCs w:val="18"/>
                <w:lang w:eastAsia="en-US"/>
              </w:rPr>
              <w:t>117,6</w:t>
            </w:r>
          </w:p>
        </w:tc>
        <w:tc>
          <w:tcPr>
            <w:tcW w:w="787"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p>
        </w:tc>
        <w:tc>
          <w:tcPr>
            <w:tcW w:w="879"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p>
        </w:tc>
        <w:tc>
          <w:tcPr>
            <w:tcW w:w="804"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b/>
                <w:bCs/>
                <w:i/>
                <w:iCs/>
                <w:color w:val="000000"/>
                <w:sz w:val="18"/>
                <w:szCs w:val="18"/>
                <w:lang w:eastAsia="en-US"/>
              </w:rPr>
            </w:pPr>
            <w:r w:rsidRPr="00C761D6">
              <w:rPr>
                <w:rFonts w:eastAsiaTheme="minorHAnsi"/>
                <w:b/>
                <w:bCs/>
                <w:i/>
                <w:iCs/>
                <w:color w:val="000000"/>
                <w:sz w:val="18"/>
                <w:szCs w:val="18"/>
                <w:lang w:eastAsia="en-US"/>
              </w:rPr>
              <w:t>117,6</w:t>
            </w:r>
          </w:p>
        </w:tc>
        <w:tc>
          <w:tcPr>
            <w:tcW w:w="1415"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i/>
                <w:iCs/>
                <w:color w:val="000000"/>
                <w:sz w:val="18"/>
                <w:szCs w:val="18"/>
                <w:lang w:eastAsia="en-US"/>
              </w:rPr>
            </w:pPr>
            <w:r w:rsidRPr="00C761D6">
              <w:rPr>
                <w:rFonts w:eastAsiaTheme="minorHAnsi"/>
                <w:i/>
                <w:iCs/>
                <w:color w:val="000000"/>
                <w:sz w:val="18"/>
                <w:szCs w:val="18"/>
                <w:lang w:eastAsia="en-US"/>
              </w:rPr>
              <w:t>0,0</w:t>
            </w:r>
          </w:p>
        </w:tc>
        <w:tc>
          <w:tcPr>
            <w:tcW w:w="1284"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i/>
                <w:iCs/>
                <w:color w:val="000000"/>
                <w:sz w:val="18"/>
                <w:szCs w:val="18"/>
                <w:lang w:eastAsia="en-US"/>
              </w:rPr>
            </w:pPr>
            <w:r w:rsidRPr="00C761D6">
              <w:rPr>
                <w:rFonts w:eastAsiaTheme="minorHAnsi"/>
                <w:i/>
                <w:iCs/>
                <w:color w:val="000000"/>
                <w:sz w:val="18"/>
                <w:szCs w:val="18"/>
                <w:lang w:eastAsia="en-US"/>
              </w:rPr>
              <w:t>117,6</w:t>
            </w:r>
          </w:p>
        </w:tc>
        <w:tc>
          <w:tcPr>
            <w:tcW w:w="2368"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i/>
                <w:iCs/>
                <w:color w:val="000000"/>
                <w:sz w:val="18"/>
                <w:szCs w:val="18"/>
                <w:lang w:eastAsia="en-US"/>
              </w:rPr>
            </w:pPr>
            <w:r w:rsidRPr="00C761D6">
              <w:rPr>
                <w:rFonts w:eastAsiaTheme="minorHAnsi"/>
                <w:i/>
                <w:iCs/>
                <w:color w:val="000000"/>
                <w:sz w:val="18"/>
                <w:szCs w:val="18"/>
                <w:lang w:eastAsia="en-US"/>
              </w:rPr>
              <w:t>0,0</w:t>
            </w:r>
          </w:p>
        </w:tc>
      </w:tr>
      <w:tr w:rsidR="00EA5382" w:rsidRPr="00C761D6" w:rsidTr="0037737C">
        <w:trPr>
          <w:trHeight w:val="178"/>
        </w:trPr>
        <w:tc>
          <w:tcPr>
            <w:tcW w:w="540"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center"/>
              <w:rPr>
                <w:rFonts w:eastAsiaTheme="minorHAnsi"/>
                <w:color w:val="000000"/>
                <w:sz w:val="18"/>
                <w:szCs w:val="18"/>
                <w:lang w:eastAsia="en-US"/>
              </w:rPr>
            </w:pPr>
          </w:p>
        </w:tc>
        <w:tc>
          <w:tcPr>
            <w:tcW w:w="1757"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center"/>
              <w:rPr>
                <w:rFonts w:eastAsiaTheme="minorHAnsi"/>
                <w:color w:val="000000"/>
                <w:sz w:val="18"/>
                <w:szCs w:val="18"/>
                <w:lang w:eastAsia="en-US"/>
              </w:rPr>
            </w:pPr>
          </w:p>
        </w:tc>
        <w:tc>
          <w:tcPr>
            <w:tcW w:w="3686" w:type="dxa"/>
            <w:gridSpan w:val="3"/>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rPr>
                <w:rFonts w:eastAsiaTheme="minorHAnsi"/>
                <w:color w:val="000000"/>
                <w:sz w:val="18"/>
                <w:szCs w:val="18"/>
                <w:lang w:eastAsia="en-US"/>
              </w:rPr>
            </w:pPr>
            <w:r w:rsidRPr="00C761D6">
              <w:rPr>
                <w:rFonts w:eastAsiaTheme="minorHAnsi"/>
                <w:color w:val="000000"/>
                <w:sz w:val="18"/>
                <w:szCs w:val="18"/>
                <w:lang w:eastAsia="en-US"/>
              </w:rPr>
              <w:t>017 1003 0117561 313 226</w:t>
            </w:r>
          </w:p>
        </w:tc>
        <w:tc>
          <w:tcPr>
            <w:tcW w:w="751"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p>
        </w:tc>
        <w:tc>
          <w:tcPr>
            <w:tcW w:w="869"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r w:rsidRPr="00C761D6">
              <w:rPr>
                <w:rFonts w:eastAsiaTheme="minorHAnsi"/>
                <w:color w:val="000000"/>
                <w:sz w:val="18"/>
                <w:szCs w:val="18"/>
                <w:lang w:eastAsia="en-US"/>
              </w:rPr>
              <w:t>60,0</w:t>
            </w:r>
          </w:p>
        </w:tc>
        <w:tc>
          <w:tcPr>
            <w:tcW w:w="787"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p>
        </w:tc>
        <w:tc>
          <w:tcPr>
            <w:tcW w:w="879"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p>
        </w:tc>
        <w:tc>
          <w:tcPr>
            <w:tcW w:w="804"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b/>
                <w:bCs/>
                <w:i/>
                <w:iCs/>
                <w:color w:val="000000"/>
                <w:sz w:val="18"/>
                <w:szCs w:val="18"/>
                <w:lang w:eastAsia="en-US"/>
              </w:rPr>
            </w:pPr>
            <w:r w:rsidRPr="00C761D6">
              <w:rPr>
                <w:rFonts w:eastAsiaTheme="minorHAnsi"/>
                <w:b/>
                <w:bCs/>
                <w:i/>
                <w:iCs/>
                <w:color w:val="000000"/>
                <w:sz w:val="18"/>
                <w:szCs w:val="18"/>
                <w:lang w:eastAsia="en-US"/>
              </w:rPr>
              <w:t>60,0</w:t>
            </w:r>
          </w:p>
        </w:tc>
        <w:tc>
          <w:tcPr>
            <w:tcW w:w="1415"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i/>
                <w:iCs/>
                <w:color w:val="000000"/>
                <w:sz w:val="18"/>
                <w:szCs w:val="18"/>
                <w:lang w:eastAsia="en-US"/>
              </w:rPr>
            </w:pPr>
            <w:r w:rsidRPr="00C761D6">
              <w:rPr>
                <w:rFonts w:eastAsiaTheme="minorHAnsi"/>
                <w:i/>
                <w:iCs/>
                <w:color w:val="000000"/>
                <w:sz w:val="18"/>
                <w:szCs w:val="18"/>
                <w:lang w:eastAsia="en-US"/>
              </w:rPr>
              <w:t>0,0</w:t>
            </w:r>
          </w:p>
        </w:tc>
        <w:tc>
          <w:tcPr>
            <w:tcW w:w="1284"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i/>
                <w:iCs/>
                <w:color w:val="000000"/>
                <w:sz w:val="18"/>
                <w:szCs w:val="18"/>
                <w:lang w:eastAsia="en-US"/>
              </w:rPr>
            </w:pPr>
            <w:r w:rsidRPr="00C761D6">
              <w:rPr>
                <w:rFonts w:eastAsiaTheme="minorHAnsi"/>
                <w:i/>
                <w:iCs/>
                <w:color w:val="000000"/>
                <w:sz w:val="18"/>
                <w:szCs w:val="18"/>
                <w:lang w:eastAsia="en-US"/>
              </w:rPr>
              <w:t>60,0</w:t>
            </w:r>
          </w:p>
        </w:tc>
        <w:tc>
          <w:tcPr>
            <w:tcW w:w="2368"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i/>
                <w:iCs/>
                <w:color w:val="000000"/>
                <w:sz w:val="18"/>
                <w:szCs w:val="18"/>
                <w:lang w:eastAsia="en-US"/>
              </w:rPr>
            </w:pPr>
            <w:r w:rsidRPr="00C761D6">
              <w:rPr>
                <w:rFonts w:eastAsiaTheme="minorHAnsi"/>
                <w:i/>
                <w:iCs/>
                <w:color w:val="000000"/>
                <w:sz w:val="18"/>
                <w:szCs w:val="18"/>
                <w:lang w:eastAsia="en-US"/>
              </w:rPr>
              <w:t>0,0</w:t>
            </w:r>
          </w:p>
        </w:tc>
      </w:tr>
      <w:tr w:rsidR="00EA5382" w:rsidRPr="00C761D6" w:rsidTr="0037737C">
        <w:trPr>
          <w:trHeight w:val="178"/>
        </w:trPr>
        <w:tc>
          <w:tcPr>
            <w:tcW w:w="540"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center"/>
              <w:rPr>
                <w:rFonts w:eastAsiaTheme="minorHAnsi"/>
                <w:color w:val="000000"/>
                <w:sz w:val="18"/>
                <w:szCs w:val="18"/>
                <w:lang w:eastAsia="en-US"/>
              </w:rPr>
            </w:pPr>
          </w:p>
        </w:tc>
        <w:tc>
          <w:tcPr>
            <w:tcW w:w="1757"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center"/>
              <w:rPr>
                <w:rFonts w:eastAsiaTheme="minorHAnsi"/>
                <w:color w:val="000000"/>
                <w:sz w:val="18"/>
                <w:szCs w:val="18"/>
                <w:lang w:eastAsia="en-US"/>
              </w:rPr>
            </w:pPr>
          </w:p>
        </w:tc>
        <w:tc>
          <w:tcPr>
            <w:tcW w:w="2580" w:type="dxa"/>
            <w:gridSpan w:val="2"/>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rPr>
                <w:rFonts w:eastAsiaTheme="minorHAnsi"/>
                <w:color w:val="000000"/>
                <w:sz w:val="18"/>
                <w:szCs w:val="18"/>
                <w:lang w:eastAsia="en-US"/>
              </w:rPr>
            </w:pPr>
            <w:r w:rsidRPr="00C761D6">
              <w:rPr>
                <w:rFonts w:eastAsiaTheme="minorHAnsi"/>
                <w:color w:val="000000"/>
                <w:sz w:val="18"/>
                <w:szCs w:val="18"/>
                <w:lang w:eastAsia="en-US"/>
              </w:rPr>
              <w:t>017 1003 0117561 313 262</w:t>
            </w:r>
          </w:p>
        </w:tc>
        <w:tc>
          <w:tcPr>
            <w:tcW w:w="1106"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r w:rsidRPr="00C761D6">
              <w:rPr>
                <w:rFonts w:eastAsiaTheme="minorHAnsi"/>
                <w:color w:val="000000"/>
                <w:sz w:val="18"/>
                <w:szCs w:val="18"/>
                <w:lang w:eastAsia="en-US"/>
              </w:rPr>
              <w:t>13 363,0</w:t>
            </w:r>
          </w:p>
        </w:tc>
        <w:tc>
          <w:tcPr>
            <w:tcW w:w="751"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p>
        </w:tc>
        <w:tc>
          <w:tcPr>
            <w:tcW w:w="869"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r w:rsidRPr="00C761D6">
              <w:rPr>
                <w:rFonts w:eastAsiaTheme="minorHAnsi"/>
                <w:color w:val="000000"/>
                <w:sz w:val="18"/>
                <w:szCs w:val="18"/>
                <w:lang w:eastAsia="en-US"/>
              </w:rPr>
              <w:t>9 730,0</w:t>
            </w:r>
          </w:p>
        </w:tc>
        <w:tc>
          <w:tcPr>
            <w:tcW w:w="787"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p>
        </w:tc>
        <w:tc>
          <w:tcPr>
            <w:tcW w:w="879"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p>
        </w:tc>
        <w:tc>
          <w:tcPr>
            <w:tcW w:w="804"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b/>
                <w:bCs/>
                <w:i/>
                <w:iCs/>
                <w:color w:val="000000"/>
                <w:sz w:val="18"/>
                <w:szCs w:val="18"/>
                <w:lang w:eastAsia="en-US"/>
              </w:rPr>
            </w:pPr>
            <w:r w:rsidRPr="00C761D6">
              <w:rPr>
                <w:rFonts w:eastAsiaTheme="minorHAnsi"/>
                <w:b/>
                <w:bCs/>
                <w:i/>
                <w:iCs/>
                <w:color w:val="000000"/>
                <w:sz w:val="18"/>
                <w:szCs w:val="18"/>
                <w:lang w:eastAsia="en-US"/>
              </w:rPr>
              <w:t>23 093,0</w:t>
            </w:r>
          </w:p>
        </w:tc>
        <w:tc>
          <w:tcPr>
            <w:tcW w:w="1415"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i/>
                <w:iCs/>
                <w:color w:val="000000"/>
                <w:sz w:val="18"/>
                <w:szCs w:val="18"/>
                <w:lang w:eastAsia="en-US"/>
              </w:rPr>
            </w:pPr>
            <w:r w:rsidRPr="00C761D6">
              <w:rPr>
                <w:rFonts w:eastAsiaTheme="minorHAnsi"/>
                <w:i/>
                <w:iCs/>
                <w:color w:val="000000"/>
                <w:sz w:val="18"/>
                <w:szCs w:val="18"/>
                <w:lang w:eastAsia="en-US"/>
              </w:rPr>
              <w:t>13 363,0</w:t>
            </w:r>
          </w:p>
        </w:tc>
        <w:tc>
          <w:tcPr>
            <w:tcW w:w="1284"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i/>
                <w:iCs/>
                <w:color w:val="000000"/>
                <w:sz w:val="18"/>
                <w:szCs w:val="18"/>
                <w:lang w:eastAsia="en-US"/>
              </w:rPr>
            </w:pPr>
            <w:r w:rsidRPr="00C761D6">
              <w:rPr>
                <w:rFonts w:eastAsiaTheme="minorHAnsi"/>
                <w:i/>
                <w:iCs/>
                <w:color w:val="000000"/>
                <w:sz w:val="18"/>
                <w:szCs w:val="18"/>
                <w:lang w:eastAsia="en-US"/>
              </w:rPr>
              <w:t>9 730,0</w:t>
            </w:r>
          </w:p>
        </w:tc>
        <w:tc>
          <w:tcPr>
            <w:tcW w:w="2368"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i/>
                <w:iCs/>
                <w:color w:val="000000"/>
                <w:sz w:val="18"/>
                <w:szCs w:val="18"/>
                <w:lang w:eastAsia="en-US"/>
              </w:rPr>
            </w:pPr>
            <w:r w:rsidRPr="00C761D6">
              <w:rPr>
                <w:rFonts w:eastAsiaTheme="minorHAnsi"/>
                <w:i/>
                <w:iCs/>
                <w:color w:val="000000"/>
                <w:sz w:val="18"/>
                <w:szCs w:val="18"/>
                <w:lang w:eastAsia="en-US"/>
              </w:rPr>
              <w:t>0,0</w:t>
            </w:r>
          </w:p>
        </w:tc>
      </w:tr>
      <w:tr w:rsidR="00EA5382" w:rsidRPr="00C761D6" w:rsidTr="0037737C">
        <w:trPr>
          <w:trHeight w:val="178"/>
        </w:trPr>
        <w:tc>
          <w:tcPr>
            <w:tcW w:w="540"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center"/>
              <w:rPr>
                <w:rFonts w:eastAsiaTheme="minorHAnsi"/>
                <w:color w:val="000000"/>
                <w:sz w:val="18"/>
                <w:szCs w:val="18"/>
                <w:lang w:eastAsia="en-US"/>
              </w:rPr>
            </w:pPr>
          </w:p>
        </w:tc>
        <w:tc>
          <w:tcPr>
            <w:tcW w:w="1757"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center"/>
              <w:rPr>
                <w:rFonts w:eastAsiaTheme="minorHAnsi"/>
                <w:color w:val="000000"/>
                <w:sz w:val="18"/>
                <w:szCs w:val="18"/>
                <w:lang w:eastAsia="en-US"/>
              </w:rPr>
            </w:pPr>
          </w:p>
        </w:tc>
        <w:tc>
          <w:tcPr>
            <w:tcW w:w="1793"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rPr>
                <w:rFonts w:eastAsiaTheme="minorHAnsi"/>
                <w:color w:val="000000"/>
                <w:sz w:val="18"/>
                <w:szCs w:val="18"/>
                <w:lang w:eastAsia="en-US"/>
              </w:rPr>
            </w:pPr>
            <w:r w:rsidRPr="00C761D6">
              <w:rPr>
                <w:rFonts w:eastAsiaTheme="minorHAnsi"/>
                <w:color w:val="000000"/>
                <w:sz w:val="18"/>
                <w:szCs w:val="18"/>
                <w:lang w:eastAsia="en-US"/>
              </w:rPr>
              <w:t xml:space="preserve">017 1003 0116145 </w:t>
            </w:r>
            <w:r w:rsidRPr="00C761D6">
              <w:rPr>
                <w:rFonts w:eastAsiaTheme="minorHAnsi"/>
                <w:color w:val="000000"/>
                <w:sz w:val="18"/>
                <w:szCs w:val="18"/>
                <w:lang w:eastAsia="en-US"/>
              </w:rPr>
              <w:lastRenderedPageBreak/>
              <w:t>313 221</w:t>
            </w:r>
          </w:p>
        </w:tc>
        <w:tc>
          <w:tcPr>
            <w:tcW w:w="787"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r w:rsidRPr="00C761D6">
              <w:rPr>
                <w:rFonts w:eastAsiaTheme="minorHAnsi"/>
                <w:color w:val="000000"/>
                <w:sz w:val="18"/>
                <w:szCs w:val="18"/>
                <w:lang w:eastAsia="en-US"/>
              </w:rPr>
              <w:lastRenderedPageBreak/>
              <w:t>2,3</w:t>
            </w:r>
          </w:p>
        </w:tc>
        <w:tc>
          <w:tcPr>
            <w:tcW w:w="1106"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p>
        </w:tc>
        <w:tc>
          <w:tcPr>
            <w:tcW w:w="751"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r w:rsidRPr="00C761D6">
              <w:rPr>
                <w:rFonts w:eastAsiaTheme="minorHAnsi"/>
                <w:color w:val="000000"/>
                <w:sz w:val="18"/>
                <w:szCs w:val="18"/>
                <w:lang w:eastAsia="en-US"/>
              </w:rPr>
              <w:t>2,3</w:t>
            </w:r>
          </w:p>
        </w:tc>
        <w:tc>
          <w:tcPr>
            <w:tcW w:w="869"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p>
        </w:tc>
        <w:tc>
          <w:tcPr>
            <w:tcW w:w="787"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r w:rsidRPr="00C761D6">
              <w:rPr>
                <w:rFonts w:eastAsiaTheme="minorHAnsi"/>
                <w:color w:val="000000"/>
                <w:sz w:val="18"/>
                <w:szCs w:val="18"/>
                <w:lang w:eastAsia="en-US"/>
              </w:rPr>
              <w:t>2,3</w:t>
            </w:r>
          </w:p>
        </w:tc>
        <w:tc>
          <w:tcPr>
            <w:tcW w:w="879"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p>
        </w:tc>
        <w:tc>
          <w:tcPr>
            <w:tcW w:w="804"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b/>
                <w:bCs/>
                <w:i/>
                <w:iCs/>
                <w:color w:val="000000"/>
                <w:sz w:val="18"/>
                <w:szCs w:val="18"/>
                <w:lang w:eastAsia="en-US"/>
              </w:rPr>
            </w:pPr>
            <w:r w:rsidRPr="00C761D6">
              <w:rPr>
                <w:rFonts w:eastAsiaTheme="minorHAnsi"/>
                <w:b/>
                <w:bCs/>
                <w:i/>
                <w:iCs/>
                <w:color w:val="000000"/>
                <w:sz w:val="18"/>
                <w:szCs w:val="18"/>
                <w:lang w:eastAsia="en-US"/>
              </w:rPr>
              <w:t>6,9</w:t>
            </w:r>
          </w:p>
        </w:tc>
        <w:tc>
          <w:tcPr>
            <w:tcW w:w="1415"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i/>
                <w:iCs/>
                <w:color w:val="000000"/>
                <w:sz w:val="18"/>
                <w:szCs w:val="18"/>
                <w:lang w:eastAsia="en-US"/>
              </w:rPr>
            </w:pPr>
            <w:r w:rsidRPr="00C761D6">
              <w:rPr>
                <w:rFonts w:eastAsiaTheme="minorHAnsi"/>
                <w:i/>
                <w:iCs/>
                <w:color w:val="000000"/>
                <w:sz w:val="18"/>
                <w:szCs w:val="18"/>
                <w:lang w:eastAsia="en-US"/>
              </w:rPr>
              <w:t>2,3</w:t>
            </w:r>
          </w:p>
        </w:tc>
        <w:tc>
          <w:tcPr>
            <w:tcW w:w="1284"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i/>
                <w:iCs/>
                <w:color w:val="000000"/>
                <w:sz w:val="18"/>
                <w:szCs w:val="18"/>
                <w:lang w:eastAsia="en-US"/>
              </w:rPr>
            </w:pPr>
            <w:r w:rsidRPr="00C761D6">
              <w:rPr>
                <w:rFonts w:eastAsiaTheme="minorHAnsi"/>
                <w:i/>
                <w:iCs/>
                <w:color w:val="000000"/>
                <w:sz w:val="18"/>
                <w:szCs w:val="18"/>
                <w:lang w:eastAsia="en-US"/>
              </w:rPr>
              <w:t>2,3</w:t>
            </w:r>
          </w:p>
        </w:tc>
        <w:tc>
          <w:tcPr>
            <w:tcW w:w="2368"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i/>
                <w:iCs/>
                <w:color w:val="000000"/>
                <w:sz w:val="18"/>
                <w:szCs w:val="18"/>
                <w:lang w:eastAsia="en-US"/>
              </w:rPr>
            </w:pPr>
            <w:r w:rsidRPr="00C761D6">
              <w:rPr>
                <w:rFonts w:eastAsiaTheme="minorHAnsi"/>
                <w:i/>
                <w:iCs/>
                <w:color w:val="000000"/>
                <w:sz w:val="18"/>
                <w:szCs w:val="18"/>
                <w:lang w:eastAsia="en-US"/>
              </w:rPr>
              <w:t>2,3</w:t>
            </w:r>
          </w:p>
        </w:tc>
      </w:tr>
      <w:tr w:rsidR="00EA5382" w:rsidRPr="00C761D6" w:rsidTr="0037737C">
        <w:trPr>
          <w:trHeight w:val="178"/>
        </w:trPr>
        <w:tc>
          <w:tcPr>
            <w:tcW w:w="540"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center"/>
              <w:rPr>
                <w:rFonts w:eastAsiaTheme="minorHAnsi"/>
                <w:color w:val="000000"/>
                <w:sz w:val="18"/>
                <w:szCs w:val="18"/>
                <w:lang w:eastAsia="en-US"/>
              </w:rPr>
            </w:pPr>
          </w:p>
        </w:tc>
        <w:tc>
          <w:tcPr>
            <w:tcW w:w="1757"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center"/>
              <w:rPr>
                <w:rFonts w:eastAsiaTheme="minorHAnsi"/>
                <w:color w:val="000000"/>
                <w:sz w:val="18"/>
                <w:szCs w:val="18"/>
                <w:lang w:eastAsia="en-US"/>
              </w:rPr>
            </w:pPr>
          </w:p>
        </w:tc>
        <w:tc>
          <w:tcPr>
            <w:tcW w:w="1793"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rPr>
                <w:rFonts w:eastAsiaTheme="minorHAnsi"/>
                <w:color w:val="000000"/>
                <w:sz w:val="18"/>
                <w:szCs w:val="18"/>
                <w:lang w:eastAsia="en-US"/>
              </w:rPr>
            </w:pPr>
            <w:r w:rsidRPr="00C761D6">
              <w:rPr>
                <w:rFonts w:eastAsiaTheme="minorHAnsi"/>
                <w:color w:val="000000"/>
                <w:sz w:val="18"/>
                <w:szCs w:val="18"/>
                <w:lang w:eastAsia="en-US"/>
              </w:rPr>
              <w:t>017 1003 0116145 313 262</w:t>
            </w:r>
          </w:p>
        </w:tc>
        <w:tc>
          <w:tcPr>
            <w:tcW w:w="787"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r w:rsidRPr="00C761D6">
              <w:rPr>
                <w:rFonts w:eastAsiaTheme="minorHAnsi"/>
                <w:color w:val="000000"/>
                <w:sz w:val="18"/>
                <w:szCs w:val="18"/>
                <w:lang w:eastAsia="en-US"/>
              </w:rPr>
              <w:t>128,2</w:t>
            </w:r>
          </w:p>
        </w:tc>
        <w:tc>
          <w:tcPr>
            <w:tcW w:w="1106"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p>
        </w:tc>
        <w:tc>
          <w:tcPr>
            <w:tcW w:w="751"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r w:rsidRPr="00C761D6">
              <w:rPr>
                <w:rFonts w:eastAsiaTheme="minorHAnsi"/>
                <w:color w:val="000000"/>
                <w:sz w:val="18"/>
                <w:szCs w:val="18"/>
                <w:lang w:eastAsia="en-US"/>
              </w:rPr>
              <w:t>128,2</w:t>
            </w:r>
          </w:p>
        </w:tc>
        <w:tc>
          <w:tcPr>
            <w:tcW w:w="869"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p>
        </w:tc>
        <w:tc>
          <w:tcPr>
            <w:tcW w:w="787"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r w:rsidRPr="00C761D6">
              <w:rPr>
                <w:rFonts w:eastAsiaTheme="minorHAnsi"/>
                <w:color w:val="000000"/>
                <w:sz w:val="18"/>
                <w:szCs w:val="18"/>
                <w:lang w:eastAsia="en-US"/>
              </w:rPr>
              <w:t>128,2</w:t>
            </w:r>
          </w:p>
        </w:tc>
        <w:tc>
          <w:tcPr>
            <w:tcW w:w="879"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p>
        </w:tc>
        <w:tc>
          <w:tcPr>
            <w:tcW w:w="804"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b/>
                <w:bCs/>
                <w:i/>
                <w:iCs/>
                <w:color w:val="000000"/>
                <w:sz w:val="18"/>
                <w:szCs w:val="18"/>
                <w:lang w:eastAsia="en-US"/>
              </w:rPr>
            </w:pPr>
            <w:r w:rsidRPr="00C761D6">
              <w:rPr>
                <w:rFonts w:eastAsiaTheme="minorHAnsi"/>
                <w:b/>
                <w:bCs/>
                <w:i/>
                <w:iCs/>
                <w:color w:val="000000"/>
                <w:sz w:val="18"/>
                <w:szCs w:val="18"/>
                <w:lang w:eastAsia="en-US"/>
              </w:rPr>
              <w:t>384,6</w:t>
            </w:r>
          </w:p>
        </w:tc>
        <w:tc>
          <w:tcPr>
            <w:tcW w:w="1415"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i/>
                <w:iCs/>
                <w:color w:val="000000"/>
                <w:sz w:val="18"/>
                <w:szCs w:val="18"/>
                <w:lang w:eastAsia="en-US"/>
              </w:rPr>
            </w:pPr>
            <w:r w:rsidRPr="00C761D6">
              <w:rPr>
                <w:rFonts w:eastAsiaTheme="minorHAnsi"/>
                <w:i/>
                <w:iCs/>
                <w:color w:val="000000"/>
                <w:sz w:val="18"/>
                <w:szCs w:val="18"/>
                <w:lang w:eastAsia="en-US"/>
              </w:rPr>
              <w:t>128,2</w:t>
            </w:r>
          </w:p>
        </w:tc>
        <w:tc>
          <w:tcPr>
            <w:tcW w:w="1284"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i/>
                <w:iCs/>
                <w:color w:val="000000"/>
                <w:sz w:val="18"/>
                <w:szCs w:val="18"/>
                <w:lang w:eastAsia="en-US"/>
              </w:rPr>
            </w:pPr>
            <w:r w:rsidRPr="00C761D6">
              <w:rPr>
                <w:rFonts w:eastAsiaTheme="minorHAnsi"/>
                <w:i/>
                <w:iCs/>
                <w:color w:val="000000"/>
                <w:sz w:val="18"/>
                <w:szCs w:val="18"/>
                <w:lang w:eastAsia="en-US"/>
              </w:rPr>
              <w:t>128,2</w:t>
            </w:r>
          </w:p>
        </w:tc>
        <w:tc>
          <w:tcPr>
            <w:tcW w:w="2368"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i/>
                <w:iCs/>
                <w:color w:val="000000"/>
                <w:sz w:val="18"/>
                <w:szCs w:val="18"/>
                <w:lang w:eastAsia="en-US"/>
              </w:rPr>
            </w:pPr>
            <w:r w:rsidRPr="00C761D6">
              <w:rPr>
                <w:rFonts w:eastAsiaTheme="minorHAnsi"/>
                <w:i/>
                <w:iCs/>
                <w:color w:val="000000"/>
                <w:sz w:val="18"/>
                <w:szCs w:val="18"/>
                <w:lang w:eastAsia="en-US"/>
              </w:rPr>
              <w:t>128,2</w:t>
            </w:r>
          </w:p>
        </w:tc>
      </w:tr>
      <w:tr w:rsidR="00EA5382" w:rsidRPr="00C761D6" w:rsidTr="0037737C">
        <w:trPr>
          <w:trHeight w:val="178"/>
        </w:trPr>
        <w:tc>
          <w:tcPr>
            <w:tcW w:w="540"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center"/>
              <w:rPr>
                <w:rFonts w:eastAsiaTheme="minorHAnsi"/>
                <w:color w:val="000000"/>
                <w:sz w:val="18"/>
                <w:szCs w:val="18"/>
                <w:lang w:eastAsia="en-US"/>
              </w:rPr>
            </w:pPr>
          </w:p>
        </w:tc>
        <w:tc>
          <w:tcPr>
            <w:tcW w:w="1757"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center"/>
              <w:rPr>
                <w:rFonts w:eastAsiaTheme="minorHAnsi"/>
                <w:color w:val="000000"/>
                <w:sz w:val="18"/>
                <w:szCs w:val="18"/>
                <w:lang w:eastAsia="en-US"/>
              </w:rPr>
            </w:pPr>
          </w:p>
        </w:tc>
        <w:tc>
          <w:tcPr>
            <w:tcW w:w="1793"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rPr>
                <w:rFonts w:eastAsiaTheme="minorHAnsi"/>
                <w:color w:val="000000"/>
                <w:sz w:val="18"/>
                <w:szCs w:val="18"/>
                <w:lang w:eastAsia="en-US"/>
              </w:rPr>
            </w:pPr>
            <w:r w:rsidRPr="00C761D6">
              <w:rPr>
                <w:rFonts w:eastAsiaTheme="minorHAnsi"/>
                <w:color w:val="000000"/>
                <w:sz w:val="18"/>
                <w:szCs w:val="18"/>
                <w:lang w:eastAsia="en-US"/>
              </w:rPr>
              <w:t>017 1003 0116146 313 226</w:t>
            </w:r>
          </w:p>
        </w:tc>
        <w:tc>
          <w:tcPr>
            <w:tcW w:w="787"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r w:rsidRPr="00C761D6">
              <w:rPr>
                <w:rFonts w:eastAsiaTheme="minorHAnsi"/>
                <w:color w:val="000000"/>
                <w:sz w:val="18"/>
                <w:szCs w:val="18"/>
                <w:lang w:eastAsia="en-US"/>
              </w:rPr>
              <w:t>0,6</w:t>
            </w:r>
          </w:p>
        </w:tc>
        <w:tc>
          <w:tcPr>
            <w:tcW w:w="1106"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p>
        </w:tc>
        <w:tc>
          <w:tcPr>
            <w:tcW w:w="751"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r w:rsidRPr="00C761D6">
              <w:rPr>
                <w:rFonts w:eastAsiaTheme="minorHAnsi"/>
                <w:color w:val="000000"/>
                <w:sz w:val="18"/>
                <w:szCs w:val="18"/>
                <w:lang w:eastAsia="en-US"/>
              </w:rPr>
              <w:t>0,6</w:t>
            </w:r>
          </w:p>
        </w:tc>
        <w:tc>
          <w:tcPr>
            <w:tcW w:w="869"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p>
        </w:tc>
        <w:tc>
          <w:tcPr>
            <w:tcW w:w="787"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r w:rsidRPr="00C761D6">
              <w:rPr>
                <w:rFonts w:eastAsiaTheme="minorHAnsi"/>
                <w:color w:val="000000"/>
                <w:sz w:val="18"/>
                <w:szCs w:val="18"/>
                <w:lang w:eastAsia="en-US"/>
              </w:rPr>
              <w:t>0,6</w:t>
            </w:r>
          </w:p>
        </w:tc>
        <w:tc>
          <w:tcPr>
            <w:tcW w:w="879"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p>
        </w:tc>
        <w:tc>
          <w:tcPr>
            <w:tcW w:w="804"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b/>
                <w:bCs/>
                <w:i/>
                <w:iCs/>
                <w:color w:val="000000"/>
                <w:sz w:val="18"/>
                <w:szCs w:val="18"/>
                <w:lang w:eastAsia="en-US"/>
              </w:rPr>
            </w:pPr>
            <w:r w:rsidRPr="00C761D6">
              <w:rPr>
                <w:rFonts w:eastAsiaTheme="minorHAnsi"/>
                <w:b/>
                <w:bCs/>
                <w:i/>
                <w:iCs/>
                <w:color w:val="000000"/>
                <w:sz w:val="18"/>
                <w:szCs w:val="18"/>
                <w:lang w:eastAsia="en-US"/>
              </w:rPr>
              <w:t>1,8</w:t>
            </w:r>
          </w:p>
        </w:tc>
        <w:tc>
          <w:tcPr>
            <w:tcW w:w="1415"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i/>
                <w:iCs/>
                <w:color w:val="000000"/>
                <w:sz w:val="18"/>
                <w:szCs w:val="18"/>
                <w:lang w:eastAsia="en-US"/>
              </w:rPr>
            </w:pPr>
            <w:r w:rsidRPr="00C761D6">
              <w:rPr>
                <w:rFonts w:eastAsiaTheme="minorHAnsi"/>
                <w:i/>
                <w:iCs/>
                <w:color w:val="000000"/>
                <w:sz w:val="18"/>
                <w:szCs w:val="18"/>
                <w:lang w:eastAsia="en-US"/>
              </w:rPr>
              <w:t>0,6</w:t>
            </w:r>
          </w:p>
        </w:tc>
        <w:tc>
          <w:tcPr>
            <w:tcW w:w="1284"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i/>
                <w:iCs/>
                <w:color w:val="000000"/>
                <w:sz w:val="18"/>
                <w:szCs w:val="18"/>
                <w:lang w:eastAsia="en-US"/>
              </w:rPr>
            </w:pPr>
            <w:r w:rsidRPr="00C761D6">
              <w:rPr>
                <w:rFonts w:eastAsiaTheme="minorHAnsi"/>
                <w:i/>
                <w:iCs/>
                <w:color w:val="000000"/>
                <w:sz w:val="18"/>
                <w:szCs w:val="18"/>
                <w:lang w:eastAsia="en-US"/>
              </w:rPr>
              <w:t>0,6</w:t>
            </w:r>
          </w:p>
        </w:tc>
        <w:tc>
          <w:tcPr>
            <w:tcW w:w="2368"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i/>
                <w:iCs/>
                <w:color w:val="000000"/>
                <w:sz w:val="18"/>
                <w:szCs w:val="18"/>
                <w:lang w:eastAsia="en-US"/>
              </w:rPr>
            </w:pPr>
            <w:r w:rsidRPr="00C761D6">
              <w:rPr>
                <w:rFonts w:eastAsiaTheme="minorHAnsi"/>
                <w:i/>
                <w:iCs/>
                <w:color w:val="000000"/>
                <w:sz w:val="18"/>
                <w:szCs w:val="18"/>
                <w:lang w:eastAsia="en-US"/>
              </w:rPr>
              <w:t>0,6</w:t>
            </w:r>
          </w:p>
        </w:tc>
      </w:tr>
      <w:tr w:rsidR="00EA5382" w:rsidRPr="00C761D6" w:rsidTr="0037737C">
        <w:trPr>
          <w:trHeight w:val="178"/>
        </w:trPr>
        <w:tc>
          <w:tcPr>
            <w:tcW w:w="540"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center"/>
              <w:rPr>
                <w:rFonts w:eastAsiaTheme="minorHAnsi"/>
                <w:color w:val="000000"/>
                <w:sz w:val="18"/>
                <w:szCs w:val="18"/>
                <w:lang w:eastAsia="en-US"/>
              </w:rPr>
            </w:pPr>
          </w:p>
        </w:tc>
        <w:tc>
          <w:tcPr>
            <w:tcW w:w="1757"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center"/>
              <w:rPr>
                <w:rFonts w:eastAsiaTheme="minorHAnsi"/>
                <w:color w:val="000000"/>
                <w:sz w:val="18"/>
                <w:szCs w:val="18"/>
                <w:lang w:eastAsia="en-US"/>
              </w:rPr>
            </w:pPr>
          </w:p>
        </w:tc>
        <w:tc>
          <w:tcPr>
            <w:tcW w:w="1793"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rPr>
                <w:rFonts w:eastAsiaTheme="minorHAnsi"/>
                <w:color w:val="000000"/>
                <w:sz w:val="18"/>
                <w:szCs w:val="18"/>
                <w:lang w:eastAsia="en-US"/>
              </w:rPr>
            </w:pPr>
            <w:r w:rsidRPr="00C761D6">
              <w:rPr>
                <w:rFonts w:eastAsiaTheme="minorHAnsi"/>
                <w:color w:val="000000"/>
                <w:sz w:val="18"/>
                <w:szCs w:val="18"/>
                <w:lang w:eastAsia="en-US"/>
              </w:rPr>
              <w:t>017 1003 0116146 313 262</w:t>
            </w:r>
          </w:p>
        </w:tc>
        <w:tc>
          <w:tcPr>
            <w:tcW w:w="787"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r w:rsidRPr="00C761D6">
              <w:rPr>
                <w:rFonts w:eastAsiaTheme="minorHAnsi"/>
                <w:color w:val="000000"/>
                <w:sz w:val="18"/>
                <w:szCs w:val="18"/>
                <w:lang w:eastAsia="en-US"/>
              </w:rPr>
              <w:t>32,8</w:t>
            </w:r>
          </w:p>
        </w:tc>
        <w:tc>
          <w:tcPr>
            <w:tcW w:w="1106"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p>
        </w:tc>
        <w:tc>
          <w:tcPr>
            <w:tcW w:w="751"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r w:rsidRPr="00C761D6">
              <w:rPr>
                <w:rFonts w:eastAsiaTheme="minorHAnsi"/>
                <w:color w:val="000000"/>
                <w:sz w:val="18"/>
                <w:szCs w:val="18"/>
                <w:lang w:eastAsia="en-US"/>
              </w:rPr>
              <w:t>32,8</w:t>
            </w:r>
          </w:p>
        </w:tc>
        <w:tc>
          <w:tcPr>
            <w:tcW w:w="869"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p>
        </w:tc>
        <w:tc>
          <w:tcPr>
            <w:tcW w:w="787"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r w:rsidRPr="00C761D6">
              <w:rPr>
                <w:rFonts w:eastAsiaTheme="minorHAnsi"/>
                <w:color w:val="000000"/>
                <w:sz w:val="18"/>
                <w:szCs w:val="18"/>
                <w:lang w:eastAsia="en-US"/>
              </w:rPr>
              <w:t>32,8</w:t>
            </w:r>
          </w:p>
        </w:tc>
        <w:tc>
          <w:tcPr>
            <w:tcW w:w="879"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p>
        </w:tc>
        <w:tc>
          <w:tcPr>
            <w:tcW w:w="804"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b/>
                <w:bCs/>
                <w:i/>
                <w:iCs/>
                <w:color w:val="000000"/>
                <w:sz w:val="18"/>
                <w:szCs w:val="18"/>
                <w:lang w:eastAsia="en-US"/>
              </w:rPr>
            </w:pPr>
            <w:r w:rsidRPr="00C761D6">
              <w:rPr>
                <w:rFonts w:eastAsiaTheme="minorHAnsi"/>
                <w:b/>
                <w:bCs/>
                <w:i/>
                <w:iCs/>
                <w:color w:val="000000"/>
                <w:sz w:val="18"/>
                <w:szCs w:val="18"/>
                <w:lang w:eastAsia="en-US"/>
              </w:rPr>
              <w:t>98,4</w:t>
            </w:r>
          </w:p>
        </w:tc>
        <w:tc>
          <w:tcPr>
            <w:tcW w:w="1415"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i/>
                <w:iCs/>
                <w:color w:val="000000"/>
                <w:sz w:val="18"/>
                <w:szCs w:val="18"/>
                <w:lang w:eastAsia="en-US"/>
              </w:rPr>
            </w:pPr>
            <w:r w:rsidRPr="00C761D6">
              <w:rPr>
                <w:rFonts w:eastAsiaTheme="minorHAnsi"/>
                <w:i/>
                <w:iCs/>
                <w:color w:val="000000"/>
                <w:sz w:val="18"/>
                <w:szCs w:val="18"/>
                <w:lang w:eastAsia="en-US"/>
              </w:rPr>
              <w:t>32,8</w:t>
            </w:r>
          </w:p>
        </w:tc>
        <w:tc>
          <w:tcPr>
            <w:tcW w:w="1284"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i/>
                <w:iCs/>
                <w:color w:val="000000"/>
                <w:sz w:val="18"/>
                <w:szCs w:val="18"/>
                <w:lang w:eastAsia="en-US"/>
              </w:rPr>
            </w:pPr>
            <w:r w:rsidRPr="00C761D6">
              <w:rPr>
                <w:rFonts w:eastAsiaTheme="minorHAnsi"/>
                <w:i/>
                <w:iCs/>
                <w:color w:val="000000"/>
                <w:sz w:val="18"/>
                <w:szCs w:val="18"/>
                <w:lang w:eastAsia="en-US"/>
              </w:rPr>
              <w:t>32,8</w:t>
            </w:r>
          </w:p>
        </w:tc>
        <w:tc>
          <w:tcPr>
            <w:tcW w:w="2368"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i/>
                <w:iCs/>
                <w:color w:val="000000"/>
                <w:sz w:val="18"/>
                <w:szCs w:val="18"/>
                <w:lang w:eastAsia="en-US"/>
              </w:rPr>
            </w:pPr>
            <w:r w:rsidRPr="00C761D6">
              <w:rPr>
                <w:rFonts w:eastAsiaTheme="minorHAnsi"/>
                <w:i/>
                <w:iCs/>
                <w:color w:val="000000"/>
                <w:sz w:val="18"/>
                <w:szCs w:val="18"/>
                <w:lang w:eastAsia="en-US"/>
              </w:rPr>
              <w:t>32,8</w:t>
            </w:r>
          </w:p>
        </w:tc>
      </w:tr>
      <w:tr w:rsidR="00EA5382" w:rsidRPr="00C761D6" w:rsidTr="0037737C">
        <w:trPr>
          <w:trHeight w:val="178"/>
        </w:trPr>
        <w:tc>
          <w:tcPr>
            <w:tcW w:w="540"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center"/>
              <w:rPr>
                <w:rFonts w:eastAsiaTheme="minorHAnsi"/>
                <w:color w:val="000000"/>
                <w:sz w:val="18"/>
                <w:szCs w:val="18"/>
                <w:lang w:eastAsia="en-US"/>
              </w:rPr>
            </w:pPr>
          </w:p>
        </w:tc>
        <w:tc>
          <w:tcPr>
            <w:tcW w:w="1757"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center"/>
              <w:rPr>
                <w:rFonts w:eastAsiaTheme="minorHAnsi"/>
                <w:color w:val="000000"/>
                <w:sz w:val="18"/>
                <w:szCs w:val="18"/>
                <w:lang w:eastAsia="en-US"/>
              </w:rPr>
            </w:pPr>
          </w:p>
        </w:tc>
        <w:tc>
          <w:tcPr>
            <w:tcW w:w="1793"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rPr>
                <w:rFonts w:eastAsiaTheme="minorHAnsi"/>
                <w:b/>
                <w:bCs/>
                <w:color w:val="000000"/>
                <w:sz w:val="18"/>
                <w:szCs w:val="18"/>
                <w:lang w:eastAsia="en-US"/>
              </w:rPr>
            </w:pPr>
            <w:r w:rsidRPr="00C761D6">
              <w:rPr>
                <w:rFonts w:eastAsiaTheme="minorHAnsi"/>
                <w:b/>
                <w:bCs/>
                <w:color w:val="000000"/>
                <w:sz w:val="18"/>
                <w:szCs w:val="18"/>
                <w:lang w:eastAsia="en-US"/>
              </w:rPr>
              <w:t>итого</w:t>
            </w:r>
          </w:p>
        </w:tc>
        <w:tc>
          <w:tcPr>
            <w:tcW w:w="787"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b/>
                <w:bCs/>
                <w:color w:val="000000"/>
                <w:sz w:val="18"/>
                <w:szCs w:val="18"/>
                <w:lang w:eastAsia="en-US"/>
              </w:rPr>
            </w:pPr>
            <w:r w:rsidRPr="00C761D6">
              <w:rPr>
                <w:rFonts w:eastAsiaTheme="minorHAnsi"/>
                <w:b/>
                <w:bCs/>
                <w:color w:val="000000"/>
                <w:sz w:val="18"/>
                <w:szCs w:val="18"/>
                <w:lang w:eastAsia="en-US"/>
              </w:rPr>
              <w:t>97 832,2</w:t>
            </w:r>
          </w:p>
        </w:tc>
        <w:tc>
          <w:tcPr>
            <w:tcW w:w="1106"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b/>
                <w:bCs/>
                <w:color w:val="000000"/>
                <w:sz w:val="18"/>
                <w:szCs w:val="18"/>
                <w:lang w:eastAsia="en-US"/>
              </w:rPr>
            </w:pPr>
            <w:r w:rsidRPr="00C761D6">
              <w:rPr>
                <w:rFonts w:eastAsiaTheme="minorHAnsi"/>
                <w:b/>
                <w:bCs/>
                <w:color w:val="000000"/>
                <w:sz w:val="18"/>
                <w:szCs w:val="18"/>
                <w:lang w:eastAsia="en-US"/>
              </w:rPr>
              <w:t>182 626,0</w:t>
            </w:r>
          </w:p>
        </w:tc>
        <w:tc>
          <w:tcPr>
            <w:tcW w:w="751"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b/>
                <w:bCs/>
                <w:color w:val="000000"/>
                <w:sz w:val="18"/>
                <w:szCs w:val="18"/>
                <w:lang w:eastAsia="en-US"/>
              </w:rPr>
            </w:pPr>
            <w:r w:rsidRPr="00C761D6">
              <w:rPr>
                <w:rFonts w:eastAsiaTheme="minorHAnsi"/>
                <w:b/>
                <w:bCs/>
                <w:color w:val="000000"/>
                <w:sz w:val="18"/>
                <w:szCs w:val="18"/>
                <w:lang w:eastAsia="en-US"/>
              </w:rPr>
              <w:t>102 715,5</w:t>
            </w:r>
          </w:p>
        </w:tc>
        <w:tc>
          <w:tcPr>
            <w:tcW w:w="869"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b/>
                <w:bCs/>
                <w:color w:val="000000"/>
                <w:sz w:val="18"/>
                <w:szCs w:val="18"/>
                <w:lang w:eastAsia="en-US"/>
              </w:rPr>
            </w:pPr>
            <w:r w:rsidRPr="00C761D6">
              <w:rPr>
                <w:rFonts w:eastAsiaTheme="minorHAnsi"/>
                <w:b/>
                <w:bCs/>
                <w:color w:val="000000"/>
                <w:sz w:val="18"/>
                <w:szCs w:val="18"/>
                <w:lang w:eastAsia="en-US"/>
              </w:rPr>
              <w:t>175 799,4</w:t>
            </w:r>
          </w:p>
        </w:tc>
        <w:tc>
          <w:tcPr>
            <w:tcW w:w="787"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b/>
                <w:bCs/>
                <w:color w:val="000000"/>
                <w:sz w:val="18"/>
                <w:szCs w:val="18"/>
                <w:lang w:eastAsia="en-US"/>
              </w:rPr>
            </w:pPr>
            <w:r w:rsidRPr="00C761D6">
              <w:rPr>
                <w:rFonts w:eastAsiaTheme="minorHAnsi"/>
                <w:b/>
                <w:bCs/>
                <w:color w:val="000000"/>
                <w:sz w:val="18"/>
                <w:szCs w:val="18"/>
                <w:lang w:eastAsia="en-US"/>
              </w:rPr>
              <w:t>109 894,2</w:t>
            </w:r>
          </w:p>
        </w:tc>
        <w:tc>
          <w:tcPr>
            <w:tcW w:w="879"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b/>
                <w:bCs/>
                <w:color w:val="000000"/>
                <w:sz w:val="18"/>
                <w:szCs w:val="18"/>
                <w:lang w:eastAsia="en-US"/>
              </w:rPr>
            </w:pPr>
            <w:r w:rsidRPr="00C761D6">
              <w:rPr>
                <w:rFonts w:eastAsiaTheme="minorHAnsi"/>
                <w:b/>
                <w:bCs/>
                <w:color w:val="000000"/>
                <w:sz w:val="18"/>
                <w:szCs w:val="18"/>
                <w:lang w:eastAsia="en-US"/>
              </w:rPr>
              <w:t>165 891,8</w:t>
            </w:r>
          </w:p>
        </w:tc>
        <w:tc>
          <w:tcPr>
            <w:tcW w:w="804"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b/>
                <w:bCs/>
                <w:color w:val="000000"/>
                <w:sz w:val="18"/>
                <w:szCs w:val="18"/>
                <w:lang w:eastAsia="en-US"/>
              </w:rPr>
            </w:pPr>
            <w:r w:rsidRPr="00C761D6">
              <w:rPr>
                <w:rFonts w:eastAsiaTheme="minorHAnsi"/>
                <w:b/>
                <w:bCs/>
                <w:color w:val="000000"/>
                <w:sz w:val="18"/>
                <w:szCs w:val="18"/>
                <w:lang w:eastAsia="en-US"/>
              </w:rPr>
              <w:t>834 759,1</w:t>
            </w:r>
          </w:p>
        </w:tc>
        <w:tc>
          <w:tcPr>
            <w:tcW w:w="1415"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b/>
                <w:bCs/>
                <w:color w:val="000000"/>
                <w:sz w:val="18"/>
                <w:szCs w:val="18"/>
                <w:lang w:eastAsia="en-US"/>
              </w:rPr>
            </w:pPr>
            <w:r w:rsidRPr="00C761D6">
              <w:rPr>
                <w:rFonts w:eastAsiaTheme="minorHAnsi"/>
                <w:b/>
                <w:bCs/>
                <w:color w:val="000000"/>
                <w:sz w:val="18"/>
                <w:szCs w:val="18"/>
                <w:lang w:eastAsia="en-US"/>
              </w:rPr>
              <w:t>280 458,2</w:t>
            </w:r>
          </w:p>
        </w:tc>
        <w:tc>
          <w:tcPr>
            <w:tcW w:w="1284"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b/>
                <w:bCs/>
                <w:color w:val="000000"/>
                <w:sz w:val="18"/>
                <w:szCs w:val="18"/>
                <w:lang w:eastAsia="en-US"/>
              </w:rPr>
            </w:pPr>
            <w:r w:rsidRPr="00C761D6">
              <w:rPr>
                <w:rFonts w:eastAsiaTheme="minorHAnsi"/>
                <w:b/>
                <w:bCs/>
                <w:color w:val="000000"/>
                <w:sz w:val="18"/>
                <w:szCs w:val="18"/>
                <w:lang w:eastAsia="en-US"/>
              </w:rPr>
              <w:t>278 514,9</w:t>
            </w:r>
          </w:p>
        </w:tc>
        <w:tc>
          <w:tcPr>
            <w:tcW w:w="2368"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b/>
                <w:bCs/>
                <w:color w:val="000000"/>
                <w:sz w:val="18"/>
                <w:szCs w:val="18"/>
                <w:lang w:eastAsia="en-US"/>
              </w:rPr>
            </w:pPr>
            <w:r w:rsidRPr="00C761D6">
              <w:rPr>
                <w:rFonts w:eastAsiaTheme="minorHAnsi"/>
                <w:b/>
                <w:bCs/>
                <w:color w:val="000000"/>
                <w:sz w:val="18"/>
                <w:szCs w:val="18"/>
                <w:lang w:eastAsia="en-US"/>
              </w:rPr>
              <w:t>275 786,0</w:t>
            </w:r>
          </w:p>
        </w:tc>
      </w:tr>
      <w:tr w:rsidR="00EA5382" w:rsidRPr="00C761D6" w:rsidTr="0037737C">
        <w:trPr>
          <w:trHeight w:val="446"/>
        </w:trPr>
        <w:tc>
          <w:tcPr>
            <w:tcW w:w="540"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center"/>
              <w:rPr>
                <w:rFonts w:eastAsiaTheme="minorHAnsi"/>
                <w:b/>
                <w:bCs/>
                <w:color w:val="000000"/>
                <w:sz w:val="18"/>
                <w:szCs w:val="18"/>
                <w:lang w:eastAsia="en-US"/>
              </w:rPr>
            </w:pPr>
            <w:r w:rsidRPr="00C761D6">
              <w:rPr>
                <w:rFonts w:eastAsiaTheme="minorHAnsi"/>
                <w:b/>
                <w:bCs/>
                <w:color w:val="000000"/>
                <w:sz w:val="18"/>
                <w:szCs w:val="18"/>
                <w:lang w:eastAsia="en-US"/>
              </w:rPr>
              <w:t>2</w:t>
            </w:r>
          </w:p>
        </w:tc>
        <w:tc>
          <w:tcPr>
            <w:tcW w:w="14600" w:type="dxa"/>
            <w:gridSpan w:val="12"/>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rPr>
                <w:rFonts w:eastAsiaTheme="minorHAnsi"/>
                <w:color w:val="000000"/>
                <w:sz w:val="18"/>
                <w:szCs w:val="18"/>
                <w:lang w:eastAsia="en-US"/>
              </w:rPr>
            </w:pPr>
            <w:r w:rsidRPr="00C761D6">
              <w:rPr>
                <w:rFonts w:eastAsiaTheme="minorHAnsi"/>
                <w:color w:val="000000"/>
                <w:sz w:val="18"/>
                <w:szCs w:val="18"/>
                <w:lang w:eastAsia="en-US"/>
              </w:rPr>
              <w:t>подпрограмма "Обеспечение жизнедеятельности образовательных учреждений Манского района"</w:t>
            </w:r>
          </w:p>
        </w:tc>
      </w:tr>
      <w:tr w:rsidR="00EA5382" w:rsidRPr="00C761D6" w:rsidTr="0037737C">
        <w:trPr>
          <w:trHeight w:val="178"/>
        </w:trPr>
        <w:tc>
          <w:tcPr>
            <w:tcW w:w="540"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center"/>
              <w:rPr>
                <w:rFonts w:eastAsiaTheme="minorHAnsi"/>
                <w:b/>
                <w:bCs/>
                <w:color w:val="000000"/>
                <w:sz w:val="18"/>
                <w:szCs w:val="18"/>
                <w:lang w:eastAsia="en-US"/>
              </w:rPr>
            </w:pPr>
          </w:p>
        </w:tc>
        <w:tc>
          <w:tcPr>
            <w:tcW w:w="1757"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rPr>
                <w:rFonts w:eastAsiaTheme="minorHAnsi"/>
                <w:color w:val="000000"/>
                <w:sz w:val="18"/>
                <w:szCs w:val="18"/>
                <w:lang w:eastAsia="en-US"/>
              </w:rPr>
            </w:pPr>
          </w:p>
        </w:tc>
        <w:tc>
          <w:tcPr>
            <w:tcW w:w="1793"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rPr>
                <w:rFonts w:eastAsiaTheme="minorHAnsi"/>
                <w:color w:val="000000"/>
                <w:sz w:val="18"/>
                <w:szCs w:val="18"/>
                <w:lang w:eastAsia="en-US"/>
              </w:rPr>
            </w:pPr>
            <w:r w:rsidRPr="00C761D6">
              <w:rPr>
                <w:rFonts w:eastAsiaTheme="minorHAnsi"/>
                <w:color w:val="000000"/>
                <w:sz w:val="18"/>
                <w:szCs w:val="18"/>
                <w:lang w:eastAsia="en-US"/>
              </w:rPr>
              <w:t>021 0702 0120068 612 241</w:t>
            </w:r>
          </w:p>
        </w:tc>
        <w:tc>
          <w:tcPr>
            <w:tcW w:w="787"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r w:rsidRPr="00C761D6">
              <w:rPr>
                <w:rFonts w:eastAsiaTheme="minorHAnsi"/>
                <w:color w:val="000000"/>
                <w:sz w:val="18"/>
                <w:szCs w:val="18"/>
                <w:lang w:eastAsia="en-US"/>
              </w:rPr>
              <w:t>1 000,0</w:t>
            </w:r>
          </w:p>
        </w:tc>
        <w:tc>
          <w:tcPr>
            <w:tcW w:w="1106"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p>
        </w:tc>
        <w:tc>
          <w:tcPr>
            <w:tcW w:w="751"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r w:rsidRPr="00C761D6">
              <w:rPr>
                <w:rFonts w:eastAsiaTheme="minorHAnsi"/>
                <w:color w:val="000000"/>
                <w:sz w:val="18"/>
                <w:szCs w:val="18"/>
                <w:lang w:eastAsia="en-US"/>
              </w:rPr>
              <w:t>1 000,0</w:t>
            </w:r>
          </w:p>
        </w:tc>
        <w:tc>
          <w:tcPr>
            <w:tcW w:w="869"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p>
        </w:tc>
        <w:tc>
          <w:tcPr>
            <w:tcW w:w="787"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r w:rsidRPr="00C761D6">
              <w:rPr>
                <w:rFonts w:eastAsiaTheme="minorHAnsi"/>
                <w:color w:val="000000"/>
                <w:sz w:val="18"/>
                <w:szCs w:val="18"/>
                <w:lang w:eastAsia="en-US"/>
              </w:rPr>
              <w:t>1 000,0</w:t>
            </w:r>
          </w:p>
        </w:tc>
        <w:tc>
          <w:tcPr>
            <w:tcW w:w="879"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p>
        </w:tc>
        <w:tc>
          <w:tcPr>
            <w:tcW w:w="804"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b/>
                <w:bCs/>
                <w:i/>
                <w:iCs/>
                <w:color w:val="000000"/>
                <w:sz w:val="18"/>
                <w:szCs w:val="18"/>
                <w:lang w:eastAsia="en-US"/>
              </w:rPr>
            </w:pPr>
            <w:r w:rsidRPr="00C761D6">
              <w:rPr>
                <w:rFonts w:eastAsiaTheme="minorHAnsi"/>
                <w:b/>
                <w:bCs/>
                <w:i/>
                <w:iCs/>
                <w:color w:val="000000"/>
                <w:sz w:val="18"/>
                <w:szCs w:val="18"/>
                <w:lang w:eastAsia="en-US"/>
              </w:rPr>
              <w:t>3 000,0</w:t>
            </w:r>
          </w:p>
        </w:tc>
        <w:tc>
          <w:tcPr>
            <w:tcW w:w="1415"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i/>
                <w:iCs/>
                <w:color w:val="000000"/>
                <w:sz w:val="18"/>
                <w:szCs w:val="18"/>
                <w:lang w:eastAsia="en-US"/>
              </w:rPr>
            </w:pPr>
            <w:r w:rsidRPr="00C761D6">
              <w:rPr>
                <w:rFonts w:eastAsiaTheme="minorHAnsi"/>
                <w:i/>
                <w:iCs/>
                <w:color w:val="000000"/>
                <w:sz w:val="18"/>
                <w:szCs w:val="18"/>
                <w:lang w:eastAsia="en-US"/>
              </w:rPr>
              <w:t>1 000,0</w:t>
            </w:r>
          </w:p>
        </w:tc>
        <w:tc>
          <w:tcPr>
            <w:tcW w:w="1284"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i/>
                <w:iCs/>
                <w:color w:val="000000"/>
                <w:sz w:val="18"/>
                <w:szCs w:val="18"/>
                <w:lang w:eastAsia="en-US"/>
              </w:rPr>
            </w:pPr>
            <w:r w:rsidRPr="00C761D6">
              <w:rPr>
                <w:rFonts w:eastAsiaTheme="minorHAnsi"/>
                <w:i/>
                <w:iCs/>
                <w:color w:val="000000"/>
                <w:sz w:val="18"/>
                <w:szCs w:val="18"/>
                <w:lang w:eastAsia="en-US"/>
              </w:rPr>
              <w:t>1 000,0</w:t>
            </w:r>
          </w:p>
        </w:tc>
        <w:tc>
          <w:tcPr>
            <w:tcW w:w="2368"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r w:rsidRPr="00C761D6">
              <w:rPr>
                <w:rFonts w:eastAsiaTheme="minorHAnsi"/>
                <w:color w:val="000000"/>
                <w:sz w:val="18"/>
                <w:szCs w:val="18"/>
                <w:lang w:eastAsia="en-US"/>
              </w:rPr>
              <w:t>1 000,0</w:t>
            </w:r>
          </w:p>
        </w:tc>
      </w:tr>
      <w:tr w:rsidR="00EA5382" w:rsidRPr="00C761D6" w:rsidTr="0037737C">
        <w:trPr>
          <w:trHeight w:val="178"/>
        </w:trPr>
        <w:tc>
          <w:tcPr>
            <w:tcW w:w="540"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center"/>
              <w:rPr>
                <w:rFonts w:eastAsiaTheme="minorHAnsi"/>
                <w:b/>
                <w:bCs/>
                <w:color w:val="000000"/>
                <w:sz w:val="18"/>
                <w:szCs w:val="18"/>
                <w:lang w:eastAsia="en-US"/>
              </w:rPr>
            </w:pPr>
          </w:p>
        </w:tc>
        <w:tc>
          <w:tcPr>
            <w:tcW w:w="1757"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rPr>
                <w:rFonts w:eastAsiaTheme="minorHAnsi"/>
                <w:color w:val="000000"/>
                <w:sz w:val="18"/>
                <w:szCs w:val="18"/>
                <w:lang w:eastAsia="en-US"/>
              </w:rPr>
            </w:pPr>
          </w:p>
        </w:tc>
        <w:tc>
          <w:tcPr>
            <w:tcW w:w="1793"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rPr>
                <w:rFonts w:eastAsiaTheme="minorHAnsi"/>
                <w:color w:val="000000"/>
                <w:sz w:val="18"/>
                <w:szCs w:val="18"/>
                <w:lang w:eastAsia="en-US"/>
              </w:rPr>
            </w:pPr>
            <w:r w:rsidRPr="00C761D6">
              <w:rPr>
                <w:rFonts w:eastAsiaTheme="minorHAnsi"/>
                <w:color w:val="000000"/>
                <w:sz w:val="18"/>
                <w:szCs w:val="18"/>
                <w:lang w:eastAsia="en-US"/>
              </w:rPr>
              <w:t>021 0701 0120068 612 241</w:t>
            </w:r>
          </w:p>
        </w:tc>
        <w:tc>
          <w:tcPr>
            <w:tcW w:w="787"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r w:rsidRPr="00C761D6">
              <w:rPr>
                <w:rFonts w:eastAsiaTheme="minorHAnsi"/>
                <w:color w:val="000000"/>
                <w:sz w:val="18"/>
                <w:szCs w:val="18"/>
                <w:lang w:eastAsia="en-US"/>
              </w:rPr>
              <w:t>4 000,0</w:t>
            </w:r>
          </w:p>
        </w:tc>
        <w:tc>
          <w:tcPr>
            <w:tcW w:w="1106"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p>
        </w:tc>
        <w:tc>
          <w:tcPr>
            <w:tcW w:w="751"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r w:rsidRPr="00C761D6">
              <w:rPr>
                <w:rFonts w:eastAsiaTheme="minorHAnsi"/>
                <w:color w:val="000000"/>
                <w:sz w:val="18"/>
                <w:szCs w:val="18"/>
                <w:lang w:eastAsia="en-US"/>
              </w:rPr>
              <w:t>4 000,0</w:t>
            </w:r>
          </w:p>
        </w:tc>
        <w:tc>
          <w:tcPr>
            <w:tcW w:w="869"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p>
        </w:tc>
        <w:tc>
          <w:tcPr>
            <w:tcW w:w="787"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r w:rsidRPr="00C761D6">
              <w:rPr>
                <w:rFonts w:eastAsiaTheme="minorHAnsi"/>
                <w:color w:val="000000"/>
                <w:sz w:val="18"/>
                <w:szCs w:val="18"/>
                <w:lang w:eastAsia="en-US"/>
              </w:rPr>
              <w:t>4 000,0</w:t>
            </w:r>
          </w:p>
        </w:tc>
        <w:tc>
          <w:tcPr>
            <w:tcW w:w="879"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p>
        </w:tc>
        <w:tc>
          <w:tcPr>
            <w:tcW w:w="804"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b/>
                <w:bCs/>
                <w:i/>
                <w:iCs/>
                <w:color w:val="000000"/>
                <w:sz w:val="18"/>
                <w:szCs w:val="18"/>
                <w:lang w:eastAsia="en-US"/>
              </w:rPr>
            </w:pPr>
            <w:r w:rsidRPr="00C761D6">
              <w:rPr>
                <w:rFonts w:eastAsiaTheme="minorHAnsi"/>
                <w:b/>
                <w:bCs/>
                <w:i/>
                <w:iCs/>
                <w:color w:val="000000"/>
                <w:sz w:val="18"/>
                <w:szCs w:val="18"/>
                <w:lang w:eastAsia="en-US"/>
              </w:rPr>
              <w:t>12 000,0</w:t>
            </w:r>
          </w:p>
        </w:tc>
        <w:tc>
          <w:tcPr>
            <w:tcW w:w="1415"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i/>
                <w:iCs/>
                <w:color w:val="000000"/>
                <w:sz w:val="18"/>
                <w:szCs w:val="18"/>
                <w:lang w:eastAsia="en-US"/>
              </w:rPr>
            </w:pPr>
            <w:r w:rsidRPr="00C761D6">
              <w:rPr>
                <w:rFonts w:eastAsiaTheme="minorHAnsi"/>
                <w:i/>
                <w:iCs/>
                <w:color w:val="000000"/>
                <w:sz w:val="18"/>
                <w:szCs w:val="18"/>
                <w:lang w:eastAsia="en-US"/>
              </w:rPr>
              <w:t>4 000,0</w:t>
            </w:r>
          </w:p>
        </w:tc>
        <w:tc>
          <w:tcPr>
            <w:tcW w:w="1284"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i/>
                <w:iCs/>
                <w:color w:val="000000"/>
                <w:sz w:val="18"/>
                <w:szCs w:val="18"/>
                <w:lang w:eastAsia="en-US"/>
              </w:rPr>
            </w:pPr>
            <w:r w:rsidRPr="00C761D6">
              <w:rPr>
                <w:rFonts w:eastAsiaTheme="minorHAnsi"/>
                <w:i/>
                <w:iCs/>
                <w:color w:val="000000"/>
                <w:sz w:val="18"/>
                <w:szCs w:val="18"/>
                <w:lang w:eastAsia="en-US"/>
              </w:rPr>
              <w:t>4 000,0</w:t>
            </w:r>
          </w:p>
        </w:tc>
        <w:tc>
          <w:tcPr>
            <w:tcW w:w="2368"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r w:rsidRPr="00C761D6">
              <w:rPr>
                <w:rFonts w:eastAsiaTheme="minorHAnsi"/>
                <w:color w:val="000000"/>
                <w:sz w:val="18"/>
                <w:szCs w:val="18"/>
                <w:lang w:eastAsia="en-US"/>
              </w:rPr>
              <w:t>4 000,0</w:t>
            </w:r>
          </w:p>
        </w:tc>
      </w:tr>
      <w:tr w:rsidR="00EA5382" w:rsidRPr="00C761D6" w:rsidTr="0037737C">
        <w:trPr>
          <w:trHeight w:val="178"/>
        </w:trPr>
        <w:tc>
          <w:tcPr>
            <w:tcW w:w="540"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p>
        </w:tc>
        <w:tc>
          <w:tcPr>
            <w:tcW w:w="1757"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p>
        </w:tc>
        <w:tc>
          <w:tcPr>
            <w:tcW w:w="1793"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rPr>
                <w:rFonts w:eastAsiaTheme="minorHAnsi"/>
                <w:b/>
                <w:bCs/>
                <w:color w:val="000000"/>
                <w:sz w:val="18"/>
                <w:szCs w:val="18"/>
                <w:lang w:eastAsia="en-US"/>
              </w:rPr>
            </w:pPr>
            <w:r w:rsidRPr="00C761D6">
              <w:rPr>
                <w:rFonts w:eastAsiaTheme="minorHAnsi"/>
                <w:b/>
                <w:bCs/>
                <w:color w:val="000000"/>
                <w:sz w:val="18"/>
                <w:szCs w:val="18"/>
                <w:lang w:eastAsia="en-US"/>
              </w:rPr>
              <w:t>итого</w:t>
            </w:r>
          </w:p>
        </w:tc>
        <w:tc>
          <w:tcPr>
            <w:tcW w:w="787"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b/>
                <w:bCs/>
                <w:color w:val="000000"/>
                <w:sz w:val="18"/>
                <w:szCs w:val="18"/>
                <w:lang w:eastAsia="en-US"/>
              </w:rPr>
            </w:pPr>
            <w:r w:rsidRPr="00C761D6">
              <w:rPr>
                <w:rFonts w:eastAsiaTheme="minorHAnsi"/>
                <w:b/>
                <w:bCs/>
                <w:color w:val="000000"/>
                <w:sz w:val="18"/>
                <w:szCs w:val="18"/>
                <w:lang w:eastAsia="en-US"/>
              </w:rPr>
              <w:t>5 000,0</w:t>
            </w:r>
          </w:p>
        </w:tc>
        <w:tc>
          <w:tcPr>
            <w:tcW w:w="1106"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b/>
                <w:bCs/>
                <w:color w:val="000000"/>
                <w:sz w:val="18"/>
                <w:szCs w:val="18"/>
                <w:lang w:eastAsia="en-US"/>
              </w:rPr>
            </w:pPr>
            <w:r w:rsidRPr="00C761D6">
              <w:rPr>
                <w:rFonts w:eastAsiaTheme="minorHAnsi"/>
                <w:b/>
                <w:bCs/>
                <w:color w:val="000000"/>
                <w:sz w:val="18"/>
                <w:szCs w:val="18"/>
                <w:lang w:eastAsia="en-US"/>
              </w:rPr>
              <w:t>0,0</w:t>
            </w:r>
          </w:p>
        </w:tc>
        <w:tc>
          <w:tcPr>
            <w:tcW w:w="751"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b/>
                <w:bCs/>
                <w:color w:val="000000"/>
                <w:sz w:val="18"/>
                <w:szCs w:val="18"/>
                <w:lang w:eastAsia="en-US"/>
              </w:rPr>
            </w:pPr>
            <w:r w:rsidRPr="00C761D6">
              <w:rPr>
                <w:rFonts w:eastAsiaTheme="minorHAnsi"/>
                <w:b/>
                <w:bCs/>
                <w:color w:val="000000"/>
                <w:sz w:val="18"/>
                <w:szCs w:val="18"/>
                <w:lang w:eastAsia="en-US"/>
              </w:rPr>
              <w:t>5 000,0</w:t>
            </w:r>
          </w:p>
        </w:tc>
        <w:tc>
          <w:tcPr>
            <w:tcW w:w="869"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b/>
                <w:bCs/>
                <w:color w:val="000000"/>
                <w:sz w:val="18"/>
                <w:szCs w:val="18"/>
                <w:lang w:eastAsia="en-US"/>
              </w:rPr>
            </w:pPr>
            <w:r w:rsidRPr="00C761D6">
              <w:rPr>
                <w:rFonts w:eastAsiaTheme="minorHAnsi"/>
                <w:b/>
                <w:bCs/>
                <w:color w:val="000000"/>
                <w:sz w:val="18"/>
                <w:szCs w:val="18"/>
                <w:lang w:eastAsia="en-US"/>
              </w:rPr>
              <w:t>0,0</w:t>
            </w:r>
          </w:p>
        </w:tc>
        <w:tc>
          <w:tcPr>
            <w:tcW w:w="787"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b/>
                <w:bCs/>
                <w:color w:val="000000"/>
                <w:sz w:val="18"/>
                <w:szCs w:val="18"/>
                <w:lang w:eastAsia="en-US"/>
              </w:rPr>
            </w:pPr>
            <w:r w:rsidRPr="00C761D6">
              <w:rPr>
                <w:rFonts w:eastAsiaTheme="minorHAnsi"/>
                <w:b/>
                <w:bCs/>
                <w:color w:val="000000"/>
                <w:sz w:val="18"/>
                <w:szCs w:val="18"/>
                <w:lang w:eastAsia="en-US"/>
              </w:rPr>
              <w:t>5 000,0</w:t>
            </w:r>
          </w:p>
        </w:tc>
        <w:tc>
          <w:tcPr>
            <w:tcW w:w="879"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b/>
                <w:bCs/>
                <w:color w:val="000000"/>
                <w:sz w:val="18"/>
                <w:szCs w:val="18"/>
                <w:lang w:eastAsia="en-US"/>
              </w:rPr>
            </w:pPr>
            <w:r w:rsidRPr="00C761D6">
              <w:rPr>
                <w:rFonts w:eastAsiaTheme="minorHAnsi"/>
                <w:b/>
                <w:bCs/>
                <w:color w:val="000000"/>
                <w:sz w:val="18"/>
                <w:szCs w:val="18"/>
                <w:lang w:eastAsia="en-US"/>
              </w:rPr>
              <w:t>0,0</w:t>
            </w:r>
          </w:p>
        </w:tc>
        <w:tc>
          <w:tcPr>
            <w:tcW w:w="804"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b/>
                <w:bCs/>
                <w:color w:val="000000"/>
                <w:sz w:val="18"/>
                <w:szCs w:val="18"/>
                <w:lang w:eastAsia="en-US"/>
              </w:rPr>
            </w:pPr>
            <w:r w:rsidRPr="00C761D6">
              <w:rPr>
                <w:rFonts w:eastAsiaTheme="minorHAnsi"/>
                <w:b/>
                <w:bCs/>
                <w:color w:val="000000"/>
                <w:sz w:val="18"/>
                <w:szCs w:val="18"/>
                <w:lang w:eastAsia="en-US"/>
              </w:rPr>
              <w:t>15 000,0</w:t>
            </w:r>
          </w:p>
        </w:tc>
        <w:tc>
          <w:tcPr>
            <w:tcW w:w="1415"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b/>
                <w:bCs/>
                <w:color w:val="000000"/>
                <w:sz w:val="18"/>
                <w:szCs w:val="18"/>
                <w:lang w:eastAsia="en-US"/>
              </w:rPr>
            </w:pPr>
            <w:r w:rsidRPr="00C761D6">
              <w:rPr>
                <w:rFonts w:eastAsiaTheme="minorHAnsi"/>
                <w:b/>
                <w:bCs/>
                <w:color w:val="000000"/>
                <w:sz w:val="18"/>
                <w:szCs w:val="18"/>
                <w:lang w:eastAsia="en-US"/>
              </w:rPr>
              <w:t>5 000,0</w:t>
            </w:r>
          </w:p>
        </w:tc>
        <w:tc>
          <w:tcPr>
            <w:tcW w:w="1284"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b/>
                <w:bCs/>
                <w:color w:val="000000"/>
                <w:sz w:val="18"/>
                <w:szCs w:val="18"/>
                <w:lang w:eastAsia="en-US"/>
              </w:rPr>
            </w:pPr>
            <w:r w:rsidRPr="00C761D6">
              <w:rPr>
                <w:rFonts w:eastAsiaTheme="minorHAnsi"/>
                <w:b/>
                <w:bCs/>
                <w:color w:val="000000"/>
                <w:sz w:val="18"/>
                <w:szCs w:val="18"/>
                <w:lang w:eastAsia="en-US"/>
              </w:rPr>
              <w:t>5 000,0</w:t>
            </w:r>
          </w:p>
        </w:tc>
        <w:tc>
          <w:tcPr>
            <w:tcW w:w="2368"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b/>
                <w:bCs/>
                <w:color w:val="000000"/>
                <w:sz w:val="18"/>
                <w:szCs w:val="18"/>
                <w:lang w:eastAsia="en-US"/>
              </w:rPr>
            </w:pPr>
            <w:r w:rsidRPr="00C761D6">
              <w:rPr>
                <w:rFonts w:eastAsiaTheme="minorHAnsi"/>
                <w:b/>
                <w:bCs/>
                <w:color w:val="000000"/>
                <w:sz w:val="18"/>
                <w:szCs w:val="18"/>
                <w:lang w:eastAsia="en-US"/>
              </w:rPr>
              <w:t>5 000,0</w:t>
            </w:r>
          </w:p>
        </w:tc>
      </w:tr>
      <w:tr w:rsidR="00EA5382" w:rsidRPr="00C761D6" w:rsidTr="0037737C">
        <w:trPr>
          <w:trHeight w:val="312"/>
        </w:trPr>
        <w:tc>
          <w:tcPr>
            <w:tcW w:w="540"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center"/>
              <w:rPr>
                <w:rFonts w:eastAsiaTheme="minorHAnsi"/>
                <w:b/>
                <w:bCs/>
                <w:color w:val="000000"/>
                <w:sz w:val="18"/>
                <w:szCs w:val="18"/>
                <w:lang w:eastAsia="en-US"/>
              </w:rPr>
            </w:pPr>
            <w:r w:rsidRPr="00C761D6">
              <w:rPr>
                <w:rFonts w:eastAsiaTheme="minorHAnsi"/>
                <w:b/>
                <w:bCs/>
                <w:color w:val="000000"/>
                <w:sz w:val="18"/>
                <w:szCs w:val="18"/>
                <w:lang w:eastAsia="en-US"/>
              </w:rPr>
              <w:t>3</w:t>
            </w:r>
          </w:p>
        </w:tc>
        <w:tc>
          <w:tcPr>
            <w:tcW w:w="4337" w:type="dxa"/>
            <w:gridSpan w:val="3"/>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rPr>
                <w:rFonts w:eastAsiaTheme="minorHAnsi"/>
                <w:color w:val="000000"/>
                <w:sz w:val="18"/>
                <w:szCs w:val="18"/>
                <w:lang w:eastAsia="en-US"/>
              </w:rPr>
            </w:pPr>
            <w:r w:rsidRPr="00C761D6">
              <w:rPr>
                <w:rFonts w:eastAsiaTheme="minorHAnsi"/>
                <w:color w:val="000000"/>
                <w:sz w:val="18"/>
                <w:szCs w:val="18"/>
                <w:lang w:eastAsia="en-US"/>
              </w:rPr>
              <w:t>подпрограмма "Одаренные дети"</w:t>
            </w:r>
          </w:p>
        </w:tc>
        <w:tc>
          <w:tcPr>
            <w:tcW w:w="1106"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rPr>
                <w:rFonts w:eastAsiaTheme="minorHAnsi"/>
                <w:color w:val="000000"/>
                <w:sz w:val="18"/>
                <w:szCs w:val="18"/>
                <w:lang w:eastAsia="en-US"/>
              </w:rPr>
            </w:pPr>
          </w:p>
        </w:tc>
        <w:tc>
          <w:tcPr>
            <w:tcW w:w="751"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rPr>
                <w:rFonts w:eastAsiaTheme="minorHAnsi"/>
                <w:color w:val="000000"/>
                <w:sz w:val="18"/>
                <w:szCs w:val="18"/>
                <w:lang w:eastAsia="en-US"/>
              </w:rPr>
            </w:pPr>
          </w:p>
        </w:tc>
        <w:tc>
          <w:tcPr>
            <w:tcW w:w="869"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rPr>
                <w:rFonts w:eastAsiaTheme="minorHAnsi"/>
                <w:color w:val="000000"/>
                <w:sz w:val="18"/>
                <w:szCs w:val="18"/>
                <w:lang w:eastAsia="en-US"/>
              </w:rPr>
            </w:pPr>
          </w:p>
        </w:tc>
        <w:tc>
          <w:tcPr>
            <w:tcW w:w="787"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rPr>
                <w:rFonts w:eastAsiaTheme="minorHAnsi"/>
                <w:color w:val="000000"/>
                <w:sz w:val="18"/>
                <w:szCs w:val="18"/>
                <w:lang w:eastAsia="en-US"/>
              </w:rPr>
            </w:pPr>
          </w:p>
        </w:tc>
        <w:tc>
          <w:tcPr>
            <w:tcW w:w="879"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rPr>
                <w:rFonts w:eastAsiaTheme="minorHAnsi"/>
                <w:color w:val="000000"/>
                <w:sz w:val="18"/>
                <w:szCs w:val="18"/>
                <w:lang w:eastAsia="en-US"/>
              </w:rPr>
            </w:pPr>
          </w:p>
        </w:tc>
        <w:tc>
          <w:tcPr>
            <w:tcW w:w="804"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rPr>
                <w:rFonts w:eastAsiaTheme="minorHAnsi"/>
                <w:color w:val="000000"/>
                <w:sz w:val="18"/>
                <w:szCs w:val="18"/>
                <w:lang w:eastAsia="en-US"/>
              </w:rPr>
            </w:pPr>
          </w:p>
        </w:tc>
        <w:tc>
          <w:tcPr>
            <w:tcW w:w="1415"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rPr>
                <w:rFonts w:eastAsiaTheme="minorHAnsi"/>
                <w:color w:val="000000"/>
                <w:sz w:val="18"/>
                <w:szCs w:val="18"/>
                <w:lang w:eastAsia="en-US"/>
              </w:rPr>
            </w:pPr>
          </w:p>
        </w:tc>
        <w:tc>
          <w:tcPr>
            <w:tcW w:w="1284"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rPr>
                <w:rFonts w:eastAsiaTheme="minorHAnsi"/>
                <w:color w:val="000000"/>
                <w:sz w:val="18"/>
                <w:szCs w:val="18"/>
                <w:lang w:eastAsia="en-US"/>
              </w:rPr>
            </w:pPr>
          </w:p>
        </w:tc>
        <w:tc>
          <w:tcPr>
            <w:tcW w:w="2368"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rPr>
                <w:rFonts w:eastAsiaTheme="minorHAnsi"/>
                <w:color w:val="000000"/>
                <w:sz w:val="18"/>
                <w:szCs w:val="18"/>
                <w:lang w:eastAsia="en-US"/>
              </w:rPr>
            </w:pPr>
          </w:p>
        </w:tc>
      </w:tr>
      <w:tr w:rsidR="00EA5382" w:rsidRPr="00C761D6" w:rsidTr="0037737C">
        <w:trPr>
          <w:trHeight w:val="178"/>
        </w:trPr>
        <w:tc>
          <w:tcPr>
            <w:tcW w:w="540"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p>
        </w:tc>
        <w:tc>
          <w:tcPr>
            <w:tcW w:w="1757"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p>
        </w:tc>
        <w:tc>
          <w:tcPr>
            <w:tcW w:w="1793" w:type="dxa"/>
            <w:tcBorders>
              <w:top w:val="nil"/>
              <w:left w:val="nil"/>
              <w:bottom w:val="nil"/>
              <w:right w:val="nil"/>
            </w:tcBorders>
          </w:tcPr>
          <w:p w:rsidR="00EA5382" w:rsidRPr="00C761D6" w:rsidRDefault="00EA5382">
            <w:pPr>
              <w:autoSpaceDE w:val="0"/>
              <w:autoSpaceDN w:val="0"/>
              <w:adjustRightInd w:val="0"/>
              <w:rPr>
                <w:rFonts w:ascii="Arial" w:eastAsiaTheme="minorHAnsi" w:hAnsi="Arial" w:cs="Arial"/>
                <w:color w:val="000000"/>
                <w:sz w:val="18"/>
                <w:szCs w:val="18"/>
                <w:lang w:eastAsia="en-US"/>
              </w:rPr>
            </w:pPr>
            <w:r w:rsidRPr="00C761D6">
              <w:rPr>
                <w:rFonts w:ascii="Arial" w:eastAsiaTheme="minorHAnsi" w:hAnsi="Arial" w:cs="Arial"/>
                <w:color w:val="000000"/>
                <w:sz w:val="18"/>
                <w:szCs w:val="18"/>
                <w:lang w:eastAsia="en-US"/>
              </w:rPr>
              <w:t>021 0702 0130068 612 241</w:t>
            </w:r>
          </w:p>
        </w:tc>
        <w:tc>
          <w:tcPr>
            <w:tcW w:w="787"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r w:rsidRPr="00C761D6">
              <w:rPr>
                <w:rFonts w:eastAsiaTheme="minorHAnsi"/>
                <w:color w:val="000000"/>
                <w:sz w:val="18"/>
                <w:szCs w:val="18"/>
                <w:lang w:eastAsia="en-US"/>
              </w:rPr>
              <w:t>55,00</w:t>
            </w:r>
          </w:p>
        </w:tc>
        <w:tc>
          <w:tcPr>
            <w:tcW w:w="1106"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p>
        </w:tc>
        <w:tc>
          <w:tcPr>
            <w:tcW w:w="751"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r w:rsidRPr="00C761D6">
              <w:rPr>
                <w:rFonts w:eastAsiaTheme="minorHAnsi"/>
                <w:color w:val="000000"/>
                <w:sz w:val="18"/>
                <w:szCs w:val="18"/>
                <w:lang w:eastAsia="en-US"/>
              </w:rPr>
              <w:t>55,00</w:t>
            </w:r>
          </w:p>
        </w:tc>
        <w:tc>
          <w:tcPr>
            <w:tcW w:w="869"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p>
        </w:tc>
        <w:tc>
          <w:tcPr>
            <w:tcW w:w="787"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r w:rsidRPr="00C761D6">
              <w:rPr>
                <w:rFonts w:eastAsiaTheme="minorHAnsi"/>
                <w:color w:val="000000"/>
                <w:sz w:val="18"/>
                <w:szCs w:val="18"/>
                <w:lang w:eastAsia="en-US"/>
              </w:rPr>
              <w:t>55,00</w:t>
            </w:r>
          </w:p>
        </w:tc>
        <w:tc>
          <w:tcPr>
            <w:tcW w:w="879"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p>
        </w:tc>
        <w:tc>
          <w:tcPr>
            <w:tcW w:w="804"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b/>
                <w:bCs/>
                <w:i/>
                <w:iCs/>
                <w:color w:val="000000"/>
                <w:sz w:val="18"/>
                <w:szCs w:val="18"/>
                <w:lang w:eastAsia="en-US"/>
              </w:rPr>
            </w:pPr>
            <w:r w:rsidRPr="00C761D6">
              <w:rPr>
                <w:rFonts w:eastAsiaTheme="minorHAnsi"/>
                <w:b/>
                <w:bCs/>
                <w:i/>
                <w:iCs/>
                <w:color w:val="000000"/>
                <w:sz w:val="18"/>
                <w:szCs w:val="18"/>
                <w:lang w:eastAsia="en-US"/>
              </w:rPr>
              <w:t>165,00</w:t>
            </w:r>
          </w:p>
        </w:tc>
        <w:tc>
          <w:tcPr>
            <w:tcW w:w="1415"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i/>
                <w:iCs/>
                <w:color w:val="000000"/>
                <w:sz w:val="18"/>
                <w:szCs w:val="18"/>
                <w:lang w:eastAsia="en-US"/>
              </w:rPr>
            </w:pPr>
            <w:r w:rsidRPr="00C761D6">
              <w:rPr>
                <w:rFonts w:eastAsiaTheme="minorHAnsi"/>
                <w:i/>
                <w:iCs/>
                <w:color w:val="000000"/>
                <w:sz w:val="18"/>
                <w:szCs w:val="18"/>
                <w:lang w:eastAsia="en-US"/>
              </w:rPr>
              <w:t>55,00</w:t>
            </w:r>
          </w:p>
        </w:tc>
        <w:tc>
          <w:tcPr>
            <w:tcW w:w="1284"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i/>
                <w:iCs/>
                <w:color w:val="000000"/>
                <w:sz w:val="18"/>
                <w:szCs w:val="18"/>
                <w:lang w:eastAsia="en-US"/>
              </w:rPr>
            </w:pPr>
            <w:r w:rsidRPr="00C761D6">
              <w:rPr>
                <w:rFonts w:eastAsiaTheme="minorHAnsi"/>
                <w:i/>
                <w:iCs/>
                <w:color w:val="000000"/>
                <w:sz w:val="18"/>
                <w:szCs w:val="18"/>
                <w:lang w:eastAsia="en-US"/>
              </w:rPr>
              <w:t>55,00</w:t>
            </w:r>
          </w:p>
        </w:tc>
        <w:tc>
          <w:tcPr>
            <w:tcW w:w="2368"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r w:rsidRPr="00C761D6">
              <w:rPr>
                <w:rFonts w:eastAsiaTheme="minorHAnsi"/>
                <w:color w:val="000000"/>
                <w:sz w:val="18"/>
                <w:szCs w:val="18"/>
                <w:lang w:eastAsia="en-US"/>
              </w:rPr>
              <w:t>55,00</w:t>
            </w:r>
          </w:p>
        </w:tc>
      </w:tr>
      <w:tr w:rsidR="00EA5382" w:rsidRPr="00C761D6" w:rsidTr="0037737C">
        <w:trPr>
          <w:trHeight w:val="178"/>
        </w:trPr>
        <w:tc>
          <w:tcPr>
            <w:tcW w:w="540"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p>
        </w:tc>
        <w:tc>
          <w:tcPr>
            <w:tcW w:w="1757"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p>
        </w:tc>
        <w:tc>
          <w:tcPr>
            <w:tcW w:w="1793"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rPr>
                <w:rFonts w:eastAsiaTheme="minorHAnsi"/>
                <w:color w:val="000000"/>
                <w:sz w:val="18"/>
                <w:szCs w:val="18"/>
                <w:lang w:eastAsia="en-US"/>
              </w:rPr>
            </w:pPr>
            <w:r w:rsidRPr="00C761D6">
              <w:rPr>
                <w:rFonts w:eastAsiaTheme="minorHAnsi"/>
                <w:color w:val="000000"/>
                <w:sz w:val="18"/>
                <w:szCs w:val="18"/>
                <w:lang w:eastAsia="en-US"/>
              </w:rPr>
              <w:t>итого</w:t>
            </w:r>
          </w:p>
        </w:tc>
        <w:tc>
          <w:tcPr>
            <w:tcW w:w="787"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b/>
                <w:bCs/>
                <w:color w:val="000000"/>
                <w:sz w:val="18"/>
                <w:szCs w:val="18"/>
                <w:lang w:eastAsia="en-US"/>
              </w:rPr>
            </w:pPr>
            <w:r w:rsidRPr="00C761D6">
              <w:rPr>
                <w:rFonts w:eastAsiaTheme="minorHAnsi"/>
                <w:b/>
                <w:bCs/>
                <w:color w:val="000000"/>
                <w:sz w:val="18"/>
                <w:szCs w:val="18"/>
                <w:lang w:eastAsia="en-US"/>
              </w:rPr>
              <w:t>55,00</w:t>
            </w:r>
          </w:p>
        </w:tc>
        <w:tc>
          <w:tcPr>
            <w:tcW w:w="1106"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b/>
                <w:bCs/>
                <w:color w:val="000000"/>
                <w:sz w:val="18"/>
                <w:szCs w:val="18"/>
                <w:lang w:eastAsia="en-US"/>
              </w:rPr>
            </w:pPr>
          </w:p>
        </w:tc>
        <w:tc>
          <w:tcPr>
            <w:tcW w:w="751"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b/>
                <w:bCs/>
                <w:color w:val="000000"/>
                <w:sz w:val="18"/>
                <w:szCs w:val="18"/>
                <w:lang w:eastAsia="en-US"/>
              </w:rPr>
            </w:pPr>
            <w:r w:rsidRPr="00C761D6">
              <w:rPr>
                <w:rFonts w:eastAsiaTheme="minorHAnsi"/>
                <w:b/>
                <w:bCs/>
                <w:color w:val="000000"/>
                <w:sz w:val="18"/>
                <w:szCs w:val="18"/>
                <w:lang w:eastAsia="en-US"/>
              </w:rPr>
              <w:t>55,00</w:t>
            </w:r>
          </w:p>
        </w:tc>
        <w:tc>
          <w:tcPr>
            <w:tcW w:w="869"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b/>
                <w:bCs/>
                <w:color w:val="000000"/>
                <w:sz w:val="18"/>
                <w:szCs w:val="18"/>
                <w:lang w:eastAsia="en-US"/>
              </w:rPr>
            </w:pPr>
          </w:p>
        </w:tc>
        <w:tc>
          <w:tcPr>
            <w:tcW w:w="787"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b/>
                <w:bCs/>
                <w:color w:val="000000"/>
                <w:sz w:val="18"/>
                <w:szCs w:val="18"/>
                <w:lang w:eastAsia="en-US"/>
              </w:rPr>
            </w:pPr>
            <w:r w:rsidRPr="00C761D6">
              <w:rPr>
                <w:rFonts w:eastAsiaTheme="minorHAnsi"/>
                <w:b/>
                <w:bCs/>
                <w:color w:val="000000"/>
                <w:sz w:val="18"/>
                <w:szCs w:val="18"/>
                <w:lang w:eastAsia="en-US"/>
              </w:rPr>
              <w:t>55,00</w:t>
            </w:r>
          </w:p>
        </w:tc>
        <w:tc>
          <w:tcPr>
            <w:tcW w:w="879"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b/>
                <w:bCs/>
                <w:color w:val="000000"/>
                <w:sz w:val="18"/>
                <w:szCs w:val="18"/>
                <w:lang w:eastAsia="en-US"/>
              </w:rPr>
            </w:pPr>
          </w:p>
        </w:tc>
        <w:tc>
          <w:tcPr>
            <w:tcW w:w="804"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b/>
                <w:bCs/>
                <w:i/>
                <w:iCs/>
                <w:color w:val="000000"/>
                <w:sz w:val="18"/>
                <w:szCs w:val="18"/>
                <w:lang w:eastAsia="en-US"/>
              </w:rPr>
            </w:pPr>
            <w:r w:rsidRPr="00C761D6">
              <w:rPr>
                <w:rFonts w:eastAsiaTheme="minorHAnsi"/>
                <w:b/>
                <w:bCs/>
                <w:i/>
                <w:iCs/>
                <w:color w:val="000000"/>
                <w:sz w:val="18"/>
                <w:szCs w:val="18"/>
                <w:lang w:eastAsia="en-US"/>
              </w:rPr>
              <w:t>165,00</w:t>
            </w:r>
          </w:p>
        </w:tc>
        <w:tc>
          <w:tcPr>
            <w:tcW w:w="1415"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b/>
                <w:bCs/>
                <w:color w:val="000000"/>
                <w:sz w:val="18"/>
                <w:szCs w:val="18"/>
                <w:lang w:eastAsia="en-US"/>
              </w:rPr>
            </w:pPr>
            <w:r w:rsidRPr="00C761D6">
              <w:rPr>
                <w:rFonts w:eastAsiaTheme="minorHAnsi"/>
                <w:b/>
                <w:bCs/>
                <w:color w:val="000000"/>
                <w:sz w:val="18"/>
                <w:szCs w:val="18"/>
                <w:lang w:eastAsia="en-US"/>
              </w:rPr>
              <w:t>55,00</w:t>
            </w:r>
          </w:p>
        </w:tc>
        <w:tc>
          <w:tcPr>
            <w:tcW w:w="1284"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b/>
                <w:bCs/>
                <w:color w:val="000000"/>
                <w:sz w:val="18"/>
                <w:szCs w:val="18"/>
                <w:lang w:eastAsia="en-US"/>
              </w:rPr>
            </w:pPr>
            <w:r w:rsidRPr="00C761D6">
              <w:rPr>
                <w:rFonts w:eastAsiaTheme="minorHAnsi"/>
                <w:b/>
                <w:bCs/>
                <w:color w:val="000000"/>
                <w:sz w:val="18"/>
                <w:szCs w:val="18"/>
                <w:lang w:eastAsia="en-US"/>
              </w:rPr>
              <w:t>55,00</w:t>
            </w:r>
          </w:p>
        </w:tc>
        <w:tc>
          <w:tcPr>
            <w:tcW w:w="2368"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b/>
                <w:bCs/>
                <w:color w:val="000000"/>
                <w:sz w:val="18"/>
                <w:szCs w:val="18"/>
                <w:lang w:eastAsia="en-US"/>
              </w:rPr>
            </w:pPr>
            <w:r w:rsidRPr="00C761D6">
              <w:rPr>
                <w:rFonts w:eastAsiaTheme="minorHAnsi"/>
                <w:b/>
                <w:bCs/>
                <w:color w:val="000000"/>
                <w:sz w:val="18"/>
                <w:szCs w:val="18"/>
                <w:lang w:eastAsia="en-US"/>
              </w:rPr>
              <w:t>55,00</w:t>
            </w:r>
          </w:p>
        </w:tc>
      </w:tr>
      <w:tr w:rsidR="00EA5382" w:rsidRPr="00C761D6" w:rsidTr="0037737C">
        <w:trPr>
          <w:trHeight w:val="178"/>
        </w:trPr>
        <w:tc>
          <w:tcPr>
            <w:tcW w:w="540"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center"/>
              <w:rPr>
                <w:rFonts w:eastAsiaTheme="minorHAnsi"/>
                <w:b/>
                <w:bCs/>
                <w:color w:val="000000"/>
                <w:sz w:val="18"/>
                <w:szCs w:val="18"/>
                <w:lang w:eastAsia="en-US"/>
              </w:rPr>
            </w:pPr>
            <w:r w:rsidRPr="00C761D6">
              <w:rPr>
                <w:rFonts w:eastAsiaTheme="minorHAnsi"/>
                <w:b/>
                <w:bCs/>
                <w:color w:val="000000"/>
                <w:sz w:val="18"/>
                <w:szCs w:val="18"/>
                <w:lang w:eastAsia="en-US"/>
              </w:rPr>
              <w:t>4</w:t>
            </w:r>
          </w:p>
        </w:tc>
        <w:tc>
          <w:tcPr>
            <w:tcW w:w="10948" w:type="dxa"/>
            <w:gridSpan w:val="10"/>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rPr>
                <w:rFonts w:eastAsiaTheme="minorHAnsi"/>
                <w:color w:val="000000"/>
                <w:sz w:val="18"/>
                <w:szCs w:val="18"/>
                <w:lang w:eastAsia="en-US"/>
              </w:rPr>
            </w:pPr>
            <w:r w:rsidRPr="00C761D6">
              <w:rPr>
                <w:rFonts w:eastAsiaTheme="minorHAnsi"/>
                <w:color w:val="000000"/>
                <w:sz w:val="18"/>
                <w:szCs w:val="18"/>
                <w:lang w:eastAsia="en-US"/>
              </w:rPr>
              <w:t>подпрограмма "Развитие кадрового потенциала отрасли образования Манского района"</w:t>
            </w:r>
          </w:p>
        </w:tc>
        <w:tc>
          <w:tcPr>
            <w:tcW w:w="1284"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rPr>
                <w:rFonts w:eastAsiaTheme="minorHAnsi"/>
                <w:color w:val="000000"/>
                <w:sz w:val="18"/>
                <w:szCs w:val="18"/>
                <w:lang w:eastAsia="en-US"/>
              </w:rPr>
            </w:pPr>
          </w:p>
        </w:tc>
        <w:tc>
          <w:tcPr>
            <w:tcW w:w="2368"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rPr>
                <w:rFonts w:eastAsiaTheme="minorHAnsi"/>
                <w:color w:val="000000"/>
                <w:sz w:val="18"/>
                <w:szCs w:val="18"/>
                <w:lang w:eastAsia="en-US"/>
              </w:rPr>
            </w:pPr>
          </w:p>
        </w:tc>
      </w:tr>
      <w:tr w:rsidR="00EA5382" w:rsidRPr="00C761D6" w:rsidTr="0037737C">
        <w:trPr>
          <w:trHeight w:val="178"/>
        </w:trPr>
        <w:tc>
          <w:tcPr>
            <w:tcW w:w="540"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p>
        </w:tc>
        <w:tc>
          <w:tcPr>
            <w:tcW w:w="1757"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p>
        </w:tc>
        <w:tc>
          <w:tcPr>
            <w:tcW w:w="1793"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rPr>
                <w:rFonts w:eastAsiaTheme="minorHAnsi"/>
                <w:color w:val="000000"/>
                <w:sz w:val="18"/>
                <w:szCs w:val="18"/>
                <w:lang w:eastAsia="en-US"/>
              </w:rPr>
            </w:pPr>
            <w:r w:rsidRPr="00C761D6">
              <w:rPr>
                <w:rFonts w:eastAsiaTheme="minorHAnsi"/>
                <w:color w:val="000000"/>
                <w:sz w:val="18"/>
                <w:szCs w:val="18"/>
                <w:lang w:eastAsia="en-US"/>
              </w:rPr>
              <w:t>021 0709 0140068 611 241</w:t>
            </w:r>
          </w:p>
        </w:tc>
        <w:tc>
          <w:tcPr>
            <w:tcW w:w="787"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r w:rsidRPr="00C761D6">
              <w:rPr>
                <w:rFonts w:eastAsiaTheme="minorHAnsi"/>
                <w:color w:val="000000"/>
                <w:sz w:val="18"/>
                <w:szCs w:val="18"/>
                <w:lang w:eastAsia="en-US"/>
              </w:rPr>
              <w:t>3 102,20</w:t>
            </w:r>
          </w:p>
        </w:tc>
        <w:tc>
          <w:tcPr>
            <w:tcW w:w="1106"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p>
        </w:tc>
        <w:tc>
          <w:tcPr>
            <w:tcW w:w="751"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r w:rsidRPr="00C761D6">
              <w:rPr>
                <w:rFonts w:eastAsiaTheme="minorHAnsi"/>
                <w:color w:val="000000"/>
                <w:sz w:val="18"/>
                <w:szCs w:val="18"/>
                <w:lang w:eastAsia="en-US"/>
              </w:rPr>
              <w:t>3 257,40</w:t>
            </w:r>
          </w:p>
        </w:tc>
        <w:tc>
          <w:tcPr>
            <w:tcW w:w="869"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p>
        </w:tc>
        <w:tc>
          <w:tcPr>
            <w:tcW w:w="787"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r w:rsidRPr="00C761D6">
              <w:rPr>
                <w:rFonts w:eastAsiaTheme="minorHAnsi"/>
                <w:color w:val="000000"/>
                <w:sz w:val="18"/>
                <w:szCs w:val="18"/>
                <w:lang w:eastAsia="en-US"/>
              </w:rPr>
              <w:t>3 485,40</w:t>
            </w:r>
          </w:p>
        </w:tc>
        <w:tc>
          <w:tcPr>
            <w:tcW w:w="879"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p>
        </w:tc>
        <w:tc>
          <w:tcPr>
            <w:tcW w:w="804"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b/>
                <w:bCs/>
                <w:i/>
                <w:iCs/>
                <w:color w:val="000000"/>
                <w:sz w:val="18"/>
                <w:szCs w:val="18"/>
                <w:lang w:eastAsia="en-US"/>
              </w:rPr>
            </w:pPr>
            <w:r w:rsidRPr="00C761D6">
              <w:rPr>
                <w:rFonts w:eastAsiaTheme="minorHAnsi"/>
                <w:b/>
                <w:bCs/>
                <w:i/>
                <w:iCs/>
                <w:color w:val="000000"/>
                <w:sz w:val="18"/>
                <w:szCs w:val="18"/>
                <w:lang w:eastAsia="en-US"/>
              </w:rPr>
              <w:t>9 845,00</w:t>
            </w:r>
          </w:p>
        </w:tc>
        <w:tc>
          <w:tcPr>
            <w:tcW w:w="1415"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i/>
                <w:iCs/>
                <w:color w:val="000000"/>
                <w:sz w:val="18"/>
                <w:szCs w:val="18"/>
                <w:lang w:eastAsia="en-US"/>
              </w:rPr>
            </w:pPr>
            <w:r w:rsidRPr="00C761D6">
              <w:rPr>
                <w:rFonts w:eastAsiaTheme="minorHAnsi"/>
                <w:i/>
                <w:iCs/>
                <w:color w:val="000000"/>
                <w:sz w:val="18"/>
                <w:szCs w:val="18"/>
                <w:lang w:eastAsia="en-US"/>
              </w:rPr>
              <w:t>3 102,20</w:t>
            </w:r>
          </w:p>
        </w:tc>
        <w:tc>
          <w:tcPr>
            <w:tcW w:w="1284"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i/>
                <w:iCs/>
                <w:color w:val="000000"/>
                <w:sz w:val="18"/>
                <w:szCs w:val="18"/>
                <w:lang w:eastAsia="en-US"/>
              </w:rPr>
            </w:pPr>
            <w:r w:rsidRPr="00C761D6">
              <w:rPr>
                <w:rFonts w:eastAsiaTheme="minorHAnsi"/>
                <w:i/>
                <w:iCs/>
                <w:color w:val="000000"/>
                <w:sz w:val="18"/>
                <w:szCs w:val="18"/>
                <w:lang w:eastAsia="en-US"/>
              </w:rPr>
              <w:t>3 257,40</w:t>
            </w:r>
          </w:p>
        </w:tc>
        <w:tc>
          <w:tcPr>
            <w:tcW w:w="2368"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r w:rsidRPr="00C761D6">
              <w:rPr>
                <w:rFonts w:eastAsiaTheme="minorHAnsi"/>
                <w:color w:val="000000"/>
                <w:sz w:val="18"/>
                <w:szCs w:val="18"/>
                <w:lang w:eastAsia="en-US"/>
              </w:rPr>
              <w:t>3 485,40</w:t>
            </w:r>
          </w:p>
        </w:tc>
      </w:tr>
      <w:tr w:rsidR="00EA5382" w:rsidRPr="00C761D6" w:rsidTr="0037737C">
        <w:trPr>
          <w:trHeight w:val="178"/>
        </w:trPr>
        <w:tc>
          <w:tcPr>
            <w:tcW w:w="540"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p>
        </w:tc>
        <w:tc>
          <w:tcPr>
            <w:tcW w:w="1757"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p>
        </w:tc>
        <w:tc>
          <w:tcPr>
            <w:tcW w:w="1793"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rPr>
                <w:rFonts w:eastAsiaTheme="minorHAnsi"/>
                <w:color w:val="000000"/>
                <w:sz w:val="18"/>
                <w:szCs w:val="18"/>
                <w:lang w:eastAsia="en-US"/>
              </w:rPr>
            </w:pPr>
            <w:r w:rsidRPr="00C761D6">
              <w:rPr>
                <w:rFonts w:eastAsiaTheme="minorHAnsi"/>
                <w:color w:val="000000"/>
                <w:sz w:val="18"/>
                <w:szCs w:val="18"/>
                <w:lang w:eastAsia="en-US"/>
              </w:rPr>
              <w:t>021 0702 0140068 612 241</w:t>
            </w:r>
          </w:p>
        </w:tc>
        <w:tc>
          <w:tcPr>
            <w:tcW w:w="787" w:type="dxa"/>
            <w:tcBorders>
              <w:top w:val="single" w:sz="6" w:space="0" w:color="auto"/>
              <w:left w:val="single" w:sz="6" w:space="0" w:color="auto"/>
              <w:bottom w:val="single" w:sz="6" w:space="0" w:color="auto"/>
              <w:right w:val="single" w:sz="6" w:space="0" w:color="auto"/>
            </w:tcBorders>
            <w:shd w:val="solid" w:color="FFFFFF" w:fill="auto"/>
          </w:tcPr>
          <w:p w:rsidR="00EA5382" w:rsidRPr="00C761D6" w:rsidRDefault="00EA5382">
            <w:pPr>
              <w:autoSpaceDE w:val="0"/>
              <w:autoSpaceDN w:val="0"/>
              <w:adjustRightInd w:val="0"/>
              <w:jc w:val="right"/>
              <w:rPr>
                <w:rFonts w:eastAsiaTheme="minorHAnsi"/>
                <w:color w:val="000000"/>
                <w:sz w:val="18"/>
                <w:szCs w:val="18"/>
                <w:lang w:eastAsia="en-US"/>
              </w:rPr>
            </w:pPr>
            <w:r w:rsidRPr="00C761D6">
              <w:rPr>
                <w:rFonts w:eastAsiaTheme="minorHAnsi"/>
                <w:color w:val="000000"/>
                <w:sz w:val="18"/>
                <w:szCs w:val="18"/>
                <w:lang w:eastAsia="en-US"/>
              </w:rPr>
              <w:t>252,00</w:t>
            </w:r>
          </w:p>
        </w:tc>
        <w:tc>
          <w:tcPr>
            <w:tcW w:w="1106"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p>
        </w:tc>
        <w:tc>
          <w:tcPr>
            <w:tcW w:w="751"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r w:rsidRPr="00C761D6">
              <w:rPr>
                <w:rFonts w:eastAsiaTheme="minorHAnsi"/>
                <w:color w:val="000000"/>
                <w:sz w:val="18"/>
                <w:szCs w:val="18"/>
                <w:lang w:eastAsia="en-US"/>
              </w:rPr>
              <w:t>252,00</w:t>
            </w:r>
          </w:p>
        </w:tc>
        <w:tc>
          <w:tcPr>
            <w:tcW w:w="869"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p>
        </w:tc>
        <w:tc>
          <w:tcPr>
            <w:tcW w:w="787"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r w:rsidRPr="00C761D6">
              <w:rPr>
                <w:rFonts w:eastAsiaTheme="minorHAnsi"/>
                <w:color w:val="000000"/>
                <w:sz w:val="18"/>
                <w:szCs w:val="18"/>
                <w:lang w:eastAsia="en-US"/>
              </w:rPr>
              <w:t>252,00</w:t>
            </w:r>
          </w:p>
        </w:tc>
        <w:tc>
          <w:tcPr>
            <w:tcW w:w="879"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p>
        </w:tc>
        <w:tc>
          <w:tcPr>
            <w:tcW w:w="804"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b/>
                <w:bCs/>
                <w:i/>
                <w:iCs/>
                <w:color w:val="000000"/>
                <w:sz w:val="18"/>
                <w:szCs w:val="18"/>
                <w:lang w:eastAsia="en-US"/>
              </w:rPr>
            </w:pPr>
            <w:r w:rsidRPr="00C761D6">
              <w:rPr>
                <w:rFonts w:eastAsiaTheme="minorHAnsi"/>
                <w:b/>
                <w:bCs/>
                <w:i/>
                <w:iCs/>
                <w:color w:val="000000"/>
                <w:sz w:val="18"/>
                <w:szCs w:val="18"/>
                <w:lang w:eastAsia="en-US"/>
              </w:rPr>
              <w:t>756,00</w:t>
            </w:r>
          </w:p>
        </w:tc>
        <w:tc>
          <w:tcPr>
            <w:tcW w:w="1415"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i/>
                <w:iCs/>
                <w:color w:val="000000"/>
                <w:sz w:val="18"/>
                <w:szCs w:val="18"/>
                <w:lang w:eastAsia="en-US"/>
              </w:rPr>
            </w:pPr>
            <w:r w:rsidRPr="00C761D6">
              <w:rPr>
                <w:rFonts w:eastAsiaTheme="minorHAnsi"/>
                <w:i/>
                <w:iCs/>
                <w:color w:val="000000"/>
                <w:sz w:val="18"/>
                <w:szCs w:val="18"/>
                <w:lang w:eastAsia="en-US"/>
              </w:rPr>
              <w:t>252,00</w:t>
            </w:r>
          </w:p>
        </w:tc>
        <w:tc>
          <w:tcPr>
            <w:tcW w:w="1284"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i/>
                <w:iCs/>
                <w:color w:val="000000"/>
                <w:sz w:val="18"/>
                <w:szCs w:val="18"/>
                <w:lang w:eastAsia="en-US"/>
              </w:rPr>
            </w:pPr>
            <w:r w:rsidRPr="00C761D6">
              <w:rPr>
                <w:rFonts w:eastAsiaTheme="minorHAnsi"/>
                <w:i/>
                <w:iCs/>
                <w:color w:val="000000"/>
                <w:sz w:val="18"/>
                <w:szCs w:val="18"/>
                <w:lang w:eastAsia="en-US"/>
              </w:rPr>
              <w:t>252,00</w:t>
            </w:r>
          </w:p>
        </w:tc>
        <w:tc>
          <w:tcPr>
            <w:tcW w:w="2368"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r w:rsidRPr="00C761D6">
              <w:rPr>
                <w:rFonts w:eastAsiaTheme="minorHAnsi"/>
                <w:color w:val="000000"/>
                <w:sz w:val="18"/>
                <w:szCs w:val="18"/>
                <w:lang w:eastAsia="en-US"/>
              </w:rPr>
              <w:t>252,00</w:t>
            </w:r>
          </w:p>
        </w:tc>
      </w:tr>
      <w:tr w:rsidR="00EA5382" w:rsidRPr="00C761D6" w:rsidTr="0037737C">
        <w:trPr>
          <w:trHeight w:val="178"/>
        </w:trPr>
        <w:tc>
          <w:tcPr>
            <w:tcW w:w="540"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p>
        </w:tc>
        <w:tc>
          <w:tcPr>
            <w:tcW w:w="1757"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b/>
                <w:bCs/>
                <w:color w:val="000000"/>
                <w:sz w:val="18"/>
                <w:szCs w:val="18"/>
                <w:lang w:eastAsia="en-US"/>
              </w:rPr>
            </w:pPr>
          </w:p>
        </w:tc>
        <w:tc>
          <w:tcPr>
            <w:tcW w:w="1793"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rPr>
                <w:rFonts w:eastAsiaTheme="minorHAnsi"/>
                <w:b/>
                <w:bCs/>
                <w:color w:val="000000"/>
                <w:sz w:val="18"/>
                <w:szCs w:val="18"/>
                <w:lang w:eastAsia="en-US"/>
              </w:rPr>
            </w:pPr>
            <w:r w:rsidRPr="00C761D6">
              <w:rPr>
                <w:rFonts w:eastAsiaTheme="minorHAnsi"/>
                <w:b/>
                <w:bCs/>
                <w:color w:val="000000"/>
                <w:sz w:val="18"/>
                <w:szCs w:val="18"/>
                <w:lang w:eastAsia="en-US"/>
              </w:rPr>
              <w:t>итого</w:t>
            </w:r>
          </w:p>
        </w:tc>
        <w:tc>
          <w:tcPr>
            <w:tcW w:w="787"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b/>
                <w:bCs/>
                <w:color w:val="000000"/>
                <w:sz w:val="18"/>
                <w:szCs w:val="18"/>
                <w:lang w:eastAsia="en-US"/>
              </w:rPr>
            </w:pPr>
            <w:r w:rsidRPr="00C761D6">
              <w:rPr>
                <w:rFonts w:eastAsiaTheme="minorHAnsi"/>
                <w:b/>
                <w:bCs/>
                <w:color w:val="000000"/>
                <w:sz w:val="18"/>
                <w:szCs w:val="18"/>
                <w:lang w:eastAsia="en-US"/>
              </w:rPr>
              <w:t>3 354,2</w:t>
            </w:r>
          </w:p>
        </w:tc>
        <w:tc>
          <w:tcPr>
            <w:tcW w:w="1106"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b/>
                <w:bCs/>
                <w:color w:val="000000"/>
                <w:sz w:val="18"/>
                <w:szCs w:val="18"/>
                <w:lang w:eastAsia="en-US"/>
              </w:rPr>
            </w:pPr>
            <w:r w:rsidRPr="00C761D6">
              <w:rPr>
                <w:rFonts w:eastAsiaTheme="minorHAnsi"/>
                <w:b/>
                <w:bCs/>
                <w:color w:val="000000"/>
                <w:sz w:val="18"/>
                <w:szCs w:val="18"/>
                <w:lang w:eastAsia="en-US"/>
              </w:rPr>
              <w:t>0,0</w:t>
            </w:r>
          </w:p>
        </w:tc>
        <w:tc>
          <w:tcPr>
            <w:tcW w:w="751"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b/>
                <w:bCs/>
                <w:color w:val="000000"/>
                <w:sz w:val="18"/>
                <w:szCs w:val="18"/>
                <w:lang w:eastAsia="en-US"/>
              </w:rPr>
            </w:pPr>
            <w:r w:rsidRPr="00C761D6">
              <w:rPr>
                <w:rFonts w:eastAsiaTheme="minorHAnsi"/>
                <w:b/>
                <w:bCs/>
                <w:color w:val="000000"/>
                <w:sz w:val="18"/>
                <w:szCs w:val="18"/>
                <w:lang w:eastAsia="en-US"/>
              </w:rPr>
              <w:t>3 509,4</w:t>
            </w:r>
          </w:p>
        </w:tc>
        <w:tc>
          <w:tcPr>
            <w:tcW w:w="869"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b/>
                <w:bCs/>
                <w:color w:val="000000"/>
                <w:sz w:val="18"/>
                <w:szCs w:val="18"/>
                <w:lang w:eastAsia="en-US"/>
              </w:rPr>
            </w:pPr>
            <w:r w:rsidRPr="00C761D6">
              <w:rPr>
                <w:rFonts w:eastAsiaTheme="minorHAnsi"/>
                <w:b/>
                <w:bCs/>
                <w:color w:val="000000"/>
                <w:sz w:val="18"/>
                <w:szCs w:val="18"/>
                <w:lang w:eastAsia="en-US"/>
              </w:rPr>
              <w:t>0,0</w:t>
            </w:r>
          </w:p>
        </w:tc>
        <w:tc>
          <w:tcPr>
            <w:tcW w:w="787"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b/>
                <w:bCs/>
                <w:color w:val="000000"/>
                <w:sz w:val="18"/>
                <w:szCs w:val="18"/>
                <w:lang w:eastAsia="en-US"/>
              </w:rPr>
            </w:pPr>
            <w:r w:rsidRPr="00C761D6">
              <w:rPr>
                <w:rFonts w:eastAsiaTheme="minorHAnsi"/>
                <w:b/>
                <w:bCs/>
                <w:color w:val="000000"/>
                <w:sz w:val="18"/>
                <w:szCs w:val="18"/>
                <w:lang w:eastAsia="en-US"/>
              </w:rPr>
              <w:t>3 737,4</w:t>
            </w:r>
          </w:p>
        </w:tc>
        <w:tc>
          <w:tcPr>
            <w:tcW w:w="879"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b/>
                <w:bCs/>
                <w:color w:val="000000"/>
                <w:sz w:val="18"/>
                <w:szCs w:val="18"/>
                <w:lang w:eastAsia="en-US"/>
              </w:rPr>
            </w:pPr>
            <w:r w:rsidRPr="00C761D6">
              <w:rPr>
                <w:rFonts w:eastAsiaTheme="minorHAnsi"/>
                <w:b/>
                <w:bCs/>
                <w:color w:val="000000"/>
                <w:sz w:val="18"/>
                <w:szCs w:val="18"/>
                <w:lang w:eastAsia="en-US"/>
              </w:rPr>
              <w:t>0,0</w:t>
            </w:r>
          </w:p>
        </w:tc>
        <w:tc>
          <w:tcPr>
            <w:tcW w:w="804"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b/>
                <w:bCs/>
                <w:color w:val="000000"/>
                <w:sz w:val="18"/>
                <w:szCs w:val="18"/>
                <w:lang w:eastAsia="en-US"/>
              </w:rPr>
            </w:pPr>
            <w:r w:rsidRPr="00C761D6">
              <w:rPr>
                <w:rFonts w:eastAsiaTheme="minorHAnsi"/>
                <w:b/>
                <w:bCs/>
                <w:color w:val="000000"/>
                <w:sz w:val="18"/>
                <w:szCs w:val="18"/>
                <w:lang w:eastAsia="en-US"/>
              </w:rPr>
              <w:t>10 601,0</w:t>
            </w:r>
          </w:p>
        </w:tc>
        <w:tc>
          <w:tcPr>
            <w:tcW w:w="1415"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b/>
                <w:bCs/>
                <w:color w:val="000000"/>
                <w:sz w:val="18"/>
                <w:szCs w:val="18"/>
                <w:lang w:eastAsia="en-US"/>
              </w:rPr>
            </w:pPr>
            <w:r w:rsidRPr="00C761D6">
              <w:rPr>
                <w:rFonts w:eastAsiaTheme="minorHAnsi"/>
                <w:b/>
                <w:bCs/>
                <w:color w:val="000000"/>
                <w:sz w:val="18"/>
                <w:szCs w:val="18"/>
                <w:lang w:eastAsia="en-US"/>
              </w:rPr>
              <w:t>3 354,2</w:t>
            </w:r>
          </w:p>
        </w:tc>
        <w:tc>
          <w:tcPr>
            <w:tcW w:w="1284"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b/>
                <w:bCs/>
                <w:color w:val="000000"/>
                <w:sz w:val="18"/>
                <w:szCs w:val="18"/>
                <w:lang w:eastAsia="en-US"/>
              </w:rPr>
            </w:pPr>
            <w:r w:rsidRPr="00C761D6">
              <w:rPr>
                <w:rFonts w:eastAsiaTheme="minorHAnsi"/>
                <w:b/>
                <w:bCs/>
                <w:color w:val="000000"/>
                <w:sz w:val="18"/>
                <w:szCs w:val="18"/>
                <w:lang w:eastAsia="en-US"/>
              </w:rPr>
              <w:t>3 509,4</w:t>
            </w:r>
          </w:p>
        </w:tc>
        <w:tc>
          <w:tcPr>
            <w:tcW w:w="2368"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b/>
                <w:bCs/>
                <w:color w:val="000000"/>
                <w:sz w:val="18"/>
                <w:szCs w:val="18"/>
                <w:lang w:eastAsia="en-US"/>
              </w:rPr>
            </w:pPr>
            <w:r w:rsidRPr="00C761D6">
              <w:rPr>
                <w:rFonts w:eastAsiaTheme="minorHAnsi"/>
                <w:b/>
                <w:bCs/>
                <w:color w:val="000000"/>
                <w:sz w:val="18"/>
                <w:szCs w:val="18"/>
                <w:lang w:eastAsia="en-US"/>
              </w:rPr>
              <w:t>3 737,4</w:t>
            </w:r>
          </w:p>
        </w:tc>
      </w:tr>
      <w:tr w:rsidR="00EA5382" w:rsidRPr="00C761D6" w:rsidTr="0037737C">
        <w:trPr>
          <w:trHeight w:val="178"/>
        </w:trPr>
        <w:tc>
          <w:tcPr>
            <w:tcW w:w="540"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center"/>
              <w:rPr>
                <w:rFonts w:eastAsiaTheme="minorHAnsi"/>
                <w:b/>
                <w:bCs/>
                <w:color w:val="000000"/>
                <w:sz w:val="18"/>
                <w:szCs w:val="18"/>
                <w:lang w:eastAsia="en-US"/>
              </w:rPr>
            </w:pPr>
            <w:r w:rsidRPr="00C761D6">
              <w:rPr>
                <w:rFonts w:eastAsiaTheme="minorHAnsi"/>
                <w:b/>
                <w:bCs/>
                <w:color w:val="000000"/>
                <w:sz w:val="18"/>
                <w:szCs w:val="18"/>
                <w:lang w:eastAsia="en-US"/>
              </w:rPr>
              <w:t>5</w:t>
            </w:r>
          </w:p>
        </w:tc>
        <w:tc>
          <w:tcPr>
            <w:tcW w:w="14600" w:type="dxa"/>
            <w:gridSpan w:val="12"/>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rPr>
                <w:rFonts w:eastAsiaTheme="minorHAnsi"/>
                <w:color w:val="000000"/>
                <w:sz w:val="18"/>
                <w:szCs w:val="18"/>
                <w:lang w:eastAsia="en-US"/>
              </w:rPr>
            </w:pPr>
            <w:r w:rsidRPr="00C761D6">
              <w:rPr>
                <w:rFonts w:eastAsiaTheme="minorHAnsi"/>
                <w:color w:val="000000"/>
                <w:sz w:val="18"/>
                <w:szCs w:val="18"/>
                <w:lang w:eastAsia="en-US"/>
              </w:rPr>
              <w:t>подпрограмма "Организация отдыха, оздоровления и занятости в летнее время детей и подростков Манского района"</w:t>
            </w:r>
          </w:p>
        </w:tc>
      </w:tr>
      <w:tr w:rsidR="00EA5382" w:rsidRPr="00C761D6" w:rsidTr="0037737C">
        <w:trPr>
          <w:trHeight w:val="178"/>
        </w:trPr>
        <w:tc>
          <w:tcPr>
            <w:tcW w:w="540"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center"/>
              <w:rPr>
                <w:rFonts w:eastAsiaTheme="minorHAnsi"/>
                <w:b/>
                <w:bCs/>
                <w:color w:val="000000"/>
                <w:sz w:val="18"/>
                <w:szCs w:val="18"/>
                <w:lang w:eastAsia="en-US"/>
              </w:rPr>
            </w:pPr>
          </w:p>
        </w:tc>
        <w:tc>
          <w:tcPr>
            <w:tcW w:w="1757"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rPr>
                <w:rFonts w:eastAsiaTheme="minorHAnsi"/>
                <w:color w:val="000000"/>
                <w:sz w:val="18"/>
                <w:szCs w:val="18"/>
                <w:lang w:eastAsia="en-US"/>
              </w:rPr>
            </w:pPr>
          </w:p>
        </w:tc>
        <w:tc>
          <w:tcPr>
            <w:tcW w:w="1793"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rPr>
                <w:rFonts w:eastAsiaTheme="minorHAnsi"/>
                <w:color w:val="000000"/>
                <w:sz w:val="18"/>
                <w:szCs w:val="18"/>
                <w:lang w:eastAsia="en-US"/>
              </w:rPr>
            </w:pPr>
            <w:r w:rsidRPr="00C761D6">
              <w:rPr>
                <w:rFonts w:eastAsiaTheme="minorHAnsi"/>
                <w:color w:val="000000"/>
                <w:sz w:val="18"/>
                <w:szCs w:val="18"/>
                <w:lang w:eastAsia="en-US"/>
              </w:rPr>
              <w:t>021 0707 0156148 612 241</w:t>
            </w:r>
          </w:p>
        </w:tc>
        <w:tc>
          <w:tcPr>
            <w:tcW w:w="787"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rPr>
                <w:rFonts w:eastAsiaTheme="minorHAnsi"/>
                <w:color w:val="000000"/>
                <w:sz w:val="18"/>
                <w:szCs w:val="18"/>
                <w:lang w:eastAsia="en-US"/>
              </w:rPr>
            </w:pPr>
            <w:r w:rsidRPr="00C761D6">
              <w:rPr>
                <w:rFonts w:eastAsiaTheme="minorHAnsi"/>
                <w:color w:val="000000"/>
                <w:sz w:val="18"/>
                <w:szCs w:val="18"/>
                <w:lang w:eastAsia="en-US"/>
              </w:rPr>
              <w:t>0,80</w:t>
            </w:r>
          </w:p>
        </w:tc>
        <w:tc>
          <w:tcPr>
            <w:tcW w:w="1106"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rPr>
                <w:rFonts w:eastAsiaTheme="minorHAnsi"/>
                <w:color w:val="000000"/>
                <w:sz w:val="18"/>
                <w:szCs w:val="18"/>
                <w:lang w:eastAsia="en-US"/>
              </w:rPr>
            </w:pPr>
          </w:p>
        </w:tc>
        <w:tc>
          <w:tcPr>
            <w:tcW w:w="751"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rPr>
                <w:rFonts w:eastAsiaTheme="minorHAnsi"/>
                <w:color w:val="000000"/>
                <w:sz w:val="18"/>
                <w:szCs w:val="18"/>
                <w:lang w:eastAsia="en-US"/>
              </w:rPr>
            </w:pPr>
            <w:r w:rsidRPr="00C761D6">
              <w:rPr>
                <w:rFonts w:eastAsiaTheme="minorHAnsi"/>
                <w:color w:val="000000"/>
                <w:sz w:val="18"/>
                <w:szCs w:val="18"/>
                <w:lang w:eastAsia="en-US"/>
              </w:rPr>
              <w:t>0,00</w:t>
            </w:r>
          </w:p>
        </w:tc>
        <w:tc>
          <w:tcPr>
            <w:tcW w:w="869"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rPr>
                <w:rFonts w:eastAsiaTheme="minorHAnsi"/>
                <w:color w:val="000000"/>
                <w:sz w:val="18"/>
                <w:szCs w:val="18"/>
                <w:lang w:eastAsia="en-US"/>
              </w:rPr>
            </w:pPr>
          </w:p>
        </w:tc>
        <w:tc>
          <w:tcPr>
            <w:tcW w:w="787"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rPr>
                <w:rFonts w:eastAsiaTheme="minorHAnsi"/>
                <w:color w:val="000000"/>
                <w:sz w:val="18"/>
                <w:szCs w:val="18"/>
                <w:lang w:eastAsia="en-US"/>
              </w:rPr>
            </w:pPr>
            <w:r w:rsidRPr="00C761D6">
              <w:rPr>
                <w:rFonts w:eastAsiaTheme="minorHAnsi"/>
                <w:color w:val="000000"/>
                <w:sz w:val="18"/>
                <w:szCs w:val="18"/>
                <w:lang w:eastAsia="en-US"/>
              </w:rPr>
              <w:t>0,00</w:t>
            </w:r>
          </w:p>
        </w:tc>
        <w:tc>
          <w:tcPr>
            <w:tcW w:w="879"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rPr>
                <w:rFonts w:eastAsiaTheme="minorHAnsi"/>
                <w:color w:val="000000"/>
                <w:sz w:val="18"/>
                <w:szCs w:val="18"/>
                <w:lang w:eastAsia="en-US"/>
              </w:rPr>
            </w:pPr>
          </w:p>
        </w:tc>
        <w:tc>
          <w:tcPr>
            <w:tcW w:w="804"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rPr>
                <w:rFonts w:eastAsiaTheme="minorHAnsi"/>
                <w:color w:val="000000"/>
                <w:sz w:val="18"/>
                <w:szCs w:val="18"/>
                <w:lang w:eastAsia="en-US"/>
              </w:rPr>
            </w:pPr>
            <w:r w:rsidRPr="00C761D6">
              <w:rPr>
                <w:rFonts w:eastAsiaTheme="minorHAnsi"/>
                <w:color w:val="000000"/>
                <w:sz w:val="18"/>
                <w:szCs w:val="18"/>
                <w:lang w:eastAsia="en-US"/>
              </w:rPr>
              <w:t>0,80</w:t>
            </w:r>
          </w:p>
        </w:tc>
        <w:tc>
          <w:tcPr>
            <w:tcW w:w="1415"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rPr>
                <w:rFonts w:eastAsiaTheme="minorHAnsi"/>
                <w:color w:val="000000"/>
                <w:sz w:val="18"/>
                <w:szCs w:val="18"/>
                <w:lang w:eastAsia="en-US"/>
              </w:rPr>
            </w:pPr>
            <w:r w:rsidRPr="00C761D6">
              <w:rPr>
                <w:rFonts w:eastAsiaTheme="minorHAnsi"/>
                <w:color w:val="000000"/>
                <w:sz w:val="18"/>
                <w:szCs w:val="18"/>
                <w:lang w:eastAsia="en-US"/>
              </w:rPr>
              <w:t>0,80</w:t>
            </w:r>
          </w:p>
        </w:tc>
        <w:tc>
          <w:tcPr>
            <w:tcW w:w="1284"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rPr>
                <w:rFonts w:eastAsiaTheme="minorHAnsi"/>
                <w:color w:val="000000"/>
                <w:sz w:val="18"/>
                <w:szCs w:val="18"/>
                <w:lang w:eastAsia="en-US"/>
              </w:rPr>
            </w:pPr>
            <w:r w:rsidRPr="00C761D6">
              <w:rPr>
                <w:rFonts w:eastAsiaTheme="minorHAnsi"/>
                <w:color w:val="000000"/>
                <w:sz w:val="18"/>
                <w:szCs w:val="18"/>
                <w:lang w:eastAsia="en-US"/>
              </w:rPr>
              <w:t>0,00</w:t>
            </w:r>
          </w:p>
        </w:tc>
        <w:tc>
          <w:tcPr>
            <w:tcW w:w="2368"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rPr>
                <w:rFonts w:eastAsiaTheme="minorHAnsi"/>
                <w:color w:val="000000"/>
                <w:sz w:val="18"/>
                <w:szCs w:val="18"/>
                <w:lang w:eastAsia="en-US"/>
              </w:rPr>
            </w:pPr>
            <w:r w:rsidRPr="00C761D6">
              <w:rPr>
                <w:rFonts w:eastAsiaTheme="minorHAnsi"/>
                <w:color w:val="000000"/>
                <w:sz w:val="18"/>
                <w:szCs w:val="18"/>
                <w:lang w:eastAsia="en-US"/>
              </w:rPr>
              <w:t>0,00</w:t>
            </w:r>
          </w:p>
        </w:tc>
      </w:tr>
      <w:tr w:rsidR="00EA5382" w:rsidRPr="00C761D6" w:rsidTr="0037737C">
        <w:trPr>
          <w:trHeight w:val="178"/>
        </w:trPr>
        <w:tc>
          <w:tcPr>
            <w:tcW w:w="540"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center"/>
              <w:rPr>
                <w:rFonts w:eastAsiaTheme="minorHAnsi"/>
                <w:b/>
                <w:bCs/>
                <w:color w:val="000000"/>
                <w:sz w:val="18"/>
                <w:szCs w:val="18"/>
                <w:lang w:eastAsia="en-US"/>
              </w:rPr>
            </w:pPr>
          </w:p>
        </w:tc>
        <w:tc>
          <w:tcPr>
            <w:tcW w:w="1757"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rPr>
                <w:rFonts w:eastAsiaTheme="minorHAnsi"/>
                <w:color w:val="000000"/>
                <w:sz w:val="18"/>
                <w:szCs w:val="18"/>
                <w:lang w:eastAsia="en-US"/>
              </w:rPr>
            </w:pPr>
          </w:p>
        </w:tc>
        <w:tc>
          <w:tcPr>
            <w:tcW w:w="3686" w:type="dxa"/>
            <w:gridSpan w:val="3"/>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rPr>
                <w:rFonts w:eastAsiaTheme="minorHAnsi"/>
                <w:color w:val="000000"/>
                <w:sz w:val="18"/>
                <w:szCs w:val="18"/>
                <w:lang w:eastAsia="en-US"/>
              </w:rPr>
            </w:pPr>
            <w:r w:rsidRPr="00C761D6">
              <w:rPr>
                <w:rFonts w:eastAsiaTheme="minorHAnsi"/>
                <w:color w:val="000000"/>
                <w:sz w:val="18"/>
                <w:szCs w:val="18"/>
                <w:lang w:eastAsia="en-US"/>
              </w:rPr>
              <w:t>021 0702 0156148 612 241</w:t>
            </w:r>
          </w:p>
        </w:tc>
        <w:tc>
          <w:tcPr>
            <w:tcW w:w="751"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rPr>
                <w:rFonts w:eastAsiaTheme="minorHAnsi"/>
                <w:color w:val="000000"/>
                <w:sz w:val="18"/>
                <w:szCs w:val="18"/>
                <w:lang w:eastAsia="en-US"/>
              </w:rPr>
            </w:pPr>
            <w:r w:rsidRPr="00C761D6">
              <w:rPr>
                <w:rFonts w:eastAsiaTheme="minorHAnsi"/>
                <w:color w:val="000000"/>
                <w:sz w:val="18"/>
                <w:szCs w:val="18"/>
                <w:lang w:eastAsia="en-US"/>
              </w:rPr>
              <w:t>0,80</w:t>
            </w:r>
          </w:p>
        </w:tc>
        <w:tc>
          <w:tcPr>
            <w:tcW w:w="869"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rPr>
                <w:rFonts w:eastAsiaTheme="minorHAnsi"/>
                <w:color w:val="000000"/>
                <w:sz w:val="18"/>
                <w:szCs w:val="18"/>
                <w:lang w:eastAsia="en-US"/>
              </w:rPr>
            </w:pPr>
          </w:p>
        </w:tc>
        <w:tc>
          <w:tcPr>
            <w:tcW w:w="787"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rPr>
                <w:rFonts w:eastAsiaTheme="minorHAnsi"/>
                <w:color w:val="000000"/>
                <w:sz w:val="18"/>
                <w:szCs w:val="18"/>
                <w:lang w:eastAsia="en-US"/>
              </w:rPr>
            </w:pPr>
            <w:r w:rsidRPr="00C761D6">
              <w:rPr>
                <w:rFonts w:eastAsiaTheme="minorHAnsi"/>
                <w:color w:val="000000"/>
                <w:sz w:val="18"/>
                <w:szCs w:val="18"/>
                <w:lang w:eastAsia="en-US"/>
              </w:rPr>
              <w:t>0,80</w:t>
            </w:r>
          </w:p>
        </w:tc>
        <w:tc>
          <w:tcPr>
            <w:tcW w:w="879"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rPr>
                <w:rFonts w:eastAsiaTheme="minorHAnsi"/>
                <w:color w:val="000000"/>
                <w:sz w:val="18"/>
                <w:szCs w:val="18"/>
                <w:lang w:eastAsia="en-US"/>
              </w:rPr>
            </w:pPr>
          </w:p>
        </w:tc>
        <w:tc>
          <w:tcPr>
            <w:tcW w:w="804"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rPr>
                <w:rFonts w:eastAsiaTheme="minorHAnsi"/>
                <w:color w:val="000000"/>
                <w:sz w:val="18"/>
                <w:szCs w:val="18"/>
                <w:lang w:eastAsia="en-US"/>
              </w:rPr>
            </w:pPr>
            <w:r w:rsidRPr="00C761D6">
              <w:rPr>
                <w:rFonts w:eastAsiaTheme="minorHAnsi"/>
                <w:color w:val="000000"/>
                <w:sz w:val="18"/>
                <w:szCs w:val="18"/>
                <w:lang w:eastAsia="en-US"/>
              </w:rPr>
              <w:t>1,60</w:t>
            </w:r>
          </w:p>
        </w:tc>
        <w:tc>
          <w:tcPr>
            <w:tcW w:w="1415"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rPr>
                <w:rFonts w:eastAsiaTheme="minorHAnsi"/>
                <w:color w:val="000000"/>
                <w:sz w:val="18"/>
                <w:szCs w:val="18"/>
                <w:lang w:eastAsia="en-US"/>
              </w:rPr>
            </w:pPr>
            <w:r w:rsidRPr="00C761D6">
              <w:rPr>
                <w:rFonts w:eastAsiaTheme="minorHAnsi"/>
                <w:color w:val="000000"/>
                <w:sz w:val="18"/>
                <w:szCs w:val="18"/>
                <w:lang w:eastAsia="en-US"/>
              </w:rPr>
              <w:t>0,00</w:t>
            </w:r>
          </w:p>
        </w:tc>
        <w:tc>
          <w:tcPr>
            <w:tcW w:w="1284"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rPr>
                <w:rFonts w:eastAsiaTheme="minorHAnsi"/>
                <w:color w:val="000000"/>
                <w:sz w:val="18"/>
                <w:szCs w:val="18"/>
                <w:lang w:eastAsia="en-US"/>
              </w:rPr>
            </w:pPr>
            <w:r w:rsidRPr="00C761D6">
              <w:rPr>
                <w:rFonts w:eastAsiaTheme="minorHAnsi"/>
                <w:color w:val="000000"/>
                <w:sz w:val="18"/>
                <w:szCs w:val="18"/>
                <w:lang w:eastAsia="en-US"/>
              </w:rPr>
              <w:t>0,80</w:t>
            </w:r>
          </w:p>
        </w:tc>
        <w:tc>
          <w:tcPr>
            <w:tcW w:w="2368"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rPr>
                <w:rFonts w:eastAsiaTheme="minorHAnsi"/>
                <w:color w:val="000000"/>
                <w:sz w:val="18"/>
                <w:szCs w:val="18"/>
                <w:lang w:eastAsia="en-US"/>
              </w:rPr>
            </w:pPr>
            <w:r w:rsidRPr="00C761D6">
              <w:rPr>
                <w:rFonts w:eastAsiaTheme="minorHAnsi"/>
                <w:color w:val="000000"/>
                <w:sz w:val="18"/>
                <w:szCs w:val="18"/>
                <w:lang w:eastAsia="en-US"/>
              </w:rPr>
              <w:t>0,80</w:t>
            </w:r>
          </w:p>
        </w:tc>
      </w:tr>
      <w:tr w:rsidR="00EA5382" w:rsidRPr="00C761D6" w:rsidTr="0037737C">
        <w:trPr>
          <w:trHeight w:val="178"/>
        </w:trPr>
        <w:tc>
          <w:tcPr>
            <w:tcW w:w="540"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center"/>
              <w:rPr>
                <w:rFonts w:eastAsiaTheme="minorHAnsi"/>
                <w:b/>
                <w:bCs/>
                <w:color w:val="000000"/>
                <w:sz w:val="18"/>
                <w:szCs w:val="18"/>
                <w:lang w:eastAsia="en-US"/>
              </w:rPr>
            </w:pPr>
          </w:p>
        </w:tc>
        <w:tc>
          <w:tcPr>
            <w:tcW w:w="1757"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rPr>
                <w:rFonts w:eastAsiaTheme="minorHAnsi"/>
                <w:color w:val="000000"/>
                <w:sz w:val="18"/>
                <w:szCs w:val="18"/>
                <w:lang w:eastAsia="en-US"/>
              </w:rPr>
            </w:pPr>
          </w:p>
        </w:tc>
        <w:tc>
          <w:tcPr>
            <w:tcW w:w="1793"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rPr>
                <w:rFonts w:eastAsiaTheme="minorHAnsi"/>
                <w:color w:val="000000"/>
                <w:sz w:val="18"/>
                <w:szCs w:val="18"/>
                <w:lang w:eastAsia="en-US"/>
              </w:rPr>
            </w:pPr>
            <w:r w:rsidRPr="00C761D6">
              <w:rPr>
                <w:rFonts w:eastAsiaTheme="minorHAnsi"/>
                <w:color w:val="000000"/>
                <w:sz w:val="18"/>
                <w:szCs w:val="18"/>
                <w:lang w:eastAsia="en-US"/>
              </w:rPr>
              <w:t>021 0709 0150068 612 241</w:t>
            </w:r>
          </w:p>
        </w:tc>
        <w:tc>
          <w:tcPr>
            <w:tcW w:w="787"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rPr>
                <w:rFonts w:eastAsiaTheme="minorHAnsi"/>
                <w:color w:val="000000"/>
                <w:sz w:val="18"/>
                <w:szCs w:val="18"/>
                <w:lang w:eastAsia="en-US"/>
              </w:rPr>
            </w:pPr>
            <w:r w:rsidRPr="00C761D6">
              <w:rPr>
                <w:rFonts w:eastAsiaTheme="minorHAnsi"/>
                <w:color w:val="000000"/>
                <w:sz w:val="18"/>
                <w:szCs w:val="18"/>
                <w:lang w:eastAsia="en-US"/>
              </w:rPr>
              <w:t>500,90</w:t>
            </w:r>
          </w:p>
        </w:tc>
        <w:tc>
          <w:tcPr>
            <w:tcW w:w="1106"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rPr>
                <w:rFonts w:eastAsiaTheme="minorHAnsi"/>
                <w:color w:val="000000"/>
                <w:sz w:val="18"/>
                <w:szCs w:val="18"/>
                <w:lang w:eastAsia="en-US"/>
              </w:rPr>
            </w:pPr>
          </w:p>
        </w:tc>
        <w:tc>
          <w:tcPr>
            <w:tcW w:w="751"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rPr>
                <w:rFonts w:eastAsiaTheme="minorHAnsi"/>
                <w:color w:val="000000"/>
                <w:sz w:val="18"/>
                <w:szCs w:val="18"/>
                <w:lang w:eastAsia="en-US"/>
              </w:rPr>
            </w:pPr>
            <w:r w:rsidRPr="00C761D6">
              <w:rPr>
                <w:rFonts w:eastAsiaTheme="minorHAnsi"/>
                <w:color w:val="000000"/>
                <w:sz w:val="18"/>
                <w:szCs w:val="18"/>
                <w:lang w:eastAsia="en-US"/>
              </w:rPr>
              <w:t>541,60</w:t>
            </w:r>
          </w:p>
        </w:tc>
        <w:tc>
          <w:tcPr>
            <w:tcW w:w="869"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rPr>
                <w:rFonts w:eastAsiaTheme="minorHAnsi"/>
                <w:color w:val="000000"/>
                <w:sz w:val="18"/>
                <w:szCs w:val="18"/>
                <w:lang w:eastAsia="en-US"/>
              </w:rPr>
            </w:pPr>
          </w:p>
        </w:tc>
        <w:tc>
          <w:tcPr>
            <w:tcW w:w="787"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rPr>
                <w:rFonts w:eastAsiaTheme="minorHAnsi"/>
                <w:color w:val="000000"/>
                <w:sz w:val="18"/>
                <w:szCs w:val="18"/>
                <w:lang w:eastAsia="en-US"/>
              </w:rPr>
            </w:pPr>
            <w:r w:rsidRPr="00C761D6">
              <w:rPr>
                <w:rFonts w:eastAsiaTheme="minorHAnsi"/>
                <w:color w:val="000000"/>
                <w:sz w:val="18"/>
                <w:szCs w:val="18"/>
                <w:lang w:eastAsia="en-US"/>
              </w:rPr>
              <w:t>541,60</w:t>
            </w:r>
          </w:p>
        </w:tc>
        <w:tc>
          <w:tcPr>
            <w:tcW w:w="879"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rPr>
                <w:rFonts w:eastAsiaTheme="minorHAnsi"/>
                <w:color w:val="000000"/>
                <w:sz w:val="18"/>
                <w:szCs w:val="18"/>
                <w:lang w:eastAsia="en-US"/>
              </w:rPr>
            </w:pPr>
          </w:p>
        </w:tc>
        <w:tc>
          <w:tcPr>
            <w:tcW w:w="804"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rPr>
                <w:rFonts w:eastAsiaTheme="minorHAnsi"/>
                <w:color w:val="000000"/>
                <w:sz w:val="18"/>
                <w:szCs w:val="18"/>
                <w:lang w:eastAsia="en-US"/>
              </w:rPr>
            </w:pPr>
            <w:r w:rsidRPr="00C761D6">
              <w:rPr>
                <w:rFonts w:eastAsiaTheme="minorHAnsi"/>
                <w:color w:val="000000"/>
                <w:sz w:val="18"/>
                <w:szCs w:val="18"/>
                <w:lang w:eastAsia="en-US"/>
              </w:rPr>
              <w:t>1 584,10</w:t>
            </w:r>
          </w:p>
        </w:tc>
        <w:tc>
          <w:tcPr>
            <w:tcW w:w="1415"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rPr>
                <w:rFonts w:eastAsiaTheme="minorHAnsi"/>
                <w:color w:val="000000"/>
                <w:sz w:val="18"/>
                <w:szCs w:val="18"/>
                <w:lang w:eastAsia="en-US"/>
              </w:rPr>
            </w:pPr>
            <w:r w:rsidRPr="00C761D6">
              <w:rPr>
                <w:rFonts w:eastAsiaTheme="minorHAnsi"/>
                <w:color w:val="000000"/>
                <w:sz w:val="18"/>
                <w:szCs w:val="18"/>
                <w:lang w:eastAsia="en-US"/>
              </w:rPr>
              <w:t>500,90</w:t>
            </w:r>
          </w:p>
        </w:tc>
        <w:tc>
          <w:tcPr>
            <w:tcW w:w="1284"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rPr>
                <w:rFonts w:eastAsiaTheme="minorHAnsi"/>
                <w:color w:val="000000"/>
                <w:sz w:val="18"/>
                <w:szCs w:val="18"/>
                <w:lang w:eastAsia="en-US"/>
              </w:rPr>
            </w:pPr>
            <w:r w:rsidRPr="00C761D6">
              <w:rPr>
                <w:rFonts w:eastAsiaTheme="minorHAnsi"/>
                <w:color w:val="000000"/>
                <w:sz w:val="18"/>
                <w:szCs w:val="18"/>
                <w:lang w:eastAsia="en-US"/>
              </w:rPr>
              <w:t>541,60</w:t>
            </w:r>
          </w:p>
        </w:tc>
        <w:tc>
          <w:tcPr>
            <w:tcW w:w="2368"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rPr>
                <w:rFonts w:eastAsiaTheme="minorHAnsi"/>
                <w:color w:val="000000"/>
                <w:sz w:val="18"/>
                <w:szCs w:val="18"/>
                <w:lang w:eastAsia="en-US"/>
              </w:rPr>
            </w:pPr>
            <w:r w:rsidRPr="00C761D6">
              <w:rPr>
                <w:rFonts w:eastAsiaTheme="minorHAnsi"/>
                <w:color w:val="000000"/>
                <w:sz w:val="18"/>
                <w:szCs w:val="18"/>
                <w:lang w:eastAsia="en-US"/>
              </w:rPr>
              <w:t>541,60</w:t>
            </w:r>
          </w:p>
        </w:tc>
      </w:tr>
      <w:tr w:rsidR="00EA5382" w:rsidRPr="00C761D6" w:rsidTr="0037737C">
        <w:trPr>
          <w:trHeight w:val="178"/>
        </w:trPr>
        <w:tc>
          <w:tcPr>
            <w:tcW w:w="540"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center"/>
              <w:rPr>
                <w:rFonts w:eastAsiaTheme="minorHAnsi"/>
                <w:b/>
                <w:bCs/>
                <w:color w:val="000000"/>
                <w:sz w:val="18"/>
                <w:szCs w:val="18"/>
                <w:lang w:eastAsia="en-US"/>
              </w:rPr>
            </w:pPr>
          </w:p>
        </w:tc>
        <w:tc>
          <w:tcPr>
            <w:tcW w:w="1757"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rPr>
                <w:rFonts w:eastAsiaTheme="minorHAnsi"/>
                <w:color w:val="000000"/>
                <w:sz w:val="18"/>
                <w:szCs w:val="18"/>
                <w:lang w:eastAsia="en-US"/>
              </w:rPr>
            </w:pPr>
          </w:p>
        </w:tc>
        <w:tc>
          <w:tcPr>
            <w:tcW w:w="1793"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rPr>
                <w:rFonts w:eastAsiaTheme="minorHAnsi"/>
                <w:color w:val="000000"/>
                <w:sz w:val="18"/>
                <w:szCs w:val="18"/>
                <w:lang w:eastAsia="en-US"/>
              </w:rPr>
            </w:pPr>
            <w:r w:rsidRPr="00C761D6">
              <w:rPr>
                <w:rFonts w:eastAsiaTheme="minorHAnsi"/>
                <w:color w:val="000000"/>
                <w:sz w:val="18"/>
                <w:szCs w:val="18"/>
                <w:lang w:eastAsia="en-US"/>
              </w:rPr>
              <w:t>021 0707 0156147 244 226</w:t>
            </w:r>
          </w:p>
        </w:tc>
        <w:tc>
          <w:tcPr>
            <w:tcW w:w="787"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rPr>
                <w:rFonts w:eastAsiaTheme="minorHAnsi"/>
                <w:color w:val="000000"/>
                <w:sz w:val="18"/>
                <w:szCs w:val="18"/>
                <w:lang w:eastAsia="en-US"/>
              </w:rPr>
            </w:pPr>
            <w:r w:rsidRPr="00C761D6">
              <w:rPr>
                <w:rFonts w:eastAsiaTheme="minorHAnsi"/>
                <w:color w:val="000000"/>
                <w:sz w:val="18"/>
                <w:szCs w:val="18"/>
                <w:lang w:eastAsia="en-US"/>
              </w:rPr>
              <w:t>221,90</w:t>
            </w:r>
          </w:p>
        </w:tc>
        <w:tc>
          <w:tcPr>
            <w:tcW w:w="1106"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rPr>
                <w:rFonts w:eastAsiaTheme="minorHAnsi"/>
                <w:color w:val="000000"/>
                <w:sz w:val="18"/>
                <w:szCs w:val="18"/>
                <w:lang w:eastAsia="en-US"/>
              </w:rPr>
            </w:pPr>
          </w:p>
        </w:tc>
        <w:tc>
          <w:tcPr>
            <w:tcW w:w="751"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rPr>
                <w:rFonts w:eastAsiaTheme="minorHAnsi"/>
                <w:color w:val="000000"/>
                <w:sz w:val="18"/>
                <w:szCs w:val="18"/>
                <w:lang w:eastAsia="en-US"/>
              </w:rPr>
            </w:pPr>
            <w:r w:rsidRPr="00C761D6">
              <w:rPr>
                <w:rFonts w:eastAsiaTheme="minorHAnsi"/>
                <w:color w:val="000000"/>
                <w:sz w:val="18"/>
                <w:szCs w:val="18"/>
                <w:lang w:eastAsia="en-US"/>
              </w:rPr>
              <w:t>137,40</w:t>
            </w:r>
          </w:p>
        </w:tc>
        <w:tc>
          <w:tcPr>
            <w:tcW w:w="869"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rPr>
                <w:rFonts w:eastAsiaTheme="minorHAnsi"/>
                <w:color w:val="000000"/>
                <w:sz w:val="18"/>
                <w:szCs w:val="18"/>
                <w:lang w:eastAsia="en-US"/>
              </w:rPr>
            </w:pPr>
          </w:p>
        </w:tc>
        <w:tc>
          <w:tcPr>
            <w:tcW w:w="787"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rPr>
                <w:rFonts w:eastAsiaTheme="minorHAnsi"/>
                <w:color w:val="000000"/>
                <w:sz w:val="18"/>
                <w:szCs w:val="18"/>
                <w:lang w:eastAsia="en-US"/>
              </w:rPr>
            </w:pPr>
            <w:r w:rsidRPr="00C761D6">
              <w:rPr>
                <w:rFonts w:eastAsiaTheme="minorHAnsi"/>
                <w:color w:val="000000"/>
                <w:sz w:val="18"/>
                <w:szCs w:val="18"/>
                <w:lang w:eastAsia="en-US"/>
              </w:rPr>
              <w:t>137,40</w:t>
            </w:r>
          </w:p>
        </w:tc>
        <w:tc>
          <w:tcPr>
            <w:tcW w:w="879"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rPr>
                <w:rFonts w:eastAsiaTheme="minorHAnsi"/>
                <w:color w:val="000000"/>
                <w:sz w:val="18"/>
                <w:szCs w:val="18"/>
                <w:lang w:eastAsia="en-US"/>
              </w:rPr>
            </w:pPr>
          </w:p>
        </w:tc>
        <w:tc>
          <w:tcPr>
            <w:tcW w:w="804"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rPr>
                <w:rFonts w:eastAsiaTheme="minorHAnsi"/>
                <w:color w:val="000000"/>
                <w:sz w:val="18"/>
                <w:szCs w:val="18"/>
                <w:lang w:eastAsia="en-US"/>
              </w:rPr>
            </w:pPr>
            <w:r w:rsidRPr="00C761D6">
              <w:rPr>
                <w:rFonts w:eastAsiaTheme="minorHAnsi"/>
                <w:color w:val="000000"/>
                <w:sz w:val="18"/>
                <w:szCs w:val="18"/>
                <w:lang w:eastAsia="en-US"/>
              </w:rPr>
              <w:t>496,70</w:t>
            </w:r>
          </w:p>
        </w:tc>
        <w:tc>
          <w:tcPr>
            <w:tcW w:w="1415"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rPr>
                <w:rFonts w:eastAsiaTheme="minorHAnsi"/>
                <w:color w:val="000000"/>
                <w:sz w:val="18"/>
                <w:szCs w:val="18"/>
                <w:lang w:eastAsia="en-US"/>
              </w:rPr>
            </w:pPr>
            <w:r w:rsidRPr="00C761D6">
              <w:rPr>
                <w:rFonts w:eastAsiaTheme="minorHAnsi"/>
                <w:color w:val="000000"/>
                <w:sz w:val="18"/>
                <w:szCs w:val="18"/>
                <w:lang w:eastAsia="en-US"/>
              </w:rPr>
              <w:t>221,90</w:t>
            </w:r>
          </w:p>
        </w:tc>
        <w:tc>
          <w:tcPr>
            <w:tcW w:w="1284"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rPr>
                <w:rFonts w:eastAsiaTheme="minorHAnsi"/>
                <w:color w:val="000000"/>
                <w:sz w:val="18"/>
                <w:szCs w:val="18"/>
                <w:lang w:eastAsia="en-US"/>
              </w:rPr>
            </w:pPr>
            <w:r w:rsidRPr="00C761D6">
              <w:rPr>
                <w:rFonts w:eastAsiaTheme="minorHAnsi"/>
                <w:color w:val="000000"/>
                <w:sz w:val="18"/>
                <w:szCs w:val="18"/>
                <w:lang w:eastAsia="en-US"/>
              </w:rPr>
              <w:t>137,40</w:t>
            </w:r>
          </w:p>
        </w:tc>
        <w:tc>
          <w:tcPr>
            <w:tcW w:w="2368"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rPr>
                <w:rFonts w:eastAsiaTheme="minorHAnsi"/>
                <w:color w:val="000000"/>
                <w:sz w:val="18"/>
                <w:szCs w:val="18"/>
                <w:lang w:eastAsia="en-US"/>
              </w:rPr>
            </w:pPr>
            <w:r w:rsidRPr="00C761D6">
              <w:rPr>
                <w:rFonts w:eastAsiaTheme="minorHAnsi"/>
                <w:color w:val="000000"/>
                <w:sz w:val="18"/>
                <w:szCs w:val="18"/>
                <w:lang w:eastAsia="en-US"/>
              </w:rPr>
              <w:t>137,40</w:t>
            </w:r>
          </w:p>
        </w:tc>
      </w:tr>
      <w:tr w:rsidR="00EA5382" w:rsidRPr="00C761D6" w:rsidTr="0037737C">
        <w:trPr>
          <w:trHeight w:val="178"/>
        </w:trPr>
        <w:tc>
          <w:tcPr>
            <w:tcW w:w="540"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center"/>
              <w:rPr>
                <w:rFonts w:eastAsiaTheme="minorHAnsi"/>
                <w:b/>
                <w:bCs/>
                <w:color w:val="000000"/>
                <w:sz w:val="18"/>
                <w:szCs w:val="18"/>
                <w:lang w:eastAsia="en-US"/>
              </w:rPr>
            </w:pPr>
          </w:p>
        </w:tc>
        <w:tc>
          <w:tcPr>
            <w:tcW w:w="1757"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rPr>
                <w:rFonts w:eastAsiaTheme="minorHAnsi"/>
                <w:color w:val="000000"/>
                <w:sz w:val="18"/>
                <w:szCs w:val="18"/>
                <w:lang w:eastAsia="en-US"/>
              </w:rPr>
            </w:pPr>
          </w:p>
        </w:tc>
        <w:tc>
          <w:tcPr>
            <w:tcW w:w="2580" w:type="dxa"/>
            <w:gridSpan w:val="2"/>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rPr>
                <w:rFonts w:eastAsiaTheme="minorHAnsi"/>
                <w:color w:val="000000"/>
                <w:sz w:val="18"/>
                <w:szCs w:val="18"/>
                <w:lang w:eastAsia="en-US"/>
              </w:rPr>
            </w:pPr>
            <w:r w:rsidRPr="00C761D6">
              <w:rPr>
                <w:rFonts w:eastAsiaTheme="minorHAnsi"/>
                <w:color w:val="000000"/>
                <w:sz w:val="18"/>
                <w:szCs w:val="18"/>
                <w:lang w:eastAsia="en-US"/>
              </w:rPr>
              <w:t>021 0707 0157583 244 226</w:t>
            </w:r>
          </w:p>
        </w:tc>
        <w:tc>
          <w:tcPr>
            <w:tcW w:w="1106"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rPr>
                <w:rFonts w:eastAsiaTheme="minorHAnsi"/>
                <w:color w:val="000000"/>
                <w:sz w:val="18"/>
                <w:szCs w:val="18"/>
                <w:lang w:eastAsia="en-US"/>
              </w:rPr>
            </w:pPr>
            <w:r w:rsidRPr="00C761D6">
              <w:rPr>
                <w:rFonts w:eastAsiaTheme="minorHAnsi"/>
                <w:color w:val="000000"/>
                <w:sz w:val="18"/>
                <w:szCs w:val="18"/>
                <w:lang w:eastAsia="en-US"/>
              </w:rPr>
              <w:t>517,80</w:t>
            </w:r>
          </w:p>
        </w:tc>
        <w:tc>
          <w:tcPr>
            <w:tcW w:w="751"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rPr>
                <w:rFonts w:eastAsiaTheme="minorHAnsi"/>
                <w:color w:val="000000"/>
                <w:sz w:val="18"/>
                <w:szCs w:val="18"/>
                <w:lang w:eastAsia="en-US"/>
              </w:rPr>
            </w:pPr>
          </w:p>
        </w:tc>
        <w:tc>
          <w:tcPr>
            <w:tcW w:w="869"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rPr>
                <w:rFonts w:eastAsiaTheme="minorHAnsi"/>
                <w:color w:val="000000"/>
                <w:sz w:val="18"/>
                <w:szCs w:val="18"/>
                <w:lang w:eastAsia="en-US"/>
              </w:rPr>
            </w:pPr>
            <w:r w:rsidRPr="00C761D6">
              <w:rPr>
                <w:rFonts w:eastAsiaTheme="minorHAnsi"/>
                <w:color w:val="000000"/>
                <w:sz w:val="18"/>
                <w:szCs w:val="18"/>
                <w:lang w:eastAsia="en-US"/>
              </w:rPr>
              <w:t>549,70</w:t>
            </w:r>
          </w:p>
        </w:tc>
        <w:tc>
          <w:tcPr>
            <w:tcW w:w="787"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rPr>
                <w:rFonts w:eastAsiaTheme="minorHAnsi"/>
                <w:color w:val="000000"/>
                <w:sz w:val="18"/>
                <w:szCs w:val="18"/>
                <w:lang w:eastAsia="en-US"/>
              </w:rPr>
            </w:pPr>
          </w:p>
        </w:tc>
        <w:tc>
          <w:tcPr>
            <w:tcW w:w="879"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rPr>
                <w:rFonts w:eastAsiaTheme="minorHAnsi"/>
                <w:color w:val="000000"/>
                <w:sz w:val="18"/>
                <w:szCs w:val="18"/>
                <w:lang w:eastAsia="en-US"/>
              </w:rPr>
            </w:pPr>
            <w:r w:rsidRPr="00C761D6">
              <w:rPr>
                <w:rFonts w:eastAsiaTheme="minorHAnsi"/>
                <w:color w:val="000000"/>
                <w:sz w:val="18"/>
                <w:szCs w:val="18"/>
                <w:lang w:eastAsia="en-US"/>
              </w:rPr>
              <w:t>549,70</w:t>
            </w:r>
          </w:p>
        </w:tc>
        <w:tc>
          <w:tcPr>
            <w:tcW w:w="804"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rPr>
                <w:rFonts w:eastAsiaTheme="minorHAnsi"/>
                <w:color w:val="000000"/>
                <w:sz w:val="18"/>
                <w:szCs w:val="18"/>
                <w:lang w:eastAsia="en-US"/>
              </w:rPr>
            </w:pPr>
            <w:r w:rsidRPr="00C761D6">
              <w:rPr>
                <w:rFonts w:eastAsiaTheme="minorHAnsi"/>
                <w:color w:val="000000"/>
                <w:sz w:val="18"/>
                <w:szCs w:val="18"/>
                <w:lang w:eastAsia="en-US"/>
              </w:rPr>
              <w:t>1 617,20</w:t>
            </w:r>
          </w:p>
        </w:tc>
        <w:tc>
          <w:tcPr>
            <w:tcW w:w="1415"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rPr>
                <w:rFonts w:eastAsiaTheme="minorHAnsi"/>
                <w:color w:val="000000"/>
                <w:sz w:val="18"/>
                <w:szCs w:val="18"/>
                <w:lang w:eastAsia="en-US"/>
              </w:rPr>
            </w:pPr>
            <w:r w:rsidRPr="00C761D6">
              <w:rPr>
                <w:rFonts w:eastAsiaTheme="minorHAnsi"/>
                <w:color w:val="000000"/>
                <w:sz w:val="18"/>
                <w:szCs w:val="18"/>
                <w:lang w:eastAsia="en-US"/>
              </w:rPr>
              <w:t>517,80</w:t>
            </w:r>
          </w:p>
        </w:tc>
        <w:tc>
          <w:tcPr>
            <w:tcW w:w="1284"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rPr>
                <w:rFonts w:eastAsiaTheme="minorHAnsi"/>
                <w:color w:val="000000"/>
                <w:sz w:val="18"/>
                <w:szCs w:val="18"/>
                <w:lang w:eastAsia="en-US"/>
              </w:rPr>
            </w:pPr>
            <w:r w:rsidRPr="00C761D6">
              <w:rPr>
                <w:rFonts w:eastAsiaTheme="minorHAnsi"/>
                <w:color w:val="000000"/>
                <w:sz w:val="18"/>
                <w:szCs w:val="18"/>
                <w:lang w:eastAsia="en-US"/>
              </w:rPr>
              <w:t>549,70</w:t>
            </w:r>
          </w:p>
        </w:tc>
        <w:tc>
          <w:tcPr>
            <w:tcW w:w="2368"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rPr>
                <w:rFonts w:eastAsiaTheme="minorHAnsi"/>
                <w:color w:val="000000"/>
                <w:sz w:val="18"/>
                <w:szCs w:val="18"/>
                <w:lang w:eastAsia="en-US"/>
              </w:rPr>
            </w:pPr>
            <w:r w:rsidRPr="00C761D6">
              <w:rPr>
                <w:rFonts w:eastAsiaTheme="minorHAnsi"/>
                <w:color w:val="000000"/>
                <w:sz w:val="18"/>
                <w:szCs w:val="18"/>
                <w:lang w:eastAsia="en-US"/>
              </w:rPr>
              <w:t>549,70</w:t>
            </w:r>
          </w:p>
        </w:tc>
      </w:tr>
      <w:tr w:rsidR="00EA5382" w:rsidRPr="00C761D6" w:rsidTr="0037737C">
        <w:trPr>
          <w:trHeight w:val="178"/>
        </w:trPr>
        <w:tc>
          <w:tcPr>
            <w:tcW w:w="540"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center"/>
              <w:rPr>
                <w:rFonts w:eastAsiaTheme="minorHAnsi"/>
                <w:b/>
                <w:bCs/>
                <w:color w:val="000000"/>
                <w:sz w:val="18"/>
                <w:szCs w:val="18"/>
                <w:lang w:eastAsia="en-US"/>
              </w:rPr>
            </w:pPr>
          </w:p>
        </w:tc>
        <w:tc>
          <w:tcPr>
            <w:tcW w:w="1757"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rPr>
                <w:rFonts w:eastAsiaTheme="minorHAnsi"/>
                <w:color w:val="000000"/>
                <w:sz w:val="18"/>
                <w:szCs w:val="18"/>
                <w:lang w:eastAsia="en-US"/>
              </w:rPr>
            </w:pPr>
          </w:p>
        </w:tc>
        <w:tc>
          <w:tcPr>
            <w:tcW w:w="2580" w:type="dxa"/>
            <w:gridSpan w:val="2"/>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rPr>
                <w:rFonts w:eastAsiaTheme="minorHAnsi"/>
                <w:color w:val="000000"/>
                <w:sz w:val="18"/>
                <w:szCs w:val="18"/>
                <w:lang w:eastAsia="en-US"/>
              </w:rPr>
            </w:pPr>
            <w:r w:rsidRPr="00C761D6">
              <w:rPr>
                <w:rFonts w:eastAsiaTheme="minorHAnsi"/>
                <w:color w:val="000000"/>
                <w:sz w:val="18"/>
                <w:szCs w:val="18"/>
                <w:lang w:eastAsia="en-US"/>
              </w:rPr>
              <w:t>021 0707 0157582 612 241</w:t>
            </w:r>
          </w:p>
        </w:tc>
        <w:tc>
          <w:tcPr>
            <w:tcW w:w="1106"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rPr>
                <w:rFonts w:eastAsiaTheme="minorHAnsi"/>
                <w:color w:val="000000"/>
                <w:sz w:val="18"/>
                <w:szCs w:val="18"/>
                <w:lang w:eastAsia="en-US"/>
              </w:rPr>
            </w:pPr>
            <w:r w:rsidRPr="00C761D6">
              <w:rPr>
                <w:rFonts w:eastAsiaTheme="minorHAnsi"/>
                <w:color w:val="000000"/>
                <w:sz w:val="18"/>
                <w:szCs w:val="18"/>
                <w:lang w:eastAsia="en-US"/>
              </w:rPr>
              <w:t>793,20</w:t>
            </w:r>
          </w:p>
        </w:tc>
        <w:tc>
          <w:tcPr>
            <w:tcW w:w="751"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rPr>
                <w:rFonts w:eastAsiaTheme="minorHAnsi"/>
                <w:color w:val="000000"/>
                <w:sz w:val="18"/>
                <w:szCs w:val="18"/>
                <w:lang w:eastAsia="en-US"/>
              </w:rPr>
            </w:pPr>
          </w:p>
        </w:tc>
        <w:tc>
          <w:tcPr>
            <w:tcW w:w="869"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rPr>
                <w:rFonts w:eastAsiaTheme="minorHAnsi"/>
                <w:color w:val="000000"/>
                <w:sz w:val="18"/>
                <w:szCs w:val="18"/>
                <w:lang w:eastAsia="en-US"/>
              </w:rPr>
            </w:pPr>
            <w:r w:rsidRPr="00C761D6">
              <w:rPr>
                <w:rFonts w:eastAsiaTheme="minorHAnsi"/>
                <w:color w:val="000000"/>
                <w:sz w:val="18"/>
                <w:szCs w:val="18"/>
                <w:lang w:eastAsia="en-US"/>
              </w:rPr>
              <w:t>832,90</w:t>
            </w:r>
          </w:p>
        </w:tc>
        <w:tc>
          <w:tcPr>
            <w:tcW w:w="787"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rPr>
                <w:rFonts w:eastAsiaTheme="minorHAnsi"/>
                <w:color w:val="000000"/>
                <w:sz w:val="18"/>
                <w:szCs w:val="18"/>
                <w:lang w:eastAsia="en-US"/>
              </w:rPr>
            </w:pPr>
          </w:p>
        </w:tc>
        <w:tc>
          <w:tcPr>
            <w:tcW w:w="879"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rPr>
                <w:rFonts w:eastAsiaTheme="minorHAnsi"/>
                <w:color w:val="000000"/>
                <w:sz w:val="18"/>
                <w:szCs w:val="18"/>
                <w:lang w:eastAsia="en-US"/>
              </w:rPr>
            </w:pPr>
            <w:r w:rsidRPr="00C761D6">
              <w:rPr>
                <w:rFonts w:eastAsiaTheme="minorHAnsi"/>
                <w:color w:val="000000"/>
                <w:sz w:val="18"/>
                <w:szCs w:val="18"/>
                <w:lang w:eastAsia="en-US"/>
              </w:rPr>
              <w:t>832,90</w:t>
            </w:r>
          </w:p>
        </w:tc>
        <w:tc>
          <w:tcPr>
            <w:tcW w:w="804"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rPr>
                <w:rFonts w:eastAsiaTheme="minorHAnsi"/>
                <w:color w:val="000000"/>
                <w:sz w:val="18"/>
                <w:szCs w:val="18"/>
                <w:lang w:eastAsia="en-US"/>
              </w:rPr>
            </w:pPr>
            <w:r w:rsidRPr="00C761D6">
              <w:rPr>
                <w:rFonts w:eastAsiaTheme="minorHAnsi"/>
                <w:color w:val="000000"/>
                <w:sz w:val="18"/>
                <w:szCs w:val="18"/>
                <w:lang w:eastAsia="en-US"/>
              </w:rPr>
              <w:t>2 459,00</w:t>
            </w:r>
          </w:p>
        </w:tc>
        <w:tc>
          <w:tcPr>
            <w:tcW w:w="1415"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rPr>
                <w:rFonts w:eastAsiaTheme="minorHAnsi"/>
                <w:color w:val="000000"/>
                <w:sz w:val="18"/>
                <w:szCs w:val="18"/>
                <w:lang w:eastAsia="en-US"/>
              </w:rPr>
            </w:pPr>
            <w:r w:rsidRPr="00C761D6">
              <w:rPr>
                <w:rFonts w:eastAsiaTheme="minorHAnsi"/>
                <w:color w:val="000000"/>
                <w:sz w:val="18"/>
                <w:szCs w:val="18"/>
                <w:lang w:eastAsia="en-US"/>
              </w:rPr>
              <w:t>793,20</w:t>
            </w:r>
          </w:p>
        </w:tc>
        <w:tc>
          <w:tcPr>
            <w:tcW w:w="1284"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rPr>
                <w:rFonts w:eastAsiaTheme="minorHAnsi"/>
                <w:color w:val="000000"/>
                <w:sz w:val="18"/>
                <w:szCs w:val="18"/>
                <w:lang w:eastAsia="en-US"/>
              </w:rPr>
            </w:pPr>
            <w:r w:rsidRPr="00C761D6">
              <w:rPr>
                <w:rFonts w:eastAsiaTheme="minorHAnsi"/>
                <w:color w:val="000000"/>
                <w:sz w:val="18"/>
                <w:szCs w:val="18"/>
                <w:lang w:eastAsia="en-US"/>
              </w:rPr>
              <w:t>832,90</w:t>
            </w:r>
          </w:p>
        </w:tc>
        <w:tc>
          <w:tcPr>
            <w:tcW w:w="2368"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rPr>
                <w:rFonts w:eastAsiaTheme="minorHAnsi"/>
                <w:color w:val="000000"/>
                <w:sz w:val="18"/>
                <w:szCs w:val="18"/>
                <w:lang w:eastAsia="en-US"/>
              </w:rPr>
            </w:pPr>
            <w:r w:rsidRPr="00C761D6">
              <w:rPr>
                <w:rFonts w:eastAsiaTheme="minorHAnsi"/>
                <w:color w:val="000000"/>
                <w:sz w:val="18"/>
                <w:szCs w:val="18"/>
                <w:lang w:eastAsia="en-US"/>
              </w:rPr>
              <w:t>832,90</w:t>
            </w:r>
          </w:p>
        </w:tc>
      </w:tr>
      <w:tr w:rsidR="00EA5382" w:rsidRPr="00C761D6" w:rsidTr="0037737C">
        <w:trPr>
          <w:trHeight w:val="178"/>
        </w:trPr>
        <w:tc>
          <w:tcPr>
            <w:tcW w:w="540"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center"/>
              <w:rPr>
                <w:rFonts w:eastAsiaTheme="minorHAnsi"/>
                <w:b/>
                <w:bCs/>
                <w:color w:val="000000"/>
                <w:sz w:val="18"/>
                <w:szCs w:val="18"/>
                <w:lang w:eastAsia="en-US"/>
              </w:rPr>
            </w:pPr>
          </w:p>
        </w:tc>
        <w:tc>
          <w:tcPr>
            <w:tcW w:w="1757"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rPr>
                <w:rFonts w:eastAsiaTheme="minorHAnsi"/>
                <w:color w:val="000000"/>
                <w:sz w:val="18"/>
                <w:szCs w:val="18"/>
                <w:lang w:eastAsia="en-US"/>
              </w:rPr>
            </w:pPr>
          </w:p>
        </w:tc>
        <w:tc>
          <w:tcPr>
            <w:tcW w:w="1793"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rPr>
                <w:rFonts w:eastAsiaTheme="minorHAnsi"/>
                <w:b/>
                <w:bCs/>
                <w:color w:val="000000"/>
                <w:sz w:val="18"/>
                <w:szCs w:val="18"/>
                <w:lang w:eastAsia="en-US"/>
              </w:rPr>
            </w:pPr>
            <w:r w:rsidRPr="00C761D6">
              <w:rPr>
                <w:rFonts w:eastAsiaTheme="minorHAnsi"/>
                <w:b/>
                <w:bCs/>
                <w:color w:val="000000"/>
                <w:sz w:val="18"/>
                <w:szCs w:val="18"/>
                <w:lang w:eastAsia="en-US"/>
              </w:rPr>
              <w:t>итого</w:t>
            </w:r>
          </w:p>
        </w:tc>
        <w:tc>
          <w:tcPr>
            <w:tcW w:w="787"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rPr>
                <w:rFonts w:eastAsiaTheme="minorHAnsi"/>
                <w:b/>
                <w:bCs/>
                <w:color w:val="000000"/>
                <w:sz w:val="18"/>
                <w:szCs w:val="18"/>
                <w:lang w:eastAsia="en-US"/>
              </w:rPr>
            </w:pPr>
            <w:r w:rsidRPr="00C761D6">
              <w:rPr>
                <w:rFonts w:eastAsiaTheme="minorHAnsi"/>
                <w:b/>
                <w:bCs/>
                <w:color w:val="000000"/>
                <w:sz w:val="18"/>
                <w:szCs w:val="18"/>
                <w:lang w:eastAsia="en-US"/>
              </w:rPr>
              <w:t>723,60</w:t>
            </w:r>
          </w:p>
        </w:tc>
        <w:tc>
          <w:tcPr>
            <w:tcW w:w="1106"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rPr>
                <w:rFonts w:eastAsiaTheme="minorHAnsi"/>
                <w:b/>
                <w:bCs/>
                <w:color w:val="000000"/>
                <w:sz w:val="18"/>
                <w:szCs w:val="18"/>
                <w:lang w:eastAsia="en-US"/>
              </w:rPr>
            </w:pPr>
            <w:r w:rsidRPr="00C761D6">
              <w:rPr>
                <w:rFonts w:eastAsiaTheme="minorHAnsi"/>
                <w:b/>
                <w:bCs/>
                <w:color w:val="000000"/>
                <w:sz w:val="18"/>
                <w:szCs w:val="18"/>
                <w:lang w:eastAsia="en-US"/>
              </w:rPr>
              <w:t>1 311,00</w:t>
            </w:r>
          </w:p>
        </w:tc>
        <w:tc>
          <w:tcPr>
            <w:tcW w:w="751"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rPr>
                <w:rFonts w:eastAsiaTheme="minorHAnsi"/>
                <w:b/>
                <w:bCs/>
                <w:color w:val="000000"/>
                <w:sz w:val="18"/>
                <w:szCs w:val="18"/>
                <w:lang w:eastAsia="en-US"/>
              </w:rPr>
            </w:pPr>
            <w:r w:rsidRPr="00C761D6">
              <w:rPr>
                <w:rFonts w:eastAsiaTheme="minorHAnsi"/>
                <w:b/>
                <w:bCs/>
                <w:color w:val="000000"/>
                <w:sz w:val="18"/>
                <w:szCs w:val="18"/>
                <w:lang w:eastAsia="en-US"/>
              </w:rPr>
              <w:t>679,80</w:t>
            </w:r>
          </w:p>
        </w:tc>
        <w:tc>
          <w:tcPr>
            <w:tcW w:w="869"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rPr>
                <w:rFonts w:eastAsiaTheme="minorHAnsi"/>
                <w:b/>
                <w:bCs/>
                <w:color w:val="000000"/>
                <w:sz w:val="18"/>
                <w:szCs w:val="18"/>
                <w:lang w:eastAsia="en-US"/>
              </w:rPr>
            </w:pPr>
            <w:r w:rsidRPr="00C761D6">
              <w:rPr>
                <w:rFonts w:eastAsiaTheme="minorHAnsi"/>
                <w:b/>
                <w:bCs/>
                <w:color w:val="000000"/>
                <w:sz w:val="18"/>
                <w:szCs w:val="18"/>
                <w:lang w:eastAsia="en-US"/>
              </w:rPr>
              <w:t>1 382,60</w:t>
            </w:r>
          </w:p>
        </w:tc>
        <w:tc>
          <w:tcPr>
            <w:tcW w:w="787"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rPr>
                <w:rFonts w:eastAsiaTheme="minorHAnsi"/>
                <w:b/>
                <w:bCs/>
                <w:color w:val="000000"/>
                <w:sz w:val="18"/>
                <w:szCs w:val="18"/>
                <w:lang w:eastAsia="en-US"/>
              </w:rPr>
            </w:pPr>
            <w:r w:rsidRPr="00C761D6">
              <w:rPr>
                <w:rFonts w:eastAsiaTheme="minorHAnsi"/>
                <w:b/>
                <w:bCs/>
                <w:color w:val="000000"/>
                <w:sz w:val="18"/>
                <w:szCs w:val="18"/>
                <w:lang w:eastAsia="en-US"/>
              </w:rPr>
              <w:t>679,80</w:t>
            </w:r>
          </w:p>
        </w:tc>
        <w:tc>
          <w:tcPr>
            <w:tcW w:w="879"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rPr>
                <w:rFonts w:eastAsiaTheme="minorHAnsi"/>
                <w:b/>
                <w:bCs/>
                <w:color w:val="000000"/>
                <w:sz w:val="18"/>
                <w:szCs w:val="18"/>
                <w:lang w:eastAsia="en-US"/>
              </w:rPr>
            </w:pPr>
            <w:r w:rsidRPr="00C761D6">
              <w:rPr>
                <w:rFonts w:eastAsiaTheme="minorHAnsi"/>
                <w:b/>
                <w:bCs/>
                <w:color w:val="000000"/>
                <w:sz w:val="18"/>
                <w:szCs w:val="18"/>
                <w:lang w:eastAsia="en-US"/>
              </w:rPr>
              <w:t>1 382,60</w:t>
            </w:r>
          </w:p>
        </w:tc>
        <w:tc>
          <w:tcPr>
            <w:tcW w:w="804"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rPr>
                <w:rFonts w:eastAsiaTheme="minorHAnsi"/>
                <w:b/>
                <w:bCs/>
                <w:color w:val="000000"/>
                <w:sz w:val="18"/>
                <w:szCs w:val="18"/>
                <w:lang w:eastAsia="en-US"/>
              </w:rPr>
            </w:pPr>
            <w:r w:rsidRPr="00C761D6">
              <w:rPr>
                <w:rFonts w:eastAsiaTheme="minorHAnsi"/>
                <w:b/>
                <w:bCs/>
                <w:color w:val="000000"/>
                <w:sz w:val="18"/>
                <w:szCs w:val="18"/>
                <w:lang w:eastAsia="en-US"/>
              </w:rPr>
              <w:t>6 159,40</w:t>
            </w:r>
          </w:p>
        </w:tc>
        <w:tc>
          <w:tcPr>
            <w:tcW w:w="1415"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rPr>
                <w:rFonts w:eastAsiaTheme="minorHAnsi"/>
                <w:b/>
                <w:bCs/>
                <w:color w:val="000000"/>
                <w:sz w:val="18"/>
                <w:szCs w:val="18"/>
                <w:lang w:eastAsia="en-US"/>
              </w:rPr>
            </w:pPr>
            <w:r w:rsidRPr="00C761D6">
              <w:rPr>
                <w:rFonts w:eastAsiaTheme="minorHAnsi"/>
                <w:b/>
                <w:bCs/>
                <w:color w:val="000000"/>
                <w:sz w:val="18"/>
                <w:szCs w:val="18"/>
                <w:lang w:eastAsia="en-US"/>
              </w:rPr>
              <w:t>2 034,60</w:t>
            </w:r>
          </w:p>
        </w:tc>
        <w:tc>
          <w:tcPr>
            <w:tcW w:w="1284"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rPr>
                <w:rFonts w:eastAsiaTheme="minorHAnsi"/>
                <w:b/>
                <w:bCs/>
                <w:color w:val="000000"/>
                <w:sz w:val="18"/>
                <w:szCs w:val="18"/>
                <w:lang w:eastAsia="en-US"/>
              </w:rPr>
            </w:pPr>
            <w:r w:rsidRPr="00C761D6">
              <w:rPr>
                <w:rFonts w:eastAsiaTheme="minorHAnsi"/>
                <w:b/>
                <w:bCs/>
                <w:color w:val="000000"/>
                <w:sz w:val="18"/>
                <w:szCs w:val="18"/>
                <w:lang w:eastAsia="en-US"/>
              </w:rPr>
              <w:t>2 062,40</w:t>
            </w:r>
          </w:p>
        </w:tc>
        <w:tc>
          <w:tcPr>
            <w:tcW w:w="2368"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rPr>
                <w:rFonts w:eastAsiaTheme="minorHAnsi"/>
                <w:b/>
                <w:bCs/>
                <w:color w:val="000000"/>
                <w:sz w:val="18"/>
                <w:szCs w:val="18"/>
                <w:lang w:eastAsia="en-US"/>
              </w:rPr>
            </w:pPr>
            <w:r w:rsidRPr="00C761D6">
              <w:rPr>
                <w:rFonts w:eastAsiaTheme="minorHAnsi"/>
                <w:b/>
                <w:bCs/>
                <w:color w:val="000000"/>
                <w:sz w:val="18"/>
                <w:szCs w:val="18"/>
                <w:lang w:eastAsia="en-US"/>
              </w:rPr>
              <w:t>2 062,40</w:t>
            </w:r>
          </w:p>
        </w:tc>
      </w:tr>
      <w:tr w:rsidR="00EA5382" w:rsidRPr="00C761D6" w:rsidTr="0037737C">
        <w:trPr>
          <w:trHeight w:val="463"/>
        </w:trPr>
        <w:tc>
          <w:tcPr>
            <w:tcW w:w="540"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center"/>
              <w:rPr>
                <w:rFonts w:eastAsiaTheme="minorHAnsi"/>
                <w:b/>
                <w:bCs/>
                <w:color w:val="000000"/>
                <w:sz w:val="18"/>
                <w:szCs w:val="18"/>
                <w:lang w:eastAsia="en-US"/>
              </w:rPr>
            </w:pPr>
            <w:r w:rsidRPr="00C761D6">
              <w:rPr>
                <w:rFonts w:eastAsiaTheme="minorHAnsi"/>
                <w:b/>
                <w:bCs/>
                <w:color w:val="000000"/>
                <w:sz w:val="18"/>
                <w:szCs w:val="18"/>
                <w:lang w:eastAsia="en-US"/>
              </w:rPr>
              <w:t>6</w:t>
            </w:r>
          </w:p>
        </w:tc>
        <w:tc>
          <w:tcPr>
            <w:tcW w:w="14600" w:type="dxa"/>
            <w:gridSpan w:val="12"/>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rPr>
                <w:rFonts w:eastAsiaTheme="minorHAnsi"/>
                <w:color w:val="000000"/>
                <w:sz w:val="18"/>
                <w:szCs w:val="18"/>
                <w:lang w:eastAsia="en-US"/>
              </w:rPr>
            </w:pPr>
            <w:r w:rsidRPr="00C761D6">
              <w:rPr>
                <w:rFonts w:eastAsiaTheme="minorHAnsi"/>
                <w:color w:val="000000"/>
                <w:sz w:val="18"/>
                <w:szCs w:val="18"/>
                <w:lang w:eastAsia="en-US"/>
              </w:rPr>
              <w:t>подпрограмма "Реализация переданных государственных полномочий по опеке  и попечительству в отношении несовершеннолетних"</w:t>
            </w:r>
          </w:p>
        </w:tc>
      </w:tr>
      <w:tr w:rsidR="00EA5382" w:rsidRPr="00C761D6" w:rsidTr="0037737C">
        <w:trPr>
          <w:trHeight w:val="178"/>
        </w:trPr>
        <w:tc>
          <w:tcPr>
            <w:tcW w:w="540"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p>
        </w:tc>
        <w:tc>
          <w:tcPr>
            <w:tcW w:w="1757"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p>
        </w:tc>
        <w:tc>
          <w:tcPr>
            <w:tcW w:w="2580" w:type="dxa"/>
            <w:gridSpan w:val="2"/>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rPr>
                <w:rFonts w:eastAsiaTheme="minorHAnsi"/>
                <w:color w:val="000000"/>
                <w:sz w:val="18"/>
                <w:szCs w:val="18"/>
                <w:lang w:eastAsia="en-US"/>
              </w:rPr>
            </w:pPr>
            <w:r w:rsidRPr="00C761D6">
              <w:rPr>
                <w:rFonts w:eastAsiaTheme="minorHAnsi"/>
                <w:color w:val="000000"/>
                <w:sz w:val="18"/>
                <w:szCs w:val="18"/>
                <w:lang w:eastAsia="en-US"/>
              </w:rPr>
              <w:t>021 0709 0167552  121 211</w:t>
            </w:r>
          </w:p>
        </w:tc>
        <w:tc>
          <w:tcPr>
            <w:tcW w:w="1106"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r w:rsidRPr="00C761D6">
              <w:rPr>
                <w:rFonts w:eastAsiaTheme="minorHAnsi"/>
                <w:color w:val="000000"/>
                <w:sz w:val="18"/>
                <w:szCs w:val="18"/>
                <w:lang w:eastAsia="en-US"/>
              </w:rPr>
              <w:t>617,4</w:t>
            </w:r>
          </w:p>
        </w:tc>
        <w:tc>
          <w:tcPr>
            <w:tcW w:w="751"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p>
        </w:tc>
        <w:tc>
          <w:tcPr>
            <w:tcW w:w="869"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r w:rsidRPr="00C761D6">
              <w:rPr>
                <w:rFonts w:eastAsiaTheme="minorHAnsi"/>
                <w:color w:val="000000"/>
                <w:sz w:val="18"/>
                <w:szCs w:val="18"/>
                <w:lang w:eastAsia="en-US"/>
              </w:rPr>
              <w:t>0,0</w:t>
            </w:r>
          </w:p>
        </w:tc>
        <w:tc>
          <w:tcPr>
            <w:tcW w:w="787"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p>
        </w:tc>
        <w:tc>
          <w:tcPr>
            <w:tcW w:w="879"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r w:rsidRPr="00C761D6">
              <w:rPr>
                <w:rFonts w:eastAsiaTheme="minorHAnsi"/>
                <w:color w:val="000000"/>
                <w:sz w:val="18"/>
                <w:szCs w:val="18"/>
                <w:lang w:eastAsia="en-US"/>
              </w:rPr>
              <w:t>0,0</w:t>
            </w:r>
          </w:p>
        </w:tc>
        <w:tc>
          <w:tcPr>
            <w:tcW w:w="804"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b/>
                <w:bCs/>
                <w:i/>
                <w:iCs/>
                <w:color w:val="000000"/>
                <w:sz w:val="18"/>
                <w:szCs w:val="18"/>
                <w:lang w:eastAsia="en-US"/>
              </w:rPr>
            </w:pPr>
            <w:r w:rsidRPr="00C761D6">
              <w:rPr>
                <w:rFonts w:eastAsiaTheme="minorHAnsi"/>
                <w:b/>
                <w:bCs/>
                <w:i/>
                <w:iCs/>
                <w:color w:val="000000"/>
                <w:sz w:val="18"/>
                <w:szCs w:val="18"/>
                <w:lang w:eastAsia="en-US"/>
              </w:rPr>
              <w:t>617,4</w:t>
            </w:r>
          </w:p>
        </w:tc>
        <w:tc>
          <w:tcPr>
            <w:tcW w:w="1415"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i/>
                <w:iCs/>
                <w:color w:val="000000"/>
                <w:sz w:val="18"/>
                <w:szCs w:val="18"/>
                <w:lang w:eastAsia="en-US"/>
              </w:rPr>
            </w:pPr>
            <w:r w:rsidRPr="00C761D6">
              <w:rPr>
                <w:rFonts w:eastAsiaTheme="minorHAnsi"/>
                <w:i/>
                <w:iCs/>
                <w:color w:val="000000"/>
                <w:sz w:val="18"/>
                <w:szCs w:val="18"/>
                <w:lang w:eastAsia="en-US"/>
              </w:rPr>
              <w:t>617,4</w:t>
            </w:r>
          </w:p>
        </w:tc>
        <w:tc>
          <w:tcPr>
            <w:tcW w:w="1284"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i/>
                <w:iCs/>
                <w:color w:val="000000"/>
                <w:sz w:val="18"/>
                <w:szCs w:val="18"/>
                <w:lang w:eastAsia="en-US"/>
              </w:rPr>
            </w:pPr>
            <w:r w:rsidRPr="00C761D6">
              <w:rPr>
                <w:rFonts w:eastAsiaTheme="minorHAnsi"/>
                <w:i/>
                <w:iCs/>
                <w:color w:val="000000"/>
                <w:sz w:val="18"/>
                <w:szCs w:val="18"/>
                <w:lang w:eastAsia="en-US"/>
              </w:rPr>
              <w:t>0,0</w:t>
            </w:r>
          </w:p>
        </w:tc>
        <w:tc>
          <w:tcPr>
            <w:tcW w:w="2368"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r w:rsidRPr="00C761D6">
              <w:rPr>
                <w:rFonts w:eastAsiaTheme="minorHAnsi"/>
                <w:color w:val="000000"/>
                <w:sz w:val="18"/>
                <w:szCs w:val="18"/>
                <w:lang w:eastAsia="en-US"/>
              </w:rPr>
              <w:t>0,0</w:t>
            </w:r>
          </w:p>
        </w:tc>
      </w:tr>
      <w:tr w:rsidR="00EA5382" w:rsidRPr="00C761D6" w:rsidTr="0037737C">
        <w:trPr>
          <w:trHeight w:val="178"/>
        </w:trPr>
        <w:tc>
          <w:tcPr>
            <w:tcW w:w="540"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p>
        </w:tc>
        <w:tc>
          <w:tcPr>
            <w:tcW w:w="1757"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p>
        </w:tc>
        <w:tc>
          <w:tcPr>
            <w:tcW w:w="3686" w:type="dxa"/>
            <w:gridSpan w:val="3"/>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rPr>
                <w:rFonts w:eastAsiaTheme="minorHAnsi"/>
                <w:color w:val="000000"/>
                <w:sz w:val="18"/>
                <w:szCs w:val="18"/>
                <w:lang w:eastAsia="en-US"/>
              </w:rPr>
            </w:pPr>
            <w:r w:rsidRPr="00C761D6">
              <w:rPr>
                <w:rFonts w:eastAsiaTheme="minorHAnsi"/>
                <w:color w:val="000000"/>
                <w:sz w:val="18"/>
                <w:szCs w:val="18"/>
                <w:lang w:eastAsia="en-US"/>
              </w:rPr>
              <w:t>021 0709 0167552  111 211</w:t>
            </w:r>
          </w:p>
        </w:tc>
        <w:tc>
          <w:tcPr>
            <w:tcW w:w="751"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p>
        </w:tc>
        <w:tc>
          <w:tcPr>
            <w:tcW w:w="869"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r w:rsidRPr="00C761D6">
              <w:rPr>
                <w:rFonts w:eastAsiaTheme="minorHAnsi"/>
                <w:color w:val="000000"/>
                <w:sz w:val="18"/>
                <w:szCs w:val="18"/>
                <w:lang w:eastAsia="en-US"/>
              </w:rPr>
              <w:t>640,3</w:t>
            </w:r>
          </w:p>
        </w:tc>
        <w:tc>
          <w:tcPr>
            <w:tcW w:w="787"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p>
        </w:tc>
        <w:tc>
          <w:tcPr>
            <w:tcW w:w="879"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r w:rsidRPr="00C761D6">
              <w:rPr>
                <w:rFonts w:eastAsiaTheme="minorHAnsi"/>
                <w:color w:val="000000"/>
                <w:sz w:val="18"/>
                <w:szCs w:val="18"/>
                <w:lang w:eastAsia="en-US"/>
              </w:rPr>
              <w:t>640,3</w:t>
            </w:r>
          </w:p>
        </w:tc>
        <w:tc>
          <w:tcPr>
            <w:tcW w:w="804"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b/>
                <w:bCs/>
                <w:i/>
                <w:iCs/>
                <w:color w:val="000000"/>
                <w:sz w:val="18"/>
                <w:szCs w:val="18"/>
                <w:lang w:eastAsia="en-US"/>
              </w:rPr>
            </w:pPr>
            <w:r w:rsidRPr="00C761D6">
              <w:rPr>
                <w:rFonts w:eastAsiaTheme="minorHAnsi"/>
                <w:b/>
                <w:bCs/>
                <w:i/>
                <w:iCs/>
                <w:color w:val="000000"/>
                <w:sz w:val="18"/>
                <w:szCs w:val="18"/>
                <w:lang w:eastAsia="en-US"/>
              </w:rPr>
              <w:t>1 280,6</w:t>
            </w:r>
          </w:p>
        </w:tc>
        <w:tc>
          <w:tcPr>
            <w:tcW w:w="1415"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i/>
                <w:iCs/>
                <w:color w:val="000000"/>
                <w:sz w:val="18"/>
                <w:szCs w:val="18"/>
                <w:lang w:eastAsia="en-US"/>
              </w:rPr>
            </w:pPr>
            <w:r w:rsidRPr="00C761D6">
              <w:rPr>
                <w:rFonts w:eastAsiaTheme="minorHAnsi"/>
                <w:i/>
                <w:iCs/>
                <w:color w:val="000000"/>
                <w:sz w:val="18"/>
                <w:szCs w:val="18"/>
                <w:lang w:eastAsia="en-US"/>
              </w:rPr>
              <w:t>0,0</w:t>
            </w:r>
          </w:p>
        </w:tc>
        <w:tc>
          <w:tcPr>
            <w:tcW w:w="1284"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i/>
                <w:iCs/>
                <w:color w:val="000000"/>
                <w:sz w:val="18"/>
                <w:szCs w:val="18"/>
                <w:lang w:eastAsia="en-US"/>
              </w:rPr>
            </w:pPr>
            <w:r w:rsidRPr="00C761D6">
              <w:rPr>
                <w:rFonts w:eastAsiaTheme="minorHAnsi"/>
                <w:i/>
                <w:iCs/>
                <w:color w:val="000000"/>
                <w:sz w:val="18"/>
                <w:szCs w:val="18"/>
                <w:lang w:eastAsia="en-US"/>
              </w:rPr>
              <w:t>640,3</w:t>
            </w:r>
          </w:p>
        </w:tc>
        <w:tc>
          <w:tcPr>
            <w:tcW w:w="2368"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r w:rsidRPr="00C761D6">
              <w:rPr>
                <w:rFonts w:eastAsiaTheme="minorHAnsi"/>
                <w:color w:val="000000"/>
                <w:sz w:val="18"/>
                <w:szCs w:val="18"/>
                <w:lang w:eastAsia="en-US"/>
              </w:rPr>
              <w:t>640,3</w:t>
            </w:r>
          </w:p>
        </w:tc>
      </w:tr>
      <w:tr w:rsidR="00EA5382" w:rsidRPr="00C761D6" w:rsidTr="0037737C">
        <w:trPr>
          <w:trHeight w:val="178"/>
        </w:trPr>
        <w:tc>
          <w:tcPr>
            <w:tcW w:w="540"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p>
        </w:tc>
        <w:tc>
          <w:tcPr>
            <w:tcW w:w="1757"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p>
        </w:tc>
        <w:tc>
          <w:tcPr>
            <w:tcW w:w="2580" w:type="dxa"/>
            <w:gridSpan w:val="2"/>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rPr>
                <w:rFonts w:eastAsiaTheme="minorHAnsi"/>
                <w:color w:val="000000"/>
                <w:sz w:val="18"/>
                <w:szCs w:val="18"/>
                <w:lang w:eastAsia="en-US"/>
              </w:rPr>
            </w:pPr>
            <w:r w:rsidRPr="00C761D6">
              <w:rPr>
                <w:rFonts w:eastAsiaTheme="minorHAnsi"/>
                <w:color w:val="000000"/>
                <w:sz w:val="18"/>
                <w:szCs w:val="18"/>
                <w:lang w:eastAsia="en-US"/>
              </w:rPr>
              <w:t>021 0709 0167552 121 213</w:t>
            </w:r>
          </w:p>
        </w:tc>
        <w:tc>
          <w:tcPr>
            <w:tcW w:w="1106"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r w:rsidRPr="00C761D6">
              <w:rPr>
                <w:rFonts w:eastAsiaTheme="minorHAnsi"/>
                <w:color w:val="000000"/>
                <w:sz w:val="18"/>
                <w:szCs w:val="18"/>
                <w:lang w:eastAsia="en-US"/>
              </w:rPr>
              <w:t>186,5</w:t>
            </w:r>
          </w:p>
        </w:tc>
        <w:tc>
          <w:tcPr>
            <w:tcW w:w="751"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p>
        </w:tc>
        <w:tc>
          <w:tcPr>
            <w:tcW w:w="869"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p>
        </w:tc>
        <w:tc>
          <w:tcPr>
            <w:tcW w:w="787"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p>
        </w:tc>
        <w:tc>
          <w:tcPr>
            <w:tcW w:w="879"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r w:rsidRPr="00C761D6">
              <w:rPr>
                <w:rFonts w:eastAsiaTheme="minorHAnsi"/>
                <w:color w:val="000000"/>
                <w:sz w:val="18"/>
                <w:szCs w:val="18"/>
                <w:lang w:eastAsia="en-US"/>
              </w:rPr>
              <w:t>0,0</w:t>
            </w:r>
          </w:p>
        </w:tc>
        <w:tc>
          <w:tcPr>
            <w:tcW w:w="804"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b/>
                <w:bCs/>
                <w:i/>
                <w:iCs/>
                <w:color w:val="000000"/>
                <w:sz w:val="18"/>
                <w:szCs w:val="18"/>
                <w:lang w:eastAsia="en-US"/>
              </w:rPr>
            </w:pPr>
            <w:r w:rsidRPr="00C761D6">
              <w:rPr>
                <w:rFonts w:eastAsiaTheme="minorHAnsi"/>
                <w:b/>
                <w:bCs/>
                <w:i/>
                <w:iCs/>
                <w:color w:val="000000"/>
                <w:sz w:val="18"/>
                <w:szCs w:val="18"/>
                <w:lang w:eastAsia="en-US"/>
              </w:rPr>
              <w:t>186,5</w:t>
            </w:r>
          </w:p>
        </w:tc>
        <w:tc>
          <w:tcPr>
            <w:tcW w:w="1415"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i/>
                <w:iCs/>
                <w:color w:val="000000"/>
                <w:sz w:val="18"/>
                <w:szCs w:val="18"/>
                <w:lang w:eastAsia="en-US"/>
              </w:rPr>
            </w:pPr>
            <w:r w:rsidRPr="00C761D6">
              <w:rPr>
                <w:rFonts w:eastAsiaTheme="minorHAnsi"/>
                <w:i/>
                <w:iCs/>
                <w:color w:val="000000"/>
                <w:sz w:val="18"/>
                <w:szCs w:val="18"/>
                <w:lang w:eastAsia="en-US"/>
              </w:rPr>
              <w:t>186,5</w:t>
            </w:r>
          </w:p>
        </w:tc>
        <w:tc>
          <w:tcPr>
            <w:tcW w:w="1284"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i/>
                <w:iCs/>
                <w:color w:val="000000"/>
                <w:sz w:val="18"/>
                <w:szCs w:val="18"/>
                <w:lang w:eastAsia="en-US"/>
              </w:rPr>
            </w:pPr>
            <w:r w:rsidRPr="00C761D6">
              <w:rPr>
                <w:rFonts w:eastAsiaTheme="minorHAnsi"/>
                <w:i/>
                <w:iCs/>
                <w:color w:val="000000"/>
                <w:sz w:val="18"/>
                <w:szCs w:val="18"/>
                <w:lang w:eastAsia="en-US"/>
              </w:rPr>
              <w:t>0,0</w:t>
            </w:r>
          </w:p>
        </w:tc>
        <w:tc>
          <w:tcPr>
            <w:tcW w:w="2368"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r w:rsidRPr="00C761D6">
              <w:rPr>
                <w:rFonts w:eastAsiaTheme="minorHAnsi"/>
                <w:color w:val="000000"/>
                <w:sz w:val="18"/>
                <w:szCs w:val="18"/>
                <w:lang w:eastAsia="en-US"/>
              </w:rPr>
              <w:t>0,0</w:t>
            </w:r>
          </w:p>
        </w:tc>
      </w:tr>
      <w:tr w:rsidR="00EA5382" w:rsidRPr="00C761D6" w:rsidTr="0037737C">
        <w:trPr>
          <w:trHeight w:val="178"/>
        </w:trPr>
        <w:tc>
          <w:tcPr>
            <w:tcW w:w="540"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p>
        </w:tc>
        <w:tc>
          <w:tcPr>
            <w:tcW w:w="1757"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p>
        </w:tc>
        <w:tc>
          <w:tcPr>
            <w:tcW w:w="3686" w:type="dxa"/>
            <w:gridSpan w:val="3"/>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rPr>
                <w:rFonts w:eastAsiaTheme="minorHAnsi"/>
                <w:color w:val="000000"/>
                <w:sz w:val="18"/>
                <w:szCs w:val="18"/>
                <w:lang w:eastAsia="en-US"/>
              </w:rPr>
            </w:pPr>
            <w:r w:rsidRPr="00C761D6">
              <w:rPr>
                <w:rFonts w:eastAsiaTheme="minorHAnsi"/>
                <w:color w:val="000000"/>
                <w:sz w:val="18"/>
                <w:szCs w:val="18"/>
                <w:lang w:eastAsia="en-US"/>
              </w:rPr>
              <w:t>021 0709 0167552 111 213</w:t>
            </w:r>
          </w:p>
        </w:tc>
        <w:tc>
          <w:tcPr>
            <w:tcW w:w="751"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p>
        </w:tc>
        <w:tc>
          <w:tcPr>
            <w:tcW w:w="869"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r w:rsidRPr="00C761D6">
              <w:rPr>
                <w:rFonts w:eastAsiaTheme="minorHAnsi"/>
                <w:color w:val="000000"/>
                <w:sz w:val="18"/>
                <w:szCs w:val="18"/>
                <w:lang w:eastAsia="en-US"/>
              </w:rPr>
              <w:t>193,4</w:t>
            </w:r>
          </w:p>
        </w:tc>
        <w:tc>
          <w:tcPr>
            <w:tcW w:w="787"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p>
        </w:tc>
        <w:tc>
          <w:tcPr>
            <w:tcW w:w="879"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r w:rsidRPr="00C761D6">
              <w:rPr>
                <w:rFonts w:eastAsiaTheme="minorHAnsi"/>
                <w:color w:val="000000"/>
                <w:sz w:val="18"/>
                <w:szCs w:val="18"/>
                <w:lang w:eastAsia="en-US"/>
              </w:rPr>
              <w:t>193,4</w:t>
            </w:r>
          </w:p>
        </w:tc>
        <w:tc>
          <w:tcPr>
            <w:tcW w:w="804"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b/>
                <w:bCs/>
                <w:i/>
                <w:iCs/>
                <w:color w:val="000000"/>
                <w:sz w:val="18"/>
                <w:szCs w:val="18"/>
                <w:lang w:eastAsia="en-US"/>
              </w:rPr>
            </w:pPr>
            <w:r w:rsidRPr="00C761D6">
              <w:rPr>
                <w:rFonts w:eastAsiaTheme="minorHAnsi"/>
                <w:b/>
                <w:bCs/>
                <w:i/>
                <w:iCs/>
                <w:color w:val="000000"/>
                <w:sz w:val="18"/>
                <w:szCs w:val="18"/>
                <w:lang w:eastAsia="en-US"/>
              </w:rPr>
              <w:t>386,8</w:t>
            </w:r>
          </w:p>
        </w:tc>
        <w:tc>
          <w:tcPr>
            <w:tcW w:w="1415"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i/>
                <w:iCs/>
                <w:color w:val="000000"/>
                <w:sz w:val="18"/>
                <w:szCs w:val="18"/>
                <w:lang w:eastAsia="en-US"/>
              </w:rPr>
            </w:pPr>
            <w:r w:rsidRPr="00C761D6">
              <w:rPr>
                <w:rFonts w:eastAsiaTheme="minorHAnsi"/>
                <w:i/>
                <w:iCs/>
                <w:color w:val="000000"/>
                <w:sz w:val="18"/>
                <w:szCs w:val="18"/>
                <w:lang w:eastAsia="en-US"/>
              </w:rPr>
              <w:t>0,0</w:t>
            </w:r>
          </w:p>
        </w:tc>
        <w:tc>
          <w:tcPr>
            <w:tcW w:w="1284"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i/>
                <w:iCs/>
                <w:color w:val="000000"/>
                <w:sz w:val="18"/>
                <w:szCs w:val="18"/>
                <w:lang w:eastAsia="en-US"/>
              </w:rPr>
            </w:pPr>
            <w:r w:rsidRPr="00C761D6">
              <w:rPr>
                <w:rFonts w:eastAsiaTheme="minorHAnsi"/>
                <w:i/>
                <w:iCs/>
                <w:color w:val="000000"/>
                <w:sz w:val="18"/>
                <w:szCs w:val="18"/>
                <w:lang w:eastAsia="en-US"/>
              </w:rPr>
              <w:t>193,4</w:t>
            </w:r>
          </w:p>
        </w:tc>
        <w:tc>
          <w:tcPr>
            <w:tcW w:w="2368"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r w:rsidRPr="00C761D6">
              <w:rPr>
                <w:rFonts w:eastAsiaTheme="minorHAnsi"/>
                <w:color w:val="000000"/>
                <w:sz w:val="18"/>
                <w:szCs w:val="18"/>
                <w:lang w:eastAsia="en-US"/>
              </w:rPr>
              <w:t>193,4</w:t>
            </w:r>
          </w:p>
        </w:tc>
      </w:tr>
      <w:tr w:rsidR="00EA5382" w:rsidRPr="00C761D6" w:rsidTr="0037737C">
        <w:trPr>
          <w:trHeight w:val="178"/>
        </w:trPr>
        <w:tc>
          <w:tcPr>
            <w:tcW w:w="540"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p>
        </w:tc>
        <w:tc>
          <w:tcPr>
            <w:tcW w:w="1757"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p>
        </w:tc>
        <w:tc>
          <w:tcPr>
            <w:tcW w:w="2580" w:type="dxa"/>
            <w:gridSpan w:val="2"/>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rPr>
                <w:rFonts w:eastAsiaTheme="minorHAnsi"/>
                <w:color w:val="000000"/>
                <w:sz w:val="18"/>
                <w:szCs w:val="18"/>
                <w:lang w:eastAsia="en-US"/>
              </w:rPr>
            </w:pPr>
            <w:r w:rsidRPr="00C761D6">
              <w:rPr>
                <w:rFonts w:eastAsiaTheme="minorHAnsi"/>
                <w:color w:val="000000"/>
                <w:sz w:val="18"/>
                <w:szCs w:val="18"/>
                <w:lang w:eastAsia="en-US"/>
              </w:rPr>
              <w:t>021 0709 0167552 122 212</w:t>
            </w:r>
          </w:p>
        </w:tc>
        <w:tc>
          <w:tcPr>
            <w:tcW w:w="1106"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r w:rsidRPr="00C761D6">
              <w:rPr>
                <w:rFonts w:eastAsiaTheme="minorHAnsi"/>
                <w:color w:val="000000"/>
                <w:sz w:val="18"/>
                <w:szCs w:val="18"/>
                <w:lang w:eastAsia="en-US"/>
              </w:rPr>
              <w:t>2,0</w:t>
            </w:r>
          </w:p>
        </w:tc>
        <w:tc>
          <w:tcPr>
            <w:tcW w:w="751"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p>
        </w:tc>
        <w:tc>
          <w:tcPr>
            <w:tcW w:w="869"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p>
        </w:tc>
        <w:tc>
          <w:tcPr>
            <w:tcW w:w="787"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p>
        </w:tc>
        <w:tc>
          <w:tcPr>
            <w:tcW w:w="879"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p>
        </w:tc>
        <w:tc>
          <w:tcPr>
            <w:tcW w:w="804"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b/>
                <w:bCs/>
                <w:i/>
                <w:iCs/>
                <w:color w:val="000000"/>
                <w:sz w:val="18"/>
                <w:szCs w:val="18"/>
                <w:lang w:eastAsia="en-US"/>
              </w:rPr>
            </w:pPr>
            <w:r w:rsidRPr="00C761D6">
              <w:rPr>
                <w:rFonts w:eastAsiaTheme="minorHAnsi"/>
                <w:b/>
                <w:bCs/>
                <w:i/>
                <w:iCs/>
                <w:color w:val="000000"/>
                <w:sz w:val="18"/>
                <w:szCs w:val="18"/>
                <w:lang w:eastAsia="en-US"/>
              </w:rPr>
              <w:t>2,0</w:t>
            </w:r>
          </w:p>
        </w:tc>
        <w:tc>
          <w:tcPr>
            <w:tcW w:w="1415"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i/>
                <w:iCs/>
                <w:color w:val="000000"/>
                <w:sz w:val="18"/>
                <w:szCs w:val="18"/>
                <w:lang w:eastAsia="en-US"/>
              </w:rPr>
            </w:pPr>
            <w:r w:rsidRPr="00C761D6">
              <w:rPr>
                <w:rFonts w:eastAsiaTheme="minorHAnsi"/>
                <w:i/>
                <w:iCs/>
                <w:color w:val="000000"/>
                <w:sz w:val="18"/>
                <w:szCs w:val="18"/>
                <w:lang w:eastAsia="en-US"/>
              </w:rPr>
              <w:t>2,0</w:t>
            </w:r>
          </w:p>
        </w:tc>
        <w:tc>
          <w:tcPr>
            <w:tcW w:w="1284"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i/>
                <w:iCs/>
                <w:color w:val="000000"/>
                <w:sz w:val="18"/>
                <w:szCs w:val="18"/>
                <w:lang w:eastAsia="en-US"/>
              </w:rPr>
            </w:pPr>
            <w:r w:rsidRPr="00C761D6">
              <w:rPr>
                <w:rFonts w:eastAsiaTheme="minorHAnsi"/>
                <w:i/>
                <w:iCs/>
                <w:color w:val="000000"/>
                <w:sz w:val="18"/>
                <w:szCs w:val="18"/>
                <w:lang w:eastAsia="en-US"/>
              </w:rPr>
              <w:t>0,0</w:t>
            </w:r>
          </w:p>
        </w:tc>
        <w:tc>
          <w:tcPr>
            <w:tcW w:w="2368"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r w:rsidRPr="00C761D6">
              <w:rPr>
                <w:rFonts w:eastAsiaTheme="minorHAnsi"/>
                <w:color w:val="000000"/>
                <w:sz w:val="18"/>
                <w:szCs w:val="18"/>
                <w:lang w:eastAsia="en-US"/>
              </w:rPr>
              <w:t>0,0</w:t>
            </w:r>
          </w:p>
        </w:tc>
      </w:tr>
      <w:tr w:rsidR="00EA5382" w:rsidRPr="00C761D6" w:rsidTr="0037737C">
        <w:trPr>
          <w:trHeight w:val="178"/>
        </w:trPr>
        <w:tc>
          <w:tcPr>
            <w:tcW w:w="540"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p>
        </w:tc>
        <w:tc>
          <w:tcPr>
            <w:tcW w:w="1757"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p>
        </w:tc>
        <w:tc>
          <w:tcPr>
            <w:tcW w:w="2580" w:type="dxa"/>
            <w:gridSpan w:val="2"/>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rPr>
                <w:rFonts w:eastAsiaTheme="minorHAnsi"/>
                <w:color w:val="000000"/>
                <w:sz w:val="18"/>
                <w:szCs w:val="18"/>
                <w:lang w:eastAsia="en-US"/>
              </w:rPr>
            </w:pPr>
            <w:r w:rsidRPr="00C761D6">
              <w:rPr>
                <w:rFonts w:eastAsiaTheme="minorHAnsi"/>
                <w:color w:val="000000"/>
                <w:sz w:val="18"/>
                <w:szCs w:val="18"/>
                <w:lang w:eastAsia="en-US"/>
              </w:rPr>
              <w:t>021 0709 0167552 244 221</w:t>
            </w:r>
          </w:p>
        </w:tc>
        <w:tc>
          <w:tcPr>
            <w:tcW w:w="1106"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r w:rsidRPr="00C761D6">
              <w:rPr>
                <w:rFonts w:eastAsiaTheme="minorHAnsi"/>
                <w:color w:val="000000"/>
                <w:sz w:val="18"/>
                <w:szCs w:val="18"/>
                <w:lang w:eastAsia="en-US"/>
              </w:rPr>
              <w:t>51,0</w:t>
            </w:r>
          </w:p>
        </w:tc>
        <w:tc>
          <w:tcPr>
            <w:tcW w:w="751"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p>
        </w:tc>
        <w:tc>
          <w:tcPr>
            <w:tcW w:w="869"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r w:rsidRPr="00C761D6">
              <w:rPr>
                <w:rFonts w:eastAsiaTheme="minorHAnsi"/>
                <w:color w:val="000000"/>
                <w:sz w:val="18"/>
                <w:szCs w:val="18"/>
                <w:lang w:eastAsia="en-US"/>
              </w:rPr>
              <w:t>48,0</w:t>
            </w:r>
          </w:p>
        </w:tc>
        <w:tc>
          <w:tcPr>
            <w:tcW w:w="787"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p>
        </w:tc>
        <w:tc>
          <w:tcPr>
            <w:tcW w:w="879"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r w:rsidRPr="00C761D6">
              <w:rPr>
                <w:rFonts w:eastAsiaTheme="minorHAnsi"/>
                <w:color w:val="000000"/>
                <w:sz w:val="18"/>
                <w:szCs w:val="18"/>
                <w:lang w:eastAsia="en-US"/>
              </w:rPr>
              <w:t>48,0</w:t>
            </w:r>
          </w:p>
        </w:tc>
        <w:tc>
          <w:tcPr>
            <w:tcW w:w="804"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b/>
                <w:bCs/>
                <w:i/>
                <w:iCs/>
                <w:color w:val="000000"/>
                <w:sz w:val="18"/>
                <w:szCs w:val="18"/>
                <w:lang w:eastAsia="en-US"/>
              </w:rPr>
            </w:pPr>
            <w:r w:rsidRPr="00C761D6">
              <w:rPr>
                <w:rFonts w:eastAsiaTheme="minorHAnsi"/>
                <w:b/>
                <w:bCs/>
                <w:i/>
                <w:iCs/>
                <w:color w:val="000000"/>
                <w:sz w:val="18"/>
                <w:szCs w:val="18"/>
                <w:lang w:eastAsia="en-US"/>
              </w:rPr>
              <w:t>147,0</w:t>
            </w:r>
          </w:p>
        </w:tc>
        <w:tc>
          <w:tcPr>
            <w:tcW w:w="1415"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i/>
                <w:iCs/>
                <w:color w:val="000000"/>
                <w:sz w:val="18"/>
                <w:szCs w:val="18"/>
                <w:lang w:eastAsia="en-US"/>
              </w:rPr>
            </w:pPr>
            <w:r w:rsidRPr="00C761D6">
              <w:rPr>
                <w:rFonts w:eastAsiaTheme="minorHAnsi"/>
                <w:i/>
                <w:iCs/>
                <w:color w:val="000000"/>
                <w:sz w:val="18"/>
                <w:szCs w:val="18"/>
                <w:lang w:eastAsia="en-US"/>
              </w:rPr>
              <w:t>51,0</w:t>
            </w:r>
          </w:p>
        </w:tc>
        <w:tc>
          <w:tcPr>
            <w:tcW w:w="1284"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i/>
                <w:iCs/>
                <w:color w:val="000000"/>
                <w:sz w:val="18"/>
                <w:szCs w:val="18"/>
                <w:lang w:eastAsia="en-US"/>
              </w:rPr>
            </w:pPr>
            <w:r w:rsidRPr="00C761D6">
              <w:rPr>
                <w:rFonts w:eastAsiaTheme="minorHAnsi"/>
                <w:i/>
                <w:iCs/>
                <w:color w:val="000000"/>
                <w:sz w:val="18"/>
                <w:szCs w:val="18"/>
                <w:lang w:eastAsia="en-US"/>
              </w:rPr>
              <w:t>48,0</w:t>
            </w:r>
          </w:p>
        </w:tc>
        <w:tc>
          <w:tcPr>
            <w:tcW w:w="2368"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r w:rsidRPr="00C761D6">
              <w:rPr>
                <w:rFonts w:eastAsiaTheme="minorHAnsi"/>
                <w:color w:val="000000"/>
                <w:sz w:val="18"/>
                <w:szCs w:val="18"/>
                <w:lang w:eastAsia="en-US"/>
              </w:rPr>
              <w:t>48,0</w:t>
            </w:r>
          </w:p>
        </w:tc>
      </w:tr>
      <w:tr w:rsidR="00EA5382" w:rsidRPr="00C761D6" w:rsidTr="0037737C">
        <w:trPr>
          <w:trHeight w:val="178"/>
        </w:trPr>
        <w:tc>
          <w:tcPr>
            <w:tcW w:w="540"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p>
        </w:tc>
        <w:tc>
          <w:tcPr>
            <w:tcW w:w="1757"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p>
        </w:tc>
        <w:tc>
          <w:tcPr>
            <w:tcW w:w="2580" w:type="dxa"/>
            <w:gridSpan w:val="2"/>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rPr>
                <w:rFonts w:eastAsiaTheme="minorHAnsi"/>
                <w:color w:val="000000"/>
                <w:sz w:val="18"/>
                <w:szCs w:val="18"/>
                <w:lang w:eastAsia="en-US"/>
              </w:rPr>
            </w:pPr>
            <w:r w:rsidRPr="00C761D6">
              <w:rPr>
                <w:rFonts w:eastAsiaTheme="minorHAnsi"/>
                <w:color w:val="000000"/>
                <w:sz w:val="18"/>
                <w:szCs w:val="18"/>
                <w:lang w:eastAsia="en-US"/>
              </w:rPr>
              <w:t>021 0709 0167552 244 225</w:t>
            </w:r>
          </w:p>
        </w:tc>
        <w:tc>
          <w:tcPr>
            <w:tcW w:w="1106"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r w:rsidRPr="00C761D6">
              <w:rPr>
                <w:rFonts w:eastAsiaTheme="minorHAnsi"/>
                <w:color w:val="000000"/>
                <w:sz w:val="18"/>
                <w:szCs w:val="18"/>
                <w:lang w:eastAsia="en-US"/>
              </w:rPr>
              <w:t>40,0</w:t>
            </w:r>
          </w:p>
        </w:tc>
        <w:tc>
          <w:tcPr>
            <w:tcW w:w="751"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p>
        </w:tc>
        <w:tc>
          <w:tcPr>
            <w:tcW w:w="869"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r w:rsidRPr="00C761D6">
              <w:rPr>
                <w:rFonts w:eastAsiaTheme="minorHAnsi"/>
                <w:color w:val="000000"/>
                <w:sz w:val="18"/>
                <w:szCs w:val="18"/>
                <w:lang w:eastAsia="en-US"/>
              </w:rPr>
              <w:t>40,0</w:t>
            </w:r>
          </w:p>
        </w:tc>
        <w:tc>
          <w:tcPr>
            <w:tcW w:w="787"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p>
        </w:tc>
        <w:tc>
          <w:tcPr>
            <w:tcW w:w="879"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r w:rsidRPr="00C761D6">
              <w:rPr>
                <w:rFonts w:eastAsiaTheme="minorHAnsi"/>
                <w:color w:val="000000"/>
                <w:sz w:val="18"/>
                <w:szCs w:val="18"/>
                <w:lang w:eastAsia="en-US"/>
              </w:rPr>
              <w:t>40,0</w:t>
            </w:r>
          </w:p>
        </w:tc>
        <w:tc>
          <w:tcPr>
            <w:tcW w:w="804"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b/>
                <w:bCs/>
                <w:i/>
                <w:iCs/>
                <w:color w:val="000000"/>
                <w:sz w:val="18"/>
                <w:szCs w:val="18"/>
                <w:lang w:eastAsia="en-US"/>
              </w:rPr>
            </w:pPr>
            <w:r w:rsidRPr="00C761D6">
              <w:rPr>
                <w:rFonts w:eastAsiaTheme="minorHAnsi"/>
                <w:b/>
                <w:bCs/>
                <w:i/>
                <w:iCs/>
                <w:color w:val="000000"/>
                <w:sz w:val="18"/>
                <w:szCs w:val="18"/>
                <w:lang w:eastAsia="en-US"/>
              </w:rPr>
              <w:t>120,0</w:t>
            </w:r>
          </w:p>
        </w:tc>
        <w:tc>
          <w:tcPr>
            <w:tcW w:w="1415"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i/>
                <w:iCs/>
                <w:color w:val="000000"/>
                <w:sz w:val="18"/>
                <w:szCs w:val="18"/>
                <w:lang w:eastAsia="en-US"/>
              </w:rPr>
            </w:pPr>
            <w:r w:rsidRPr="00C761D6">
              <w:rPr>
                <w:rFonts w:eastAsiaTheme="minorHAnsi"/>
                <w:i/>
                <w:iCs/>
                <w:color w:val="000000"/>
                <w:sz w:val="18"/>
                <w:szCs w:val="18"/>
                <w:lang w:eastAsia="en-US"/>
              </w:rPr>
              <w:t>40,0</w:t>
            </w:r>
          </w:p>
        </w:tc>
        <w:tc>
          <w:tcPr>
            <w:tcW w:w="1284"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i/>
                <w:iCs/>
                <w:color w:val="000000"/>
                <w:sz w:val="18"/>
                <w:szCs w:val="18"/>
                <w:lang w:eastAsia="en-US"/>
              </w:rPr>
            </w:pPr>
            <w:r w:rsidRPr="00C761D6">
              <w:rPr>
                <w:rFonts w:eastAsiaTheme="minorHAnsi"/>
                <w:i/>
                <w:iCs/>
                <w:color w:val="000000"/>
                <w:sz w:val="18"/>
                <w:szCs w:val="18"/>
                <w:lang w:eastAsia="en-US"/>
              </w:rPr>
              <w:t>40,0</w:t>
            </w:r>
          </w:p>
        </w:tc>
        <w:tc>
          <w:tcPr>
            <w:tcW w:w="2368"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r w:rsidRPr="00C761D6">
              <w:rPr>
                <w:rFonts w:eastAsiaTheme="minorHAnsi"/>
                <w:color w:val="000000"/>
                <w:sz w:val="18"/>
                <w:szCs w:val="18"/>
                <w:lang w:eastAsia="en-US"/>
              </w:rPr>
              <w:t>40,0</w:t>
            </w:r>
          </w:p>
        </w:tc>
      </w:tr>
      <w:tr w:rsidR="00EA5382" w:rsidRPr="00C761D6" w:rsidTr="0037737C">
        <w:trPr>
          <w:trHeight w:val="178"/>
        </w:trPr>
        <w:tc>
          <w:tcPr>
            <w:tcW w:w="540"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p>
        </w:tc>
        <w:tc>
          <w:tcPr>
            <w:tcW w:w="1757"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p>
        </w:tc>
        <w:tc>
          <w:tcPr>
            <w:tcW w:w="2580" w:type="dxa"/>
            <w:gridSpan w:val="2"/>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rPr>
                <w:rFonts w:eastAsiaTheme="minorHAnsi"/>
                <w:color w:val="000000"/>
                <w:sz w:val="18"/>
                <w:szCs w:val="18"/>
                <w:lang w:eastAsia="en-US"/>
              </w:rPr>
            </w:pPr>
            <w:r w:rsidRPr="00C761D6">
              <w:rPr>
                <w:rFonts w:eastAsiaTheme="minorHAnsi"/>
                <w:color w:val="000000"/>
                <w:sz w:val="18"/>
                <w:szCs w:val="18"/>
                <w:lang w:eastAsia="en-US"/>
              </w:rPr>
              <w:t>021 0709 0167552 244 226</w:t>
            </w:r>
          </w:p>
        </w:tc>
        <w:tc>
          <w:tcPr>
            <w:tcW w:w="1106"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r w:rsidRPr="00C761D6">
              <w:rPr>
                <w:rFonts w:eastAsiaTheme="minorHAnsi"/>
                <w:color w:val="000000"/>
                <w:sz w:val="18"/>
                <w:szCs w:val="18"/>
                <w:lang w:eastAsia="en-US"/>
              </w:rPr>
              <w:t>50,0</w:t>
            </w:r>
          </w:p>
        </w:tc>
        <w:tc>
          <w:tcPr>
            <w:tcW w:w="751"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p>
        </w:tc>
        <w:tc>
          <w:tcPr>
            <w:tcW w:w="869"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r w:rsidRPr="00C761D6">
              <w:rPr>
                <w:rFonts w:eastAsiaTheme="minorHAnsi"/>
                <w:color w:val="000000"/>
                <w:sz w:val="18"/>
                <w:szCs w:val="18"/>
                <w:lang w:eastAsia="en-US"/>
              </w:rPr>
              <w:t>50,0</w:t>
            </w:r>
          </w:p>
        </w:tc>
        <w:tc>
          <w:tcPr>
            <w:tcW w:w="787"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p>
        </w:tc>
        <w:tc>
          <w:tcPr>
            <w:tcW w:w="879"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r w:rsidRPr="00C761D6">
              <w:rPr>
                <w:rFonts w:eastAsiaTheme="minorHAnsi"/>
                <w:color w:val="000000"/>
                <w:sz w:val="18"/>
                <w:szCs w:val="18"/>
                <w:lang w:eastAsia="en-US"/>
              </w:rPr>
              <w:t>50,0</w:t>
            </w:r>
          </w:p>
        </w:tc>
        <w:tc>
          <w:tcPr>
            <w:tcW w:w="804"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b/>
                <w:bCs/>
                <w:i/>
                <w:iCs/>
                <w:color w:val="000000"/>
                <w:sz w:val="18"/>
                <w:szCs w:val="18"/>
                <w:lang w:eastAsia="en-US"/>
              </w:rPr>
            </w:pPr>
            <w:r w:rsidRPr="00C761D6">
              <w:rPr>
                <w:rFonts w:eastAsiaTheme="minorHAnsi"/>
                <w:b/>
                <w:bCs/>
                <w:i/>
                <w:iCs/>
                <w:color w:val="000000"/>
                <w:sz w:val="18"/>
                <w:szCs w:val="18"/>
                <w:lang w:eastAsia="en-US"/>
              </w:rPr>
              <w:t>150,0</w:t>
            </w:r>
          </w:p>
        </w:tc>
        <w:tc>
          <w:tcPr>
            <w:tcW w:w="1415"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i/>
                <w:iCs/>
                <w:color w:val="000000"/>
                <w:sz w:val="18"/>
                <w:szCs w:val="18"/>
                <w:lang w:eastAsia="en-US"/>
              </w:rPr>
            </w:pPr>
            <w:r w:rsidRPr="00C761D6">
              <w:rPr>
                <w:rFonts w:eastAsiaTheme="minorHAnsi"/>
                <w:i/>
                <w:iCs/>
                <w:color w:val="000000"/>
                <w:sz w:val="18"/>
                <w:szCs w:val="18"/>
                <w:lang w:eastAsia="en-US"/>
              </w:rPr>
              <w:t>50,0</w:t>
            </w:r>
          </w:p>
        </w:tc>
        <w:tc>
          <w:tcPr>
            <w:tcW w:w="1284"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i/>
                <w:iCs/>
                <w:color w:val="000000"/>
                <w:sz w:val="18"/>
                <w:szCs w:val="18"/>
                <w:lang w:eastAsia="en-US"/>
              </w:rPr>
            </w:pPr>
            <w:r w:rsidRPr="00C761D6">
              <w:rPr>
                <w:rFonts w:eastAsiaTheme="minorHAnsi"/>
                <w:i/>
                <w:iCs/>
                <w:color w:val="000000"/>
                <w:sz w:val="18"/>
                <w:szCs w:val="18"/>
                <w:lang w:eastAsia="en-US"/>
              </w:rPr>
              <w:t>50,0</w:t>
            </w:r>
          </w:p>
        </w:tc>
        <w:tc>
          <w:tcPr>
            <w:tcW w:w="2368"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r w:rsidRPr="00C761D6">
              <w:rPr>
                <w:rFonts w:eastAsiaTheme="minorHAnsi"/>
                <w:color w:val="000000"/>
                <w:sz w:val="18"/>
                <w:szCs w:val="18"/>
                <w:lang w:eastAsia="en-US"/>
              </w:rPr>
              <w:t>50,0</w:t>
            </w:r>
          </w:p>
        </w:tc>
      </w:tr>
      <w:tr w:rsidR="00EA5382" w:rsidRPr="00C761D6" w:rsidTr="0037737C">
        <w:trPr>
          <w:trHeight w:val="178"/>
        </w:trPr>
        <w:tc>
          <w:tcPr>
            <w:tcW w:w="540"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p>
        </w:tc>
        <w:tc>
          <w:tcPr>
            <w:tcW w:w="1757"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p>
        </w:tc>
        <w:tc>
          <w:tcPr>
            <w:tcW w:w="2580" w:type="dxa"/>
            <w:gridSpan w:val="2"/>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rPr>
                <w:rFonts w:eastAsiaTheme="minorHAnsi"/>
                <w:color w:val="000000"/>
                <w:sz w:val="18"/>
                <w:szCs w:val="18"/>
                <w:lang w:eastAsia="en-US"/>
              </w:rPr>
            </w:pPr>
            <w:r w:rsidRPr="00C761D6">
              <w:rPr>
                <w:rFonts w:eastAsiaTheme="minorHAnsi"/>
                <w:color w:val="000000"/>
                <w:sz w:val="18"/>
                <w:szCs w:val="18"/>
                <w:lang w:eastAsia="en-US"/>
              </w:rPr>
              <w:t>021 0709 0167552 122 226</w:t>
            </w:r>
          </w:p>
        </w:tc>
        <w:tc>
          <w:tcPr>
            <w:tcW w:w="1106"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r w:rsidRPr="00C761D6">
              <w:rPr>
                <w:rFonts w:eastAsiaTheme="minorHAnsi"/>
                <w:color w:val="000000"/>
                <w:sz w:val="18"/>
                <w:szCs w:val="18"/>
                <w:lang w:eastAsia="en-US"/>
              </w:rPr>
              <w:t>1,6</w:t>
            </w:r>
          </w:p>
        </w:tc>
        <w:tc>
          <w:tcPr>
            <w:tcW w:w="751"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p>
        </w:tc>
        <w:tc>
          <w:tcPr>
            <w:tcW w:w="869"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p>
        </w:tc>
        <w:tc>
          <w:tcPr>
            <w:tcW w:w="787"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p>
        </w:tc>
        <w:tc>
          <w:tcPr>
            <w:tcW w:w="879"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p>
        </w:tc>
        <w:tc>
          <w:tcPr>
            <w:tcW w:w="804"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b/>
                <w:bCs/>
                <w:i/>
                <w:iCs/>
                <w:color w:val="000000"/>
                <w:sz w:val="18"/>
                <w:szCs w:val="18"/>
                <w:lang w:eastAsia="en-US"/>
              </w:rPr>
            </w:pPr>
            <w:r w:rsidRPr="00C761D6">
              <w:rPr>
                <w:rFonts w:eastAsiaTheme="minorHAnsi"/>
                <w:b/>
                <w:bCs/>
                <w:i/>
                <w:iCs/>
                <w:color w:val="000000"/>
                <w:sz w:val="18"/>
                <w:szCs w:val="18"/>
                <w:lang w:eastAsia="en-US"/>
              </w:rPr>
              <w:t>1,6</w:t>
            </w:r>
          </w:p>
        </w:tc>
        <w:tc>
          <w:tcPr>
            <w:tcW w:w="1415"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i/>
                <w:iCs/>
                <w:color w:val="000000"/>
                <w:sz w:val="18"/>
                <w:szCs w:val="18"/>
                <w:lang w:eastAsia="en-US"/>
              </w:rPr>
            </w:pPr>
            <w:r w:rsidRPr="00C761D6">
              <w:rPr>
                <w:rFonts w:eastAsiaTheme="minorHAnsi"/>
                <w:i/>
                <w:iCs/>
                <w:color w:val="000000"/>
                <w:sz w:val="18"/>
                <w:szCs w:val="18"/>
                <w:lang w:eastAsia="en-US"/>
              </w:rPr>
              <w:t>1,6</w:t>
            </w:r>
          </w:p>
        </w:tc>
        <w:tc>
          <w:tcPr>
            <w:tcW w:w="1284"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i/>
                <w:iCs/>
                <w:color w:val="000000"/>
                <w:sz w:val="18"/>
                <w:szCs w:val="18"/>
                <w:lang w:eastAsia="en-US"/>
              </w:rPr>
            </w:pPr>
          </w:p>
        </w:tc>
        <w:tc>
          <w:tcPr>
            <w:tcW w:w="2368"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p>
        </w:tc>
      </w:tr>
      <w:tr w:rsidR="00EA5382" w:rsidRPr="00C761D6" w:rsidTr="0037737C">
        <w:trPr>
          <w:trHeight w:val="178"/>
        </w:trPr>
        <w:tc>
          <w:tcPr>
            <w:tcW w:w="540"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p>
        </w:tc>
        <w:tc>
          <w:tcPr>
            <w:tcW w:w="1757"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p>
        </w:tc>
        <w:tc>
          <w:tcPr>
            <w:tcW w:w="2580" w:type="dxa"/>
            <w:gridSpan w:val="2"/>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rPr>
                <w:rFonts w:eastAsiaTheme="minorHAnsi"/>
                <w:color w:val="000000"/>
                <w:sz w:val="18"/>
                <w:szCs w:val="18"/>
                <w:lang w:eastAsia="en-US"/>
              </w:rPr>
            </w:pPr>
            <w:r w:rsidRPr="00C761D6">
              <w:rPr>
                <w:rFonts w:eastAsiaTheme="minorHAnsi"/>
                <w:color w:val="000000"/>
                <w:sz w:val="18"/>
                <w:szCs w:val="18"/>
                <w:lang w:eastAsia="en-US"/>
              </w:rPr>
              <w:t>021 0709 0167552 244 310</w:t>
            </w:r>
          </w:p>
        </w:tc>
        <w:tc>
          <w:tcPr>
            <w:tcW w:w="1106"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r w:rsidRPr="00C761D6">
              <w:rPr>
                <w:rFonts w:eastAsiaTheme="minorHAnsi"/>
                <w:color w:val="000000"/>
                <w:sz w:val="18"/>
                <w:szCs w:val="18"/>
                <w:lang w:eastAsia="en-US"/>
              </w:rPr>
              <w:t>140,1</w:t>
            </w:r>
          </w:p>
        </w:tc>
        <w:tc>
          <w:tcPr>
            <w:tcW w:w="751"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p>
        </w:tc>
        <w:tc>
          <w:tcPr>
            <w:tcW w:w="869"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r w:rsidRPr="00C761D6">
              <w:rPr>
                <w:rFonts w:eastAsiaTheme="minorHAnsi"/>
                <w:color w:val="000000"/>
                <w:sz w:val="18"/>
                <w:szCs w:val="18"/>
                <w:lang w:eastAsia="en-US"/>
              </w:rPr>
              <w:t>150,0</w:t>
            </w:r>
          </w:p>
        </w:tc>
        <w:tc>
          <w:tcPr>
            <w:tcW w:w="787"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p>
        </w:tc>
        <w:tc>
          <w:tcPr>
            <w:tcW w:w="879"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r w:rsidRPr="00C761D6">
              <w:rPr>
                <w:rFonts w:eastAsiaTheme="minorHAnsi"/>
                <w:color w:val="000000"/>
                <w:sz w:val="18"/>
                <w:szCs w:val="18"/>
                <w:lang w:eastAsia="en-US"/>
              </w:rPr>
              <w:t>150,0</w:t>
            </w:r>
          </w:p>
        </w:tc>
        <w:tc>
          <w:tcPr>
            <w:tcW w:w="804"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b/>
                <w:bCs/>
                <w:i/>
                <w:iCs/>
                <w:color w:val="000000"/>
                <w:sz w:val="18"/>
                <w:szCs w:val="18"/>
                <w:lang w:eastAsia="en-US"/>
              </w:rPr>
            </w:pPr>
            <w:r w:rsidRPr="00C761D6">
              <w:rPr>
                <w:rFonts w:eastAsiaTheme="minorHAnsi"/>
                <w:b/>
                <w:bCs/>
                <w:i/>
                <w:iCs/>
                <w:color w:val="000000"/>
                <w:sz w:val="18"/>
                <w:szCs w:val="18"/>
                <w:lang w:eastAsia="en-US"/>
              </w:rPr>
              <w:t>440,1</w:t>
            </w:r>
          </w:p>
        </w:tc>
        <w:tc>
          <w:tcPr>
            <w:tcW w:w="1415"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i/>
                <w:iCs/>
                <w:color w:val="000000"/>
                <w:sz w:val="18"/>
                <w:szCs w:val="18"/>
                <w:lang w:eastAsia="en-US"/>
              </w:rPr>
            </w:pPr>
            <w:r w:rsidRPr="00C761D6">
              <w:rPr>
                <w:rFonts w:eastAsiaTheme="minorHAnsi"/>
                <w:i/>
                <w:iCs/>
                <w:color w:val="000000"/>
                <w:sz w:val="18"/>
                <w:szCs w:val="18"/>
                <w:lang w:eastAsia="en-US"/>
              </w:rPr>
              <w:t>140,1</w:t>
            </w:r>
          </w:p>
        </w:tc>
        <w:tc>
          <w:tcPr>
            <w:tcW w:w="1284"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i/>
                <w:iCs/>
                <w:color w:val="000000"/>
                <w:sz w:val="18"/>
                <w:szCs w:val="18"/>
                <w:lang w:eastAsia="en-US"/>
              </w:rPr>
            </w:pPr>
            <w:r w:rsidRPr="00C761D6">
              <w:rPr>
                <w:rFonts w:eastAsiaTheme="minorHAnsi"/>
                <w:i/>
                <w:iCs/>
                <w:color w:val="000000"/>
                <w:sz w:val="18"/>
                <w:szCs w:val="18"/>
                <w:lang w:eastAsia="en-US"/>
              </w:rPr>
              <w:t>150,0</w:t>
            </w:r>
          </w:p>
        </w:tc>
        <w:tc>
          <w:tcPr>
            <w:tcW w:w="2368"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r w:rsidRPr="00C761D6">
              <w:rPr>
                <w:rFonts w:eastAsiaTheme="minorHAnsi"/>
                <w:color w:val="000000"/>
                <w:sz w:val="18"/>
                <w:szCs w:val="18"/>
                <w:lang w:eastAsia="en-US"/>
              </w:rPr>
              <w:t>150,0</w:t>
            </w:r>
          </w:p>
        </w:tc>
      </w:tr>
      <w:tr w:rsidR="00EA5382" w:rsidRPr="00C761D6" w:rsidTr="0037737C">
        <w:trPr>
          <w:trHeight w:val="178"/>
        </w:trPr>
        <w:tc>
          <w:tcPr>
            <w:tcW w:w="540"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p>
        </w:tc>
        <w:tc>
          <w:tcPr>
            <w:tcW w:w="1757"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p>
        </w:tc>
        <w:tc>
          <w:tcPr>
            <w:tcW w:w="2580" w:type="dxa"/>
            <w:gridSpan w:val="2"/>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rPr>
                <w:rFonts w:eastAsiaTheme="minorHAnsi"/>
                <w:color w:val="000000"/>
                <w:sz w:val="18"/>
                <w:szCs w:val="18"/>
                <w:lang w:eastAsia="en-US"/>
              </w:rPr>
            </w:pPr>
            <w:r w:rsidRPr="00C761D6">
              <w:rPr>
                <w:rFonts w:eastAsiaTheme="minorHAnsi"/>
                <w:color w:val="000000"/>
                <w:sz w:val="18"/>
                <w:szCs w:val="18"/>
                <w:lang w:eastAsia="en-US"/>
              </w:rPr>
              <w:t>021 0709 0167552 244 340</w:t>
            </w:r>
          </w:p>
        </w:tc>
        <w:tc>
          <w:tcPr>
            <w:tcW w:w="1106"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r w:rsidRPr="00C761D6">
              <w:rPr>
                <w:rFonts w:eastAsiaTheme="minorHAnsi"/>
                <w:color w:val="000000"/>
                <w:sz w:val="18"/>
                <w:szCs w:val="18"/>
                <w:lang w:eastAsia="en-US"/>
              </w:rPr>
              <w:t>151,6</w:t>
            </w:r>
          </w:p>
        </w:tc>
        <w:tc>
          <w:tcPr>
            <w:tcW w:w="751"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p>
        </w:tc>
        <w:tc>
          <w:tcPr>
            <w:tcW w:w="869"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r w:rsidRPr="00C761D6">
              <w:rPr>
                <w:rFonts w:eastAsiaTheme="minorHAnsi"/>
                <w:color w:val="000000"/>
                <w:sz w:val="18"/>
                <w:szCs w:val="18"/>
                <w:lang w:eastAsia="en-US"/>
              </w:rPr>
              <w:t>180,5</w:t>
            </w:r>
          </w:p>
        </w:tc>
        <w:tc>
          <w:tcPr>
            <w:tcW w:w="787"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p>
        </w:tc>
        <w:tc>
          <w:tcPr>
            <w:tcW w:w="879"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r w:rsidRPr="00C761D6">
              <w:rPr>
                <w:rFonts w:eastAsiaTheme="minorHAnsi"/>
                <w:color w:val="000000"/>
                <w:sz w:val="18"/>
                <w:szCs w:val="18"/>
                <w:lang w:eastAsia="en-US"/>
              </w:rPr>
              <w:t>180,5</w:t>
            </w:r>
          </w:p>
        </w:tc>
        <w:tc>
          <w:tcPr>
            <w:tcW w:w="804"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b/>
                <w:bCs/>
                <w:i/>
                <w:iCs/>
                <w:color w:val="000000"/>
                <w:sz w:val="18"/>
                <w:szCs w:val="18"/>
                <w:lang w:eastAsia="en-US"/>
              </w:rPr>
            </w:pPr>
            <w:r w:rsidRPr="00C761D6">
              <w:rPr>
                <w:rFonts w:eastAsiaTheme="minorHAnsi"/>
                <w:b/>
                <w:bCs/>
                <w:i/>
                <w:iCs/>
                <w:color w:val="000000"/>
                <w:sz w:val="18"/>
                <w:szCs w:val="18"/>
                <w:lang w:eastAsia="en-US"/>
              </w:rPr>
              <w:t>512,6</w:t>
            </w:r>
          </w:p>
        </w:tc>
        <w:tc>
          <w:tcPr>
            <w:tcW w:w="1415"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i/>
                <w:iCs/>
                <w:color w:val="000000"/>
                <w:sz w:val="18"/>
                <w:szCs w:val="18"/>
                <w:lang w:eastAsia="en-US"/>
              </w:rPr>
            </w:pPr>
            <w:r w:rsidRPr="00C761D6">
              <w:rPr>
                <w:rFonts w:eastAsiaTheme="minorHAnsi"/>
                <w:i/>
                <w:iCs/>
                <w:color w:val="000000"/>
                <w:sz w:val="18"/>
                <w:szCs w:val="18"/>
                <w:lang w:eastAsia="en-US"/>
              </w:rPr>
              <w:t>151,6</w:t>
            </w:r>
          </w:p>
        </w:tc>
        <w:tc>
          <w:tcPr>
            <w:tcW w:w="1284"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i/>
                <w:iCs/>
                <w:color w:val="000000"/>
                <w:sz w:val="18"/>
                <w:szCs w:val="18"/>
                <w:lang w:eastAsia="en-US"/>
              </w:rPr>
            </w:pPr>
            <w:r w:rsidRPr="00C761D6">
              <w:rPr>
                <w:rFonts w:eastAsiaTheme="minorHAnsi"/>
                <w:i/>
                <w:iCs/>
                <w:color w:val="000000"/>
                <w:sz w:val="18"/>
                <w:szCs w:val="18"/>
                <w:lang w:eastAsia="en-US"/>
              </w:rPr>
              <w:t>180,5</w:t>
            </w:r>
          </w:p>
        </w:tc>
        <w:tc>
          <w:tcPr>
            <w:tcW w:w="2368"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r w:rsidRPr="00C761D6">
              <w:rPr>
                <w:rFonts w:eastAsiaTheme="minorHAnsi"/>
                <w:color w:val="000000"/>
                <w:sz w:val="18"/>
                <w:szCs w:val="18"/>
                <w:lang w:eastAsia="en-US"/>
              </w:rPr>
              <w:t>180,5</w:t>
            </w:r>
          </w:p>
        </w:tc>
      </w:tr>
      <w:tr w:rsidR="00EA5382" w:rsidRPr="00C761D6" w:rsidTr="0037737C">
        <w:trPr>
          <w:trHeight w:val="178"/>
        </w:trPr>
        <w:tc>
          <w:tcPr>
            <w:tcW w:w="540"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p>
        </w:tc>
        <w:tc>
          <w:tcPr>
            <w:tcW w:w="1757"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p>
        </w:tc>
        <w:tc>
          <w:tcPr>
            <w:tcW w:w="1793"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rPr>
                <w:rFonts w:eastAsiaTheme="minorHAnsi"/>
                <w:b/>
                <w:bCs/>
                <w:color w:val="000000"/>
                <w:sz w:val="18"/>
                <w:szCs w:val="18"/>
                <w:lang w:eastAsia="en-US"/>
              </w:rPr>
            </w:pPr>
            <w:r w:rsidRPr="00C761D6">
              <w:rPr>
                <w:rFonts w:eastAsiaTheme="minorHAnsi"/>
                <w:b/>
                <w:bCs/>
                <w:color w:val="000000"/>
                <w:sz w:val="18"/>
                <w:szCs w:val="18"/>
                <w:lang w:eastAsia="en-US"/>
              </w:rPr>
              <w:t>итого</w:t>
            </w:r>
          </w:p>
        </w:tc>
        <w:tc>
          <w:tcPr>
            <w:tcW w:w="787"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b/>
                <w:bCs/>
                <w:color w:val="000000"/>
                <w:sz w:val="18"/>
                <w:szCs w:val="18"/>
                <w:lang w:eastAsia="en-US"/>
              </w:rPr>
            </w:pPr>
          </w:p>
        </w:tc>
        <w:tc>
          <w:tcPr>
            <w:tcW w:w="1106"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b/>
                <w:bCs/>
                <w:color w:val="000000"/>
                <w:sz w:val="18"/>
                <w:szCs w:val="18"/>
                <w:lang w:eastAsia="en-US"/>
              </w:rPr>
            </w:pPr>
            <w:r w:rsidRPr="00C761D6">
              <w:rPr>
                <w:rFonts w:eastAsiaTheme="minorHAnsi"/>
                <w:b/>
                <w:bCs/>
                <w:color w:val="000000"/>
                <w:sz w:val="18"/>
                <w:szCs w:val="18"/>
                <w:lang w:eastAsia="en-US"/>
              </w:rPr>
              <w:t>1 240,2</w:t>
            </w:r>
          </w:p>
        </w:tc>
        <w:tc>
          <w:tcPr>
            <w:tcW w:w="751"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b/>
                <w:bCs/>
                <w:color w:val="000000"/>
                <w:sz w:val="18"/>
                <w:szCs w:val="18"/>
                <w:lang w:eastAsia="en-US"/>
              </w:rPr>
            </w:pPr>
            <w:r w:rsidRPr="00C761D6">
              <w:rPr>
                <w:rFonts w:eastAsiaTheme="minorHAnsi"/>
                <w:b/>
                <w:bCs/>
                <w:color w:val="000000"/>
                <w:sz w:val="18"/>
                <w:szCs w:val="18"/>
                <w:lang w:eastAsia="en-US"/>
              </w:rPr>
              <w:t>0,0</w:t>
            </w:r>
          </w:p>
        </w:tc>
        <w:tc>
          <w:tcPr>
            <w:tcW w:w="869"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b/>
                <w:bCs/>
                <w:color w:val="000000"/>
                <w:sz w:val="18"/>
                <w:szCs w:val="18"/>
                <w:lang w:eastAsia="en-US"/>
              </w:rPr>
            </w:pPr>
            <w:r w:rsidRPr="00C761D6">
              <w:rPr>
                <w:rFonts w:eastAsiaTheme="minorHAnsi"/>
                <w:b/>
                <w:bCs/>
                <w:color w:val="000000"/>
                <w:sz w:val="18"/>
                <w:szCs w:val="18"/>
                <w:lang w:eastAsia="en-US"/>
              </w:rPr>
              <w:t>1 302,2</w:t>
            </w:r>
          </w:p>
        </w:tc>
        <w:tc>
          <w:tcPr>
            <w:tcW w:w="787"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b/>
                <w:bCs/>
                <w:color w:val="000000"/>
                <w:sz w:val="18"/>
                <w:szCs w:val="18"/>
                <w:lang w:eastAsia="en-US"/>
              </w:rPr>
            </w:pPr>
            <w:r w:rsidRPr="00C761D6">
              <w:rPr>
                <w:rFonts w:eastAsiaTheme="minorHAnsi"/>
                <w:b/>
                <w:bCs/>
                <w:color w:val="000000"/>
                <w:sz w:val="18"/>
                <w:szCs w:val="18"/>
                <w:lang w:eastAsia="en-US"/>
              </w:rPr>
              <w:t>0,0</w:t>
            </w:r>
          </w:p>
        </w:tc>
        <w:tc>
          <w:tcPr>
            <w:tcW w:w="879"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b/>
                <w:bCs/>
                <w:color w:val="000000"/>
                <w:sz w:val="18"/>
                <w:szCs w:val="18"/>
                <w:lang w:eastAsia="en-US"/>
              </w:rPr>
            </w:pPr>
            <w:r w:rsidRPr="00C761D6">
              <w:rPr>
                <w:rFonts w:eastAsiaTheme="minorHAnsi"/>
                <w:b/>
                <w:bCs/>
                <w:color w:val="000000"/>
                <w:sz w:val="18"/>
                <w:szCs w:val="18"/>
                <w:lang w:eastAsia="en-US"/>
              </w:rPr>
              <w:t>1 302,2</w:t>
            </w:r>
          </w:p>
        </w:tc>
        <w:tc>
          <w:tcPr>
            <w:tcW w:w="804"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b/>
                <w:bCs/>
                <w:color w:val="000000"/>
                <w:sz w:val="18"/>
                <w:szCs w:val="18"/>
                <w:lang w:eastAsia="en-US"/>
              </w:rPr>
            </w:pPr>
            <w:r w:rsidRPr="00C761D6">
              <w:rPr>
                <w:rFonts w:eastAsiaTheme="minorHAnsi"/>
                <w:b/>
                <w:bCs/>
                <w:color w:val="000000"/>
                <w:sz w:val="18"/>
                <w:szCs w:val="18"/>
                <w:lang w:eastAsia="en-US"/>
              </w:rPr>
              <w:t>3 844,6</w:t>
            </w:r>
          </w:p>
        </w:tc>
        <w:tc>
          <w:tcPr>
            <w:tcW w:w="1415"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b/>
                <w:bCs/>
                <w:color w:val="000000"/>
                <w:sz w:val="18"/>
                <w:szCs w:val="18"/>
                <w:lang w:eastAsia="en-US"/>
              </w:rPr>
            </w:pPr>
            <w:r w:rsidRPr="00C761D6">
              <w:rPr>
                <w:rFonts w:eastAsiaTheme="minorHAnsi"/>
                <w:b/>
                <w:bCs/>
                <w:color w:val="000000"/>
                <w:sz w:val="18"/>
                <w:szCs w:val="18"/>
                <w:lang w:eastAsia="en-US"/>
              </w:rPr>
              <w:t>1 240,2</w:t>
            </w:r>
          </w:p>
        </w:tc>
        <w:tc>
          <w:tcPr>
            <w:tcW w:w="1284"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b/>
                <w:bCs/>
                <w:color w:val="000000"/>
                <w:sz w:val="18"/>
                <w:szCs w:val="18"/>
                <w:lang w:eastAsia="en-US"/>
              </w:rPr>
            </w:pPr>
            <w:r w:rsidRPr="00C761D6">
              <w:rPr>
                <w:rFonts w:eastAsiaTheme="minorHAnsi"/>
                <w:b/>
                <w:bCs/>
                <w:color w:val="000000"/>
                <w:sz w:val="18"/>
                <w:szCs w:val="18"/>
                <w:lang w:eastAsia="en-US"/>
              </w:rPr>
              <w:t>1 302,2</w:t>
            </w:r>
          </w:p>
        </w:tc>
        <w:tc>
          <w:tcPr>
            <w:tcW w:w="2368"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b/>
                <w:bCs/>
                <w:color w:val="000000"/>
                <w:sz w:val="18"/>
                <w:szCs w:val="18"/>
                <w:lang w:eastAsia="en-US"/>
              </w:rPr>
            </w:pPr>
            <w:r w:rsidRPr="00C761D6">
              <w:rPr>
                <w:rFonts w:eastAsiaTheme="minorHAnsi"/>
                <w:b/>
                <w:bCs/>
                <w:color w:val="000000"/>
                <w:sz w:val="18"/>
                <w:szCs w:val="18"/>
                <w:lang w:eastAsia="en-US"/>
              </w:rPr>
              <w:t>1 302,2</w:t>
            </w:r>
          </w:p>
        </w:tc>
      </w:tr>
      <w:tr w:rsidR="00EA5382" w:rsidRPr="00C761D6" w:rsidTr="0037737C">
        <w:trPr>
          <w:trHeight w:val="403"/>
        </w:trPr>
        <w:tc>
          <w:tcPr>
            <w:tcW w:w="540"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center"/>
              <w:rPr>
                <w:rFonts w:eastAsiaTheme="minorHAnsi"/>
                <w:b/>
                <w:bCs/>
                <w:color w:val="000000"/>
                <w:sz w:val="18"/>
                <w:szCs w:val="18"/>
                <w:lang w:eastAsia="en-US"/>
              </w:rPr>
            </w:pPr>
            <w:r w:rsidRPr="00C761D6">
              <w:rPr>
                <w:rFonts w:eastAsiaTheme="minorHAnsi"/>
                <w:b/>
                <w:bCs/>
                <w:color w:val="000000"/>
                <w:sz w:val="18"/>
                <w:szCs w:val="18"/>
                <w:lang w:eastAsia="en-US"/>
              </w:rPr>
              <w:t>7</w:t>
            </w:r>
          </w:p>
        </w:tc>
        <w:tc>
          <w:tcPr>
            <w:tcW w:w="6194" w:type="dxa"/>
            <w:gridSpan w:val="5"/>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rPr>
                <w:rFonts w:eastAsiaTheme="minorHAnsi"/>
                <w:color w:val="000000"/>
                <w:sz w:val="18"/>
                <w:szCs w:val="18"/>
                <w:lang w:eastAsia="en-US"/>
              </w:rPr>
            </w:pPr>
            <w:r w:rsidRPr="00C761D6">
              <w:rPr>
                <w:rFonts w:eastAsiaTheme="minorHAnsi"/>
                <w:color w:val="000000"/>
                <w:sz w:val="18"/>
                <w:szCs w:val="18"/>
                <w:lang w:eastAsia="en-US"/>
              </w:rPr>
              <w:t>подпрограмма "Обеспечение жильем детей-сирот"</w:t>
            </w:r>
          </w:p>
        </w:tc>
        <w:tc>
          <w:tcPr>
            <w:tcW w:w="869"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rPr>
                <w:rFonts w:eastAsiaTheme="minorHAnsi"/>
                <w:color w:val="000000"/>
                <w:sz w:val="18"/>
                <w:szCs w:val="18"/>
                <w:lang w:eastAsia="en-US"/>
              </w:rPr>
            </w:pPr>
          </w:p>
        </w:tc>
        <w:tc>
          <w:tcPr>
            <w:tcW w:w="787"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rPr>
                <w:rFonts w:eastAsiaTheme="minorHAnsi"/>
                <w:color w:val="000000"/>
                <w:sz w:val="18"/>
                <w:szCs w:val="18"/>
                <w:lang w:eastAsia="en-US"/>
              </w:rPr>
            </w:pPr>
          </w:p>
        </w:tc>
        <w:tc>
          <w:tcPr>
            <w:tcW w:w="879"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rPr>
                <w:rFonts w:eastAsiaTheme="minorHAnsi"/>
                <w:color w:val="000000"/>
                <w:sz w:val="18"/>
                <w:szCs w:val="18"/>
                <w:lang w:eastAsia="en-US"/>
              </w:rPr>
            </w:pPr>
          </w:p>
        </w:tc>
        <w:tc>
          <w:tcPr>
            <w:tcW w:w="804"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rPr>
                <w:rFonts w:eastAsiaTheme="minorHAnsi"/>
                <w:color w:val="000000"/>
                <w:sz w:val="18"/>
                <w:szCs w:val="18"/>
                <w:lang w:eastAsia="en-US"/>
              </w:rPr>
            </w:pPr>
          </w:p>
        </w:tc>
        <w:tc>
          <w:tcPr>
            <w:tcW w:w="1415"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rPr>
                <w:rFonts w:eastAsiaTheme="minorHAnsi"/>
                <w:color w:val="000000"/>
                <w:sz w:val="18"/>
                <w:szCs w:val="18"/>
                <w:lang w:eastAsia="en-US"/>
              </w:rPr>
            </w:pPr>
          </w:p>
        </w:tc>
        <w:tc>
          <w:tcPr>
            <w:tcW w:w="1284"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rPr>
                <w:rFonts w:eastAsiaTheme="minorHAnsi"/>
                <w:color w:val="000000"/>
                <w:sz w:val="18"/>
                <w:szCs w:val="18"/>
                <w:lang w:eastAsia="en-US"/>
              </w:rPr>
            </w:pPr>
          </w:p>
        </w:tc>
        <w:tc>
          <w:tcPr>
            <w:tcW w:w="2368"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rPr>
                <w:rFonts w:eastAsiaTheme="minorHAnsi"/>
                <w:color w:val="000000"/>
                <w:sz w:val="18"/>
                <w:szCs w:val="18"/>
                <w:lang w:eastAsia="en-US"/>
              </w:rPr>
            </w:pPr>
          </w:p>
        </w:tc>
      </w:tr>
      <w:tr w:rsidR="00EA5382" w:rsidRPr="00C761D6" w:rsidTr="0037737C">
        <w:trPr>
          <w:trHeight w:val="178"/>
        </w:trPr>
        <w:tc>
          <w:tcPr>
            <w:tcW w:w="540"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p>
        </w:tc>
        <w:tc>
          <w:tcPr>
            <w:tcW w:w="1757"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p>
        </w:tc>
        <w:tc>
          <w:tcPr>
            <w:tcW w:w="3686" w:type="dxa"/>
            <w:gridSpan w:val="3"/>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rPr>
                <w:rFonts w:eastAsiaTheme="minorHAnsi"/>
                <w:color w:val="000000"/>
                <w:sz w:val="18"/>
                <w:szCs w:val="18"/>
                <w:lang w:eastAsia="en-US"/>
              </w:rPr>
            </w:pPr>
            <w:r w:rsidRPr="00C761D6">
              <w:rPr>
                <w:rFonts w:eastAsiaTheme="minorHAnsi"/>
                <w:color w:val="000000"/>
                <w:sz w:val="18"/>
                <w:szCs w:val="18"/>
                <w:lang w:eastAsia="en-US"/>
              </w:rPr>
              <w:t>013 1004 0175082 412 310</w:t>
            </w:r>
          </w:p>
        </w:tc>
        <w:tc>
          <w:tcPr>
            <w:tcW w:w="751"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p>
        </w:tc>
        <w:tc>
          <w:tcPr>
            <w:tcW w:w="869"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p>
        </w:tc>
        <w:tc>
          <w:tcPr>
            <w:tcW w:w="787"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p>
        </w:tc>
        <w:tc>
          <w:tcPr>
            <w:tcW w:w="879"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p>
        </w:tc>
        <w:tc>
          <w:tcPr>
            <w:tcW w:w="804"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b/>
                <w:bCs/>
                <w:i/>
                <w:iCs/>
                <w:color w:val="000000"/>
                <w:sz w:val="18"/>
                <w:szCs w:val="18"/>
                <w:lang w:eastAsia="en-US"/>
              </w:rPr>
            </w:pPr>
            <w:r w:rsidRPr="00C761D6">
              <w:rPr>
                <w:rFonts w:eastAsiaTheme="minorHAnsi"/>
                <w:b/>
                <w:bCs/>
                <w:i/>
                <w:iCs/>
                <w:color w:val="000000"/>
                <w:sz w:val="18"/>
                <w:szCs w:val="18"/>
                <w:lang w:eastAsia="en-US"/>
              </w:rPr>
              <w:t>726,3</w:t>
            </w:r>
          </w:p>
        </w:tc>
        <w:tc>
          <w:tcPr>
            <w:tcW w:w="1415"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b/>
                <w:bCs/>
                <w:i/>
                <w:iCs/>
                <w:color w:val="000000"/>
                <w:sz w:val="18"/>
                <w:szCs w:val="18"/>
                <w:lang w:eastAsia="en-US"/>
              </w:rPr>
            </w:pPr>
            <w:r w:rsidRPr="00C761D6">
              <w:rPr>
                <w:rFonts w:eastAsiaTheme="minorHAnsi"/>
                <w:b/>
                <w:bCs/>
                <w:i/>
                <w:iCs/>
                <w:color w:val="000000"/>
                <w:sz w:val="18"/>
                <w:szCs w:val="18"/>
                <w:lang w:eastAsia="en-US"/>
              </w:rPr>
              <w:t>0,0</w:t>
            </w:r>
          </w:p>
        </w:tc>
        <w:tc>
          <w:tcPr>
            <w:tcW w:w="1284"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b/>
                <w:bCs/>
                <w:i/>
                <w:iCs/>
                <w:color w:val="000000"/>
                <w:sz w:val="18"/>
                <w:szCs w:val="18"/>
                <w:lang w:eastAsia="en-US"/>
              </w:rPr>
            </w:pPr>
            <w:r w:rsidRPr="00C761D6">
              <w:rPr>
                <w:rFonts w:eastAsiaTheme="minorHAnsi"/>
                <w:b/>
                <w:bCs/>
                <w:i/>
                <w:iCs/>
                <w:color w:val="000000"/>
                <w:sz w:val="18"/>
                <w:szCs w:val="18"/>
                <w:lang w:eastAsia="en-US"/>
              </w:rPr>
              <w:t>0,0</w:t>
            </w:r>
          </w:p>
        </w:tc>
        <w:tc>
          <w:tcPr>
            <w:tcW w:w="2368"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b/>
                <w:bCs/>
                <w:i/>
                <w:iCs/>
                <w:color w:val="000000"/>
                <w:sz w:val="18"/>
                <w:szCs w:val="18"/>
                <w:lang w:eastAsia="en-US"/>
              </w:rPr>
            </w:pPr>
            <w:r w:rsidRPr="00C761D6">
              <w:rPr>
                <w:rFonts w:eastAsiaTheme="minorHAnsi"/>
                <w:b/>
                <w:bCs/>
                <w:i/>
                <w:iCs/>
                <w:color w:val="000000"/>
                <w:sz w:val="18"/>
                <w:szCs w:val="18"/>
                <w:lang w:eastAsia="en-US"/>
              </w:rPr>
              <w:t>0,0</w:t>
            </w:r>
          </w:p>
        </w:tc>
      </w:tr>
      <w:tr w:rsidR="00EA5382" w:rsidRPr="00C761D6" w:rsidTr="0037737C">
        <w:trPr>
          <w:trHeight w:val="178"/>
        </w:trPr>
        <w:tc>
          <w:tcPr>
            <w:tcW w:w="540"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p>
        </w:tc>
        <w:tc>
          <w:tcPr>
            <w:tcW w:w="1757"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p>
        </w:tc>
        <w:tc>
          <w:tcPr>
            <w:tcW w:w="3686" w:type="dxa"/>
            <w:gridSpan w:val="3"/>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rPr>
                <w:rFonts w:eastAsiaTheme="minorHAnsi"/>
                <w:color w:val="000000"/>
                <w:sz w:val="18"/>
                <w:szCs w:val="18"/>
                <w:lang w:eastAsia="en-US"/>
              </w:rPr>
            </w:pPr>
            <w:r w:rsidRPr="00C761D6">
              <w:rPr>
                <w:rFonts w:eastAsiaTheme="minorHAnsi"/>
                <w:color w:val="000000"/>
                <w:sz w:val="18"/>
                <w:szCs w:val="18"/>
                <w:lang w:eastAsia="en-US"/>
              </w:rPr>
              <w:t>013 1004 0177587 412 310</w:t>
            </w:r>
          </w:p>
        </w:tc>
        <w:tc>
          <w:tcPr>
            <w:tcW w:w="751"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p>
        </w:tc>
        <w:tc>
          <w:tcPr>
            <w:tcW w:w="869"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p>
        </w:tc>
        <w:tc>
          <w:tcPr>
            <w:tcW w:w="787"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p>
        </w:tc>
        <w:tc>
          <w:tcPr>
            <w:tcW w:w="879"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p>
        </w:tc>
        <w:tc>
          <w:tcPr>
            <w:tcW w:w="804"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b/>
                <w:bCs/>
                <w:i/>
                <w:iCs/>
                <w:color w:val="000000"/>
                <w:sz w:val="18"/>
                <w:szCs w:val="18"/>
                <w:lang w:eastAsia="en-US"/>
              </w:rPr>
            </w:pPr>
            <w:r w:rsidRPr="00C761D6">
              <w:rPr>
                <w:rFonts w:eastAsiaTheme="minorHAnsi"/>
                <w:b/>
                <w:bCs/>
                <w:i/>
                <w:iCs/>
                <w:color w:val="000000"/>
                <w:sz w:val="18"/>
                <w:szCs w:val="18"/>
                <w:lang w:eastAsia="en-US"/>
              </w:rPr>
              <w:t>0,0</w:t>
            </w:r>
          </w:p>
        </w:tc>
        <w:tc>
          <w:tcPr>
            <w:tcW w:w="1415"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b/>
                <w:bCs/>
                <w:i/>
                <w:iCs/>
                <w:color w:val="000000"/>
                <w:sz w:val="18"/>
                <w:szCs w:val="18"/>
                <w:lang w:eastAsia="en-US"/>
              </w:rPr>
            </w:pPr>
            <w:r w:rsidRPr="00C761D6">
              <w:rPr>
                <w:rFonts w:eastAsiaTheme="minorHAnsi"/>
                <w:b/>
                <w:bCs/>
                <w:i/>
                <w:iCs/>
                <w:color w:val="000000"/>
                <w:sz w:val="18"/>
                <w:szCs w:val="18"/>
                <w:lang w:eastAsia="en-US"/>
              </w:rPr>
              <w:t>0,0</w:t>
            </w:r>
          </w:p>
        </w:tc>
        <w:tc>
          <w:tcPr>
            <w:tcW w:w="1284"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b/>
                <w:bCs/>
                <w:i/>
                <w:iCs/>
                <w:color w:val="000000"/>
                <w:sz w:val="18"/>
                <w:szCs w:val="18"/>
                <w:lang w:eastAsia="en-US"/>
              </w:rPr>
            </w:pPr>
            <w:r w:rsidRPr="00C761D6">
              <w:rPr>
                <w:rFonts w:eastAsiaTheme="minorHAnsi"/>
                <w:b/>
                <w:bCs/>
                <w:i/>
                <w:iCs/>
                <w:color w:val="000000"/>
                <w:sz w:val="18"/>
                <w:szCs w:val="18"/>
                <w:lang w:eastAsia="en-US"/>
              </w:rPr>
              <w:t>0,0</w:t>
            </w:r>
          </w:p>
        </w:tc>
        <w:tc>
          <w:tcPr>
            <w:tcW w:w="2368"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b/>
                <w:bCs/>
                <w:i/>
                <w:iCs/>
                <w:color w:val="000000"/>
                <w:sz w:val="18"/>
                <w:szCs w:val="18"/>
                <w:lang w:eastAsia="en-US"/>
              </w:rPr>
            </w:pPr>
            <w:r w:rsidRPr="00C761D6">
              <w:rPr>
                <w:rFonts w:eastAsiaTheme="minorHAnsi"/>
                <w:b/>
                <w:bCs/>
                <w:i/>
                <w:iCs/>
                <w:color w:val="000000"/>
                <w:sz w:val="18"/>
                <w:szCs w:val="18"/>
                <w:lang w:eastAsia="en-US"/>
              </w:rPr>
              <w:t>0,0</w:t>
            </w:r>
          </w:p>
        </w:tc>
      </w:tr>
      <w:tr w:rsidR="00EA5382" w:rsidRPr="00C761D6" w:rsidTr="0037737C">
        <w:trPr>
          <w:trHeight w:val="178"/>
        </w:trPr>
        <w:tc>
          <w:tcPr>
            <w:tcW w:w="540"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p>
        </w:tc>
        <w:tc>
          <w:tcPr>
            <w:tcW w:w="1757"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p>
        </w:tc>
        <w:tc>
          <w:tcPr>
            <w:tcW w:w="1793"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rPr>
                <w:rFonts w:eastAsiaTheme="minorHAnsi"/>
                <w:b/>
                <w:bCs/>
                <w:color w:val="000000"/>
                <w:sz w:val="18"/>
                <w:szCs w:val="18"/>
                <w:lang w:eastAsia="en-US"/>
              </w:rPr>
            </w:pPr>
            <w:r w:rsidRPr="00C761D6">
              <w:rPr>
                <w:rFonts w:eastAsiaTheme="minorHAnsi"/>
                <w:b/>
                <w:bCs/>
                <w:color w:val="000000"/>
                <w:sz w:val="18"/>
                <w:szCs w:val="18"/>
                <w:lang w:eastAsia="en-US"/>
              </w:rPr>
              <w:t>итого</w:t>
            </w:r>
          </w:p>
        </w:tc>
        <w:tc>
          <w:tcPr>
            <w:tcW w:w="787"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b/>
                <w:bCs/>
                <w:color w:val="000000"/>
                <w:sz w:val="18"/>
                <w:szCs w:val="18"/>
                <w:lang w:eastAsia="en-US"/>
              </w:rPr>
            </w:pPr>
          </w:p>
        </w:tc>
        <w:tc>
          <w:tcPr>
            <w:tcW w:w="1106"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b/>
                <w:bCs/>
                <w:color w:val="000000"/>
                <w:sz w:val="18"/>
                <w:szCs w:val="18"/>
                <w:lang w:eastAsia="en-US"/>
              </w:rPr>
            </w:pPr>
            <w:r w:rsidRPr="00C761D6">
              <w:rPr>
                <w:rFonts w:eastAsiaTheme="minorHAnsi"/>
                <w:b/>
                <w:bCs/>
                <w:color w:val="000000"/>
                <w:sz w:val="18"/>
                <w:szCs w:val="18"/>
                <w:lang w:eastAsia="en-US"/>
              </w:rPr>
              <w:t>0</w:t>
            </w:r>
          </w:p>
        </w:tc>
        <w:tc>
          <w:tcPr>
            <w:tcW w:w="751"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b/>
                <w:bCs/>
                <w:color w:val="000000"/>
                <w:sz w:val="18"/>
                <w:szCs w:val="18"/>
                <w:lang w:eastAsia="en-US"/>
              </w:rPr>
            </w:pPr>
          </w:p>
        </w:tc>
        <w:tc>
          <w:tcPr>
            <w:tcW w:w="869"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b/>
                <w:bCs/>
                <w:color w:val="000000"/>
                <w:sz w:val="18"/>
                <w:szCs w:val="18"/>
                <w:lang w:eastAsia="en-US"/>
              </w:rPr>
            </w:pPr>
          </w:p>
        </w:tc>
        <w:tc>
          <w:tcPr>
            <w:tcW w:w="787"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b/>
                <w:bCs/>
                <w:color w:val="000000"/>
                <w:sz w:val="18"/>
                <w:szCs w:val="18"/>
                <w:lang w:eastAsia="en-US"/>
              </w:rPr>
            </w:pPr>
          </w:p>
        </w:tc>
        <w:tc>
          <w:tcPr>
            <w:tcW w:w="879"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b/>
                <w:bCs/>
                <w:color w:val="000000"/>
                <w:sz w:val="18"/>
                <w:szCs w:val="18"/>
                <w:lang w:eastAsia="en-US"/>
              </w:rPr>
            </w:pPr>
          </w:p>
        </w:tc>
        <w:tc>
          <w:tcPr>
            <w:tcW w:w="804"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b/>
                <w:bCs/>
                <w:i/>
                <w:iCs/>
                <w:color w:val="000000"/>
                <w:sz w:val="18"/>
                <w:szCs w:val="18"/>
                <w:lang w:eastAsia="en-US"/>
              </w:rPr>
            </w:pPr>
            <w:r w:rsidRPr="00C761D6">
              <w:rPr>
                <w:rFonts w:eastAsiaTheme="minorHAnsi"/>
                <w:b/>
                <w:bCs/>
                <w:i/>
                <w:iCs/>
                <w:color w:val="000000"/>
                <w:sz w:val="18"/>
                <w:szCs w:val="18"/>
                <w:lang w:eastAsia="en-US"/>
              </w:rPr>
              <w:t>0,0</w:t>
            </w:r>
          </w:p>
        </w:tc>
        <w:tc>
          <w:tcPr>
            <w:tcW w:w="1415"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b/>
                <w:bCs/>
                <w:i/>
                <w:iCs/>
                <w:color w:val="000000"/>
                <w:sz w:val="18"/>
                <w:szCs w:val="18"/>
                <w:lang w:eastAsia="en-US"/>
              </w:rPr>
            </w:pPr>
            <w:r w:rsidRPr="00C761D6">
              <w:rPr>
                <w:rFonts w:eastAsiaTheme="minorHAnsi"/>
                <w:b/>
                <w:bCs/>
                <w:i/>
                <w:iCs/>
                <w:color w:val="000000"/>
                <w:sz w:val="18"/>
                <w:szCs w:val="18"/>
                <w:lang w:eastAsia="en-US"/>
              </w:rPr>
              <w:t>0,0</w:t>
            </w:r>
          </w:p>
        </w:tc>
        <w:tc>
          <w:tcPr>
            <w:tcW w:w="1284"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b/>
                <w:bCs/>
                <w:i/>
                <w:iCs/>
                <w:color w:val="000000"/>
                <w:sz w:val="18"/>
                <w:szCs w:val="18"/>
                <w:lang w:eastAsia="en-US"/>
              </w:rPr>
            </w:pPr>
            <w:r w:rsidRPr="00C761D6">
              <w:rPr>
                <w:rFonts w:eastAsiaTheme="minorHAnsi"/>
                <w:b/>
                <w:bCs/>
                <w:i/>
                <w:iCs/>
                <w:color w:val="000000"/>
                <w:sz w:val="18"/>
                <w:szCs w:val="18"/>
                <w:lang w:eastAsia="en-US"/>
              </w:rPr>
              <w:t>0,0</w:t>
            </w:r>
          </w:p>
        </w:tc>
        <w:tc>
          <w:tcPr>
            <w:tcW w:w="2368"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b/>
                <w:bCs/>
                <w:i/>
                <w:iCs/>
                <w:color w:val="000000"/>
                <w:sz w:val="18"/>
                <w:szCs w:val="18"/>
                <w:lang w:eastAsia="en-US"/>
              </w:rPr>
            </w:pPr>
            <w:r w:rsidRPr="00C761D6">
              <w:rPr>
                <w:rFonts w:eastAsiaTheme="minorHAnsi"/>
                <w:b/>
                <w:bCs/>
                <w:i/>
                <w:iCs/>
                <w:color w:val="000000"/>
                <w:sz w:val="18"/>
                <w:szCs w:val="18"/>
                <w:lang w:eastAsia="en-US"/>
              </w:rPr>
              <w:t>0,0</w:t>
            </w:r>
          </w:p>
        </w:tc>
      </w:tr>
      <w:tr w:rsidR="00EA5382" w:rsidRPr="00C761D6" w:rsidTr="0037737C">
        <w:trPr>
          <w:trHeight w:val="178"/>
        </w:trPr>
        <w:tc>
          <w:tcPr>
            <w:tcW w:w="540"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center"/>
              <w:rPr>
                <w:rFonts w:eastAsiaTheme="minorHAnsi"/>
                <w:b/>
                <w:bCs/>
                <w:color w:val="000000"/>
                <w:sz w:val="18"/>
                <w:szCs w:val="18"/>
                <w:lang w:eastAsia="en-US"/>
              </w:rPr>
            </w:pPr>
            <w:r w:rsidRPr="00C761D6">
              <w:rPr>
                <w:rFonts w:eastAsiaTheme="minorHAnsi"/>
                <w:b/>
                <w:bCs/>
                <w:color w:val="000000"/>
                <w:sz w:val="18"/>
                <w:szCs w:val="18"/>
                <w:lang w:eastAsia="en-US"/>
              </w:rPr>
              <w:t>8</w:t>
            </w:r>
          </w:p>
        </w:tc>
        <w:tc>
          <w:tcPr>
            <w:tcW w:w="14600" w:type="dxa"/>
            <w:gridSpan w:val="12"/>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rPr>
                <w:rFonts w:eastAsiaTheme="minorHAnsi"/>
                <w:color w:val="000000"/>
                <w:sz w:val="18"/>
                <w:szCs w:val="18"/>
                <w:lang w:eastAsia="en-US"/>
              </w:rPr>
            </w:pPr>
            <w:r w:rsidRPr="00C761D6">
              <w:rPr>
                <w:rFonts w:eastAsiaTheme="minorHAnsi"/>
                <w:color w:val="000000"/>
                <w:sz w:val="18"/>
                <w:szCs w:val="18"/>
                <w:lang w:eastAsia="en-US"/>
              </w:rPr>
              <w:t>подпрограмма "Обеспечение условий реализации муниципальной программы и прочие мероприятия"</w:t>
            </w:r>
          </w:p>
        </w:tc>
      </w:tr>
      <w:tr w:rsidR="00EA5382" w:rsidRPr="00C761D6" w:rsidTr="0037737C">
        <w:trPr>
          <w:trHeight w:val="178"/>
        </w:trPr>
        <w:tc>
          <w:tcPr>
            <w:tcW w:w="540"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p>
        </w:tc>
        <w:tc>
          <w:tcPr>
            <w:tcW w:w="1757"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p>
        </w:tc>
        <w:tc>
          <w:tcPr>
            <w:tcW w:w="2580" w:type="dxa"/>
            <w:gridSpan w:val="2"/>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rPr>
                <w:rFonts w:eastAsiaTheme="minorHAnsi"/>
                <w:color w:val="000000"/>
                <w:sz w:val="18"/>
                <w:szCs w:val="18"/>
                <w:lang w:eastAsia="en-US"/>
              </w:rPr>
            </w:pPr>
            <w:r w:rsidRPr="00C761D6">
              <w:rPr>
                <w:rFonts w:eastAsiaTheme="minorHAnsi"/>
                <w:color w:val="000000"/>
                <w:sz w:val="18"/>
                <w:szCs w:val="18"/>
                <w:lang w:eastAsia="en-US"/>
              </w:rPr>
              <w:t>021 1004 0187556 244 262</w:t>
            </w:r>
          </w:p>
        </w:tc>
        <w:tc>
          <w:tcPr>
            <w:tcW w:w="1106"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r w:rsidRPr="00C761D6">
              <w:rPr>
                <w:rFonts w:eastAsiaTheme="minorHAnsi"/>
                <w:color w:val="000000"/>
                <w:sz w:val="18"/>
                <w:szCs w:val="18"/>
                <w:lang w:eastAsia="en-US"/>
              </w:rPr>
              <w:t>1 012,8</w:t>
            </w:r>
          </w:p>
        </w:tc>
        <w:tc>
          <w:tcPr>
            <w:tcW w:w="751"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p>
        </w:tc>
        <w:tc>
          <w:tcPr>
            <w:tcW w:w="869"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p>
        </w:tc>
        <w:tc>
          <w:tcPr>
            <w:tcW w:w="787"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p>
        </w:tc>
        <w:tc>
          <w:tcPr>
            <w:tcW w:w="879"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p>
        </w:tc>
        <w:tc>
          <w:tcPr>
            <w:tcW w:w="804"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b/>
                <w:bCs/>
                <w:i/>
                <w:iCs/>
                <w:color w:val="000000"/>
                <w:sz w:val="18"/>
                <w:szCs w:val="18"/>
                <w:lang w:eastAsia="en-US"/>
              </w:rPr>
            </w:pPr>
            <w:r w:rsidRPr="00C761D6">
              <w:rPr>
                <w:rFonts w:eastAsiaTheme="minorHAnsi"/>
                <w:b/>
                <w:bCs/>
                <w:i/>
                <w:iCs/>
                <w:color w:val="000000"/>
                <w:sz w:val="18"/>
                <w:szCs w:val="18"/>
                <w:lang w:eastAsia="en-US"/>
              </w:rPr>
              <w:t>1 012,8</w:t>
            </w:r>
          </w:p>
        </w:tc>
        <w:tc>
          <w:tcPr>
            <w:tcW w:w="1415"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i/>
                <w:iCs/>
                <w:color w:val="000000"/>
                <w:sz w:val="18"/>
                <w:szCs w:val="18"/>
                <w:lang w:eastAsia="en-US"/>
              </w:rPr>
            </w:pPr>
            <w:r w:rsidRPr="00C761D6">
              <w:rPr>
                <w:rFonts w:eastAsiaTheme="minorHAnsi"/>
                <w:i/>
                <w:iCs/>
                <w:color w:val="000000"/>
                <w:sz w:val="18"/>
                <w:szCs w:val="18"/>
                <w:lang w:eastAsia="en-US"/>
              </w:rPr>
              <w:t>1 012,8</w:t>
            </w:r>
          </w:p>
        </w:tc>
        <w:tc>
          <w:tcPr>
            <w:tcW w:w="1284"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i/>
                <w:iCs/>
                <w:color w:val="000000"/>
                <w:sz w:val="18"/>
                <w:szCs w:val="18"/>
                <w:lang w:eastAsia="en-US"/>
              </w:rPr>
            </w:pPr>
            <w:r w:rsidRPr="00C761D6">
              <w:rPr>
                <w:rFonts w:eastAsiaTheme="minorHAnsi"/>
                <w:i/>
                <w:iCs/>
                <w:color w:val="000000"/>
                <w:sz w:val="18"/>
                <w:szCs w:val="18"/>
                <w:lang w:eastAsia="en-US"/>
              </w:rPr>
              <w:t>0,0</w:t>
            </w:r>
          </w:p>
        </w:tc>
        <w:tc>
          <w:tcPr>
            <w:tcW w:w="2368"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r w:rsidRPr="00C761D6">
              <w:rPr>
                <w:rFonts w:eastAsiaTheme="minorHAnsi"/>
                <w:color w:val="000000"/>
                <w:sz w:val="18"/>
                <w:szCs w:val="18"/>
                <w:lang w:eastAsia="en-US"/>
              </w:rPr>
              <w:t>0,0</w:t>
            </w:r>
          </w:p>
        </w:tc>
      </w:tr>
      <w:tr w:rsidR="00EA5382" w:rsidRPr="00C761D6" w:rsidTr="0037737C">
        <w:trPr>
          <w:trHeight w:val="178"/>
        </w:trPr>
        <w:tc>
          <w:tcPr>
            <w:tcW w:w="540"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p>
        </w:tc>
        <w:tc>
          <w:tcPr>
            <w:tcW w:w="1757"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p>
        </w:tc>
        <w:tc>
          <w:tcPr>
            <w:tcW w:w="3686" w:type="dxa"/>
            <w:gridSpan w:val="3"/>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rPr>
                <w:rFonts w:eastAsiaTheme="minorHAnsi"/>
                <w:color w:val="000000"/>
                <w:sz w:val="18"/>
                <w:szCs w:val="18"/>
                <w:lang w:eastAsia="en-US"/>
              </w:rPr>
            </w:pPr>
            <w:r w:rsidRPr="00C761D6">
              <w:rPr>
                <w:rFonts w:eastAsiaTheme="minorHAnsi"/>
                <w:color w:val="000000"/>
                <w:sz w:val="18"/>
                <w:szCs w:val="18"/>
                <w:lang w:eastAsia="en-US"/>
              </w:rPr>
              <w:t>021 1003 0187556 244 262</w:t>
            </w:r>
          </w:p>
        </w:tc>
        <w:tc>
          <w:tcPr>
            <w:tcW w:w="751"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p>
        </w:tc>
        <w:tc>
          <w:tcPr>
            <w:tcW w:w="869"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r w:rsidRPr="00C761D6">
              <w:rPr>
                <w:rFonts w:eastAsiaTheme="minorHAnsi"/>
                <w:color w:val="000000"/>
                <w:sz w:val="18"/>
                <w:szCs w:val="18"/>
                <w:lang w:eastAsia="en-US"/>
              </w:rPr>
              <w:t>1 063,4</w:t>
            </w:r>
          </w:p>
        </w:tc>
        <w:tc>
          <w:tcPr>
            <w:tcW w:w="787"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p>
        </w:tc>
        <w:tc>
          <w:tcPr>
            <w:tcW w:w="879"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r w:rsidRPr="00C761D6">
              <w:rPr>
                <w:rFonts w:eastAsiaTheme="minorHAnsi"/>
                <w:color w:val="000000"/>
                <w:sz w:val="18"/>
                <w:szCs w:val="18"/>
                <w:lang w:eastAsia="en-US"/>
              </w:rPr>
              <w:t>1 063,4</w:t>
            </w:r>
          </w:p>
        </w:tc>
        <w:tc>
          <w:tcPr>
            <w:tcW w:w="804"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b/>
                <w:bCs/>
                <w:i/>
                <w:iCs/>
                <w:color w:val="000000"/>
                <w:sz w:val="18"/>
                <w:szCs w:val="18"/>
                <w:lang w:eastAsia="en-US"/>
              </w:rPr>
            </w:pPr>
            <w:r w:rsidRPr="00C761D6">
              <w:rPr>
                <w:rFonts w:eastAsiaTheme="minorHAnsi"/>
                <w:b/>
                <w:bCs/>
                <w:i/>
                <w:iCs/>
                <w:color w:val="000000"/>
                <w:sz w:val="18"/>
                <w:szCs w:val="18"/>
                <w:lang w:eastAsia="en-US"/>
              </w:rPr>
              <w:t>2 126,8</w:t>
            </w:r>
          </w:p>
        </w:tc>
        <w:tc>
          <w:tcPr>
            <w:tcW w:w="1415"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i/>
                <w:iCs/>
                <w:color w:val="000000"/>
                <w:sz w:val="18"/>
                <w:szCs w:val="18"/>
                <w:lang w:eastAsia="en-US"/>
              </w:rPr>
            </w:pPr>
            <w:r w:rsidRPr="00C761D6">
              <w:rPr>
                <w:rFonts w:eastAsiaTheme="minorHAnsi"/>
                <w:i/>
                <w:iCs/>
                <w:color w:val="000000"/>
                <w:sz w:val="18"/>
                <w:szCs w:val="18"/>
                <w:lang w:eastAsia="en-US"/>
              </w:rPr>
              <w:t>0,0</w:t>
            </w:r>
          </w:p>
        </w:tc>
        <w:tc>
          <w:tcPr>
            <w:tcW w:w="1284"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i/>
                <w:iCs/>
                <w:color w:val="000000"/>
                <w:sz w:val="18"/>
                <w:szCs w:val="18"/>
                <w:lang w:eastAsia="en-US"/>
              </w:rPr>
            </w:pPr>
            <w:r w:rsidRPr="00C761D6">
              <w:rPr>
                <w:rFonts w:eastAsiaTheme="minorHAnsi"/>
                <w:i/>
                <w:iCs/>
                <w:color w:val="000000"/>
                <w:sz w:val="18"/>
                <w:szCs w:val="18"/>
                <w:lang w:eastAsia="en-US"/>
              </w:rPr>
              <w:t>1 063,4</w:t>
            </w:r>
          </w:p>
        </w:tc>
        <w:tc>
          <w:tcPr>
            <w:tcW w:w="2368"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r w:rsidRPr="00C761D6">
              <w:rPr>
                <w:rFonts w:eastAsiaTheme="minorHAnsi"/>
                <w:color w:val="000000"/>
                <w:sz w:val="18"/>
                <w:szCs w:val="18"/>
                <w:lang w:eastAsia="en-US"/>
              </w:rPr>
              <w:t>1 063,4</w:t>
            </w:r>
          </w:p>
        </w:tc>
      </w:tr>
      <w:tr w:rsidR="00EA5382" w:rsidRPr="00C761D6" w:rsidTr="0037737C">
        <w:trPr>
          <w:trHeight w:val="178"/>
        </w:trPr>
        <w:tc>
          <w:tcPr>
            <w:tcW w:w="540"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p>
        </w:tc>
        <w:tc>
          <w:tcPr>
            <w:tcW w:w="1757"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p>
        </w:tc>
        <w:tc>
          <w:tcPr>
            <w:tcW w:w="1793"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rPr>
                <w:rFonts w:eastAsiaTheme="minorHAnsi"/>
                <w:color w:val="000000"/>
                <w:sz w:val="18"/>
                <w:szCs w:val="18"/>
                <w:lang w:eastAsia="en-US"/>
              </w:rPr>
            </w:pPr>
            <w:r w:rsidRPr="00C761D6">
              <w:rPr>
                <w:rFonts w:eastAsiaTheme="minorHAnsi"/>
                <w:color w:val="000000"/>
                <w:sz w:val="18"/>
                <w:szCs w:val="18"/>
                <w:lang w:eastAsia="en-US"/>
              </w:rPr>
              <w:t>021 0709 0180015 121 211</w:t>
            </w:r>
          </w:p>
        </w:tc>
        <w:tc>
          <w:tcPr>
            <w:tcW w:w="787"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r w:rsidRPr="00C761D6">
              <w:rPr>
                <w:rFonts w:eastAsiaTheme="minorHAnsi"/>
                <w:color w:val="000000"/>
                <w:sz w:val="18"/>
                <w:szCs w:val="18"/>
                <w:lang w:eastAsia="en-US"/>
              </w:rPr>
              <w:t>1 687,7</w:t>
            </w:r>
          </w:p>
        </w:tc>
        <w:tc>
          <w:tcPr>
            <w:tcW w:w="1106"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p>
        </w:tc>
        <w:tc>
          <w:tcPr>
            <w:tcW w:w="751"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r w:rsidRPr="00C761D6">
              <w:rPr>
                <w:rFonts w:eastAsiaTheme="minorHAnsi"/>
                <w:color w:val="000000"/>
                <w:sz w:val="18"/>
                <w:szCs w:val="18"/>
                <w:lang w:eastAsia="en-US"/>
              </w:rPr>
              <w:t>1 772,0</w:t>
            </w:r>
          </w:p>
        </w:tc>
        <w:tc>
          <w:tcPr>
            <w:tcW w:w="869"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p>
        </w:tc>
        <w:tc>
          <w:tcPr>
            <w:tcW w:w="787"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r w:rsidRPr="00C761D6">
              <w:rPr>
                <w:rFonts w:eastAsiaTheme="minorHAnsi"/>
                <w:color w:val="000000"/>
                <w:sz w:val="18"/>
                <w:szCs w:val="18"/>
                <w:lang w:eastAsia="en-US"/>
              </w:rPr>
              <w:t>1 772,0</w:t>
            </w:r>
          </w:p>
        </w:tc>
        <w:tc>
          <w:tcPr>
            <w:tcW w:w="879"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p>
        </w:tc>
        <w:tc>
          <w:tcPr>
            <w:tcW w:w="804"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b/>
                <w:bCs/>
                <w:i/>
                <w:iCs/>
                <w:color w:val="000000"/>
                <w:sz w:val="18"/>
                <w:szCs w:val="18"/>
                <w:lang w:eastAsia="en-US"/>
              </w:rPr>
            </w:pPr>
            <w:r w:rsidRPr="00C761D6">
              <w:rPr>
                <w:rFonts w:eastAsiaTheme="minorHAnsi"/>
                <w:b/>
                <w:bCs/>
                <w:i/>
                <w:iCs/>
                <w:color w:val="000000"/>
                <w:sz w:val="18"/>
                <w:szCs w:val="18"/>
                <w:lang w:eastAsia="en-US"/>
              </w:rPr>
              <w:t>5 231,7</w:t>
            </w:r>
          </w:p>
        </w:tc>
        <w:tc>
          <w:tcPr>
            <w:tcW w:w="1415"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i/>
                <w:iCs/>
                <w:color w:val="000000"/>
                <w:sz w:val="18"/>
                <w:szCs w:val="18"/>
                <w:lang w:eastAsia="en-US"/>
              </w:rPr>
            </w:pPr>
            <w:r w:rsidRPr="00C761D6">
              <w:rPr>
                <w:rFonts w:eastAsiaTheme="minorHAnsi"/>
                <w:i/>
                <w:iCs/>
                <w:color w:val="000000"/>
                <w:sz w:val="18"/>
                <w:szCs w:val="18"/>
                <w:lang w:eastAsia="en-US"/>
              </w:rPr>
              <w:t>1 687,7</w:t>
            </w:r>
          </w:p>
        </w:tc>
        <w:tc>
          <w:tcPr>
            <w:tcW w:w="1284"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i/>
                <w:iCs/>
                <w:color w:val="000000"/>
                <w:sz w:val="18"/>
                <w:szCs w:val="18"/>
                <w:lang w:eastAsia="en-US"/>
              </w:rPr>
            </w:pPr>
            <w:r w:rsidRPr="00C761D6">
              <w:rPr>
                <w:rFonts w:eastAsiaTheme="minorHAnsi"/>
                <w:i/>
                <w:iCs/>
                <w:color w:val="000000"/>
                <w:sz w:val="18"/>
                <w:szCs w:val="18"/>
                <w:lang w:eastAsia="en-US"/>
              </w:rPr>
              <w:t>1 772,0</w:t>
            </w:r>
          </w:p>
        </w:tc>
        <w:tc>
          <w:tcPr>
            <w:tcW w:w="2368"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r w:rsidRPr="00C761D6">
              <w:rPr>
                <w:rFonts w:eastAsiaTheme="minorHAnsi"/>
                <w:color w:val="000000"/>
                <w:sz w:val="18"/>
                <w:szCs w:val="18"/>
                <w:lang w:eastAsia="en-US"/>
              </w:rPr>
              <w:t>1 772,0</w:t>
            </w:r>
          </w:p>
        </w:tc>
      </w:tr>
      <w:tr w:rsidR="00EA5382" w:rsidRPr="00C761D6" w:rsidTr="0037737C">
        <w:trPr>
          <w:trHeight w:val="178"/>
        </w:trPr>
        <w:tc>
          <w:tcPr>
            <w:tcW w:w="540"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p>
        </w:tc>
        <w:tc>
          <w:tcPr>
            <w:tcW w:w="1757"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p>
        </w:tc>
        <w:tc>
          <w:tcPr>
            <w:tcW w:w="1793"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rPr>
                <w:rFonts w:eastAsiaTheme="minorHAnsi"/>
                <w:color w:val="000000"/>
                <w:sz w:val="18"/>
                <w:szCs w:val="18"/>
                <w:lang w:eastAsia="en-US"/>
              </w:rPr>
            </w:pPr>
            <w:r w:rsidRPr="00C761D6">
              <w:rPr>
                <w:rFonts w:eastAsiaTheme="minorHAnsi"/>
                <w:color w:val="000000"/>
                <w:sz w:val="18"/>
                <w:szCs w:val="18"/>
                <w:lang w:eastAsia="en-US"/>
              </w:rPr>
              <w:t>021 0709 0180015 121 213</w:t>
            </w:r>
          </w:p>
        </w:tc>
        <w:tc>
          <w:tcPr>
            <w:tcW w:w="787"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r w:rsidRPr="00C761D6">
              <w:rPr>
                <w:rFonts w:eastAsiaTheme="minorHAnsi"/>
                <w:color w:val="000000"/>
                <w:sz w:val="18"/>
                <w:szCs w:val="18"/>
                <w:lang w:eastAsia="en-US"/>
              </w:rPr>
              <w:t>509,7</w:t>
            </w:r>
          </w:p>
        </w:tc>
        <w:tc>
          <w:tcPr>
            <w:tcW w:w="1106"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p>
        </w:tc>
        <w:tc>
          <w:tcPr>
            <w:tcW w:w="751"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r w:rsidRPr="00C761D6">
              <w:rPr>
                <w:rFonts w:eastAsiaTheme="minorHAnsi"/>
                <w:color w:val="000000"/>
                <w:sz w:val="18"/>
                <w:szCs w:val="18"/>
                <w:lang w:eastAsia="en-US"/>
              </w:rPr>
              <w:t>535,1</w:t>
            </w:r>
          </w:p>
        </w:tc>
        <w:tc>
          <w:tcPr>
            <w:tcW w:w="869"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p>
        </w:tc>
        <w:tc>
          <w:tcPr>
            <w:tcW w:w="787"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r w:rsidRPr="00C761D6">
              <w:rPr>
                <w:rFonts w:eastAsiaTheme="minorHAnsi"/>
                <w:color w:val="000000"/>
                <w:sz w:val="18"/>
                <w:szCs w:val="18"/>
                <w:lang w:eastAsia="en-US"/>
              </w:rPr>
              <w:t>535,1</w:t>
            </w:r>
          </w:p>
        </w:tc>
        <w:tc>
          <w:tcPr>
            <w:tcW w:w="879"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p>
        </w:tc>
        <w:tc>
          <w:tcPr>
            <w:tcW w:w="804"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b/>
                <w:bCs/>
                <w:i/>
                <w:iCs/>
                <w:color w:val="000000"/>
                <w:sz w:val="18"/>
                <w:szCs w:val="18"/>
                <w:lang w:eastAsia="en-US"/>
              </w:rPr>
            </w:pPr>
            <w:r w:rsidRPr="00C761D6">
              <w:rPr>
                <w:rFonts w:eastAsiaTheme="minorHAnsi"/>
                <w:b/>
                <w:bCs/>
                <w:i/>
                <w:iCs/>
                <w:color w:val="000000"/>
                <w:sz w:val="18"/>
                <w:szCs w:val="18"/>
                <w:lang w:eastAsia="en-US"/>
              </w:rPr>
              <w:t>1 579,9</w:t>
            </w:r>
          </w:p>
        </w:tc>
        <w:tc>
          <w:tcPr>
            <w:tcW w:w="1415"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i/>
                <w:iCs/>
                <w:color w:val="000000"/>
                <w:sz w:val="18"/>
                <w:szCs w:val="18"/>
                <w:lang w:eastAsia="en-US"/>
              </w:rPr>
            </w:pPr>
            <w:r w:rsidRPr="00C761D6">
              <w:rPr>
                <w:rFonts w:eastAsiaTheme="minorHAnsi"/>
                <w:i/>
                <w:iCs/>
                <w:color w:val="000000"/>
                <w:sz w:val="18"/>
                <w:szCs w:val="18"/>
                <w:lang w:eastAsia="en-US"/>
              </w:rPr>
              <w:t>509,7</w:t>
            </w:r>
          </w:p>
        </w:tc>
        <w:tc>
          <w:tcPr>
            <w:tcW w:w="1284"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i/>
                <w:iCs/>
                <w:color w:val="000000"/>
                <w:sz w:val="18"/>
                <w:szCs w:val="18"/>
                <w:lang w:eastAsia="en-US"/>
              </w:rPr>
            </w:pPr>
            <w:r w:rsidRPr="00C761D6">
              <w:rPr>
                <w:rFonts w:eastAsiaTheme="minorHAnsi"/>
                <w:i/>
                <w:iCs/>
                <w:color w:val="000000"/>
                <w:sz w:val="18"/>
                <w:szCs w:val="18"/>
                <w:lang w:eastAsia="en-US"/>
              </w:rPr>
              <w:t>535,1</w:t>
            </w:r>
          </w:p>
        </w:tc>
        <w:tc>
          <w:tcPr>
            <w:tcW w:w="2368"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r w:rsidRPr="00C761D6">
              <w:rPr>
                <w:rFonts w:eastAsiaTheme="minorHAnsi"/>
                <w:color w:val="000000"/>
                <w:sz w:val="18"/>
                <w:szCs w:val="18"/>
                <w:lang w:eastAsia="en-US"/>
              </w:rPr>
              <w:t>535,1</w:t>
            </w:r>
          </w:p>
        </w:tc>
      </w:tr>
      <w:tr w:rsidR="00EA5382" w:rsidRPr="00C761D6" w:rsidTr="0037737C">
        <w:trPr>
          <w:trHeight w:val="178"/>
        </w:trPr>
        <w:tc>
          <w:tcPr>
            <w:tcW w:w="540"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p>
        </w:tc>
        <w:tc>
          <w:tcPr>
            <w:tcW w:w="1757"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p>
        </w:tc>
        <w:tc>
          <w:tcPr>
            <w:tcW w:w="1793"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rPr>
                <w:rFonts w:eastAsiaTheme="minorHAnsi"/>
                <w:color w:val="000000"/>
                <w:sz w:val="18"/>
                <w:szCs w:val="18"/>
                <w:lang w:eastAsia="en-US"/>
              </w:rPr>
            </w:pPr>
            <w:r w:rsidRPr="00C761D6">
              <w:rPr>
                <w:rFonts w:eastAsiaTheme="minorHAnsi"/>
                <w:color w:val="000000"/>
                <w:sz w:val="18"/>
                <w:szCs w:val="18"/>
                <w:lang w:eastAsia="en-US"/>
              </w:rPr>
              <w:t>021 0709 0180015 244 221</w:t>
            </w:r>
          </w:p>
        </w:tc>
        <w:tc>
          <w:tcPr>
            <w:tcW w:w="787"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r w:rsidRPr="00C761D6">
              <w:rPr>
                <w:rFonts w:eastAsiaTheme="minorHAnsi"/>
                <w:color w:val="000000"/>
                <w:sz w:val="18"/>
                <w:szCs w:val="18"/>
                <w:lang w:eastAsia="en-US"/>
              </w:rPr>
              <w:t>39,1</w:t>
            </w:r>
          </w:p>
        </w:tc>
        <w:tc>
          <w:tcPr>
            <w:tcW w:w="1106"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p>
        </w:tc>
        <w:tc>
          <w:tcPr>
            <w:tcW w:w="751"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r w:rsidRPr="00C761D6">
              <w:rPr>
                <w:rFonts w:eastAsiaTheme="minorHAnsi"/>
                <w:color w:val="000000"/>
                <w:sz w:val="18"/>
                <w:szCs w:val="18"/>
                <w:lang w:eastAsia="en-US"/>
              </w:rPr>
              <w:t>39,1</w:t>
            </w:r>
          </w:p>
        </w:tc>
        <w:tc>
          <w:tcPr>
            <w:tcW w:w="869"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p>
        </w:tc>
        <w:tc>
          <w:tcPr>
            <w:tcW w:w="787"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r w:rsidRPr="00C761D6">
              <w:rPr>
                <w:rFonts w:eastAsiaTheme="minorHAnsi"/>
                <w:color w:val="000000"/>
                <w:sz w:val="18"/>
                <w:szCs w:val="18"/>
                <w:lang w:eastAsia="en-US"/>
              </w:rPr>
              <w:t>39,1</w:t>
            </w:r>
          </w:p>
        </w:tc>
        <w:tc>
          <w:tcPr>
            <w:tcW w:w="879"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p>
        </w:tc>
        <w:tc>
          <w:tcPr>
            <w:tcW w:w="804"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b/>
                <w:bCs/>
                <w:i/>
                <w:iCs/>
                <w:color w:val="000000"/>
                <w:sz w:val="18"/>
                <w:szCs w:val="18"/>
                <w:lang w:eastAsia="en-US"/>
              </w:rPr>
            </w:pPr>
            <w:r w:rsidRPr="00C761D6">
              <w:rPr>
                <w:rFonts w:eastAsiaTheme="minorHAnsi"/>
                <w:b/>
                <w:bCs/>
                <w:i/>
                <w:iCs/>
                <w:color w:val="000000"/>
                <w:sz w:val="18"/>
                <w:szCs w:val="18"/>
                <w:lang w:eastAsia="en-US"/>
              </w:rPr>
              <w:t>117,3</w:t>
            </w:r>
          </w:p>
        </w:tc>
        <w:tc>
          <w:tcPr>
            <w:tcW w:w="1415"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i/>
                <w:iCs/>
                <w:color w:val="000000"/>
                <w:sz w:val="18"/>
                <w:szCs w:val="18"/>
                <w:lang w:eastAsia="en-US"/>
              </w:rPr>
            </w:pPr>
            <w:r w:rsidRPr="00C761D6">
              <w:rPr>
                <w:rFonts w:eastAsiaTheme="minorHAnsi"/>
                <w:i/>
                <w:iCs/>
                <w:color w:val="000000"/>
                <w:sz w:val="18"/>
                <w:szCs w:val="18"/>
                <w:lang w:eastAsia="en-US"/>
              </w:rPr>
              <w:t>39,1</w:t>
            </w:r>
          </w:p>
        </w:tc>
        <w:tc>
          <w:tcPr>
            <w:tcW w:w="1284"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i/>
                <w:iCs/>
                <w:color w:val="000000"/>
                <w:sz w:val="18"/>
                <w:szCs w:val="18"/>
                <w:lang w:eastAsia="en-US"/>
              </w:rPr>
            </w:pPr>
            <w:r w:rsidRPr="00C761D6">
              <w:rPr>
                <w:rFonts w:eastAsiaTheme="minorHAnsi"/>
                <w:i/>
                <w:iCs/>
                <w:color w:val="000000"/>
                <w:sz w:val="18"/>
                <w:szCs w:val="18"/>
                <w:lang w:eastAsia="en-US"/>
              </w:rPr>
              <w:t>39,1</w:t>
            </w:r>
          </w:p>
        </w:tc>
        <w:tc>
          <w:tcPr>
            <w:tcW w:w="2368"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r w:rsidRPr="00C761D6">
              <w:rPr>
                <w:rFonts w:eastAsiaTheme="minorHAnsi"/>
                <w:color w:val="000000"/>
                <w:sz w:val="18"/>
                <w:szCs w:val="18"/>
                <w:lang w:eastAsia="en-US"/>
              </w:rPr>
              <w:t>39,1</w:t>
            </w:r>
          </w:p>
        </w:tc>
      </w:tr>
      <w:tr w:rsidR="00EA5382" w:rsidRPr="00C761D6" w:rsidTr="0037737C">
        <w:trPr>
          <w:trHeight w:val="178"/>
        </w:trPr>
        <w:tc>
          <w:tcPr>
            <w:tcW w:w="540"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p>
        </w:tc>
        <w:tc>
          <w:tcPr>
            <w:tcW w:w="1757"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p>
        </w:tc>
        <w:tc>
          <w:tcPr>
            <w:tcW w:w="1793"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rPr>
                <w:rFonts w:eastAsiaTheme="minorHAnsi"/>
                <w:color w:val="000000"/>
                <w:sz w:val="18"/>
                <w:szCs w:val="18"/>
                <w:lang w:eastAsia="en-US"/>
              </w:rPr>
            </w:pPr>
            <w:r w:rsidRPr="00C761D6">
              <w:rPr>
                <w:rFonts w:eastAsiaTheme="minorHAnsi"/>
                <w:color w:val="000000"/>
                <w:sz w:val="18"/>
                <w:szCs w:val="18"/>
                <w:lang w:eastAsia="en-US"/>
              </w:rPr>
              <w:t>021 0709 0180015 244 225</w:t>
            </w:r>
          </w:p>
        </w:tc>
        <w:tc>
          <w:tcPr>
            <w:tcW w:w="787"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r w:rsidRPr="00C761D6">
              <w:rPr>
                <w:rFonts w:eastAsiaTheme="minorHAnsi"/>
                <w:color w:val="000000"/>
                <w:sz w:val="18"/>
                <w:szCs w:val="18"/>
                <w:lang w:eastAsia="en-US"/>
              </w:rPr>
              <w:t>9,0</w:t>
            </w:r>
          </w:p>
        </w:tc>
        <w:tc>
          <w:tcPr>
            <w:tcW w:w="1106"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p>
        </w:tc>
        <w:tc>
          <w:tcPr>
            <w:tcW w:w="751"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r w:rsidRPr="00C761D6">
              <w:rPr>
                <w:rFonts w:eastAsiaTheme="minorHAnsi"/>
                <w:color w:val="000000"/>
                <w:sz w:val="18"/>
                <w:szCs w:val="18"/>
                <w:lang w:eastAsia="en-US"/>
              </w:rPr>
              <w:t>9,0</w:t>
            </w:r>
          </w:p>
        </w:tc>
        <w:tc>
          <w:tcPr>
            <w:tcW w:w="869"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p>
        </w:tc>
        <w:tc>
          <w:tcPr>
            <w:tcW w:w="787"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r w:rsidRPr="00C761D6">
              <w:rPr>
                <w:rFonts w:eastAsiaTheme="minorHAnsi"/>
                <w:color w:val="000000"/>
                <w:sz w:val="18"/>
                <w:szCs w:val="18"/>
                <w:lang w:eastAsia="en-US"/>
              </w:rPr>
              <w:t>9,0</w:t>
            </w:r>
          </w:p>
        </w:tc>
        <w:tc>
          <w:tcPr>
            <w:tcW w:w="879"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p>
        </w:tc>
        <w:tc>
          <w:tcPr>
            <w:tcW w:w="804"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b/>
                <w:bCs/>
                <w:i/>
                <w:iCs/>
                <w:color w:val="000000"/>
                <w:sz w:val="18"/>
                <w:szCs w:val="18"/>
                <w:lang w:eastAsia="en-US"/>
              </w:rPr>
            </w:pPr>
            <w:r w:rsidRPr="00C761D6">
              <w:rPr>
                <w:rFonts w:eastAsiaTheme="minorHAnsi"/>
                <w:b/>
                <w:bCs/>
                <w:i/>
                <w:iCs/>
                <w:color w:val="000000"/>
                <w:sz w:val="18"/>
                <w:szCs w:val="18"/>
                <w:lang w:eastAsia="en-US"/>
              </w:rPr>
              <w:t>27,0</w:t>
            </w:r>
          </w:p>
        </w:tc>
        <w:tc>
          <w:tcPr>
            <w:tcW w:w="1415"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i/>
                <w:iCs/>
                <w:color w:val="000000"/>
                <w:sz w:val="18"/>
                <w:szCs w:val="18"/>
                <w:lang w:eastAsia="en-US"/>
              </w:rPr>
            </w:pPr>
            <w:r w:rsidRPr="00C761D6">
              <w:rPr>
                <w:rFonts w:eastAsiaTheme="minorHAnsi"/>
                <w:i/>
                <w:iCs/>
                <w:color w:val="000000"/>
                <w:sz w:val="18"/>
                <w:szCs w:val="18"/>
                <w:lang w:eastAsia="en-US"/>
              </w:rPr>
              <w:t>9,0</w:t>
            </w:r>
          </w:p>
        </w:tc>
        <w:tc>
          <w:tcPr>
            <w:tcW w:w="1284"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i/>
                <w:iCs/>
                <w:color w:val="000000"/>
                <w:sz w:val="18"/>
                <w:szCs w:val="18"/>
                <w:lang w:eastAsia="en-US"/>
              </w:rPr>
            </w:pPr>
            <w:r w:rsidRPr="00C761D6">
              <w:rPr>
                <w:rFonts w:eastAsiaTheme="minorHAnsi"/>
                <w:i/>
                <w:iCs/>
                <w:color w:val="000000"/>
                <w:sz w:val="18"/>
                <w:szCs w:val="18"/>
                <w:lang w:eastAsia="en-US"/>
              </w:rPr>
              <w:t>9,0</w:t>
            </w:r>
          </w:p>
        </w:tc>
        <w:tc>
          <w:tcPr>
            <w:tcW w:w="2368"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r w:rsidRPr="00C761D6">
              <w:rPr>
                <w:rFonts w:eastAsiaTheme="minorHAnsi"/>
                <w:color w:val="000000"/>
                <w:sz w:val="18"/>
                <w:szCs w:val="18"/>
                <w:lang w:eastAsia="en-US"/>
              </w:rPr>
              <w:t>9,0</w:t>
            </w:r>
          </w:p>
        </w:tc>
      </w:tr>
      <w:tr w:rsidR="00EA5382" w:rsidRPr="00C761D6" w:rsidTr="0037737C">
        <w:trPr>
          <w:trHeight w:val="178"/>
        </w:trPr>
        <w:tc>
          <w:tcPr>
            <w:tcW w:w="540"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p>
        </w:tc>
        <w:tc>
          <w:tcPr>
            <w:tcW w:w="1757"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p>
        </w:tc>
        <w:tc>
          <w:tcPr>
            <w:tcW w:w="1793"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rPr>
                <w:rFonts w:eastAsiaTheme="minorHAnsi"/>
                <w:color w:val="000000"/>
                <w:sz w:val="18"/>
                <w:szCs w:val="18"/>
                <w:lang w:eastAsia="en-US"/>
              </w:rPr>
            </w:pPr>
            <w:r w:rsidRPr="00C761D6">
              <w:rPr>
                <w:rFonts w:eastAsiaTheme="minorHAnsi"/>
                <w:color w:val="000000"/>
                <w:sz w:val="18"/>
                <w:szCs w:val="18"/>
                <w:lang w:eastAsia="en-US"/>
              </w:rPr>
              <w:t>021 0709 0180015 244 290</w:t>
            </w:r>
          </w:p>
        </w:tc>
        <w:tc>
          <w:tcPr>
            <w:tcW w:w="787"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r w:rsidRPr="00C761D6">
              <w:rPr>
                <w:rFonts w:eastAsiaTheme="minorHAnsi"/>
                <w:color w:val="000000"/>
                <w:sz w:val="18"/>
                <w:szCs w:val="18"/>
                <w:lang w:eastAsia="en-US"/>
              </w:rPr>
              <w:t>15,0</w:t>
            </w:r>
          </w:p>
        </w:tc>
        <w:tc>
          <w:tcPr>
            <w:tcW w:w="1106"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p>
        </w:tc>
        <w:tc>
          <w:tcPr>
            <w:tcW w:w="751"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r w:rsidRPr="00C761D6">
              <w:rPr>
                <w:rFonts w:eastAsiaTheme="minorHAnsi"/>
                <w:color w:val="000000"/>
                <w:sz w:val="18"/>
                <w:szCs w:val="18"/>
                <w:lang w:eastAsia="en-US"/>
              </w:rPr>
              <w:t>15,0</w:t>
            </w:r>
          </w:p>
        </w:tc>
        <w:tc>
          <w:tcPr>
            <w:tcW w:w="869"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p>
        </w:tc>
        <w:tc>
          <w:tcPr>
            <w:tcW w:w="787"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r w:rsidRPr="00C761D6">
              <w:rPr>
                <w:rFonts w:eastAsiaTheme="minorHAnsi"/>
                <w:color w:val="000000"/>
                <w:sz w:val="18"/>
                <w:szCs w:val="18"/>
                <w:lang w:eastAsia="en-US"/>
              </w:rPr>
              <w:t>15,0</w:t>
            </w:r>
          </w:p>
        </w:tc>
        <w:tc>
          <w:tcPr>
            <w:tcW w:w="879"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p>
        </w:tc>
        <w:tc>
          <w:tcPr>
            <w:tcW w:w="804"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b/>
                <w:bCs/>
                <w:i/>
                <w:iCs/>
                <w:color w:val="000000"/>
                <w:sz w:val="18"/>
                <w:szCs w:val="18"/>
                <w:lang w:eastAsia="en-US"/>
              </w:rPr>
            </w:pPr>
            <w:r w:rsidRPr="00C761D6">
              <w:rPr>
                <w:rFonts w:eastAsiaTheme="minorHAnsi"/>
                <w:b/>
                <w:bCs/>
                <w:i/>
                <w:iCs/>
                <w:color w:val="000000"/>
                <w:sz w:val="18"/>
                <w:szCs w:val="18"/>
                <w:lang w:eastAsia="en-US"/>
              </w:rPr>
              <w:t>45,0</w:t>
            </w:r>
          </w:p>
        </w:tc>
        <w:tc>
          <w:tcPr>
            <w:tcW w:w="1415"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i/>
                <w:iCs/>
                <w:color w:val="000000"/>
                <w:sz w:val="18"/>
                <w:szCs w:val="18"/>
                <w:lang w:eastAsia="en-US"/>
              </w:rPr>
            </w:pPr>
            <w:r w:rsidRPr="00C761D6">
              <w:rPr>
                <w:rFonts w:eastAsiaTheme="minorHAnsi"/>
                <w:i/>
                <w:iCs/>
                <w:color w:val="000000"/>
                <w:sz w:val="18"/>
                <w:szCs w:val="18"/>
                <w:lang w:eastAsia="en-US"/>
              </w:rPr>
              <w:t>15,0</w:t>
            </w:r>
          </w:p>
        </w:tc>
        <w:tc>
          <w:tcPr>
            <w:tcW w:w="1284"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i/>
                <w:iCs/>
                <w:color w:val="000000"/>
                <w:sz w:val="18"/>
                <w:szCs w:val="18"/>
                <w:lang w:eastAsia="en-US"/>
              </w:rPr>
            </w:pPr>
            <w:r w:rsidRPr="00C761D6">
              <w:rPr>
                <w:rFonts w:eastAsiaTheme="minorHAnsi"/>
                <w:i/>
                <w:iCs/>
                <w:color w:val="000000"/>
                <w:sz w:val="18"/>
                <w:szCs w:val="18"/>
                <w:lang w:eastAsia="en-US"/>
              </w:rPr>
              <w:t>15,0</w:t>
            </w:r>
          </w:p>
        </w:tc>
        <w:tc>
          <w:tcPr>
            <w:tcW w:w="2368"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r w:rsidRPr="00C761D6">
              <w:rPr>
                <w:rFonts w:eastAsiaTheme="minorHAnsi"/>
                <w:color w:val="000000"/>
                <w:sz w:val="18"/>
                <w:szCs w:val="18"/>
                <w:lang w:eastAsia="en-US"/>
              </w:rPr>
              <w:t>15,0</w:t>
            </w:r>
          </w:p>
        </w:tc>
      </w:tr>
      <w:tr w:rsidR="00EA5382" w:rsidRPr="00C761D6" w:rsidTr="0037737C">
        <w:trPr>
          <w:trHeight w:val="178"/>
        </w:trPr>
        <w:tc>
          <w:tcPr>
            <w:tcW w:w="540"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p>
        </w:tc>
        <w:tc>
          <w:tcPr>
            <w:tcW w:w="1757"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p>
        </w:tc>
        <w:tc>
          <w:tcPr>
            <w:tcW w:w="1793"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rPr>
                <w:rFonts w:eastAsiaTheme="minorHAnsi"/>
                <w:color w:val="000000"/>
                <w:sz w:val="18"/>
                <w:szCs w:val="18"/>
                <w:lang w:eastAsia="en-US"/>
              </w:rPr>
            </w:pPr>
            <w:r w:rsidRPr="00C761D6">
              <w:rPr>
                <w:rFonts w:eastAsiaTheme="minorHAnsi"/>
                <w:color w:val="000000"/>
                <w:sz w:val="18"/>
                <w:szCs w:val="18"/>
                <w:lang w:eastAsia="en-US"/>
              </w:rPr>
              <w:t>021 0709 0180015 244 340</w:t>
            </w:r>
          </w:p>
        </w:tc>
        <w:tc>
          <w:tcPr>
            <w:tcW w:w="787"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r w:rsidRPr="00C761D6">
              <w:rPr>
                <w:rFonts w:eastAsiaTheme="minorHAnsi"/>
                <w:color w:val="000000"/>
                <w:sz w:val="18"/>
                <w:szCs w:val="18"/>
                <w:lang w:eastAsia="en-US"/>
              </w:rPr>
              <w:t>28,0</w:t>
            </w:r>
          </w:p>
        </w:tc>
        <w:tc>
          <w:tcPr>
            <w:tcW w:w="1106"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p>
        </w:tc>
        <w:tc>
          <w:tcPr>
            <w:tcW w:w="751"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r w:rsidRPr="00C761D6">
              <w:rPr>
                <w:rFonts w:eastAsiaTheme="minorHAnsi"/>
                <w:color w:val="000000"/>
                <w:sz w:val="18"/>
                <w:szCs w:val="18"/>
                <w:lang w:eastAsia="en-US"/>
              </w:rPr>
              <w:t>28,0</w:t>
            </w:r>
          </w:p>
        </w:tc>
        <w:tc>
          <w:tcPr>
            <w:tcW w:w="869"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p>
        </w:tc>
        <w:tc>
          <w:tcPr>
            <w:tcW w:w="787"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r w:rsidRPr="00C761D6">
              <w:rPr>
                <w:rFonts w:eastAsiaTheme="minorHAnsi"/>
                <w:color w:val="000000"/>
                <w:sz w:val="18"/>
                <w:szCs w:val="18"/>
                <w:lang w:eastAsia="en-US"/>
              </w:rPr>
              <w:t>28,0</w:t>
            </w:r>
          </w:p>
        </w:tc>
        <w:tc>
          <w:tcPr>
            <w:tcW w:w="879"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p>
        </w:tc>
        <w:tc>
          <w:tcPr>
            <w:tcW w:w="804"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b/>
                <w:bCs/>
                <w:i/>
                <w:iCs/>
                <w:color w:val="000000"/>
                <w:sz w:val="18"/>
                <w:szCs w:val="18"/>
                <w:lang w:eastAsia="en-US"/>
              </w:rPr>
            </w:pPr>
            <w:r w:rsidRPr="00C761D6">
              <w:rPr>
                <w:rFonts w:eastAsiaTheme="minorHAnsi"/>
                <w:b/>
                <w:bCs/>
                <w:i/>
                <w:iCs/>
                <w:color w:val="000000"/>
                <w:sz w:val="18"/>
                <w:szCs w:val="18"/>
                <w:lang w:eastAsia="en-US"/>
              </w:rPr>
              <w:t>84,0</w:t>
            </w:r>
          </w:p>
        </w:tc>
        <w:tc>
          <w:tcPr>
            <w:tcW w:w="1415"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i/>
                <w:iCs/>
                <w:color w:val="000000"/>
                <w:sz w:val="18"/>
                <w:szCs w:val="18"/>
                <w:lang w:eastAsia="en-US"/>
              </w:rPr>
            </w:pPr>
            <w:r w:rsidRPr="00C761D6">
              <w:rPr>
                <w:rFonts w:eastAsiaTheme="minorHAnsi"/>
                <w:i/>
                <w:iCs/>
                <w:color w:val="000000"/>
                <w:sz w:val="18"/>
                <w:szCs w:val="18"/>
                <w:lang w:eastAsia="en-US"/>
              </w:rPr>
              <w:t>28,0</w:t>
            </w:r>
          </w:p>
        </w:tc>
        <w:tc>
          <w:tcPr>
            <w:tcW w:w="1284"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i/>
                <w:iCs/>
                <w:color w:val="000000"/>
                <w:sz w:val="18"/>
                <w:szCs w:val="18"/>
                <w:lang w:eastAsia="en-US"/>
              </w:rPr>
            </w:pPr>
            <w:r w:rsidRPr="00C761D6">
              <w:rPr>
                <w:rFonts w:eastAsiaTheme="minorHAnsi"/>
                <w:i/>
                <w:iCs/>
                <w:color w:val="000000"/>
                <w:sz w:val="18"/>
                <w:szCs w:val="18"/>
                <w:lang w:eastAsia="en-US"/>
              </w:rPr>
              <w:t>28,0</w:t>
            </w:r>
          </w:p>
        </w:tc>
        <w:tc>
          <w:tcPr>
            <w:tcW w:w="2368"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r w:rsidRPr="00C761D6">
              <w:rPr>
                <w:rFonts w:eastAsiaTheme="minorHAnsi"/>
                <w:color w:val="000000"/>
                <w:sz w:val="18"/>
                <w:szCs w:val="18"/>
                <w:lang w:eastAsia="en-US"/>
              </w:rPr>
              <w:t>28,0</w:t>
            </w:r>
          </w:p>
        </w:tc>
      </w:tr>
      <w:tr w:rsidR="00EA5382" w:rsidRPr="00C761D6" w:rsidTr="0037737C">
        <w:trPr>
          <w:trHeight w:val="178"/>
        </w:trPr>
        <w:tc>
          <w:tcPr>
            <w:tcW w:w="540"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p>
        </w:tc>
        <w:tc>
          <w:tcPr>
            <w:tcW w:w="1757"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p>
        </w:tc>
        <w:tc>
          <w:tcPr>
            <w:tcW w:w="1793"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rPr>
                <w:rFonts w:eastAsiaTheme="minorHAnsi"/>
                <w:color w:val="000000"/>
                <w:sz w:val="18"/>
                <w:szCs w:val="18"/>
                <w:lang w:eastAsia="en-US"/>
              </w:rPr>
            </w:pPr>
            <w:r w:rsidRPr="00C761D6">
              <w:rPr>
                <w:rFonts w:eastAsiaTheme="minorHAnsi"/>
                <w:color w:val="000000"/>
                <w:sz w:val="18"/>
                <w:szCs w:val="18"/>
                <w:lang w:eastAsia="en-US"/>
              </w:rPr>
              <w:t>021 0709 0180067 111 211</w:t>
            </w:r>
          </w:p>
        </w:tc>
        <w:tc>
          <w:tcPr>
            <w:tcW w:w="787"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r w:rsidRPr="00C761D6">
              <w:rPr>
                <w:rFonts w:eastAsiaTheme="minorHAnsi"/>
                <w:color w:val="000000"/>
                <w:sz w:val="18"/>
                <w:szCs w:val="18"/>
                <w:lang w:eastAsia="en-US"/>
              </w:rPr>
              <w:t>9 254,0</w:t>
            </w:r>
          </w:p>
        </w:tc>
        <w:tc>
          <w:tcPr>
            <w:tcW w:w="1106"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p>
        </w:tc>
        <w:tc>
          <w:tcPr>
            <w:tcW w:w="751"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r w:rsidRPr="00C761D6">
              <w:rPr>
                <w:rFonts w:eastAsiaTheme="minorHAnsi"/>
                <w:color w:val="000000"/>
                <w:sz w:val="18"/>
                <w:szCs w:val="18"/>
                <w:lang w:eastAsia="en-US"/>
              </w:rPr>
              <w:t>9 716,7</w:t>
            </w:r>
          </w:p>
        </w:tc>
        <w:tc>
          <w:tcPr>
            <w:tcW w:w="869"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rPr>
                <w:rFonts w:eastAsiaTheme="minorHAnsi"/>
                <w:color w:val="000000"/>
                <w:sz w:val="18"/>
                <w:szCs w:val="18"/>
                <w:lang w:eastAsia="en-US"/>
              </w:rPr>
            </w:pPr>
          </w:p>
        </w:tc>
        <w:tc>
          <w:tcPr>
            <w:tcW w:w="787"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r w:rsidRPr="00C761D6">
              <w:rPr>
                <w:rFonts w:eastAsiaTheme="minorHAnsi"/>
                <w:color w:val="000000"/>
                <w:sz w:val="18"/>
                <w:szCs w:val="18"/>
                <w:lang w:eastAsia="en-US"/>
              </w:rPr>
              <w:t>9 378,8</w:t>
            </w:r>
          </w:p>
        </w:tc>
        <w:tc>
          <w:tcPr>
            <w:tcW w:w="879"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p>
        </w:tc>
        <w:tc>
          <w:tcPr>
            <w:tcW w:w="804"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b/>
                <w:bCs/>
                <w:i/>
                <w:iCs/>
                <w:color w:val="000000"/>
                <w:sz w:val="18"/>
                <w:szCs w:val="18"/>
                <w:lang w:eastAsia="en-US"/>
              </w:rPr>
            </w:pPr>
            <w:r w:rsidRPr="00C761D6">
              <w:rPr>
                <w:rFonts w:eastAsiaTheme="minorHAnsi"/>
                <w:b/>
                <w:bCs/>
                <w:i/>
                <w:iCs/>
                <w:color w:val="000000"/>
                <w:sz w:val="18"/>
                <w:szCs w:val="18"/>
                <w:lang w:eastAsia="en-US"/>
              </w:rPr>
              <w:t>28 349,5</w:t>
            </w:r>
          </w:p>
        </w:tc>
        <w:tc>
          <w:tcPr>
            <w:tcW w:w="1415"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i/>
                <w:iCs/>
                <w:color w:val="000000"/>
                <w:sz w:val="18"/>
                <w:szCs w:val="18"/>
                <w:lang w:eastAsia="en-US"/>
              </w:rPr>
            </w:pPr>
            <w:r w:rsidRPr="00C761D6">
              <w:rPr>
                <w:rFonts w:eastAsiaTheme="minorHAnsi"/>
                <w:i/>
                <w:iCs/>
                <w:color w:val="000000"/>
                <w:sz w:val="18"/>
                <w:szCs w:val="18"/>
                <w:lang w:eastAsia="en-US"/>
              </w:rPr>
              <w:t>9 254,0</w:t>
            </w:r>
          </w:p>
        </w:tc>
        <w:tc>
          <w:tcPr>
            <w:tcW w:w="1284"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i/>
                <w:iCs/>
                <w:color w:val="000000"/>
                <w:sz w:val="18"/>
                <w:szCs w:val="18"/>
                <w:lang w:eastAsia="en-US"/>
              </w:rPr>
            </w:pPr>
            <w:r w:rsidRPr="00C761D6">
              <w:rPr>
                <w:rFonts w:eastAsiaTheme="minorHAnsi"/>
                <w:i/>
                <w:iCs/>
                <w:color w:val="000000"/>
                <w:sz w:val="18"/>
                <w:szCs w:val="18"/>
                <w:lang w:eastAsia="en-US"/>
              </w:rPr>
              <w:t>9 716,7</w:t>
            </w:r>
          </w:p>
        </w:tc>
        <w:tc>
          <w:tcPr>
            <w:tcW w:w="2368"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r w:rsidRPr="00C761D6">
              <w:rPr>
                <w:rFonts w:eastAsiaTheme="minorHAnsi"/>
                <w:color w:val="000000"/>
                <w:sz w:val="18"/>
                <w:szCs w:val="18"/>
                <w:lang w:eastAsia="en-US"/>
              </w:rPr>
              <w:t>9 378,8</w:t>
            </w:r>
          </w:p>
        </w:tc>
      </w:tr>
      <w:tr w:rsidR="00EA5382" w:rsidRPr="00C761D6" w:rsidTr="0037737C">
        <w:trPr>
          <w:trHeight w:val="178"/>
        </w:trPr>
        <w:tc>
          <w:tcPr>
            <w:tcW w:w="540"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p>
        </w:tc>
        <w:tc>
          <w:tcPr>
            <w:tcW w:w="1757"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p>
        </w:tc>
        <w:tc>
          <w:tcPr>
            <w:tcW w:w="1793"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rPr>
                <w:rFonts w:eastAsiaTheme="minorHAnsi"/>
                <w:color w:val="000000"/>
                <w:sz w:val="18"/>
                <w:szCs w:val="18"/>
                <w:lang w:eastAsia="en-US"/>
              </w:rPr>
            </w:pPr>
            <w:r w:rsidRPr="00C761D6">
              <w:rPr>
                <w:rFonts w:eastAsiaTheme="minorHAnsi"/>
                <w:color w:val="000000"/>
                <w:sz w:val="18"/>
                <w:szCs w:val="18"/>
                <w:lang w:eastAsia="en-US"/>
              </w:rPr>
              <w:t>021 0709 0180067 111 212</w:t>
            </w:r>
          </w:p>
        </w:tc>
        <w:tc>
          <w:tcPr>
            <w:tcW w:w="787"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r w:rsidRPr="00C761D6">
              <w:rPr>
                <w:rFonts w:eastAsiaTheme="minorHAnsi"/>
                <w:color w:val="000000"/>
                <w:sz w:val="18"/>
                <w:szCs w:val="18"/>
                <w:lang w:eastAsia="en-US"/>
              </w:rPr>
              <w:t>0,2</w:t>
            </w:r>
          </w:p>
        </w:tc>
        <w:tc>
          <w:tcPr>
            <w:tcW w:w="1106"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p>
        </w:tc>
        <w:tc>
          <w:tcPr>
            <w:tcW w:w="751"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r w:rsidRPr="00C761D6">
              <w:rPr>
                <w:rFonts w:eastAsiaTheme="minorHAnsi"/>
                <w:color w:val="000000"/>
                <w:sz w:val="18"/>
                <w:szCs w:val="18"/>
                <w:lang w:eastAsia="en-US"/>
              </w:rPr>
              <w:t>0,1</w:t>
            </w:r>
          </w:p>
        </w:tc>
        <w:tc>
          <w:tcPr>
            <w:tcW w:w="869"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p>
        </w:tc>
        <w:tc>
          <w:tcPr>
            <w:tcW w:w="787"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r w:rsidRPr="00C761D6">
              <w:rPr>
                <w:rFonts w:eastAsiaTheme="minorHAnsi"/>
                <w:color w:val="000000"/>
                <w:sz w:val="18"/>
                <w:szCs w:val="18"/>
                <w:lang w:eastAsia="en-US"/>
              </w:rPr>
              <w:t>0,1</w:t>
            </w:r>
          </w:p>
        </w:tc>
        <w:tc>
          <w:tcPr>
            <w:tcW w:w="879"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p>
        </w:tc>
        <w:tc>
          <w:tcPr>
            <w:tcW w:w="804"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b/>
                <w:bCs/>
                <w:i/>
                <w:iCs/>
                <w:color w:val="000000"/>
                <w:sz w:val="18"/>
                <w:szCs w:val="18"/>
                <w:lang w:eastAsia="en-US"/>
              </w:rPr>
            </w:pPr>
            <w:r w:rsidRPr="00C761D6">
              <w:rPr>
                <w:rFonts w:eastAsiaTheme="minorHAnsi"/>
                <w:b/>
                <w:bCs/>
                <w:i/>
                <w:iCs/>
                <w:color w:val="000000"/>
                <w:sz w:val="18"/>
                <w:szCs w:val="18"/>
                <w:lang w:eastAsia="en-US"/>
              </w:rPr>
              <w:t>0,4</w:t>
            </w:r>
          </w:p>
        </w:tc>
        <w:tc>
          <w:tcPr>
            <w:tcW w:w="1415"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i/>
                <w:iCs/>
                <w:color w:val="000000"/>
                <w:sz w:val="18"/>
                <w:szCs w:val="18"/>
                <w:lang w:eastAsia="en-US"/>
              </w:rPr>
            </w:pPr>
            <w:r w:rsidRPr="00C761D6">
              <w:rPr>
                <w:rFonts w:eastAsiaTheme="minorHAnsi"/>
                <w:i/>
                <w:iCs/>
                <w:color w:val="000000"/>
                <w:sz w:val="18"/>
                <w:szCs w:val="18"/>
                <w:lang w:eastAsia="en-US"/>
              </w:rPr>
              <w:t>0,2</w:t>
            </w:r>
          </w:p>
        </w:tc>
        <w:tc>
          <w:tcPr>
            <w:tcW w:w="1284"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i/>
                <w:iCs/>
                <w:color w:val="000000"/>
                <w:sz w:val="18"/>
                <w:szCs w:val="18"/>
                <w:lang w:eastAsia="en-US"/>
              </w:rPr>
            </w:pPr>
            <w:r w:rsidRPr="00C761D6">
              <w:rPr>
                <w:rFonts w:eastAsiaTheme="minorHAnsi"/>
                <w:i/>
                <w:iCs/>
                <w:color w:val="000000"/>
                <w:sz w:val="18"/>
                <w:szCs w:val="18"/>
                <w:lang w:eastAsia="en-US"/>
              </w:rPr>
              <w:t>0,1</w:t>
            </w:r>
          </w:p>
        </w:tc>
        <w:tc>
          <w:tcPr>
            <w:tcW w:w="2368"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r w:rsidRPr="00C761D6">
              <w:rPr>
                <w:rFonts w:eastAsiaTheme="minorHAnsi"/>
                <w:color w:val="000000"/>
                <w:sz w:val="18"/>
                <w:szCs w:val="18"/>
                <w:lang w:eastAsia="en-US"/>
              </w:rPr>
              <w:t>0,1</w:t>
            </w:r>
          </w:p>
        </w:tc>
      </w:tr>
      <w:tr w:rsidR="00EA5382" w:rsidRPr="00C761D6" w:rsidTr="0037737C">
        <w:trPr>
          <w:trHeight w:val="178"/>
        </w:trPr>
        <w:tc>
          <w:tcPr>
            <w:tcW w:w="540"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p>
        </w:tc>
        <w:tc>
          <w:tcPr>
            <w:tcW w:w="1757"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p>
        </w:tc>
        <w:tc>
          <w:tcPr>
            <w:tcW w:w="1793"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rPr>
                <w:rFonts w:eastAsiaTheme="minorHAnsi"/>
                <w:color w:val="000000"/>
                <w:sz w:val="18"/>
                <w:szCs w:val="18"/>
                <w:lang w:eastAsia="en-US"/>
              </w:rPr>
            </w:pPr>
            <w:r w:rsidRPr="00C761D6">
              <w:rPr>
                <w:rFonts w:eastAsiaTheme="minorHAnsi"/>
                <w:color w:val="000000"/>
                <w:sz w:val="18"/>
                <w:szCs w:val="18"/>
                <w:lang w:eastAsia="en-US"/>
              </w:rPr>
              <w:t>021 0709 0180067 111 213</w:t>
            </w:r>
          </w:p>
        </w:tc>
        <w:tc>
          <w:tcPr>
            <w:tcW w:w="787"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r w:rsidRPr="00C761D6">
              <w:rPr>
                <w:rFonts w:eastAsiaTheme="minorHAnsi"/>
                <w:color w:val="000000"/>
                <w:sz w:val="18"/>
                <w:szCs w:val="18"/>
                <w:lang w:eastAsia="en-US"/>
              </w:rPr>
              <w:t>2 794,7</w:t>
            </w:r>
          </w:p>
        </w:tc>
        <w:tc>
          <w:tcPr>
            <w:tcW w:w="1106"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p>
        </w:tc>
        <w:tc>
          <w:tcPr>
            <w:tcW w:w="751"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r w:rsidRPr="00C761D6">
              <w:rPr>
                <w:rFonts w:eastAsiaTheme="minorHAnsi"/>
                <w:color w:val="000000"/>
                <w:sz w:val="18"/>
                <w:szCs w:val="18"/>
                <w:lang w:eastAsia="en-US"/>
              </w:rPr>
              <w:t>2 934,4</w:t>
            </w:r>
          </w:p>
        </w:tc>
        <w:tc>
          <w:tcPr>
            <w:tcW w:w="869"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p>
        </w:tc>
        <w:tc>
          <w:tcPr>
            <w:tcW w:w="787"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r w:rsidRPr="00C761D6">
              <w:rPr>
                <w:rFonts w:eastAsiaTheme="minorHAnsi"/>
                <w:color w:val="000000"/>
                <w:sz w:val="18"/>
                <w:szCs w:val="18"/>
                <w:lang w:eastAsia="en-US"/>
              </w:rPr>
              <w:t>2 832,4</w:t>
            </w:r>
          </w:p>
        </w:tc>
        <w:tc>
          <w:tcPr>
            <w:tcW w:w="879"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p>
        </w:tc>
        <w:tc>
          <w:tcPr>
            <w:tcW w:w="804"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b/>
                <w:bCs/>
                <w:i/>
                <w:iCs/>
                <w:color w:val="000000"/>
                <w:sz w:val="18"/>
                <w:szCs w:val="18"/>
                <w:lang w:eastAsia="en-US"/>
              </w:rPr>
            </w:pPr>
            <w:r w:rsidRPr="00C761D6">
              <w:rPr>
                <w:rFonts w:eastAsiaTheme="minorHAnsi"/>
                <w:b/>
                <w:bCs/>
                <w:i/>
                <w:iCs/>
                <w:color w:val="000000"/>
                <w:sz w:val="18"/>
                <w:szCs w:val="18"/>
                <w:lang w:eastAsia="en-US"/>
              </w:rPr>
              <w:t>8 561,5</w:t>
            </w:r>
          </w:p>
        </w:tc>
        <w:tc>
          <w:tcPr>
            <w:tcW w:w="1415"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i/>
                <w:iCs/>
                <w:color w:val="000000"/>
                <w:sz w:val="18"/>
                <w:szCs w:val="18"/>
                <w:lang w:eastAsia="en-US"/>
              </w:rPr>
            </w:pPr>
            <w:r w:rsidRPr="00C761D6">
              <w:rPr>
                <w:rFonts w:eastAsiaTheme="minorHAnsi"/>
                <w:i/>
                <w:iCs/>
                <w:color w:val="000000"/>
                <w:sz w:val="18"/>
                <w:szCs w:val="18"/>
                <w:lang w:eastAsia="en-US"/>
              </w:rPr>
              <w:t>2 794,7</w:t>
            </w:r>
          </w:p>
        </w:tc>
        <w:tc>
          <w:tcPr>
            <w:tcW w:w="1284"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i/>
                <w:iCs/>
                <w:color w:val="000000"/>
                <w:sz w:val="18"/>
                <w:szCs w:val="18"/>
                <w:lang w:eastAsia="en-US"/>
              </w:rPr>
            </w:pPr>
            <w:r w:rsidRPr="00C761D6">
              <w:rPr>
                <w:rFonts w:eastAsiaTheme="minorHAnsi"/>
                <w:i/>
                <w:iCs/>
                <w:color w:val="000000"/>
                <w:sz w:val="18"/>
                <w:szCs w:val="18"/>
                <w:lang w:eastAsia="en-US"/>
              </w:rPr>
              <w:t>2 934,4</w:t>
            </w:r>
          </w:p>
        </w:tc>
        <w:tc>
          <w:tcPr>
            <w:tcW w:w="2368"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r w:rsidRPr="00C761D6">
              <w:rPr>
                <w:rFonts w:eastAsiaTheme="minorHAnsi"/>
                <w:color w:val="000000"/>
                <w:sz w:val="18"/>
                <w:szCs w:val="18"/>
                <w:lang w:eastAsia="en-US"/>
              </w:rPr>
              <w:t>2 832,4</w:t>
            </w:r>
          </w:p>
        </w:tc>
      </w:tr>
      <w:tr w:rsidR="00EA5382" w:rsidRPr="00C761D6" w:rsidTr="0037737C">
        <w:trPr>
          <w:trHeight w:val="178"/>
        </w:trPr>
        <w:tc>
          <w:tcPr>
            <w:tcW w:w="540"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p>
        </w:tc>
        <w:tc>
          <w:tcPr>
            <w:tcW w:w="1757"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p>
        </w:tc>
        <w:tc>
          <w:tcPr>
            <w:tcW w:w="1793"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rPr>
                <w:rFonts w:eastAsiaTheme="minorHAnsi"/>
                <w:color w:val="000000"/>
                <w:sz w:val="18"/>
                <w:szCs w:val="18"/>
                <w:lang w:eastAsia="en-US"/>
              </w:rPr>
            </w:pPr>
            <w:r w:rsidRPr="00C761D6">
              <w:rPr>
                <w:rFonts w:eastAsiaTheme="minorHAnsi"/>
                <w:color w:val="000000"/>
                <w:sz w:val="18"/>
                <w:szCs w:val="18"/>
                <w:lang w:eastAsia="en-US"/>
              </w:rPr>
              <w:t>021 0709 0180067 244 221</w:t>
            </w:r>
          </w:p>
        </w:tc>
        <w:tc>
          <w:tcPr>
            <w:tcW w:w="787"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r w:rsidRPr="00C761D6">
              <w:rPr>
                <w:rFonts w:eastAsiaTheme="minorHAnsi"/>
                <w:color w:val="000000"/>
                <w:sz w:val="18"/>
                <w:szCs w:val="18"/>
                <w:lang w:eastAsia="en-US"/>
              </w:rPr>
              <w:t>83,0</w:t>
            </w:r>
          </w:p>
        </w:tc>
        <w:tc>
          <w:tcPr>
            <w:tcW w:w="1106"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p>
        </w:tc>
        <w:tc>
          <w:tcPr>
            <w:tcW w:w="751"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r w:rsidRPr="00C761D6">
              <w:rPr>
                <w:rFonts w:eastAsiaTheme="minorHAnsi"/>
                <w:color w:val="000000"/>
                <w:sz w:val="18"/>
                <w:szCs w:val="18"/>
                <w:lang w:eastAsia="en-US"/>
              </w:rPr>
              <w:t>68,0</w:t>
            </w:r>
          </w:p>
        </w:tc>
        <w:tc>
          <w:tcPr>
            <w:tcW w:w="869"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p>
        </w:tc>
        <w:tc>
          <w:tcPr>
            <w:tcW w:w="787"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r w:rsidRPr="00C761D6">
              <w:rPr>
                <w:rFonts w:eastAsiaTheme="minorHAnsi"/>
                <w:color w:val="000000"/>
                <w:sz w:val="18"/>
                <w:szCs w:val="18"/>
                <w:lang w:eastAsia="en-US"/>
              </w:rPr>
              <w:t>68,0</w:t>
            </w:r>
          </w:p>
        </w:tc>
        <w:tc>
          <w:tcPr>
            <w:tcW w:w="879"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p>
        </w:tc>
        <w:tc>
          <w:tcPr>
            <w:tcW w:w="804"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b/>
                <w:bCs/>
                <w:i/>
                <w:iCs/>
                <w:color w:val="000000"/>
                <w:sz w:val="18"/>
                <w:szCs w:val="18"/>
                <w:lang w:eastAsia="en-US"/>
              </w:rPr>
            </w:pPr>
            <w:r w:rsidRPr="00C761D6">
              <w:rPr>
                <w:rFonts w:eastAsiaTheme="minorHAnsi"/>
                <w:b/>
                <w:bCs/>
                <w:i/>
                <w:iCs/>
                <w:color w:val="000000"/>
                <w:sz w:val="18"/>
                <w:szCs w:val="18"/>
                <w:lang w:eastAsia="en-US"/>
              </w:rPr>
              <w:t>219,0</w:t>
            </w:r>
          </w:p>
        </w:tc>
        <w:tc>
          <w:tcPr>
            <w:tcW w:w="1415"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i/>
                <w:iCs/>
                <w:color w:val="000000"/>
                <w:sz w:val="18"/>
                <w:szCs w:val="18"/>
                <w:lang w:eastAsia="en-US"/>
              </w:rPr>
            </w:pPr>
            <w:r w:rsidRPr="00C761D6">
              <w:rPr>
                <w:rFonts w:eastAsiaTheme="minorHAnsi"/>
                <w:i/>
                <w:iCs/>
                <w:color w:val="000000"/>
                <w:sz w:val="18"/>
                <w:szCs w:val="18"/>
                <w:lang w:eastAsia="en-US"/>
              </w:rPr>
              <w:t>83,0</w:t>
            </w:r>
          </w:p>
        </w:tc>
        <w:tc>
          <w:tcPr>
            <w:tcW w:w="1284"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i/>
                <w:iCs/>
                <w:color w:val="000000"/>
                <w:sz w:val="18"/>
                <w:szCs w:val="18"/>
                <w:lang w:eastAsia="en-US"/>
              </w:rPr>
            </w:pPr>
            <w:r w:rsidRPr="00C761D6">
              <w:rPr>
                <w:rFonts w:eastAsiaTheme="minorHAnsi"/>
                <w:i/>
                <w:iCs/>
                <w:color w:val="000000"/>
                <w:sz w:val="18"/>
                <w:szCs w:val="18"/>
                <w:lang w:eastAsia="en-US"/>
              </w:rPr>
              <w:t>68,0</w:t>
            </w:r>
          </w:p>
        </w:tc>
        <w:tc>
          <w:tcPr>
            <w:tcW w:w="2368"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r w:rsidRPr="00C761D6">
              <w:rPr>
                <w:rFonts w:eastAsiaTheme="minorHAnsi"/>
                <w:color w:val="000000"/>
                <w:sz w:val="18"/>
                <w:szCs w:val="18"/>
                <w:lang w:eastAsia="en-US"/>
              </w:rPr>
              <w:t>68,0</w:t>
            </w:r>
          </w:p>
        </w:tc>
      </w:tr>
      <w:tr w:rsidR="00EA5382" w:rsidRPr="00C761D6" w:rsidTr="0037737C">
        <w:trPr>
          <w:trHeight w:val="178"/>
        </w:trPr>
        <w:tc>
          <w:tcPr>
            <w:tcW w:w="540"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p>
        </w:tc>
        <w:tc>
          <w:tcPr>
            <w:tcW w:w="1757"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p>
        </w:tc>
        <w:tc>
          <w:tcPr>
            <w:tcW w:w="1793"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rPr>
                <w:rFonts w:eastAsiaTheme="minorHAnsi"/>
                <w:color w:val="000000"/>
                <w:sz w:val="18"/>
                <w:szCs w:val="18"/>
                <w:lang w:eastAsia="en-US"/>
              </w:rPr>
            </w:pPr>
            <w:r w:rsidRPr="00C761D6">
              <w:rPr>
                <w:rFonts w:eastAsiaTheme="minorHAnsi"/>
                <w:color w:val="000000"/>
                <w:sz w:val="18"/>
                <w:szCs w:val="18"/>
                <w:lang w:eastAsia="en-US"/>
              </w:rPr>
              <w:t>021 0709 0180067 244 223</w:t>
            </w:r>
          </w:p>
        </w:tc>
        <w:tc>
          <w:tcPr>
            <w:tcW w:w="787"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r w:rsidRPr="00C761D6">
              <w:rPr>
                <w:rFonts w:eastAsiaTheme="minorHAnsi"/>
                <w:color w:val="000000"/>
                <w:sz w:val="18"/>
                <w:szCs w:val="18"/>
                <w:lang w:eastAsia="en-US"/>
              </w:rPr>
              <w:t>47,4</w:t>
            </w:r>
          </w:p>
        </w:tc>
        <w:tc>
          <w:tcPr>
            <w:tcW w:w="1106"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p>
        </w:tc>
        <w:tc>
          <w:tcPr>
            <w:tcW w:w="751"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r w:rsidRPr="00C761D6">
              <w:rPr>
                <w:rFonts w:eastAsiaTheme="minorHAnsi"/>
                <w:color w:val="000000"/>
                <w:sz w:val="18"/>
                <w:szCs w:val="18"/>
                <w:lang w:eastAsia="en-US"/>
              </w:rPr>
              <w:t>34,2</w:t>
            </w:r>
          </w:p>
        </w:tc>
        <w:tc>
          <w:tcPr>
            <w:tcW w:w="869"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p>
        </w:tc>
        <w:tc>
          <w:tcPr>
            <w:tcW w:w="787"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r w:rsidRPr="00C761D6">
              <w:rPr>
                <w:rFonts w:eastAsiaTheme="minorHAnsi"/>
                <w:color w:val="000000"/>
                <w:sz w:val="18"/>
                <w:szCs w:val="18"/>
                <w:lang w:eastAsia="en-US"/>
              </w:rPr>
              <w:t>34,2</w:t>
            </w:r>
          </w:p>
        </w:tc>
        <w:tc>
          <w:tcPr>
            <w:tcW w:w="879"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p>
        </w:tc>
        <w:tc>
          <w:tcPr>
            <w:tcW w:w="804"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b/>
                <w:bCs/>
                <w:i/>
                <w:iCs/>
                <w:color w:val="000000"/>
                <w:sz w:val="18"/>
                <w:szCs w:val="18"/>
                <w:lang w:eastAsia="en-US"/>
              </w:rPr>
            </w:pPr>
            <w:r w:rsidRPr="00C761D6">
              <w:rPr>
                <w:rFonts w:eastAsiaTheme="minorHAnsi"/>
                <w:b/>
                <w:bCs/>
                <w:i/>
                <w:iCs/>
                <w:color w:val="000000"/>
                <w:sz w:val="18"/>
                <w:szCs w:val="18"/>
                <w:lang w:eastAsia="en-US"/>
              </w:rPr>
              <w:t>115,8</w:t>
            </w:r>
          </w:p>
        </w:tc>
        <w:tc>
          <w:tcPr>
            <w:tcW w:w="1415"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i/>
                <w:iCs/>
                <w:color w:val="000000"/>
                <w:sz w:val="18"/>
                <w:szCs w:val="18"/>
                <w:lang w:eastAsia="en-US"/>
              </w:rPr>
            </w:pPr>
            <w:r w:rsidRPr="00C761D6">
              <w:rPr>
                <w:rFonts w:eastAsiaTheme="minorHAnsi"/>
                <w:i/>
                <w:iCs/>
                <w:color w:val="000000"/>
                <w:sz w:val="18"/>
                <w:szCs w:val="18"/>
                <w:lang w:eastAsia="en-US"/>
              </w:rPr>
              <w:t>47,4</w:t>
            </w:r>
          </w:p>
        </w:tc>
        <w:tc>
          <w:tcPr>
            <w:tcW w:w="1284"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i/>
                <w:iCs/>
                <w:color w:val="000000"/>
                <w:sz w:val="18"/>
                <w:szCs w:val="18"/>
                <w:lang w:eastAsia="en-US"/>
              </w:rPr>
            </w:pPr>
            <w:r w:rsidRPr="00C761D6">
              <w:rPr>
                <w:rFonts w:eastAsiaTheme="minorHAnsi"/>
                <w:i/>
                <w:iCs/>
                <w:color w:val="000000"/>
                <w:sz w:val="18"/>
                <w:szCs w:val="18"/>
                <w:lang w:eastAsia="en-US"/>
              </w:rPr>
              <w:t>34,2</w:t>
            </w:r>
          </w:p>
        </w:tc>
        <w:tc>
          <w:tcPr>
            <w:tcW w:w="2368"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r w:rsidRPr="00C761D6">
              <w:rPr>
                <w:rFonts w:eastAsiaTheme="minorHAnsi"/>
                <w:color w:val="000000"/>
                <w:sz w:val="18"/>
                <w:szCs w:val="18"/>
                <w:lang w:eastAsia="en-US"/>
              </w:rPr>
              <w:t>34,2</w:t>
            </w:r>
          </w:p>
        </w:tc>
      </w:tr>
      <w:tr w:rsidR="00EA5382" w:rsidRPr="00C761D6" w:rsidTr="0037737C">
        <w:trPr>
          <w:trHeight w:val="178"/>
        </w:trPr>
        <w:tc>
          <w:tcPr>
            <w:tcW w:w="540"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p>
        </w:tc>
        <w:tc>
          <w:tcPr>
            <w:tcW w:w="1757"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p>
        </w:tc>
        <w:tc>
          <w:tcPr>
            <w:tcW w:w="1793"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rPr>
                <w:rFonts w:eastAsiaTheme="minorHAnsi"/>
                <w:color w:val="000000"/>
                <w:sz w:val="18"/>
                <w:szCs w:val="18"/>
                <w:lang w:eastAsia="en-US"/>
              </w:rPr>
            </w:pPr>
            <w:r w:rsidRPr="00C761D6">
              <w:rPr>
                <w:rFonts w:eastAsiaTheme="minorHAnsi"/>
                <w:color w:val="000000"/>
                <w:sz w:val="18"/>
                <w:szCs w:val="18"/>
                <w:lang w:eastAsia="en-US"/>
              </w:rPr>
              <w:t>021 0709 0180067 244 225</w:t>
            </w:r>
          </w:p>
        </w:tc>
        <w:tc>
          <w:tcPr>
            <w:tcW w:w="787"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r w:rsidRPr="00C761D6">
              <w:rPr>
                <w:rFonts w:eastAsiaTheme="minorHAnsi"/>
                <w:color w:val="000000"/>
                <w:sz w:val="18"/>
                <w:szCs w:val="18"/>
                <w:lang w:eastAsia="en-US"/>
              </w:rPr>
              <w:t>51,0</w:t>
            </w:r>
          </w:p>
        </w:tc>
        <w:tc>
          <w:tcPr>
            <w:tcW w:w="1106"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p>
        </w:tc>
        <w:tc>
          <w:tcPr>
            <w:tcW w:w="751"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r w:rsidRPr="00C761D6">
              <w:rPr>
                <w:rFonts w:eastAsiaTheme="minorHAnsi"/>
                <w:color w:val="000000"/>
                <w:sz w:val="18"/>
                <w:szCs w:val="18"/>
                <w:lang w:eastAsia="en-US"/>
              </w:rPr>
              <w:t>21,0</w:t>
            </w:r>
          </w:p>
        </w:tc>
        <w:tc>
          <w:tcPr>
            <w:tcW w:w="869"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p>
        </w:tc>
        <w:tc>
          <w:tcPr>
            <w:tcW w:w="787"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r w:rsidRPr="00C761D6">
              <w:rPr>
                <w:rFonts w:eastAsiaTheme="minorHAnsi"/>
                <w:color w:val="000000"/>
                <w:sz w:val="18"/>
                <w:szCs w:val="18"/>
                <w:lang w:eastAsia="en-US"/>
              </w:rPr>
              <w:t>21,0</w:t>
            </w:r>
          </w:p>
        </w:tc>
        <w:tc>
          <w:tcPr>
            <w:tcW w:w="879"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p>
        </w:tc>
        <w:tc>
          <w:tcPr>
            <w:tcW w:w="804"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b/>
                <w:bCs/>
                <w:i/>
                <w:iCs/>
                <w:color w:val="000000"/>
                <w:sz w:val="18"/>
                <w:szCs w:val="18"/>
                <w:lang w:eastAsia="en-US"/>
              </w:rPr>
            </w:pPr>
            <w:r w:rsidRPr="00C761D6">
              <w:rPr>
                <w:rFonts w:eastAsiaTheme="minorHAnsi"/>
                <w:b/>
                <w:bCs/>
                <w:i/>
                <w:iCs/>
                <w:color w:val="000000"/>
                <w:sz w:val="18"/>
                <w:szCs w:val="18"/>
                <w:lang w:eastAsia="en-US"/>
              </w:rPr>
              <w:t>93,0</w:t>
            </w:r>
          </w:p>
        </w:tc>
        <w:tc>
          <w:tcPr>
            <w:tcW w:w="1415"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i/>
                <w:iCs/>
                <w:color w:val="000000"/>
                <w:sz w:val="18"/>
                <w:szCs w:val="18"/>
                <w:lang w:eastAsia="en-US"/>
              </w:rPr>
            </w:pPr>
            <w:r w:rsidRPr="00C761D6">
              <w:rPr>
                <w:rFonts w:eastAsiaTheme="minorHAnsi"/>
                <w:i/>
                <w:iCs/>
                <w:color w:val="000000"/>
                <w:sz w:val="18"/>
                <w:szCs w:val="18"/>
                <w:lang w:eastAsia="en-US"/>
              </w:rPr>
              <w:t>51,0</w:t>
            </w:r>
          </w:p>
        </w:tc>
        <w:tc>
          <w:tcPr>
            <w:tcW w:w="1284"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i/>
                <w:iCs/>
                <w:color w:val="000000"/>
                <w:sz w:val="18"/>
                <w:szCs w:val="18"/>
                <w:lang w:eastAsia="en-US"/>
              </w:rPr>
            </w:pPr>
            <w:r w:rsidRPr="00C761D6">
              <w:rPr>
                <w:rFonts w:eastAsiaTheme="minorHAnsi"/>
                <w:i/>
                <w:iCs/>
                <w:color w:val="000000"/>
                <w:sz w:val="18"/>
                <w:szCs w:val="18"/>
                <w:lang w:eastAsia="en-US"/>
              </w:rPr>
              <w:t>21,0</w:t>
            </w:r>
          </w:p>
        </w:tc>
        <w:tc>
          <w:tcPr>
            <w:tcW w:w="2368"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r w:rsidRPr="00C761D6">
              <w:rPr>
                <w:rFonts w:eastAsiaTheme="minorHAnsi"/>
                <w:color w:val="000000"/>
                <w:sz w:val="18"/>
                <w:szCs w:val="18"/>
                <w:lang w:eastAsia="en-US"/>
              </w:rPr>
              <w:t>21,0</w:t>
            </w:r>
          </w:p>
        </w:tc>
      </w:tr>
      <w:tr w:rsidR="00EA5382" w:rsidRPr="00C761D6" w:rsidTr="0037737C">
        <w:trPr>
          <w:trHeight w:val="178"/>
        </w:trPr>
        <w:tc>
          <w:tcPr>
            <w:tcW w:w="540"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p>
        </w:tc>
        <w:tc>
          <w:tcPr>
            <w:tcW w:w="1757"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p>
        </w:tc>
        <w:tc>
          <w:tcPr>
            <w:tcW w:w="1793"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rPr>
                <w:rFonts w:eastAsiaTheme="minorHAnsi"/>
                <w:color w:val="000000"/>
                <w:sz w:val="18"/>
                <w:szCs w:val="18"/>
                <w:lang w:eastAsia="en-US"/>
              </w:rPr>
            </w:pPr>
            <w:r w:rsidRPr="00C761D6">
              <w:rPr>
                <w:rFonts w:eastAsiaTheme="minorHAnsi"/>
                <w:color w:val="000000"/>
                <w:sz w:val="18"/>
                <w:szCs w:val="18"/>
                <w:lang w:eastAsia="en-US"/>
              </w:rPr>
              <w:t>021 0709 0180067 244 226</w:t>
            </w:r>
          </w:p>
        </w:tc>
        <w:tc>
          <w:tcPr>
            <w:tcW w:w="787"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r w:rsidRPr="00C761D6">
              <w:rPr>
                <w:rFonts w:eastAsiaTheme="minorHAnsi"/>
                <w:color w:val="000000"/>
                <w:sz w:val="18"/>
                <w:szCs w:val="18"/>
                <w:lang w:eastAsia="en-US"/>
              </w:rPr>
              <w:t>187,8</w:t>
            </w:r>
          </w:p>
        </w:tc>
        <w:tc>
          <w:tcPr>
            <w:tcW w:w="1106"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p>
        </w:tc>
        <w:tc>
          <w:tcPr>
            <w:tcW w:w="751"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r w:rsidRPr="00C761D6">
              <w:rPr>
                <w:rFonts w:eastAsiaTheme="minorHAnsi"/>
                <w:color w:val="000000"/>
                <w:sz w:val="18"/>
                <w:szCs w:val="18"/>
                <w:lang w:eastAsia="en-US"/>
              </w:rPr>
              <w:t>146,8</w:t>
            </w:r>
          </w:p>
        </w:tc>
        <w:tc>
          <w:tcPr>
            <w:tcW w:w="869"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p>
        </w:tc>
        <w:tc>
          <w:tcPr>
            <w:tcW w:w="787"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r w:rsidRPr="00C761D6">
              <w:rPr>
                <w:rFonts w:eastAsiaTheme="minorHAnsi"/>
                <w:color w:val="000000"/>
                <w:sz w:val="18"/>
                <w:szCs w:val="18"/>
                <w:lang w:eastAsia="en-US"/>
              </w:rPr>
              <w:t>146,8</w:t>
            </w:r>
          </w:p>
        </w:tc>
        <w:tc>
          <w:tcPr>
            <w:tcW w:w="879"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p>
        </w:tc>
        <w:tc>
          <w:tcPr>
            <w:tcW w:w="804"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b/>
                <w:bCs/>
                <w:i/>
                <w:iCs/>
                <w:color w:val="000000"/>
                <w:sz w:val="18"/>
                <w:szCs w:val="18"/>
                <w:lang w:eastAsia="en-US"/>
              </w:rPr>
            </w:pPr>
            <w:r w:rsidRPr="00C761D6">
              <w:rPr>
                <w:rFonts w:eastAsiaTheme="minorHAnsi"/>
                <w:b/>
                <w:bCs/>
                <w:i/>
                <w:iCs/>
                <w:color w:val="000000"/>
                <w:sz w:val="18"/>
                <w:szCs w:val="18"/>
                <w:lang w:eastAsia="en-US"/>
              </w:rPr>
              <w:t>481,4</w:t>
            </w:r>
          </w:p>
        </w:tc>
        <w:tc>
          <w:tcPr>
            <w:tcW w:w="1415"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i/>
                <w:iCs/>
                <w:color w:val="000000"/>
                <w:sz w:val="18"/>
                <w:szCs w:val="18"/>
                <w:lang w:eastAsia="en-US"/>
              </w:rPr>
            </w:pPr>
            <w:r w:rsidRPr="00C761D6">
              <w:rPr>
                <w:rFonts w:eastAsiaTheme="minorHAnsi"/>
                <w:i/>
                <w:iCs/>
                <w:color w:val="000000"/>
                <w:sz w:val="18"/>
                <w:szCs w:val="18"/>
                <w:lang w:eastAsia="en-US"/>
              </w:rPr>
              <w:t>187,8</w:t>
            </w:r>
          </w:p>
        </w:tc>
        <w:tc>
          <w:tcPr>
            <w:tcW w:w="1284"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i/>
                <w:iCs/>
                <w:color w:val="000000"/>
                <w:sz w:val="18"/>
                <w:szCs w:val="18"/>
                <w:lang w:eastAsia="en-US"/>
              </w:rPr>
            </w:pPr>
            <w:r w:rsidRPr="00C761D6">
              <w:rPr>
                <w:rFonts w:eastAsiaTheme="minorHAnsi"/>
                <w:i/>
                <w:iCs/>
                <w:color w:val="000000"/>
                <w:sz w:val="18"/>
                <w:szCs w:val="18"/>
                <w:lang w:eastAsia="en-US"/>
              </w:rPr>
              <w:t>146,8</w:t>
            </w:r>
          </w:p>
        </w:tc>
        <w:tc>
          <w:tcPr>
            <w:tcW w:w="2368"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r w:rsidRPr="00C761D6">
              <w:rPr>
                <w:rFonts w:eastAsiaTheme="minorHAnsi"/>
                <w:color w:val="000000"/>
                <w:sz w:val="18"/>
                <w:szCs w:val="18"/>
                <w:lang w:eastAsia="en-US"/>
              </w:rPr>
              <w:t>146,8</w:t>
            </w:r>
          </w:p>
        </w:tc>
      </w:tr>
      <w:tr w:rsidR="00EA5382" w:rsidRPr="00C761D6" w:rsidTr="0037737C">
        <w:trPr>
          <w:trHeight w:val="178"/>
        </w:trPr>
        <w:tc>
          <w:tcPr>
            <w:tcW w:w="540"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p>
        </w:tc>
        <w:tc>
          <w:tcPr>
            <w:tcW w:w="1757"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p>
        </w:tc>
        <w:tc>
          <w:tcPr>
            <w:tcW w:w="1793"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rPr>
                <w:rFonts w:eastAsiaTheme="minorHAnsi"/>
                <w:color w:val="000000"/>
                <w:sz w:val="18"/>
                <w:szCs w:val="18"/>
                <w:lang w:eastAsia="en-US"/>
              </w:rPr>
            </w:pPr>
            <w:r w:rsidRPr="00C761D6">
              <w:rPr>
                <w:rFonts w:eastAsiaTheme="minorHAnsi"/>
                <w:color w:val="000000"/>
                <w:sz w:val="18"/>
                <w:szCs w:val="18"/>
                <w:lang w:eastAsia="en-US"/>
              </w:rPr>
              <w:t>021 0709 0180067 244 290</w:t>
            </w:r>
          </w:p>
        </w:tc>
        <w:tc>
          <w:tcPr>
            <w:tcW w:w="787"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r w:rsidRPr="00C761D6">
              <w:rPr>
                <w:rFonts w:eastAsiaTheme="minorHAnsi"/>
                <w:color w:val="000000"/>
                <w:sz w:val="18"/>
                <w:szCs w:val="18"/>
                <w:lang w:eastAsia="en-US"/>
              </w:rPr>
              <w:t>4,5</w:t>
            </w:r>
          </w:p>
        </w:tc>
        <w:tc>
          <w:tcPr>
            <w:tcW w:w="1106"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p>
        </w:tc>
        <w:tc>
          <w:tcPr>
            <w:tcW w:w="751"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r w:rsidRPr="00C761D6">
              <w:rPr>
                <w:rFonts w:eastAsiaTheme="minorHAnsi"/>
                <w:color w:val="000000"/>
                <w:sz w:val="18"/>
                <w:szCs w:val="18"/>
                <w:lang w:eastAsia="en-US"/>
              </w:rPr>
              <w:t>4,5</w:t>
            </w:r>
          </w:p>
        </w:tc>
        <w:tc>
          <w:tcPr>
            <w:tcW w:w="869"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p>
        </w:tc>
        <w:tc>
          <w:tcPr>
            <w:tcW w:w="787"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r w:rsidRPr="00C761D6">
              <w:rPr>
                <w:rFonts w:eastAsiaTheme="minorHAnsi"/>
                <w:color w:val="000000"/>
                <w:sz w:val="18"/>
                <w:szCs w:val="18"/>
                <w:lang w:eastAsia="en-US"/>
              </w:rPr>
              <w:t>4,5</w:t>
            </w:r>
          </w:p>
        </w:tc>
        <w:tc>
          <w:tcPr>
            <w:tcW w:w="879"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p>
        </w:tc>
        <w:tc>
          <w:tcPr>
            <w:tcW w:w="804"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b/>
                <w:bCs/>
                <w:i/>
                <w:iCs/>
                <w:color w:val="000000"/>
                <w:sz w:val="18"/>
                <w:szCs w:val="18"/>
                <w:lang w:eastAsia="en-US"/>
              </w:rPr>
            </w:pPr>
            <w:r w:rsidRPr="00C761D6">
              <w:rPr>
                <w:rFonts w:eastAsiaTheme="minorHAnsi"/>
                <w:b/>
                <w:bCs/>
                <w:i/>
                <w:iCs/>
                <w:color w:val="000000"/>
                <w:sz w:val="18"/>
                <w:szCs w:val="18"/>
                <w:lang w:eastAsia="en-US"/>
              </w:rPr>
              <w:t>13,5</w:t>
            </w:r>
          </w:p>
        </w:tc>
        <w:tc>
          <w:tcPr>
            <w:tcW w:w="1415"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i/>
                <w:iCs/>
                <w:color w:val="000000"/>
                <w:sz w:val="18"/>
                <w:szCs w:val="18"/>
                <w:lang w:eastAsia="en-US"/>
              </w:rPr>
            </w:pPr>
            <w:r w:rsidRPr="00C761D6">
              <w:rPr>
                <w:rFonts w:eastAsiaTheme="minorHAnsi"/>
                <w:i/>
                <w:iCs/>
                <w:color w:val="000000"/>
                <w:sz w:val="18"/>
                <w:szCs w:val="18"/>
                <w:lang w:eastAsia="en-US"/>
              </w:rPr>
              <w:t>4,5</w:t>
            </w:r>
          </w:p>
        </w:tc>
        <w:tc>
          <w:tcPr>
            <w:tcW w:w="1284"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i/>
                <w:iCs/>
                <w:color w:val="000000"/>
                <w:sz w:val="18"/>
                <w:szCs w:val="18"/>
                <w:lang w:eastAsia="en-US"/>
              </w:rPr>
            </w:pPr>
            <w:r w:rsidRPr="00C761D6">
              <w:rPr>
                <w:rFonts w:eastAsiaTheme="minorHAnsi"/>
                <w:i/>
                <w:iCs/>
                <w:color w:val="000000"/>
                <w:sz w:val="18"/>
                <w:szCs w:val="18"/>
                <w:lang w:eastAsia="en-US"/>
              </w:rPr>
              <w:t>4,5</w:t>
            </w:r>
          </w:p>
        </w:tc>
        <w:tc>
          <w:tcPr>
            <w:tcW w:w="2368"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r w:rsidRPr="00C761D6">
              <w:rPr>
                <w:rFonts w:eastAsiaTheme="minorHAnsi"/>
                <w:color w:val="000000"/>
                <w:sz w:val="18"/>
                <w:szCs w:val="18"/>
                <w:lang w:eastAsia="en-US"/>
              </w:rPr>
              <w:t>4,5</w:t>
            </w:r>
          </w:p>
        </w:tc>
      </w:tr>
      <w:tr w:rsidR="00EA5382" w:rsidRPr="00C761D6" w:rsidTr="0037737C">
        <w:trPr>
          <w:trHeight w:val="178"/>
        </w:trPr>
        <w:tc>
          <w:tcPr>
            <w:tcW w:w="540"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p>
        </w:tc>
        <w:tc>
          <w:tcPr>
            <w:tcW w:w="1757"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p>
        </w:tc>
        <w:tc>
          <w:tcPr>
            <w:tcW w:w="1793"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rPr>
                <w:rFonts w:eastAsiaTheme="minorHAnsi"/>
                <w:color w:val="000000"/>
                <w:sz w:val="18"/>
                <w:szCs w:val="18"/>
                <w:lang w:eastAsia="en-US"/>
              </w:rPr>
            </w:pPr>
            <w:r w:rsidRPr="00C761D6">
              <w:rPr>
                <w:rFonts w:eastAsiaTheme="minorHAnsi"/>
                <w:color w:val="000000"/>
                <w:sz w:val="18"/>
                <w:szCs w:val="18"/>
                <w:lang w:eastAsia="en-US"/>
              </w:rPr>
              <w:t>021 0709 0180067 244 340</w:t>
            </w:r>
          </w:p>
        </w:tc>
        <w:tc>
          <w:tcPr>
            <w:tcW w:w="787"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r w:rsidRPr="00C761D6">
              <w:rPr>
                <w:rFonts w:eastAsiaTheme="minorHAnsi"/>
                <w:color w:val="000000"/>
                <w:sz w:val="18"/>
                <w:szCs w:val="18"/>
                <w:lang w:eastAsia="en-US"/>
              </w:rPr>
              <w:t>2 189,6</w:t>
            </w:r>
          </w:p>
        </w:tc>
        <w:tc>
          <w:tcPr>
            <w:tcW w:w="1106"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p>
        </w:tc>
        <w:tc>
          <w:tcPr>
            <w:tcW w:w="751"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r w:rsidRPr="00C761D6">
              <w:rPr>
                <w:rFonts w:eastAsiaTheme="minorHAnsi"/>
                <w:color w:val="000000"/>
                <w:sz w:val="18"/>
                <w:szCs w:val="18"/>
                <w:lang w:eastAsia="en-US"/>
              </w:rPr>
              <w:t>2 775,4</w:t>
            </w:r>
          </w:p>
        </w:tc>
        <w:tc>
          <w:tcPr>
            <w:tcW w:w="869"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p>
        </w:tc>
        <w:tc>
          <w:tcPr>
            <w:tcW w:w="787"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r w:rsidRPr="00C761D6">
              <w:rPr>
                <w:rFonts w:eastAsiaTheme="minorHAnsi"/>
                <w:color w:val="000000"/>
                <w:sz w:val="18"/>
                <w:szCs w:val="18"/>
                <w:lang w:eastAsia="en-US"/>
              </w:rPr>
              <w:t>4 912,6</w:t>
            </w:r>
          </w:p>
        </w:tc>
        <w:tc>
          <w:tcPr>
            <w:tcW w:w="879"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p>
        </w:tc>
        <w:tc>
          <w:tcPr>
            <w:tcW w:w="804"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b/>
                <w:bCs/>
                <w:i/>
                <w:iCs/>
                <w:color w:val="000000"/>
                <w:sz w:val="18"/>
                <w:szCs w:val="18"/>
                <w:lang w:eastAsia="en-US"/>
              </w:rPr>
            </w:pPr>
            <w:r w:rsidRPr="00C761D6">
              <w:rPr>
                <w:rFonts w:eastAsiaTheme="minorHAnsi"/>
                <w:b/>
                <w:bCs/>
                <w:i/>
                <w:iCs/>
                <w:color w:val="000000"/>
                <w:sz w:val="18"/>
                <w:szCs w:val="18"/>
                <w:lang w:eastAsia="en-US"/>
              </w:rPr>
              <w:t>9 877,6</w:t>
            </w:r>
          </w:p>
        </w:tc>
        <w:tc>
          <w:tcPr>
            <w:tcW w:w="1415"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i/>
                <w:iCs/>
                <w:color w:val="000000"/>
                <w:sz w:val="18"/>
                <w:szCs w:val="18"/>
                <w:lang w:eastAsia="en-US"/>
              </w:rPr>
            </w:pPr>
            <w:r w:rsidRPr="00C761D6">
              <w:rPr>
                <w:rFonts w:eastAsiaTheme="minorHAnsi"/>
                <w:i/>
                <w:iCs/>
                <w:color w:val="000000"/>
                <w:sz w:val="18"/>
                <w:szCs w:val="18"/>
                <w:lang w:eastAsia="en-US"/>
              </w:rPr>
              <w:t>2 189,6</w:t>
            </w:r>
          </w:p>
        </w:tc>
        <w:tc>
          <w:tcPr>
            <w:tcW w:w="1284"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i/>
                <w:iCs/>
                <w:color w:val="000000"/>
                <w:sz w:val="18"/>
                <w:szCs w:val="18"/>
                <w:lang w:eastAsia="en-US"/>
              </w:rPr>
            </w:pPr>
            <w:r w:rsidRPr="00C761D6">
              <w:rPr>
                <w:rFonts w:eastAsiaTheme="minorHAnsi"/>
                <w:i/>
                <w:iCs/>
                <w:color w:val="000000"/>
                <w:sz w:val="18"/>
                <w:szCs w:val="18"/>
                <w:lang w:eastAsia="en-US"/>
              </w:rPr>
              <w:t>2 775,4</w:t>
            </w:r>
          </w:p>
        </w:tc>
        <w:tc>
          <w:tcPr>
            <w:tcW w:w="2368"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r w:rsidRPr="00C761D6">
              <w:rPr>
                <w:rFonts w:eastAsiaTheme="minorHAnsi"/>
                <w:color w:val="000000"/>
                <w:sz w:val="18"/>
                <w:szCs w:val="18"/>
                <w:lang w:eastAsia="en-US"/>
              </w:rPr>
              <w:t>4 912,6</w:t>
            </w:r>
          </w:p>
        </w:tc>
      </w:tr>
      <w:tr w:rsidR="00EA5382" w:rsidRPr="00C761D6" w:rsidTr="0037737C">
        <w:trPr>
          <w:trHeight w:val="178"/>
        </w:trPr>
        <w:tc>
          <w:tcPr>
            <w:tcW w:w="540"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p>
        </w:tc>
        <w:tc>
          <w:tcPr>
            <w:tcW w:w="1757"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center"/>
              <w:rPr>
                <w:rFonts w:eastAsiaTheme="minorHAnsi"/>
                <w:b/>
                <w:bCs/>
                <w:color w:val="000000"/>
                <w:sz w:val="18"/>
                <w:szCs w:val="18"/>
                <w:lang w:eastAsia="en-US"/>
              </w:rPr>
            </w:pPr>
            <w:r w:rsidRPr="00C761D6">
              <w:rPr>
                <w:rFonts w:eastAsiaTheme="minorHAnsi"/>
                <w:b/>
                <w:bCs/>
                <w:color w:val="000000"/>
                <w:sz w:val="18"/>
                <w:szCs w:val="18"/>
                <w:lang w:eastAsia="en-US"/>
              </w:rPr>
              <w:t>итого</w:t>
            </w:r>
          </w:p>
        </w:tc>
        <w:tc>
          <w:tcPr>
            <w:tcW w:w="1793"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center"/>
              <w:rPr>
                <w:rFonts w:eastAsiaTheme="minorHAnsi"/>
                <w:b/>
                <w:bCs/>
                <w:color w:val="000000"/>
                <w:sz w:val="18"/>
                <w:szCs w:val="18"/>
                <w:lang w:eastAsia="en-US"/>
              </w:rPr>
            </w:pPr>
          </w:p>
        </w:tc>
        <w:tc>
          <w:tcPr>
            <w:tcW w:w="787" w:type="dxa"/>
            <w:tcBorders>
              <w:top w:val="single" w:sz="6" w:space="0" w:color="auto"/>
              <w:left w:val="single" w:sz="6" w:space="0" w:color="auto"/>
              <w:bottom w:val="single" w:sz="6" w:space="0" w:color="auto"/>
              <w:right w:val="single" w:sz="6" w:space="0" w:color="auto"/>
            </w:tcBorders>
            <w:shd w:val="solid" w:color="FFFFFF" w:fill="auto"/>
          </w:tcPr>
          <w:p w:rsidR="00EA5382" w:rsidRPr="00C761D6" w:rsidRDefault="00EA5382">
            <w:pPr>
              <w:autoSpaceDE w:val="0"/>
              <w:autoSpaceDN w:val="0"/>
              <w:adjustRightInd w:val="0"/>
              <w:jc w:val="right"/>
              <w:rPr>
                <w:rFonts w:eastAsiaTheme="minorHAnsi"/>
                <w:b/>
                <w:bCs/>
                <w:color w:val="000000"/>
                <w:sz w:val="18"/>
                <w:szCs w:val="18"/>
                <w:lang w:eastAsia="en-US"/>
              </w:rPr>
            </w:pPr>
            <w:r w:rsidRPr="00C761D6">
              <w:rPr>
                <w:rFonts w:eastAsiaTheme="minorHAnsi"/>
                <w:b/>
                <w:bCs/>
                <w:color w:val="000000"/>
                <w:sz w:val="18"/>
                <w:szCs w:val="18"/>
                <w:lang w:eastAsia="en-US"/>
              </w:rPr>
              <w:t>16 900,7</w:t>
            </w:r>
          </w:p>
        </w:tc>
        <w:tc>
          <w:tcPr>
            <w:tcW w:w="1106" w:type="dxa"/>
            <w:tcBorders>
              <w:top w:val="single" w:sz="6" w:space="0" w:color="auto"/>
              <w:left w:val="single" w:sz="6" w:space="0" w:color="auto"/>
              <w:bottom w:val="single" w:sz="6" w:space="0" w:color="auto"/>
              <w:right w:val="single" w:sz="6" w:space="0" w:color="auto"/>
            </w:tcBorders>
            <w:shd w:val="solid" w:color="FFFFFF" w:fill="auto"/>
          </w:tcPr>
          <w:p w:rsidR="00EA5382" w:rsidRPr="00C761D6" w:rsidRDefault="00EA5382">
            <w:pPr>
              <w:autoSpaceDE w:val="0"/>
              <w:autoSpaceDN w:val="0"/>
              <w:adjustRightInd w:val="0"/>
              <w:jc w:val="right"/>
              <w:rPr>
                <w:rFonts w:eastAsiaTheme="minorHAnsi"/>
                <w:b/>
                <w:bCs/>
                <w:color w:val="000000"/>
                <w:sz w:val="18"/>
                <w:szCs w:val="18"/>
                <w:lang w:eastAsia="en-US"/>
              </w:rPr>
            </w:pPr>
            <w:r w:rsidRPr="00C761D6">
              <w:rPr>
                <w:rFonts w:eastAsiaTheme="minorHAnsi"/>
                <w:b/>
                <w:bCs/>
                <w:color w:val="000000"/>
                <w:sz w:val="18"/>
                <w:szCs w:val="18"/>
                <w:lang w:eastAsia="en-US"/>
              </w:rPr>
              <w:t>1 012,8</w:t>
            </w:r>
          </w:p>
        </w:tc>
        <w:tc>
          <w:tcPr>
            <w:tcW w:w="751" w:type="dxa"/>
            <w:tcBorders>
              <w:top w:val="single" w:sz="6" w:space="0" w:color="auto"/>
              <w:left w:val="single" w:sz="6" w:space="0" w:color="auto"/>
              <w:bottom w:val="single" w:sz="6" w:space="0" w:color="auto"/>
              <w:right w:val="single" w:sz="6" w:space="0" w:color="auto"/>
            </w:tcBorders>
            <w:shd w:val="solid" w:color="FFFFFF" w:fill="auto"/>
          </w:tcPr>
          <w:p w:rsidR="00EA5382" w:rsidRPr="00C761D6" w:rsidRDefault="00EA5382">
            <w:pPr>
              <w:autoSpaceDE w:val="0"/>
              <w:autoSpaceDN w:val="0"/>
              <w:adjustRightInd w:val="0"/>
              <w:jc w:val="right"/>
              <w:rPr>
                <w:rFonts w:eastAsiaTheme="minorHAnsi"/>
                <w:b/>
                <w:bCs/>
                <w:color w:val="000000"/>
                <w:sz w:val="18"/>
                <w:szCs w:val="18"/>
                <w:lang w:eastAsia="en-US"/>
              </w:rPr>
            </w:pPr>
            <w:r w:rsidRPr="00C761D6">
              <w:rPr>
                <w:rFonts w:eastAsiaTheme="minorHAnsi"/>
                <w:b/>
                <w:bCs/>
                <w:color w:val="000000"/>
                <w:sz w:val="18"/>
                <w:szCs w:val="18"/>
                <w:lang w:eastAsia="en-US"/>
              </w:rPr>
              <w:t>18 099,3</w:t>
            </w:r>
          </w:p>
        </w:tc>
        <w:tc>
          <w:tcPr>
            <w:tcW w:w="869" w:type="dxa"/>
            <w:tcBorders>
              <w:top w:val="single" w:sz="6" w:space="0" w:color="auto"/>
              <w:left w:val="single" w:sz="6" w:space="0" w:color="auto"/>
              <w:bottom w:val="single" w:sz="6" w:space="0" w:color="auto"/>
              <w:right w:val="single" w:sz="6" w:space="0" w:color="auto"/>
            </w:tcBorders>
            <w:shd w:val="solid" w:color="FFFFFF" w:fill="auto"/>
          </w:tcPr>
          <w:p w:rsidR="00EA5382" w:rsidRPr="00C761D6" w:rsidRDefault="00EA5382">
            <w:pPr>
              <w:autoSpaceDE w:val="0"/>
              <w:autoSpaceDN w:val="0"/>
              <w:adjustRightInd w:val="0"/>
              <w:jc w:val="right"/>
              <w:rPr>
                <w:rFonts w:eastAsiaTheme="minorHAnsi"/>
                <w:b/>
                <w:bCs/>
                <w:color w:val="000000"/>
                <w:sz w:val="18"/>
                <w:szCs w:val="18"/>
                <w:lang w:eastAsia="en-US"/>
              </w:rPr>
            </w:pPr>
            <w:r w:rsidRPr="00C761D6">
              <w:rPr>
                <w:rFonts w:eastAsiaTheme="minorHAnsi"/>
                <w:b/>
                <w:bCs/>
                <w:color w:val="000000"/>
                <w:sz w:val="18"/>
                <w:szCs w:val="18"/>
                <w:lang w:eastAsia="en-US"/>
              </w:rPr>
              <w:t>1 063,4</w:t>
            </w:r>
          </w:p>
        </w:tc>
        <w:tc>
          <w:tcPr>
            <w:tcW w:w="787" w:type="dxa"/>
            <w:tcBorders>
              <w:top w:val="single" w:sz="6" w:space="0" w:color="auto"/>
              <w:left w:val="single" w:sz="6" w:space="0" w:color="auto"/>
              <w:bottom w:val="single" w:sz="6" w:space="0" w:color="auto"/>
              <w:right w:val="single" w:sz="6" w:space="0" w:color="auto"/>
            </w:tcBorders>
            <w:shd w:val="solid" w:color="FFFFFF" w:fill="auto"/>
          </w:tcPr>
          <w:p w:rsidR="00EA5382" w:rsidRPr="00C761D6" w:rsidRDefault="00EA5382">
            <w:pPr>
              <w:autoSpaceDE w:val="0"/>
              <w:autoSpaceDN w:val="0"/>
              <w:adjustRightInd w:val="0"/>
              <w:jc w:val="right"/>
              <w:rPr>
                <w:rFonts w:eastAsiaTheme="minorHAnsi"/>
                <w:b/>
                <w:bCs/>
                <w:color w:val="000000"/>
                <w:sz w:val="18"/>
                <w:szCs w:val="18"/>
                <w:lang w:eastAsia="en-US"/>
              </w:rPr>
            </w:pPr>
            <w:r w:rsidRPr="00C761D6">
              <w:rPr>
                <w:rFonts w:eastAsiaTheme="minorHAnsi"/>
                <w:b/>
                <w:bCs/>
                <w:color w:val="000000"/>
                <w:sz w:val="18"/>
                <w:szCs w:val="18"/>
                <w:lang w:eastAsia="en-US"/>
              </w:rPr>
              <w:t>19 796,6</w:t>
            </w:r>
          </w:p>
        </w:tc>
        <w:tc>
          <w:tcPr>
            <w:tcW w:w="879" w:type="dxa"/>
            <w:tcBorders>
              <w:top w:val="single" w:sz="6" w:space="0" w:color="auto"/>
              <w:left w:val="single" w:sz="6" w:space="0" w:color="auto"/>
              <w:bottom w:val="single" w:sz="6" w:space="0" w:color="auto"/>
              <w:right w:val="single" w:sz="6" w:space="0" w:color="auto"/>
            </w:tcBorders>
            <w:shd w:val="solid" w:color="FFFFFF" w:fill="auto"/>
          </w:tcPr>
          <w:p w:rsidR="00EA5382" w:rsidRPr="00C761D6" w:rsidRDefault="00EA5382">
            <w:pPr>
              <w:autoSpaceDE w:val="0"/>
              <w:autoSpaceDN w:val="0"/>
              <w:adjustRightInd w:val="0"/>
              <w:jc w:val="right"/>
              <w:rPr>
                <w:rFonts w:eastAsiaTheme="minorHAnsi"/>
                <w:b/>
                <w:bCs/>
                <w:color w:val="000000"/>
                <w:sz w:val="18"/>
                <w:szCs w:val="18"/>
                <w:lang w:eastAsia="en-US"/>
              </w:rPr>
            </w:pPr>
            <w:r w:rsidRPr="00C761D6">
              <w:rPr>
                <w:rFonts w:eastAsiaTheme="minorHAnsi"/>
                <w:b/>
                <w:bCs/>
                <w:color w:val="000000"/>
                <w:sz w:val="18"/>
                <w:szCs w:val="18"/>
                <w:lang w:eastAsia="en-US"/>
              </w:rPr>
              <w:t>1 063,4</w:t>
            </w:r>
          </w:p>
        </w:tc>
        <w:tc>
          <w:tcPr>
            <w:tcW w:w="804"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b/>
                <w:bCs/>
                <w:i/>
                <w:iCs/>
                <w:color w:val="000000"/>
                <w:sz w:val="18"/>
                <w:szCs w:val="18"/>
                <w:lang w:eastAsia="en-US"/>
              </w:rPr>
            </w:pPr>
            <w:r w:rsidRPr="00C761D6">
              <w:rPr>
                <w:rFonts w:eastAsiaTheme="minorHAnsi"/>
                <w:b/>
                <w:bCs/>
                <w:i/>
                <w:iCs/>
                <w:color w:val="000000"/>
                <w:sz w:val="18"/>
                <w:szCs w:val="18"/>
                <w:lang w:eastAsia="en-US"/>
              </w:rPr>
              <w:t>57 936,2</w:t>
            </w:r>
          </w:p>
        </w:tc>
        <w:tc>
          <w:tcPr>
            <w:tcW w:w="1415" w:type="dxa"/>
            <w:tcBorders>
              <w:top w:val="single" w:sz="6" w:space="0" w:color="auto"/>
              <w:left w:val="single" w:sz="6" w:space="0" w:color="auto"/>
              <w:bottom w:val="single" w:sz="6" w:space="0" w:color="auto"/>
              <w:right w:val="single" w:sz="6" w:space="0" w:color="auto"/>
            </w:tcBorders>
            <w:shd w:val="solid" w:color="FFFFFF" w:fill="auto"/>
          </w:tcPr>
          <w:p w:rsidR="00EA5382" w:rsidRPr="00C761D6" w:rsidRDefault="00EA5382">
            <w:pPr>
              <w:autoSpaceDE w:val="0"/>
              <w:autoSpaceDN w:val="0"/>
              <w:adjustRightInd w:val="0"/>
              <w:jc w:val="right"/>
              <w:rPr>
                <w:rFonts w:eastAsiaTheme="minorHAnsi"/>
                <w:b/>
                <w:bCs/>
                <w:color w:val="000000"/>
                <w:sz w:val="18"/>
                <w:szCs w:val="18"/>
                <w:lang w:eastAsia="en-US"/>
              </w:rPr>
            </w:pPr>
            <w:r w:rsidRPr="00C761D6">
              <w:rPr>
                <w:rFonts w:eastAsiaTheme="minorHAnsi"/>
                <w:b/>
                <w:bCs/>
                <w:color w:val="000000"/>
                <w:sz w:val="18"/>
                <w:szCs w:val="18"/>
                <w:lang w:eastAsia="en-US"/>
              </w:rPr>
              <w:t>17 913,5</w:t>
            </w:r>
          </w:p>
        </w:tc>
        <w:tc>
          <w:tcPr>
            <w:tcW w:w="1284" w:type="dxa"/>
            <w:tcBorders>
              <w:top w:val="single" w:sz="6" w:space="0" w:color="auto"/>
              <w:left w:val="single" w:sz="6" w:space="0" w:color="auto"/>
              <w:bottom w:val="single" w:sz="6" w:space="0" w:color="auto"/>
              <w:right w:val="single" w:sz="6" w:space="0" w:color="auto"/>
            </w:tcBorders>
            <w:shd w:val="solid" w:color="FFFFFF" w:fill="auto"/>
          </w:tcPr>
          <w:p w:rsidR="00EA5382" w:rsidRPr="00C761D6" w:rsidRDefault="00EA5382">
            <w:pPr>
              <w:autoSpaceDE w:val="0"/>
              <w:autoSpaceDN w:val="0"/>
              <w:adjustRightInd w:val="0"/>
              <w:jc w:val="right"/>
              <w:rPr>
                <w:rFonts w:eastAsiaTheme="minorHAnsi"/>
                <w:b/>
                <w:bCs/>
                <w:color w:val="000000"/>
                <w:sz w:val="18"/>
                <w:szCs w:val="18"/>
                <w:lang w:eastAsia="en-US"/>
              </w:rPr>
            </w:pPr>
            <w:r w:rsidRPr="00C761D6">
              <w:rPr>
                <w:rFonts w:eastAsiaTheme="minorHAnsi"/>
                <w:b/>
                <w:bCs/>
                <w:color w:val="000000"/>
                <w:sz w:val="18"/>
                <w:szCs w:val="18"/>
                <w:lang w:eastAsia="en-US"/>
              </w:rPr>
              <w:t>19 162,7</w:t>
            </w:r>
          </w:p>
        </w:tc>
        <w:tc>
          <w:tcPr>
            <w:tcW w:w="2368" w:type="dxa"/>
            <w:tcBorders>
              <w:top w:val="single" w:sz="6" w:space="0" w:color="auto"/>
              <w:left w:val="single" w:sz="6" w:space="0" w:color="auto"/>
              <w:bottom w:val="single" w:sz="6" w:space="0" w:color="auto"/>
              <w:right w:val="single" w:sz="6" w:space="0" w:color="auto"/>
            </w:tcBorders>
            <w:shd w:val="solid" w:color="FFFFFF" w:fill="auto"/>
          </w:tcPr>
          <w:p w:rsidR="00EA5382" w:rsidRPr="00C761D6" w:rsidRDefault="00EA5382">
            <w:pPr>
              <w:autoSpaceDE w:val="0"/>
              <w:autoSpaceDN w:val="0"/>
              <w:adjustRightInd w:val="0"/>
              <w:jc w:val="right"/>
              <w:rPr>
                <w:rFonts w:eastAsiaTheme="minorHAnsi"/>
                <w:b/>
                <w:bCs/>
                <w:color w:val="000000"/>
                <w:sz w:val="18"/>
                <w:szCs w:val="18"/>
                <w:lang w:eastAsia="en-US"/>
              </w:rPr>
            </w:pPr>
            <w:r w:rsidRPr="00C761D6">
              <w:rPr>
                <w:rFonts w:eastAsiaTheme="minorHAnsi"/>
                <w:b/>
                <w:bCs/>
                <w:color w:val="000000"/>
                <w:sz w:val="18"/>
                <w:szCs w:val="18"/>
                <w:lang w:eastAsia="en-US"/>
              </w:rPr>
              <w:t>20 860,0</w:t>
            </w:r>
          </w:p>
        </w:tc>
      </w:tr>
      <w:tr w:rsidR="00EA5382" w:rsidRPr="00C761D6" w:rsidTr="0037737C">
        <w:trPr>
          <w:trHeight w:val="178"/>
        </w:trPr>
        <w:tc>
          <w:tcPr>
            <w:tcW w:w="540"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color w:val="000000"/>
                <w:sz w:val="18"/>
                <w:szCs w:val="18"/>
                <w:lang w:eastAsia="en-US"/>
              </w:rPr>
            </w:pPr>
          </w:p>
        </w:tc>
        <w:tc>
          <w:tcPr>
            <w:tcW w:w="3550" w:type="dxa"/>
            <w:gridSpan w:val="2"/>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rPr>
                <w:rFonts w:eastAsiaTheme="minorHAnsi"/>
                <w:b/>
                <w:bCs/>
                <w:color w:val="000000"/>
                <w:sz w:val="18"/>
                <w:szCs w:val="18"/>
                <w:lang w:eastAsia="en-US"/>
              </w:rPr>
            </w:pPr>
            <w:r w:rsidRPr="00C761D6">
              <w:rPr>
                <w:rFonts w:eastAsiaTheme="minorHAnsi"/>
                <w:b/>
                <w:bCs/>
                <w:color w:val="000000"/>
                <w:sz w:val="18"/>
                <w:szCs w:val="18"/>
                <w:lang w:eastAsia="en-US"/>
              </w:rPr>
              <w:t xml:space="preserve">Всего по программе </w:t>
            </w:r>
          </w:p>
        </w:tc>
        <w:tc>
          <w:tcPr>
            <w:tcW w:w="787"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b/>
                <w:bCs/>
                <w:i/>
                <w:iCs/>
                <w:color w:val="000000"/>
                <w:sz w:val="18"/>
                <w:szCs w:val="18"/>
                <w:lang w:eastAsia="en-US"/>
              </w:rPr>
            </w:pPr>
            <w:r w:rsidRPr="00C761D6">
              <w:rPr>
                <w:rFonts w:eastAsiaTheme="minorHAnsi"/>
                <w:b/>
                <w:bCs/>
                <w:i/>
                <w:iCs/>
                <w:color w:val="000000"/>
                <w:sz w:val="18"/>
                <w:szCs w:val="18"/>
                <w:lang w:eastAsia="en-US"/>
              </w:rPr>
              <w:t>123 865,7</w:t>
            </w:r>
          </w:p>
        </w:tc>
        <w:tc>
          <w:tcPr>
            <w:tcW w:w="1106"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b/>
                <w:bCs/>
                <w:i/>
                <w:iCs/>
                <w:color w:val="000000"/>
                <w:sz w:val="18"/>
                <w:szCs w:val="18"/>
                <w:lang w:eastAsia="en-US"/>
              </w:rPr>
            </w:pPr>
            <w:r w:rsidRPr="00C761D6">
              <w:rPr>
                <w:rFonts w:eastAsiaTheme="minorHAnsi"/>
                <w:b/>
                <w:bCs/>
                <w:i/>
                <w:iCs/>
                <w:color w:val="000000"/>
                <w:sz w:val="18"/>
                <w:szCs w:val="18"/>
                <w:lang w:eastAsia="en-US"/>
              </w:rPr>
              <w:t>186 190,0</w:t>
            </w:r>
          </w:p>
        </w:tc>
        <w:tc>
          <w:tcPr>
            <w:tcW w:w="751"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b/>
                <w:bCs/>
                <w:i/>
                <w:iCs/>
                <w:color w:val="000000"/>
                <w:sz w:val="18"/>
                <w:szCs w:val="18"/>
                <w:lang w:eastAsia="en-US"/>
              </w:rPr>
            </w:pPr>
            <w:r w:rsidRPr="00C761D6">
              <w:rPr>
                <w:rFonts w:eastAsiaTheme="minorHAnsi"/>
                <w:b/>
                <w:bCs/>
                <w:i/>
                <w:iCs/>
                <w:color w:val="000000"/>
                <w:sz w:val="18"/>
                <w:szCs w:val="18"/>
                <w:lang w:eastAsia="en-US"/>
              </w:rPr>
              <w:t>130 059,0</w:t>
            </w:r>
          </w:p>
        </w:tc>
        <w:tc>
          <w:tcPr>
            <w:tcW w:w="869"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b/>
                <w:bCs/>
                <w:i/>
                <w:iCs/>
                <w:color w:val="000000"/>
                <w:sz w:val="18"/>
                <w:szCs w:val="18"/>
                <w:lang w:eastAsia="en-US"/>
              </w:rPr>
            </w:pPr>
            <w:r w:rsidRPr="00C761D6">
              <w:rPr>
                <w:rFonts w:eastAsiaTheme="minorHAnsi"/>
                <w:b/>
                <w:bCs/>
                <w:i/>
                <w:iCs/>
                <w:color w:val="000000"/>
                <w:sz w:val="18"/>
                <w:szCs w:val="18"/>
                <w:lang w:eastAsia="en-US"/>
              </w:rPr>
              <w:t>179 547,6</w:t>
            </w:r>
          </w:p>
        </w:tc>
        <w:tc>
          <w:tcPr>
            <w:tcW w:w="787"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b/>
                <w:bCs/>
                <w:i/>
                <w:iCs/>
                <w:color w:val="000000"/>
                <w:sz w:val="18"/>
                <w:szCs w:val="18"/>
                <w:lang w:eastAsia="en-US"/>
              </w:rPr>
            </w:pPr>
            <w:r w:rsidRPr="00C761D6">
              <w:rPr>
                <w:rFonts w:eastAsiaTheme="minorHAnsi"/>
                <w:b/>
                <w:bCs/>
                <w:i/>
                <w:iCs/>
                <w:color w:val="000000"/>
                <w:sz w:val="18"/>
                <w:szCs w:val="18"/>
                <w:lang w:eastAsia="en-US"/>
              </w:rPr>
              <w:t>139 163,0</w:t>
            </w:r>
          </w:p>
        </w:tc>
        <w:tc>
          <w:tcPr>
            <w:tcW w:w="879"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b/>
                <w:bCs/>
                <w:i/>
                <w:iCs/>
                <w:color w:val="000000"/>
                <w:sz w:val="18"/>
                <w:szCs w:val="18"/>
                <w:lang w:eastAsia="en-US"/>
              </w:rPr>
            </w:pPr>
            <w:r w:rsidRPr="00C761D6">
              <w:rPr>
                <w:rFonts w:eastAsiaTheme="minorHAnsi"/>
                <w:b/>
                <w:bCs/>
                <w:i/>
                <w:iCs/>
                <w:color w:val="000000"/>
                <w:sz w:val="18"/>
                <w:szCs w:val="18"/>
                <w:lang w:eastAsia="en-US"/>
              </w:rPr>
              <w:t>169 640,0</w:t>
            </w:r>
          </w:p>
        </w:tc>
        <w:tc>
          <w:tcPr>
            <w:tcW w:w="804"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b/>
                <w:bCs/>
                <w:i/>
                <w:iCs/>
                <w:color w:val="000000"/>
                <w:sz w:val="18"/>
                <w:szCs w:val="18"/>
                <w:lang w:eastAsia="en-US"/>
              </w:rPr>
            </w:pPr>
            <w:r w:rsidRPr="00C761D6">
              <w:rPr>
                <w:rFonts w:eastAsiaTheme="minorHAnsi"/>
                <w:b/>
                <w:bCs/>
                <w:i/>
                <w:iCs/>
                <w:color w:val="000000"/>
                <w:sz w:val="18"/>
                <w:szCs w:val="18"/>
                <w:lang w:eastAsia="en-US"/>
              </w:rPr>
              <w:t>928 465,3</w:t>
            </w:r>
          </w:p>
        </w:tc>
        <w:tc>
          <w:tcPr>
            <w:tcW w:w="1415"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b/>
                <w:bCs/>
                <w:i/>
                <w:iCs/>
                <w:color w:val="000000"/>
                <w:sz w:val="18"/>
                <w:szCs w:val="18"/>
                <w:lang w:eastAsia="en-US"/>
              </w:rPr>
            </w:pPr>
            <w:r w:rsidRPr="00C761D6">
              <w:rPr>
                <w:rFonts w:eastAsiaTheme="minorHAnsi"/>
                <w:b/>
                <w:bCs/>
                <w:i/>
                <w:iCs/>
                <w:color w:val="000000"/>
                <w:sz w:val="18"/>
                <w:szCs w:val="18"/>
                <w:lang w:eastAsia="en-US"/>
              </w:rPr>
              <w:t>310 055,7</w:t>
            </w:r>
          </w:p>
        </w:tc>
        <w:tc>
          <w:tcPr>
            <w:tcW w:w="1284"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b/>
                <w:bCs/>
                <w:i/>
                <w:iCs/>
                <w:color w:val="000000"/>
                <w:sz w:val="18"/>
                <w:szCs w:val="18"/>
                <w:lang w:eastAsia="en-US"/>
              </w:rPr>
            </w:pPr>
            <w:r w:rsidRPr="00C761D6">
              <w:rPr>
                <w:rFonts w:eastAsiaTheme="minorHAnsi"/>
                <w:b/>
                <w:bCs/>
                <w:i/>
                <w:iCs/>
                <w:color w:val="000000"/>
                <w:sz w:val="18"/>
                <w:szCs w:val="18"/>
                <w:lang w:eastAsia="en-US"/>
              </w:rPr>
              <w:t>309 606,6</w:t>
            </w:r>
          </w:p>
        </w:tc>
        <w:tc>
          <w:tcPr>
            <w:tcW w:w="2368" w:type="dxa"/>
            <w:tcBorders>
              <w:top w:val="single" w:sz="6" w:space="0" w:color="auto"/>
              <w:left w:val="single" w:sz="6" w:space="0" w:color="auto"/>
              <w:bottom w:val="single" w:sz="6" w:space="0" w:color="auto"/>
              <w:right w:val="single" w:sz="6" w:space="0" w:color="auto"/>
            </w:tcBorders>
          </w:tcPr>
          <w:p w:rsidR="00EA5382" w:rsidRPr="00C761D6" w:rsidRDefault="00EA5382">
            <w:pPr>
              <w:autoSpaceDE w:val="0"/>
              <w:autoSpaceDN w:val="0"/>
              <w:adjustRightInd w:val="0"/>
              <w:jc w:val="right"/>
              <w:rPr>
                <w:rFonts w:eastAsiaTheme="minorHAnsi"/>
                <w:b/>
                <w:bCs/>
                <w:i/>
                <w:iCs/>
                <w:color w:val="000000"/>
                <w:sz w:val="18"/>
                <w:szCs w:val="18"/>
                <w:lang w:eastAsia="en-US"/>
              </w:rPr>
            </w:pPr>
            <w:r w:rsidRPr="00C761D6">
              <w:rPr>
                <w:rFonts w:eastAsiaTheme="minorHAnsi"/>
                <w:b/>
                <w:bCs/>
                <w:i/>
                <w:iCs/>
                <w:color w:val="000000"/>
                <w:sz w:val="18"/>
                <w:szCs w:val="18"/>
                <w:lang w:eastAsia="en-US"/>
              </w:rPr>
              <w:t>308 803,0</w:t>
            </w:r>
          </w:p>
        </w:tc>
      </w:tr>
    </w:tbl>
    <w:p w:rsidR="00905407" w:rsidRPr="00C761D6" w:rsidRDefault="00905407">
      <w:pPr>
        <w:rPr>
          <w:sz w:val="18"/>
          <w:szCs w:val="18"/>
        </w:rPr>
      </w:pPr>
    </w:p>
    <w:p w:rsidR="00EA5382" w:rsidRPr="00C761D6" w:rsidRDefault="00EA5382">
      <w:pPr>
        <w:rPr>
          <w:sz w:val="18"/>
          <w:szCs w:val="18"/>
        </w:rPr>
      </w:pPr>
    </w:p>
    <w:p w:rsidR="00EA5382" w:rsidRDefault="00EA5382"/>
    <w:p w:rsidR="00EA5382" w:rsidRDefault="00EA5382">
      <w:pPr>
        <w:rPr>
          <w:sz w:val="28"/>
          <w:szCs w:val="28"/>
        </w:rPr>
      </w:pPr>
      <w:r w:rsidRPr="00EA5382">
        <w:rPr>
          <w:sz w:val="28"/>
          <w:szCs w:val="28"/>
        </w:rPr>
        <w:t xml:space="preserve">Руководитель управления образования     </w:t>
      </w:r>
      <w:r>
        <w:rPr>
          <w:sz w:val="28"/>
          <w:szCs w:val="28"/>
        </w:rPr>
        <w:t xml:space="preserve">                                                                                           </w:t>
      </w:r>
      <w:r w:rsidR="006405AD">
        <w:rPr>
          <w:sz w:val="28"/>
          <w:szCs w:val="28"/>
        </w:rPr>
        <w:t xml:space="preserve">   </w:t>
      </w:r>
      <w:r>
        <w:rPr>
          <w:sz w:val="28"/>
          <w:szCs w:val="28"/>
        </w:rPr>
        <w:t xml:space="preserve">              Т.П.Толмачева</w:t>
      </w:r>
    </w:p>
    <w:p w:rsidR="006405AD" w:rsidRDefault="006405AD">
      <w:pPr>
        <w:rPr>
          <w:sz w:val="28"/>
          <w:szCs w:val="28"/>
        </w:rPr>
      </w:pPr>
    </w:p>
    <w:p w:rsidR="006405AD" w:rsidRDefault="006405AD">
      <w:pPr>
        <w:rPr>
          <w:sz w:val="28"/>
          <w:szCs w:val="28"/>
        </w:rPr>
      </w:pPr>
    </w:p>
    <w:p w:rsidR="006405AD" w:rsidRDefault="006405AD">
      <w:pPr>
        <w:rPr>
          <w:sz w:val="28"/>
          <w:szCs w:val="28"/>
        </w:rPr>
      </w:pPr>
    </w:p>
    <w:p w:rsidR="006405AD" w:rsidRDefault="006405AD">
      <w:pPr>
        <w:rPr>
          <w:sz w:val="28"/>
          <w:szCs w:val="28"/>
        </w:rPr>
      </w:pPr>
    </w:p>
    <w:p w:rsidR="006405AD" w:rsidRDefault="006405AD">
      <w:pPr>
        <w:rPr>
          <w:sz w:val="28"/>
          <w:szCs w:val="28"/>
        </w:rPr>
      </w:pPr>
    </w:p>
    <w:p w:rsidR="006405AD" w:rsidRDefault="006405AD">
      <w:pPr>
        <w:rPr>
          <w:sz w:val="28"/>
          <w:szCs w:val="28"/>
        </w:rPr>
      </w:pPr>
    </w:p>
    <w:p w:rsidR="006405AD" w:rsidRDefault="006405AD">
      <w:pPr>
        <w:rPr>
          <w:sz w:val="28"/>
          <w:szCs w:val="28"/>
        </w:rPr>
      </w:pPr>
    </w:p>
    <w:p w:rsidR="000D4AC3" w:rsidRDefault="000D4AC3">
      <w:pPr>
        <w:rPr>
          <w:sz w:val="28"/>
          <w:szCs w:val="28"/>
        </w:rPr>
        <w:sectPr w:rsidR="000D4AC3" w:rsidSect="0037737C">
          <w:pgSz w:w="16838" w:h="11906" w:orient="landscape"/>
          <w:pgMar w:top="1134" w:right="1134" w:bottom="850" w:left="1134" w:header="708" w:footer="708" w:gutter="0"/>
          <w:cols w:space="708"/>
          <w:docGrid w:linePitch="360"/>
        </w:sectPr>
      </w:pPr>
    </w:p>
    <w:tbl>
      <w:tblPr>
        <w:tblW w:w="0" w:type="auto"/>
        <w:tblLayout w:type="fixed"/>
        <w:tblLook w:val="0000"/>
      </w:tblPr>
      <w:tblGrid>
        <w:gridCol w:w="4785"/>
        <w:gridCol w:w="4786"/>
      </w:tblGrid>
      <w:tr w:rsidR="00C761D6" w:rsidTr="0012444B">
        <w:tc>
          <w:tcPr>
            <w:tcW w:w="4785" w:type="dxa"/>
          </w:tcPr>
          <w:p w:rsidR="00C761D6" w:rsidRDefault="00C761D6" w:rsidP="0012444B">
            <w:pPr>
              <w:snapToGrid w:val="0"/>
              <w:spacing w:line="276" w:lineRule="auto"/>
              <w:jc w:val="center"/>
              <w:rPr>
                <w:b/>
                <w:sz w:val="28"/>
                <w:szCs w:val="28"/>
              </w:rPr>
            </w:pPr>
          </w:p>
        </w:tc>
        <w:tc>
          <w:tcPr>
            <w:tcW w:w="4786" w:type="dxa"/>
          </w:tcPr>
          <w:p w:rsidR="00C761D6" w:rsidRDefault="00C761D6" w:rsidP="0012444B">
            <w:pPr>
              <w:snapToGrid w:val="0"/>
              <w:spacing w:line="276" w:lineRule="auto"/>
              <w:rPr>
                <w:sz w:val="28"/>
                <w:szCs w:val="28"/>
              </w:rPr>
            </w:pPr>
            <w:r>
              <w:rPr>
                <w:sz w:val="28"/>
                <w:szCs w:val="28"/>
              </w:rPr>
              <w:t>Приложение № 1</w:t>
            </w:r>
          </w:p>
          <w:p w:rsidR="00C761D6" w:rsidRDefault="00C761D6" w:rsidP="0012444B">
            <w:pPr>
              <w:spacing w:line="276" w:lineRule="auto"/>
              <w:rPr>
                <w:sz w:val="28"/>
                <w:szCs w:val="28"/>
              </w:rPr>
            </w:pPr>
            <w:r>
              <w:rPr>
                <w:sz w:val="28"/>
                <w:szCs w:val="28"/>
              </w:rPr>
              <w:t xml:space="preserve">к муниципальной  программе «Развитие образования в Манском районе» </w:t>
            </w:r>
          </w:p>
        </w:tc>
      </w:tr>
    </w:tbl>
    <w:p w:rsidR="00C761D6" w:rsidRDefault="00C761D6" w:rsidP="00C761D6">
      <w:pPr>
        <w:spacing w:line="276" w:lineRule="auto"/>
        <w:jc w:val="center"/>
      </w:pPr>
    </w:p>
    <w:p w:rsidR="00C761D6" w:rsidRDefault="00C761D6" w:rsidP="00C761D6">
      <w:pPr>
        <w:spacing w:line="276" w:lineRule="auto"/>
      </w:pPr>
    </w:p>
    <w:p w:rsidR="00C761D6" w:rsidRPr="003C667D" w:rsidRDefault="00C761D6" w:rsidP="00C761D6">
      <w:pPr>
        <w:jc w:val="center"/>
        <w:rPr>
          <w:kern w:val="1"/>
          <w:sz w:val="28"/>
          <w:szCs w:val="28"/>
        </w:rPr>
      </w:pPr>
      <w:r w:rsidRPr="003C667D">
        <w:rPr>
          <w:kern w:val="1"/>
          <w:sz w:val="28"/>
          <w:szCs w:val="28"/>
        </w:rPr>
        <w:t xml:space="preserve"> Паспорт </w:t>
      </w:r>
    </w:p>
    <w:p w:rsidR="00C761D6" w:rsidRPr="003C667D" w:rsidRDefault="00C761D6" w:rsidP="00C761D6">
      <w:pPr>
        <w:spacing w:line="276" w:lineRule="auto"/>
        <w:jc w:val="center"/>
        <w:rPr>
          <w:sz w:val="28"/>
          <w:szCs w:val="28"/>
        </w:rPr>
      </w:pPr>
      <w:r w:rsidRPr="003C667D">
        <w:rPr>
          <w:kern w:val="1"/>
          <w:sz w:val="28"/>
          <w:szCs w:val="28"/>
        </w:rPr>
        <w:t>подпрограммы 1 «Развитие дошкольного, общего и дополнительного образования» муниципальной</w:t>
      </w:r>
      <w:r w:rsidRPr="003C667D">
        <w:rPr>
          <w:sz w:val="28"/>
          <w:szCs w:val="28"/>
        </w:rPr>
        <w:t xml:space="preserve"> программы «Развитие образования в Манском районе» </w:t>
      </w:r>
    </w:p>
    <w:tbl>
      <w:tblPr>
        <w:tblW w:w="0" w:type="auto"/>
        <w:tblInd w:w="-34" w:type="dxa"/>
        <w:tblLayout w:type="fixed"/>
        <w:tblLook w:val="0000"/>
      </w:tblPr>
      <w:tblGrid>
        <w:gridCol w:w="2410"/>
        <w:gridCol w:w="7088"/>
      </w:tblGrid>
      <w:tr w:rsidR="00C761D6" w:rsidTr="00FE1638">
        <w:trPr>
          <w:cantSplit/>
          <w:trHeight w:val="720"/>
        </w:trPr>
        <w:tc>
          <w:tcPr>
            <w:tcW w:w="2410" w:type="dxa"/>
            <w:tcBorders>
              <w:top w:val="single" w:sz="4" w:space="0" w:color="000000"/>
              <w:left w:val="single" w:sz="4" w:space="0" w:color="000000"/>
              <w:bottom w:val="single" w:sz="4" w:space="0" w:color="000000"/>
            </w:tcBorders>
          </w:tcPr>
          <w:p w:rsidR="00C761D6" w:rsidRPr="00FE1638" w:rsidRDefault="00C761D6" w:rsidP="0012444B">
            <w:pPr>
              <w:snapToGrid w:val="0"/>
              <w:spacing w:line="276" w:lineRule="auto"/>
              <w:rPr>
                <w:sz w:val="26"/>
                <w:szCs w:val="26"/>
              </w:rPr>
            </w:pPr>
            <w:r w:rsidRPr="00FE1638">
              <w:rPr>
                <w:sz w:val="26"/>
                <w:szCs w:val="26"/>
              </w:rPr>
              <w:t>Наименование подпрограммы</w:t>
            </w:r>
          </w:p>
        </w:tc>
        <w:tc>
          <w:tcPr>
            <w:tcW w:w="7088" w:type="dxa"/>
            <w:tcBorders>
              <w:top w:val="single" w:sz="4" w:space="0" w:color="000000"/>
              <w:left w:val="single" w:sz="4" w:space="0" w:color="000000"/>
              <w:bottom w:val="single" w:sz="4" w:space="0" w:color="000000"/>
              <w:right w:val="single" w:sz="4" w:space="0" w:color="000000"/>
            </w:tcBorders>
          </w:tcPr>
          <w:p w:rsidR="00C761D6" w:rsidRPr="00FE1638" w:rsidRDefault="00C761D6" w:rsidP="0012444B">
            <w:pPr>
              <w:snapToGrid w:val="0"/>
              <w:spacing w:line="276" w:lineRule="auto"/>
              <w:jc w:val="both"/>
              <w:rPr>
                <w:sz w:val="26"/>
                <w:szCs w:val="26"/>
              </w:rPr>
            </w:pPr>
            <w:r w:rsidRPr="00FE1638">
              <w:rPr>
                <w:sz w:val="26"/>
                <w:szCs w:val="26"/>
              </w:rPr>
              <w:t xml:space="preserve">Развитие дошкольного, общего и дополнительного образования </w:t>
            </w:r>
          </w:p>
        </w:tc>
      </w:tr>
      <w:tr w:rsidR="00C761D6" w:rsidTr="00FE1638">
        <w:trPr>
          <w:cantSplit/>
          <w:trHeight w:val="720"/>
        </w:trPr>
        <w:tc>
          <w:tcPr>
            <w:tcW w:w="2410" w:type="dxa"/>
            <w:tcBorders>
              <w:top w:val="single" w:sz="4" w:space="0" w:color="000000"/>
              <w:left w:val="single" w:sz="4" w:space="0" w:color="000000"/>
              <w:bottom w:val="single" w:sz="4" w:space="0" w:color="000000"/>
            </w:tcBorders>
          </w:tcPr>
          <w:p w:rsidR="00C761D6" w:rsidRPr="00FE1638" w:rsidRDefault="00C761D6" w:rsidP="0012444B">
            <w:pPr>
              <w:snapToGrid w:val="0"/>
              <w:spacing w:line="276" w:lineRule="auto"/>
              <w:rPr>
                <w:sz w:val="26"/>
                <w:szCs w:val="26"/>
              </w:rPr>
            </w:pPr>
            <w:r w:rsidRPr="00FE1638">
              <w:rPr>
                <w:sz w:val="26"/>
                <w:szCs w:val="26"/>
              </w:rPr>
              <w:t>Наименование  муниципальной программы, в рамках которой реализуется подпрограмма</w:t>
            </w:r>
          </w:p>
        </w:tc>
        <w:tc>
          <w:tcPr>
            <w:tcW w:w="7088" w:type="dxa"/>
            <w:tcBorders>
              <w:top w:val="single" w:sz="4" w:space="0" w:color="000000"/>
              <w:left w:val="single" w:sz="4" w:space="0" w:color="000000"/>
              <w:bottom w:val="single" w:sz="4" w:space="0" w:color="000000"/>
              <w:right w:val="single" w:sz="4" w:space="0" w:color="000000"/>
            </w:tcBorders>
          </w:tcPr>
          <w:p w:rsidR="00C761D6" w:rsidRPr="00FE1638" w:rsidRDefault="00C761D6" w:rsidP="0012444B">
            <w:pPr>
              <w:snapToGrid w:val="0"/>
              <w:spacing w:line="276" w:lineRule="auto"/>
              <w:jc w:val="both"/>
              <w:rPr>
                <w:sz w:val="26"/>
                <w:szCs w:val="26"/>
              </w:rPr>
            </w:pPr>
            <w:r w:rsidRPr="00FE1638">
              <w:rPr>
                <w:sz w:val="26"/>
                <w:szCs w:val="26"/>
              </w:rPr>
              <w:t xml:space="preserve">Развитие образования в Манском районе» </w:t>
            </w:r>
          </w:p>
        </w:tc>
      </w:tr>
      <w:tr w:rsidR="00C761D6" w:rsidTr="00FE1638">
        <w:trPr>
          <w:cantSplit/>
          <w:trHeight w:val="720"/>
        </w:trPr>
        <w:tc>
          <w:tcPr>
            <w:tcW w:w="2410" w:type="dxa"/>
            <w:tcBorders>
              <w:top w:val="single" w:sz="4" w:space="0" w:color="000000"/>
              <w:left w:val="single" w:sz="4" w:space="0" w:color="000000"/>
              <w:bottom w:val="single" w:sz="4" w:space="0" w:color="000000"/>
            </w:tcBorders>
          </w:tcPr>
          <w:p w:rsidR="00C761D6" w:rsidRPr="00FE1638" w:rsidRDefault="00C761D6" w:rsidP="0012444B">
            <w:pPr>
              <w:snapToGrid w:val="0"/>
              <w:spacing w:line="276" w:lineRule="auto"/>
              <w:rPr>
                <w:sz w:val="26"/>
                <w:szCs w:val="26"/>
              </w:rPr>
            </w:pPr>
            <w:r w:rsidRPr="00FE1638">
              <w:rPr>
                <w:sz w:val="26"/>
                <w:szCs w:val="26"/>
              </w:rPr>
              <w:t xml:space="preserve">Ответственный исполнитель </w:t>
            </w:r>
          </w:p>
        </w:tc>
        <w:tc>
          <w:tcPr>
            <w:tcW w:w="7088" w:type="dxa"/>
            <w:tcBorders>
              <w:top w:val="single" w:sz="4" w:space="0" w:color="000000"/>
              <w:left w:val="single" w:sz="4" w:space="0" w:color="000000"/>
              <w:bottom w:val="single" w:sz="4" w:space="0" w:color="000000"/>
              <w:right w:val="single" w:sz="4" w:space="0" w:color="000000"/>
            </w:tcBorders>
          </w:tcPr>
          <w:p w:rsidR="00C761D6" w:rsidRPr="00FE1638" w:rsidRDefault="00C761D6" w:rsidP="0012444B">
            <w:pPr>
              <w:snapToGrid w:val="0"/>
              <w:spacing w:line="276" w:lineRule="auto"/>
              <w:jc w:val="both"/>
              <w:rPr>
                <w:sz w:val="26"/>
                <w:szCs w:val="26"/>
              </w:rPr>
            </w:pPr>
            <w:r w:rsidRPr="00FE1638">
              <w:rPr>
                <w:sz w:val="26"/>
                <w:szCs w:val="26"/>
              </w:rPr>
              <w:t>Управление образования администрации Манского района</w:t>
            </w:r>
          </w:p>
        </w:tc>
      </w:tr>
      <w:tr w:rsidR="00C761D6" w:rsidTr="00FE1638">
        <w:trPr>
          <w:cantSplit/>
          <w:trHeight w:val="720"/>
        </w:trPr>
        <w:tc>
          <w:tcPr>
            <w:tcW w:w="2410" w:type="dxa"/>
            <w:tcBorders>
              <w:top w:val="single" w:sz="4" w:space="0" w:color="000000"/>
              <w:left w:val="single" w:sz="4" w:space="0" w:color="000000"/>
              <w:bottom w:val="single" w:sz="4" w:space="0" w:color="000000"/>
            </w:tcBorders>
          </w:tcPr>
          <w:p w:rsidR="00C761D6" w:rsidRPr="00FE1638" w:rsidRDefault="00C761D6" w:rsidP="0012444B">
            <w:pPr>
              <w:snapToGrid w:val="0"/>
              <w:spacing w:line="276" w:lineRule="auto"/>
              <w:rPr>
                <w:sz w:val="26"/>
                <w:szCs w:val="26"/>
              </w:rPr>
            </w:pPr>
            <w:r w:rsidRPr="00FE1638">
              <w:rPr>
                <w:sz w:val="26"/>
                <w:szCs w:val="26"/>
              </w:rPr>
              <w:t>Соисполнители подпрограммы</w:t>
            </w:r>
          </w:p>
        </w:tc>
        <w:tc>
          <w:tcPr>
            <w:tcW w:w="7088" w:type="dxa"/>
            <w:tcBorders>
              <w:top w:val="single" w:sz="4" w:space="0" w:color="000000"/>
              <w:left w:val="single" w:sz="4" w:space="0" w:color="000000"/>
              <w:bottom w:val="single" w:sz="4" w:space="0" w:color="000000"/>
              <w:right w:val="single" w:sz="4" w:space="0" w:color="000000"/>
            </w:tcBorders>
          </w:tcPr>
          <w:p w:rsidR="00C761D6" w:rsidRPr="00FE1638" w:rsidRDefault="00C761D6" w:rsidP="00C761D6">
            <w:pPr>
              <w:pStyle w:val="1"/>
              <w:numPr>
                <w:ilvl w:val="0"/>
                <w:numId w:val="4"/>
              </w:numPr>
              <w:snapToGrid w:val="0"/>
              <w:spacing w:line="276" w:lineRule="auto"/>
              <w:rPr>
                <w:sz w:val="26"/>
                <w:szCs w:val="26"/>
              </w:rPr>
            </w:pPr>
            <w:r w:rsidRPr="00FE1638">
              <w:rPr>
                <w:sz w:val="26"/>
                <w:szCs w:val="26"/>
              </w:rPr>
              <w:t>Отдел культуры и молодежной политики</w:t>
            </w:r>
          </w:p>
          <w:p w:rsidR="00C761D6" w:rsidRPr="00FE1638" w:rsidRDefault="00C761D6" w:rsidP="0012444B">
            <w:pPr>
              <w:snapToGrid w:val="0"/>
              <w:spacing w:line="276" w:lineRule="auto"/>
              <w:rPr>
                <w:sz w:val="26"/>
                <w:szCs w:val="26"/>
              </w:rPr>
            </w:pPr>
            <w:r w:rsidRPr="00FE1638">
              <w:rPr>
                <w:sz w:val="26"/>
                <w:szCs w:val="26"/>
              </w:rPr>
              <w:t>Управление социальной защиты населения</w:t>
            </w:r>
          </w:p>
        </w:tc>
      </w:tr>
      <w:tr w:rsidR="00C761D6" w:rsidTr="00FE1638">
        <w:trPr>
          <w:cantSplit/>
          <w:trHeight w:val="720"/>
        </w:trPr>
        <w:tc>
          <w:tcPr>
            <w:tcW w:w="2410" w:type="dxa"/>
            <w:tcBorders>
              <w:top w:val="single" w:sz="4" w:space="0" w:color="000000"/>
              <w:left w:val="single" w:sz="4" w:space="0" w:color="000000"/>
              <w:bottom w:val="single" w:sz="4" w:space="0" w:color="000000"/>
            </w:tcBorders>
          </w:tcPr>
          <w:p w:rsidR="00C761D6" w:rsidRPr="00FE1638" w:rsidRDefault="00C761D6" w:rsidP="0012444B">
            <w:pPr>
              <w:snapToGrid w:val="0"/>
              <w:spacing w:line="276" w:lineRule="auto"/>
              <w:rPr>
                <w:sz w:val="26"/>
                <w:szCs w:val="26"/>
              </w:rPr>
            </w:pPr>
            <w:r w:rsidRPr="00FE1638">
              <w:rPr>
                <w:sz w:val="26"/>
                <w:szCs w:val="26"/>
              </w:rPr>
              <w:t>Цель и задачи  подпрограммы</w:t>
            </w:r>
          </w:p>
          <w:p w:rsidR="00C761D6" w:rsidRPr="00FE1638" w:rsidRDefault="00C761D6" w:rsidP="0012444B">
            <w:pPr>
              <w:spacing w:line="276" w:lineRule="auto"/>
              <w:rPr>
                <w:sz w:val="26"/>
                <w:szCs w:val="26"/>
              </w:rPr>
            </w:pPr>
          </w:p>
        </w:tc>
        <w:tc>
          <w:tcPr>
            <w:tcW w:w="7088" w:type="dxa"/>
            <w:tcBorders>
              <w:top w:val="single" w:sz="4" w:space="0" w:color="000000"/>
              <w:left w:val="single" w:sz="4" w:space="0" w:color="000000"/>
              <w:bottom w:val="single" w:sz="4" w:space="0" w:color="000000"/>
              <w:right w:val="single" w:sz="4" w:space="0" w:color="000000"/>
            </w:tcBorders>
          </w:tcPr>
          <w:p w:rsidR="00C761D6" w:rsidRPr="00FE1638" w:rsidRDefault="00C761D6" w:rsidP="0012444B">
            <w:pPr>
              <w:pStyle w:val="11"/>
              <w:shd w:val="clear" w:color="auto" w:fill="auto"/>
              <w:snapToGrid w:val="0"/>
              <w:spacing w:before="0" w:after="244" w:line="322" w:lineRule="exact"/>
              <w:ind w:left="-108"/>
              <w:rPr>
                <w:sz w:val="26"/>
                <w:szCs w:val="26"/>
              </w:rPr>
            </w:pPr>
            <w:r w:rsidRPr="00FE1638">
              <w:rPr>
                <w:sz w:val="26"/>
                <w:szCs w:val="26"/>
              </w:rPr>
              <w:t>Цель: 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детей, отдыха и оздоровления детей в летний период;</w:t>
            </w:r>
          </w:p>
          <w:p w:rsidR="00C761D6" w:rsidRPr="00FE1638" w:rsidRDefault="00C761D6" w:rsidP="0012444B">
            <w:pPr>
              <w:spacing w:line="276" w:lineRule="auto"/>
              <w:ind w:left="-108"/>
              <w:jc w:val="both"/>
              <w:rPr>
                <w:sz w:val="26"/>
                <w:szCs w:val="26"/>
              </w:rPr>
            </w:pPr>
            <w:r w:rsidRPr="00FE1638">
              <w:rPr>
                <w:sz w:val="26"/>
                <w:szCs w:val="26"/>
              </w:rPr>
              <w:t>Задачи:</w:t>
            </w:r>
          </w:p>
          <w:p w:rsidR="00C761D6" w:rsidRPr="00FE1638" w:rsidRDefault="00C761D6" w:rsidP="0012444B">
            <w:pPr>
              <w:ind w:left="-108"/>
              <w:jc w:val="both"/>
              <w:rPr>
                <w:sz w:val="26"/>
                <w:szCs w:val="26"/>
              </w:rPr>
            </w:pPr>
            <w:r w:rsidRPr="00FE1638">
              <w:rPr>
                <w:sz w:val="26"/>
                <w:szCs w:val="26"/>
              </w:rPr>
              <w:t>1. Обеспечить доступность дошкольного образования, соответствующего единому стандарту качества дошкольного образования;</w:t>
            </w:r>
          </w:p>
        </w:tc>
      </w:tr>
      <w:tr w:rsidR="00C761D6" w:rsidTr="00FE1638">
        <w:trPr>
          <w:cantSplit/>
          <w:trHeight w:val="720"/>
        </w:trPr>
        <w:tc>
          <w:tcPr>
            <w:tcW w:w="2410" w:type="dxa"/>
            <w:tcBorders>
              <w:top w:val="single" w:sz="4" w:space="0" w:color="000000"/>
              <w:left w:val="single" w:sz="4" w:space="0" w:color="000000"/>
              <w:bottom w:val="single" w:sz="4" w:space="0" w:color="000000"/>
            </w:tcBorders>
          </w:tcPr>
          <w:p w:rsidR="00C761D6" w:rsidRPr="00FE1638" w:rsidRDefault="00C761D6" w:rsidP="0012444B">
            <w:pPr>
              <w:snapToGrid w:val="0"/>
              <w:spacing w:line="276" w:lineRule="auto"/>
              <w:rPr>
                <w:sz w:val="26"/>
                <w:szCs w:val="26"/>
              </w:rPr>
            </w:pPr>
          </w:p>
        </w:tc>
        <w:tc>
          <w:tcPr>
            <w:tcW w:w="7088" w:type="dxa"/>
            <w:tcBorders>
              <w:top w:val="single" w:sz="4" w:space="0" w:color="000000"/>
              <w:left w:val="single" w:sz="4" w:space="0" w:color="000000"/>
              <w:bottom w:val="single" w:sz="4" w:space="0" w:color="000000"/>
              <w:right w:val="single" w:sz="4" w:space="0" w:color="000000"/>
            </w:tcBorders>
          </w:tcPr>
          <w:p w:rsidR="00C761D6" w:rsidRPr="00FE1638" w:rsidRDefault="00C761D6" w:rsidP="0012444B">
            <w:pPr>
              <w:snapToGrid w:val="0"/>
              <w:ind w:left="-108"/>
              <w:jc w:val="both"/>
              <w:rPr>
                <w:sz w:val="26"/>
                <w:szCs w:val="26"/>
              </w:rPr>
            </w:pPr>
            <w:r w:rsidRPr="00FE1638">
              <w:rPr>
                <w:sz w:val="26"/>
                <w:szCs w:val="26"/>
              </w:rPr>
              <w:t>2. Обеспечить условия и качество обучения, соответствующие федеральным государственным стандартам начального общего, основного общего, среднего общего образования;</w:t>
            </w:r>
          </w:p>
          <w:p w:rsidR="00C761D6" w:rsidRPr="00FE1638" w:rsidRDefault="00C761D6" w:rsidP="0012444B">
            <w:pPr>
              <w:ind w:left="-108"/>
              <w:jc w:val="both"/>
              <w:rPr>
                <w:sz w:val="26"/>
                <w:szCs w:val="26"/>
              </w:rPr>
            </w:pPr>
            <w:r w:rsidRPr="00FE1638">
              <w:rPr>
                <w:sz w:val="26"/>
                <w:szCs w:val="26"/>
              </w:rPr>
              <w:t>3. Обеспечить поступательное развитие районной системы дополнительного образования, в том числе за счет разработки и реализации современных образовательных программ, дистанционных и сетевых форм их реализации;</w:t>
            </w:r>
          </w:p>
          <w:p w:rsidR="00C761D6" w:rsidRPr="00FE1638" w:rsidRDefault="00C761D6" w:rsidP="0012444B">
            <w:pPr>
              <w:ind w:left="-108"/>
              <w:jc w:val="both"/>
              <w:rPr>
                <w:sz w:val="26"/>
                <w:szCs w:val="26"/>
              </w:rPr>
            </w:pPr>
            <w:r w:rsidRPr="00FE1638">
              <w:rPr>
                <w:sz w:val="26"/>
                <w:szCs w:val="26"/>
              </w:rPr>
              <w:t>4. Содействовать выявлению и поддержке одаренных детей;</w:t>
            </w:r>
          </w:p>
          <w:p w:rsidR="00C761D6" w:rsidRPr="00FE1638" w:rsidRDefault="00C761D6" w:rsidP="0012444B">
            <w:pPr>
              <w:ind w:left="-108"/>
              <w:rPr>
                <w:sz w:val="26"/>
                <w:szCs w:val="26"/>
              </w:rPr>
            </w:pPr>
            <w:r w:rsidRPr="00FE1638">
              <w:rPr>
                <w:sz w:val="26"/>
                <w:szCs w:val="26"/>
              </w:rPr>
              <w:t>5. Обеспечить безопасный, качественный отдых и оздоровление детей.</w:t>
            </w:r>
          </w:p>
        </w:tc>
      </w:tr>
      <w:tr w:rsidR="00C761D6" w:rsidTr="00FE1638">
        <w:trPr>
          <w:cantSplit/>
          <w:trHeight w:val="720"/>
        </w:trPr>
        <w:tc>
          <w:tcPr>
            <w:tcW w:w="2410" w:type="dxa"/>
            <w:tcBorders>
              <w:top w:val="single" w:sz="4" w:space="0" w:color="000000"/>
              <w:left w:val="single" w:sz="4" w:space="0" w:color="000000"/>
              <w:bottom w:val="single" w:sz="4" w:space="0" w:color="000000"/>
            </w:tcBorders>
          </w:tcPr>
          <w:p w:rsidR="00C761D6" w:rsidRPr="00FE1638" w:rsidRDefault="00C761D6" w:rsidP="0012444B">
            <w:pPr>
              <w:snapToGrid w:val="0"/>
              <w:spacing w:line="276" w:lineRule="auto"/>
              <w:rPr>
                <w:sz w:val="26"/>
                <w:szCs w:val="26"/>
              </w:rPr>
            </w:pPr>
            <w:r w:rsidRPr="00FE1638">
              <w:rPr>
                <w:sz w:val="26"/>
                <w:szCs w:val="26"/>
              </w:rPr>
              <w:lastRenderedPageBreak/>
              <w:t>Целевые индикаторы подпрограммы</w:t>
            </w:r>
          </w:p>
        </w:tc>
        <w:tc>
          <w:tcPr>
            <w:tcW w:w="7088" w:type="dxa"/>
            <w:tcBorders>
              <w:top w:val="single" w:sz="4" w:space="0" w:color="000000"/>
              <w:left w:val="single" w:sz="4" w:space="0" w:color="000000"/>
              <w:bottom w:val="single" w:sz="4" w:space="0" w:color="000000"/>
              <w:right w:val="single" w:sz="4" w:space="0" w:color="000000"/>
            </w:tcBorders>
          </w:tcPr>
          <w:p w:rsidR="00C761D6" w:rsidRPr="00FE1638" w:rsidRDefault="00C761D6" w:rsidP="0012444B">
            <w:pPr>
              <w:snapToGrid w:val="0"/>
              <w:spacing w:line="276" w:lineRule="auto"/>
              <w:ind w:left="-108"/>
              <w:jc w:val="both"/>
              <w:rPr>
                <w:sz w:val="26"/>
                <w:szCs w:val="26"/>
              </w:rPr>
            </w:pPr>
            <w:r w:rsidRPr="00FE1638">
              <w:rPr>
                <w:sz w:val="26"/>
                <w:szCs w:val="26"/>
              </w:rPr>
              <w:t>Целевые индикаторы, показатели подпрограммы представлены в приложении 1 к Подпрограмме</w:t>
            </w:r>
          </w:p>
        </w:tc>
      </w:tr>
      <w:tr w:rsidR="00C761D6" w:rsidTr="00FE1638">
        <w:trPr>
          <w:cantSplit/>
          <w:trHeight w:val="720"/>
        </w:trPr>
        <w:tc>
          <w:tcPr>
            <w:tcW w:w="2410" w:type="dxa"/>
            <w:tcBorders>
              <w:top w:val="single" w:sz="4" w:space="0" w:color="000000"/>
              <w:left w:val="single" w:sz="4" w:space="0" w:color="000000"/>
              <w:bottom w:val="single" w:sz="4" w:space="0" w:color="000000"/>
            </w:tcBorders>
          </w:tcPr>
          <w:p w:rsidR="00C761D6" w:rsidRPr="00FE1638" w:rsidRDefault="00C761D6" w:rsidP="0012444B">
            <w:pPr>
              <w:snapToGrid w:val="0"/>
              <w:spacing w:line="276" w:lineRule="auto"/>
              <w:rPr>
                <w:sz w:val="26"/>
                <w:szCs w:val="26"/>
              </w:rPr>
            </w:pPr>
            <w:r w:rsidRPr="00FE1638">
              <w:rPr>
                <w:sz w:val="26"/>
                <w:szCs w:val="26"/>
              </w:rPr>
              <w:t>Сроки реализации подпрограммы</w:t>
            </w:r>
          </w:p>
        </w:tc>
        <w:tc>
          <w:tcPr>
            <w:tcW w:w="7088" w:type="dxa"/>
            <w:tcBorders>
              <w:top w:val="single" w:sz="4" w:space="0" w:color="000000"/>
              <w:left w:val="single" w:sz="4" w:space="0" w:color="000000"/>
              <w:bottom w:val="single" w:sz="4" w:space="0" w:color="000000"/>
              <w:right w:val="single" w:sz="4" w:space="0" w:color="000000"/>
            </w:tcBorders>
          </w:tcPr>
          <w:p w:rsidR="00C761D6" w:rsidRPr="00FE1638" w:rsidRDefault="00C761D6" w:rsidP="0012444B">
            <w:pPr>
              <w:snapToGrid w:val="0"/>
              <w:spacing w:line="276" w:lineRule="auto"/>
              <w:jc w:val="both"/>
              <w:rPr>
                <w:bCs/>
                <w:sz w:val="26"/>
                <w:szCs w:val="26"/>
              </w:rPr>
            </w:pPr>
            <w:r w:rsidRPr="00FE1638">
              <w:rPr>
                <w:bCs/>
                <w:sz w:val="26"/>
                <w:szCs w:val="26"/>
              </w:rPr>
              <w:t>2015-2017 годы</w:t>
            </w:r>
          </w:p>
        </w:tc>
      </w:tr>
      <w:tr w:rsidR="00C761D6" w:rsidTr="00FE1638">
        <w:trPr>
          <w:cantSplit/>
          <w:trHeight w:val="1991"/>
        </w:trPr>
        <w:tc>
          <w:tcPr>
            <w:tcW w:w="2410" w:type="dxa"/>
            <w:tcBorders>
              <w:top w:val="single" w:sz="4" w:space="0" w:color="000000"/>
              <w:left w:val="single" w:sz="4" w:space="0" w:color="000000"/>
              <w:bottom w:val="single" w:sz="4" w:space="0" w:color="000000"/>
            </w:tcBorders>
          </w:tcPr>
          <w:p w:rsidR="00C761D6" w:rsidRPr="00FE1638" w:rsidRDefault="00C761D6" w:rsidP="0012444B">
            <w:pPr>
              <w:snapToGrid w:val="0"/>
              <w:spacing w:line="276" w:lineRule="auto"/>
              <w:rPr>
                <w:iCs/>
                <w:sz w:val="26"/>
                <w:szCs w:val="26"/>
              </w:rPr>
            </w:pPr>
            <w:r w:rsidRPr="00FE1638">
              <w:rPr>
                <w:iCs/>
                <w:sz w:val="26"/>
                <w:szCs w:val="26"/>
              </w:rPr>
              <w:t>Объемы и источники финансирования подпрограммы</w:t>
            </w:r>
          </w:p>
        </w:tc>
        <w:tc>
          <w:tcPr>
            <w:tcW w:w="7088" w:type="dxa"/>
            <w:tcBorders>
              <w:top w:val="single" w:sz="4" w:space="0" w:color="000000"/>
              <w:left w:val="single" w:sz="4" w:space="0" w:color="000000"/>
              <w:bottom w:val="single" w:sz="4" w:space="0" w:color="000000"/>
              <w:right w:val="single" w:sz="4" w:space="0" w:color="000000"/>
            </w:tcBorders>
          </w:tcPr>
          <w:p w:rsidR="00C761D6" w:rsidRPr="00FE1638" w:rsidRDefault="00C761D6" w:rsidP="0012444B">
            <w:pPr>
              <w:snapToGrid w:val="0"/>
              <w:spacing w:line="276" w:lineRule="auto"/>
              <w:jc w:val="both"/>
              <w:rPr>
                <w:sz w:val="26"/>
                <w:szCs w:val="26"/>
              </w:rPr>
            </w:pPr>
            <w:r w:rsidRPr="00FE1638">
              <w:rPr>
                <w:sz w:val="26"/>
                <w:szCs w:val="26"/>
              </w:rPr>
              <w:t>Подпрограмма финансируется за счет средств краевого и местного бюджетов</w:t>
            </w:r>
          </w:p>
          <w:p w:rsidR="00C761D6" w:rsidRPr="00FE1638" w:rsidRDefault="00C761D6" w:rsidP="0012444B">
            <w:pPr>
              <w:spacing w:line="276" w:lineRule="auto"/>
              <w:jc w:val="both"/>
              <w:rPr>
                <w:sz w:val="26"/>
                <w:szCs w:val="26"/>
              </w:rPr>
            </w:pPr>
            <w:r w:rsidRPr="00FE1638">
              <w:rPr>
                <w:sz w:val="26"/>
                <w:szCs w:val="26"/>
              </w:rPr>
              <w:t>Объем финансирования подпрограммы составит 834759,1 тыс. рублей, в том числе:</w:t>
            </w:r>
          </w:p>
          <w:p w:rsidR="00C761D6" w:rsidRPr="00FE1638" w:rsidRDefault="00C761D6" w:rsidP="0012444B">
            <w:pPr>
              <w:spacing w:line="276" w:lineRule="auto"/>
              <w:jc w:val="both"/>
              <w:rPr>
                <w:sz w:val="26"/>
                <w:szCs w:val="26"/>
              </w:rPr>
            </w:pPr>
            <w:r w:rsidRPr="00FE1638">
              <w:rPr>
                <w:sz w:val="26"/>
                <w:szCs w:val="26"/>
              </w:rPr>
              <w:t>из средств краевого бюджета:</w:t>
            </w:r>
          </w:p>
          <w:p w:rsidR="00C761D6" w:rsidRPr="00FE1638" w:rsidRDefault="00C761D6" w:rsidP="0012444B">
            <w:pPr>
              <w:spacing w:line="276" w:lineRule="auto"/>
              <w:jc w:val="both"/>
              <w:rPr>
                <w:sz w:val="26"/>
                <w:szCs w:val="26"/>
              </w:rPr>
            </w:pPr>
            <w:r w:rsidRPr="00FE1638">
              <w:rPr>
                <w:sz w:val="26"/>
                <w:szCs w:val="26"/>
              </w:rPr>
              <w:t>2015 год –  182 626,0 тыс. руб;</w:t>
            </w:r>
          </w:p>
          <w:p w:rsidR="00C761D6" w:rsidRPr="00FE1638" w:rsidRDefault="00C761D6" w:rsidP="0012444B">
            <w:pPr>
              <w:spacing w:line="276" w:lineRule="auto"/>
              <w:jc w:val="both"/>
              <w:rPr>
                <w:sz w:val="26"/>
                <w:szCs w:val="26"/>
              </w:rPr>
            </w:pPr>
            <w:r w:rsidRPr="00FE1638">
              <w:rPr>
                <w:sz w:val="26"/>
                <w:szCs w:val="26"/>
              </w:rPr>
              <w:t>2016 год –  175 799,4 тыс. руб;</w:t>
            </w:r>
          </w:p>
          <w:p w:rsidR="00C761D6" w:rsidRPr="00FE1638" w:rsidRDefault="00C761D6" w:rsidP="0012444B">
            <w:pPr>
              <w:spacing w:line="276" w:lineRule="auto"/>
              <w:jc w:val="both"/>
              <w:rPr>
                <w:sz w:val="26"/>
                <w:szCs w:val="26"/>
              </w:rPr>
            </w:pPr>
            <w:r w:rsidRPr="00FE1638">
              <w:rPr>
                <w:sz w:val="26"/>
                <w:szCs w:val="26"/>
              </w:rPr>
              <w:t>2017 год –   165 891,8 тыс. руб.</w:t>
            </w:r>
          </w:p>
          <w:p w:rsidR="00C761D6" w:rsidRPr="00FE1638" w:rsidRDefault="00C761D6" w:rsidP="0012444B">
            <w:pPr>
              <w:spacing w:line="276" w:lineRule="auto"/>
              <w:jc w:val="both"/>
              <w:rPr>
                <w:sz w:val="26"/>
                <w:szCs w:val="26"/>
              </w:rPr>
            </w:pPr>
            <w:r w:rsidRPr="00FE1638">
              <w:rPr>
                <w:sz w:val="26"/>
                <w:szCs w:val="26"/>
              </w:rPr>
              <w:t>из средств местного бюджета:</w:t>
            </w:r>
          </w:p>
          <w:p w:rsidR="00C761D6" w:rsidRPr="00FE1638" w:rsidRDefault="00C761D6" w:rsidP="0012444B">
            <w:pPr>
              <w:spacing w:line="276" w:lineRule="auto"/>
              <w:jc w:val="both"/>
              <w:rPr>
                <w:sz w:val="26"/>
                <w:szCs w:val="26"/>
              </w:rPr>
            </w:pPr>
            <w:r w:rsidRPr="00FE1638">
              <w:rPr>
                <w:sz w:val="26"/>
                <w:szCs w:val="26"/>
              </w:rPr>
              <w:t>2015 год – 97832,2 тыс. руб.;</w:t>
            </w:r>
          </w:p>
          <w:p w:rsidR="00C761D6" w:rsidRPr="00FE1638" w:rsidRDefault="00C761D6" w:rsidP="0012444B">
            <w:pPr>
              <w:spacing w:line="276" w:lineRule="auto"/>
              <w:jc w:val="both"/>
              <w:rPr>
                <w:sz w:val="26"/>
                <w:szCs w:val="26"/>
              </w:rPr>
            </w:pPr>
            <w:r w:rsidRPr="00FE1638">
              <w:rPr>
                <w:sz w:val="26"/>
                <w:szCs w:val="26"/>
              </w:rPr>
              <w:t>2016 год – 102715,5 тыс. руб.;</w:t>
            </w:r>
          </w:p>
          <w:p w:rsidR="00C761D6" w:rsidRPr="00FE1638" w:rsidRDefault="00C761D6" w:rsidP="0012444B">
            <w:pPr>
              <w:spacing w:line="276" w:lineRule="auto"/>
              <w:jc w:val="both"/>
              <w:rPr>
                <w:sz w:val="26"/>
                <w:szCs w:val="26"/>
              </w:rPr>
            </w:pPr>
            <w:r w:rsidRPr="00FE1638">
              <w:rPr>
                <w:sz w:val="26"/>
                <w:szCs w:val="26"/>
              </w:rPr>
              <w:t>2017 год – 109894,2 тыс. руб.</w:t>
            </w:r>
          </w:p>
        </w:tc>
      </w:tr>
      <w:tr w:rsidR="00C761D6" w:rsidTr="00FE1638">
        <w:trPr>
          <w:cantSplit/>
          <w:trHeight w:val="1975"/>
        </w:trPr>
        <w:tc>
          <w:tcPr>
            <w:tcW w:w="2410" w:type="dxa"/>
            <w:tcBorders>
              <w:top w:val="single" w:sz="4" w:space="0" w:color="000000"/>
              <w:left w:val="single" w:sz="4" w:space="0" w:color="000000"/>
              <w:bottom w:val="single" w:sz="4" w:space="0" w:color="000000"/>
            </w:tcBorders>
          </w:tcPr>
          <w:p w:rsidR="00C761D6" w:rsidRPr="00FE1638" w:rsidRDefault="00C761D6" w:rsidP="0012444B">
            <w:pPr>
              <w:snapToGrid w:val="0"/>
              <w:spacing w:line="276" w:lineRule="auto"/>
              <w:rPr>
                <w:iCs/>
                <w:sz w:val="26"/>
                <w:szCs w:val="26"/>
              </w:rPr>
            </w:pPr>
            <w:r w:rsidRPr="00FE1638">
              <w:rPr>
                <w:iCs/>
                <w:sz w:val="26"/>
                <w:szCs w:val="26"/>
              </w:rPr>
              <w:t>Система организации контроля за исполнением подпрограммы</w:t>
            </w:r>
          </w:p>
        </w:tc>
        <w:tc>
          <w:tcPr>
            <w:tcW w:w="7088" w:type="dxa"/>
            <w:tcBorders>
              <w:top w:val="single" w:sz="4" w:space="0" w:color="000000"/>
              <w:left w:val="single" w:sz="4" w:space="0" w:color="000000"/>
              <w:bottom w:val="single" w:sz="4" w:space="0" w:color="000000"/>
              <w:right w:val="single" w:sz="4" w:space="0" w:color="000000"/>
            </w:tcBorders>
          </w:tcPr>
          <w:p w:rsidR="00C761D6" w:rsidRPr="00FE1638" w:rsidRDefault="00C761D6" w:rsidP="0012444B">
            <w:pPr>
              <w:snapToGrid w:val="0"/>
              <w:spacing w:line="276" w:lineRule="auto"/>
              <w:jc w:val="both"/>
              <w:rPr>
                <w:sz w:val="26"/>
                <w:szCs w:val="26"/>
              </w:rPr>
            </w:pPr>
            <w:r w:rsidRPr="00FE1638">
              <w:rPr>
                <w:sz w:val="26"/>
                <w:szCs w:val="26"/>
              </w:rPr>
              <w:t>Контроль за ходом реализации программы осуществляют:</w:t>
            </w:r>
          </w:p>
          <w:p w:rsidR="00C761D6" w:rsidRPr="00FE1638" w:rsidRDefault="00C761D6" w:rsidP="0012444B">
            <w:pPr>
              <w:spacing w:line="276" w:lineRule="auto"/>
              <w:jc w:val="both"/>
              <w:rPr>
                <w:color w:val="000000"/>
                <w:sz w:val="26"/>
                <w:szCs w:val="26"/>
              </w:rPr>
            </w:pPr>
            <w:r w:rsidRPr="00FE1638">
              <w:rPr>
                <w:color w:val="000000"/>
                <w:sz w:val="26"/>
                <w:szCs w:val="26"/>
              </w:rPr>
              <w:t>администрация Манского района</w:t>
            </w:r>
          </w:p>
        </w:tc>
      </w:tr>
    </w:tbl>
    <w:p w:rsidR="00C761D6" w:rsidRDefault="00C761D6" w:rsidP="00C761D6"/>
    <w:p w:rsidR="00C761D6" w:rsidRDefault="00C761D6" w:rsidP="00311C75">
      <w:pPr>
        <w:jc w:val="center"/>
        <w:rPr>
          <w:sz w:val="28"/>
          <w:szCs w:val="28"/>
        </w:rPr>
      </w:pPr>
      <w:r>
        <w:rPr>
          <w:sz w:val="28"/>
          <w:szCs w:val="28"/>
        </w:rPr>
        <w:t>2. Основные разделы подпрограммы</w:t>
      </w:r>
    </w:p>
    <w:p w:rsidR="00C761D6" w:rsidRDefault="00C761D6" w:rsidP="00311C75">
      <w:pPr>
        <w:jc w:val="center"/>
        <w:rPr>
          <w:sz w:val="28"/>
          <w:szCs w:val="28"/>
        </w:rPr>
      </w:pPr>
    </w:p>
    <w:p w:rsidR="00C761D6" w:rsidRDefault="00C761D6" w:rsidP="00311C75">
      <w:pPr>
        <w:jc w:val="center"/>
        <w:rPr>
          <w:sz w:val="28"/>
          <w:szCs w:val="28"/>
        </w:rPr>
      </w:pPr>
      <w:r>
        <w:rPr>
          <w:sz w:val="28"/>
          <w:szCs w:val="28"/>
        </w:rPr>
        <w:t xml:space="preserve">2.1. Постановка  проблемы </w:t>
      </w:r>
    </w:p>
    <w:p w:rsidR="00C761D6" w:rsidRDefault="00C761D6" w:rsidP="00311C75">
      <w:pPr>
        <w:jc w:val="center"/>
        <w:rPr>
          <w:sz w:val="28"/>
          <w:szCs w:val="28"/>
        </w:rPr>
      </w:pPr>
      <w:r>
        <w:rPr>
          <w:sz w:val="28"/>
          <w:szCs w:val="28"/>
        </w:rPr>
        <w:t>и обоснование необходимости разработки подпрограммы</w:t>
      </w:r>
    </w:p>
    <w:p w:rsidR="00C761D6" w:rsidRDefault="00C761D6" w:rsidP="00311C75">
      <w:pPr>
        <w:jc w:val="center"/>
        <w:rPr>
          <w:sz w:val="28"/>
          <w:szCs w:val="28"/>
        </w:rPr>
      </w:pPr>
    </w:p>
    <w:p w:rsidR="00C761D6" w:rsidRPr="00014A76" w:rsidRDefault="00C761D6" w:rsidP="00311C75">
      <w:pPr>
        <w:pStyle w:val="a5"/>
        <w:spacing w:before="0" w:after="0"/>
        <w:ind w:firstLine="709"/>
        <w:jc w:val="both"/>
        <w:rPr>
          <w:rFonts w:ascii="Times New Roman" w:hAnsi="Times New Roman" w:cs="Times New Roman"/>
          <w:sz w:val="28"/>
          <w:szCs w:val="28"/>
        </w:rPr>
      </w:pPr>
      <w:r w:rsidRPr="00014A76">
        <w:rPr>
          <w:rFonts w:ascii="Times New Roman" w:hAnsi="Times New Roman" w:cs="Times New Roman"/>
          <w:sz w:val="28"/>
          <w:szCs w:val="28"/>
        </w:rPr>
        <w:t>В 2014-2015 учебном году сеть образовательных учреждений  Манского района  включает в себя:</w:t>
      </w:r>
    </w:p>
    <w:p w:rsidR="00C761D6" w:rsidRPr="00014A76" w:rsidRDefault="00C761D6" w:rsidP="00311C75">
      <w:pPr>
        <w:pStyle w:val="a5"/>
        <w:spacing w:before="0" w:after="0"/>
        <w:ind w:firstLine="709"/>
        <w:jc w:val="both"/>
        <w:rPr>
          <w:rFonts w:ascii="Times New Roman" w:hAnsi="Times New Roman" w:cs="Times New Roman"/>
          <w:sz w:val="28"/>
          <w:szCs w:val="28"/>
        </w:rPr>
      </w:pPr>
      <w:r w:rsidRPr="00014A76">
        <w:rPr>
          <w:rFonts w:ascii="Times New Roman" w:hAnsi="Times New Roman" w:cs="Times New Roman"/>
          <w:sz w:val="28"/>
          <w:szCs w:val="28"/>
        </w:rPr>
        <w:t>5 дошкольных образовательных организаций,</w:t>
      </w:r>
    </w:p>
    <w:p w:rsidR="00C761D6" w:rsidRPr="00014A76" w:rsidRDefault="00C761D6" w:rsidP="00311C75">
      <w:pPr>
        <w:pStyle w:val="a5"/>
        <w:spacing w:before="0" w:after="0"/>
        <w:ind w:firstLine="709"/>
        <w:jc w:val="both"/>
        <w:rPr>
          <w:rFonts w:ascii="Times New Roman" w:hAnsi="Times New Roman" w:cs="Times New Roman"/>
          <w:sz w:val="28"/>
          <w:szCs w:val="28"/>
        </w:rPr>
      </w:pPr>
      <w:r w:rsidRPr="00014A76">
        <w:rPr>
          <w:rFonts w:ascii="Times New Roman" w:hAnsi="Times New Roman" w:cs="Times New Roman"/>
          <w:sz w:val="28"/>
          <w:szCs w:val="28"/>
        </w:rPr>
        <w:t xml:space="preserve">13 образовательных организаций, предоставляющих начальное, основное, среднее (полное) образование; </w:t>
      </w:r>
    </w:p>
    <w:p w:rsidR="00C761D6" w:rsidRPr="00014A76" w:rsidRDefault="00C761D6" w:rsidP="00311C75">
      <w:pPr>
        <w:pStyle w:val="a5"/>
        <w:spacing w:before="0" w:after="0"/>
        <w:ind w:firstLine="709"/>
        <w:jc w:val="both"/>
        <w:rPr>
          <w:rFonts w:ascii="Times New Roman" w:hAnsi="Times New Roman" w:cs="Times New Roman"/>
          <w:sz w:val="28"/>
          <w:szCs w:val="28"/>
        </w:rPr>
      </w:pPr>
      <w:r w:rsidRPr="00014A76">
        <w:rPr>
          <w:rFonts w:ascii="Times New Roman" w:hAnsi="Times New Roman" w:cs="Times New Roman"/>
          <w:sz w:val="28"/>
          <w:szCs w:val="28"/>
        </w:rPr>
        <w:t>2 учреждения системы дополнительного образования детей.</w:t>
      </w:r>
    </w:p>
    <w:p w:rsidR="00C761D6" w:rsidRDefault="00C761D6" w:rsidP="00311C75">
      <w:pPr>
        <w:ind w:firstLine="709"/>
        <w:jc w:val="both"/>
        <w:rPr>
          <w:sz w:val="28"/>
          <w:szCs w:val="28"/>
        </w:rPr>
      </w:pPr>
      <w:r>
        <w:rPr>
          <w:sz w:val="28"/>
          <w:szCs w:val="28"/>
        </w:rPr>
        <w:t xml:space="preserve">При этом текущий момент характеризуется процессами, которые стимулируют образовательные организации к реализации всех видов образовательных программ в одной организации. </w:t>
      </w:r>
    </w:p>
    <w:p w:rsidR="00C761D6" w:rsidRDefault="00C761D6" w:rsidP="00311C75">
      <w:pPr>
        <w:ind w:firstLine="709"/>
        <w:jc w:val="both"/>
        <w:rPr>
          <w:sz w:val="28"/>
          <w:szCs w:val="28"/>
        </w:rPr>
      </w:pPr>
      <w:r>
        <w:rPr>
          <w:sz w:val="28"/>
          <w:szCs w:val="28"/>
        </w:rPr>
        <w:t xml:space="preserve">Причиной этого является потребность общества в доступных и качественных образовательных услугах. Ограниченность финансовых, кадровых ресурсов побуждает к оптимизации использования площадей помещений, энерго- и трудозатрат, концентрации материальных ресурсов. </w:t>
      </w:r>
      <w:r>
        <w:rPr>
          <w:sz w:val="28"/>
          <w:szCs w:val="28"/>
        </w:rPr>
        <w:lastRenderedPageBreak/>
        <w:t xml:space="preserve">Многие школы реализуют программы дополнительного образования, организуют отдых и оздоровление детей. </w:t>
      </w:r>
    </w:p>
    <w:p w:rsidR="00C761D6" w:rsidRDefault="00C761D6" w:rsidP="00311C75">
      <w:pPr>
        <w:ind w:firstLine="709"/>
        <w:jc w:val="both"/>
        <w:rPr>
          <w:b/>
          <w:i/>
          <w:sz w:val="28"/>
          <w:szCs w:val="28"/>
        </w:rPr>
      </w:pPr>
    </w:p>
    <w:p w:rsidR="00C761D6" w:rsidRDefault="00C761D6" w:rsidP="00311C75">
      <w:pPr>
        <w:ind w:firstLine="709"/>
        <w:jc w:val="both"/>
        <w:rPr>
          <w:b/>
          <w:i/>
          <w:sz w:val="28"/>
          <w:szCs w:val="28"/>
        </w:rPr>
      </w:pPr>
      <w:r>
        <w:rPr>
          <w:b/>
          <w:i/>
          <w:sz w:val="28"/>
          <w:szCs w:val="28"/>
        </w:rPr>
        <w:t>Дошкольное образование</w:t>
      </w:r>
    </w:p>
    <w:p w:rsidR="00C761D6" w:rsidRDefault="00C761D6" w:rsidP="00311C75">
      <w:pPr>
        <w:shd w:val="clear" w:color="auto" w:fill="FFFFFF"/>
        <w:ind w:firstLine="709"/>
        <w:jc w:val="both"/>
        <w:rPr>
          <w:sz w:val="28"/>
          <w:szCs w:val="28"/>
        </w:rPr>
      </w:pPr>
      <w:r>
        <w:rPr>
          <w:sz w:val="28"/>
          <w:szCs w:val="28"/>
        </w:rPr>
        <w:t>В системе дошкольного образования по состоянию на 01.01.2014 функционировали 4 дошкольных образовательных учреждения. Количество детского населения от 0 до 7 лет на 01.01.2013 года составляло 2389 человек, из них в возрасте от 3 до 7 лет 1185 человек.</w:t>
      </w:r>
    </w:p>
    <w:p w:rsidR="00C761D6" w:rsidRDefault="00C761D6" w:rsidP="00311C75">
      <w:pPr>
        <w:shd w:val="clear" w:color="auto" w:fill="FFFFFF"/>
        <w:ind w:firstLine="709"/>
        <w:jc w:val="both"/>
        <w:rPr>
          <w:sz w:val="28"/>
          <w:szCs w:val="28"/>
        </w:rPr>
      </w:pPr>
      <w:r>
        <w:rPr>
          <w:sz w:val="28"/>
          <w:szCs w:val="28"/>
        </w:rPr>
        <w:t>Дошкольную услугу получали 444 ребенка, в том числе 369 детей в возрасте от 3 до 7 лет. 75 детей посещают группы кратковременного пребывания.</w:t>
      </w:r>
    </w:p>
    <w:p w:rsidR="00C761D6" w:rsidRDefault="00C761D6" w:rsidP="00311C75">
      <w:pPr>
        <w:shd w:val="clear" w:color="auto" w:fill="FFFFFF"/>
        <w:ind w:firstLine="709"/>
        <w:jc w:val="both"/>
        <w:rPr>
          <w:sz w:val="28"/>
          <w:szCs w:val="28"/>
        </w:rPr>
      </w:pPr>
      <w:r>
        <w:rPr>
          <w:sz w:val="28"/>
          <w:szCs w:val="28"/>
        </w:rPr>
        <w:t>В очереди для определения в дошкольные учреждения состоит 513 детей, из ник 280 в возрасте от 3 до 7 лет.</w:t>
      </w:r>
    </w:p>
    <w:p w:rsidR="00C761D6" w:rsidRDefault="00C761D6" w:rsidP="00311C75">
      <w:pPr>
        <w:shd w:val="clear" w:color="auto" w:fill="FFFFFF"/>
        <w:ind w:firstLine="709"/>
        <w:jc w:val="both"/>
        <w:rPr>
          <w:sz w:val="28"/>
          <w:szCs w:val="28"/>
        </w:rPr>
      </w:pPr>
      <w:r>
        <w:rPr>
          <w:sz w:val="28"/>
          <w:szCs w:val="28"/>
        </w:rPr>
        <w:t>В течение последних трех лет проведены работы по реконструкции здания детского сада в с.Нижняя Есауловка на 80 мест. Финансовые затраты на выполнение работ составили 36,650 тыс.руб.</w:t>
      </w:r>
    </w:p>
    <w:p w:rsidR="00C761D6" w:rsidRDefault="00C761D6" w:rsidP="00311C75">
      <w:pPr>
        <w:shd w:val="clear" w:color="auto" w:fill="FFFFFF"/>
        <w:ind w:firstLine="709"/>
        <w:jc w:val="both"/>
        <w:rPr>
          <w:sz w:val="28"/>
          <w:szCs w:val="28"/>
        </w:rPr>
      </w:pPr>
      <w:r>
        <w:rPr>
          <w:sz w:val="28"/>
          <w:szCs w:val="28"/>
        </w:rPr>
        <w:t>В настоящее время осуществляется модернизация системы дошкольного образования: вносятся изменения в основные нормативные документы, регламентирующие деятельность дошкольных организаций.</w:t>
      </w:r>
    </w:p>
    <w:p w:rsidR="00C761D6" w:rsidRDefault="00C761D6" w:rsidP="00311C75">
      <w:pPr>
        <w:shd w:val="clear" w:color="auto" w:fill="FFFFFF"/>
        <w:ind w:firstLine="709"/>
        <w:jc w:val="both"/>
        <w:rPr>
          <w:sz w:val="28"/>
          <w:szCs w:val="28"/>
        </w:rPr>
      </w:pPr>
      <w:r>
        <w:rPr>
          <w:sz w:val="28"/>
          <w:szCs w:val="28"/>
        </w:rPr>
        <w:t>Изменения содержания дошкольного образования потребует формирования системы оценки качества дошкольного образования.</w:t>
      </w:r>
    </w:p>
    <w:p w:rsidR="00C761D6" w:rsidRDefault="00C761D6" w:rsidP="00311C75">
      <w:pPr>
        <w:jc w:val="both"/>
        <w:rPr>
          <w:sz w:val="28"/>
          <w:szCs w:val="28"/>
        </w:rPr>
      </w:pPr>
    </w:p>
    <w:p w:rsidR="00C761D6" w:rsidRDefault="00C761D6" w:rsidP="00311C75">
      <w:pPr>
        <w:ind w:firstLine="709"/>
        <w:jc w:val="both"/>
        <w:rPr>
          <w:b/>
          <w:i/>
          <w:sz w:val="28"/>
          <w:szCs w:val="28"/>
        </w:rPr>
      </w:pPr>
      <w:r>
        <w:rPr>
          <w:b/>
          <w:i/>
          <w:sz w:val="28"/>
          <w:szCs w:val="28"/>
        </w:rPr>
        <w:t>Общее образование</w:t>
      </w:r>
    </w:p>
    <w:p w:rsidR="00C761D6" w:rsidRPr="006C7901" w:rsidRDefault="00C761D6" w:rsidP="00311C75">
      <w:pPr>
        <w:pStyle w:val="a5"/>
        <w:spacing w:before="0" w:after="0"/>
        <w:ind w:firstLine="709"/>
        <w:jc w:val="both"/>
        <w:rPr>
          <w:rFonts w:ascii="Times New Roman" w:hAnsi="Times New Roman" w:cs="Times New Roman"/>
          <w:sz w:val="28"/>
          <w:szCs w:val="28"/>
        </w:rPr>
      </w:pPr>
      <w:r w:rsidRPr="006C7901">
        <w:rPr>
          <w:rFonts w:ascii="Times New Roman" w:hAnsi="Times New Roman" w:cs="Times New Roman"/>
          <w:sz w:val="28"/>
          <w:szCs w:val="28"/>
        </w:rPr>
        <w:t xml:space="preserve">В системе образования района 13 муниципальных общеобразовательных учреждений, в том числе 1 – открытая (сменная) школа. </w:t>
      </w:r>
    </w:p>
    <w:p w:rsidR="00C761D6" w:rsidRDefault="00C761D6" w:rsidP="00311C75">
      <w:pPr>
        <w:ind w:firstLine="709"/>
        <w:jc w:val="both"/>
        <w:rPr>
          <w:sz w:val="28"/>
          <w:szCs w:val="28"/>
        </w:rPr>
      </w:pPr>
      <w:r>
        <w:rPr>
          <w:sz w:val="28"/>
          <w:szCs w:val="28"/>
        </w:rPr>
        <w:t xml:space="preserve">Численность обучающихся в общеобразовательных учреждениях с 2013 по 2017 годы  в 2015 году –1869  человек, в 2016 году – 1887 человек. Увеличение общего контингента обучающихся в общеобразовательных учреждениях связано с общей демографической ситуацией. </w:t>
      </w:r>
    </w:p>
    <w:p w:rsidR="00C761D6" w:rsidRDefault="00C761D6" w:rsidP="00311C75">
      <w:pPr>
        <w:ind w:firstLine="709"/>
        <w:jc w:val="both"/>
        <w:rPr>
          <w:sz w:val="28"/>
          <w:szCs w:val="28"/>
        </w:rPr>
      </w:pPr>
      <w:r>
        <w:rPr>
          <w:sz w:val="28"/>
          <w:szCs w:val="28"/>
        </w:rPr>
        <w:t>На финансирование  мероприятий по подготовке школ к 2014-2015 учебному году  израсходовано 1 млн.178 тыс. руб.  За четыре последних года  порядка 40 млн. руб. было направлено на мероприятия по созданию благоприятных условий в образовательных учреждениях, отвечающих требованиям. Школьный автобусный парк составляет 14  единиц, открыто 40 школьных маршрутов, к месту обучения доставляется  более 400 учащихся.</w:t>
      </w:r>
    </w:p>
    <w:p w:rsidR="00C761D6" w:rsidRDefault="00C761D6" w:rsidP="00311C75">
      <w:pPr>
        <w:ind w:firstLine="709"/>
        <w:jc w:val="both"/>
        <w:rPr>
          <w:sz w:val="28"/>
          <w:szCs w:val="28"/>
        </w:rPr>
      </w:pPr>
      <w:r>
        <w:rPr>
          <w:sz w:val="28"/>
          <w:szCs w:val="28"/>
        </w:rPr>
        <w:t xml:space="preserve">В школах района 60% кабинетов оборудованы мультимедийными средствами, установлено  25 интерактивных досок. </w:t>
      </w:r>
    </w:p>
    <w:p w:rsidR="00C761D6" w:rsidRDefault="00C761D6" w:rsidP="00311C75">
      <w:pPr>
        <w:widowControl w:val="0"/>
        <w:autoSpaceDE w:val="0"/>
        <w:ind w:firstLine="540"/>
        <w:jc w:val="both"/>
        <w:rPr>
          <w:sz w:val="28"/>
          <w:szCs w:val="28"/>
        </w:rPr>
      </w:pPr>
      <w:r>
        <w:rPr>
          <w:sz w:val="32"/>
          <w:szCs w:val="32"/>
        </w:rPr>
        <w:t xml:space="preserve">  </w:t>
      </w:r>
      <w:r>
        <w:rPr>
          <w:sz w:val="28"/>
          <w:szCs w:val="28"/>
        </w:rPr>
        <w:t xml:space="preserve">С 2007 по 2014 году реализовывались проекты модернизации системы общего образования, направленные на совершенствование условий обучения, включая обновление материально-технической составляющей учебного процесса, введению федеральных образовательных стандартов в общем образовании и новых систем оплаты труда работников образовательных </w:t>
      </w:r>
      <w:r>
        <w:rPr>
          <w:sz w:val="28"/>
          <w:szCs w:val="28"/>
        </w:rPr>
        <w:lastRenderedPageBreak/>
        <w:t>учреждений.</w:t>
      </w:r>
    </w:p>
    <w:p w:rsidR="00C761D6" w:rsidRDefault="00C761D6" w:rsidP="00311C75">
      <w:pPr>
        <w:widowControl w:val="0"/>
        <w:autoSpaceDE w:val="0"/>
        <w:ind w:firstLine="540"/>
        <w:jc w:val="both"/>
        <w:rPr>
          <w:sz w:val="28"/>
          <w:szCs w:val="28"/>
        </w:rPr>
      </w:pPr>
      <w:r>
        <w:rPr>
          <w:sz w:val="28"/>
          <w:szCs w:val="28"/>
        </w:rPr>
        <w:t xml:space="preserve">С целью создания необходимых (базовых) условий для реализации основных образовательных программ в соответствии с требованиями федеральных государственных образовательных стандартов начального </w:t>
      </w:r>
      <w:r>
        <w:rPr>
          <w:sz w:val="28"/>
          <w:szCs w:val="28"/>
        </w:rPr>
        <w:br/>
        <w:t>и основного общего образования осуществляется оснащение общеобразовательных учреждений  учебным оборудованием, обеспечение учебниками и повышение квалификации учителей</w:t>
      </w:r>
      <w:r>
        <w:rPr>
          <w:sz w:val="28"/>
          <w:szCs w:val="28"/>
        </w:rPr>
        <w:br/>
        <w:t>и руководителей общеобразовательных учреждений.</w:t>
      </w:r>
    </w:p>
    <w:p w:rsidR="00C761D6" w:rsidRDefault="00C761D6" w:rsidP="00311C75">
      <w:pPr>
        <w:widowControl w:val="0"/>
        <w:autoSpaceDE w:val="0"/>
        <w:ind w:firstLine="540"/>
        <w:jc w:val="both"/>
        <w:rPr>
          <w:sz w:val="28"/>
          <w:szCs w:val="28"/>
        </w:rPr>
      </w:pPr>
      <w:r>
        <w:rPr>
          <w:sz w:val="28"/>
          <w:szCs w:val="28"/>
        </w:rPr>
        <w:t>В 2013 году закончилась апробация государственной (итоговой) аттестации обучающихся, освоивших образовательные программы основного общего образования, с использованием механизмов независимой оценки знаний путём создания территориальной экзаменационной комиссии. В 2014-2015 учебном году ведется работа по  созданию условий для реализации государственной (итоговой) аттестации обучающихся, освоивших образовательные программы основного общего образования, с использованием механизмов независимой оценки знаний в штатном режиме.</w:t>
      </w:r>
    </w:p>
    <w:p w:rsidR="00C761D6" w:rsidRDefault="00C761D6" w:rsidP="00311C75">
      <w:pPr>
        <w:widowControl w:val="0"/>
        <w:autoSpaceDE w:val="0"/>
        <w:ind w:firstLine="540"/>
        <w:jc w:val="both"/>
        <w:rPr>
          <w:sz w:val="28"/>
          <w:szCs w:val="28"/>
        </w:rPr>
      </w:pPr>
      <w:r>
        <w:rPr>
          <w:sz w:val="28"/>
          <w:szCs w:val="28"/>
        </w:rPr>
        <w:t>В 2014-2015 учебном году годах 100% школьников первых-четвертых классов начальной ступени общеобразовательных учреждений  обучаются по федеральному государственному образовательному стандарту  начального общего образования.</w:t>
      </w:r>
    </w:p>
    <w:p w:rsidR="00C761D6" w:rsidRDefault="00C761D6" w:rsidP="00311C75">
      <w:pPr>
        <w:widowControl w:val="0"/>
        <w:autoSpaceDE w:val="0"/>
        <w:ind w:firstLine="540"/>
        <w:jc w:val="both"/>
        <w:rPr>
          <w:sz w:val="28"/>
          <w:szCs w:val="28"/>
        </w:rPr>
      </w:pPr>
      <w:r>
        <w:rPr>
          <w:sz w:val="28"/>
          <w:szCs w:val="28"/>
        </w:rPr>
        <w:t>Все начальные ступени общеобразовательных учреждений   обеспечиваются комплектами мультимедийного оборудования для проведения обучения с использованием электронных образовательных ресурсов.</w:t>
      </w:r>
    </w:p>
    <w:p w:rsidR="00C761D6" w:rsidRDefault="00C761D6" w:rsidP="00311C75">
      <w:pPr>
        <w:widowControl w:val="0"/>
        <w:autoSpaceDE w:val="0"/>
        <w:ind w:firstLine="540"/>
        <w:jc w:val="both"/>
        <w:rPr>
          <w:sz w:val="28"/>
          <w:szCs w:val="28"/>
        </w:rPr>
      </w:pPr>
      <w:r>
        <w:rPr>
          <w:sz w:val="28"/>
          <w:szCs w:val="28"/>
        </w:rPr>
        <w:t xml:space="preserve">В целях создания условий для регулярных занятий физической культурой и спортом в общеобразовательных учреждениях за счет средств краевого бюджета в рамках целевой программы «Дети» введен </w:t>
      </w:r>
      <w:r>
        <w:rPr>
          <w:sz w:val="28"/>
          <w:szCs w:val="28"/>
        </w:rPr>
        <w:br/>
        <w:t xml:space="preserve">спортивный двор в 1 общеобразовательном учреждении; работают 10 физкультурно-спортивных клубов в общеобразовательных школах. </w:t>
      </w:r>
    </w:p>
    <w:p w:rsidR="00C761D6" w:rsidRDefault="00C761D6" w:rsidP="00311C75">
      <w:pPr>
        <w:widowControl w:val="0"/>
        <w:autoSpaceDE w:val="0"/>
        <w:ind w:firstLine="540"/>
        <w:jc w:val="both"/>
        <w:rPr>
          <w:sz w:val="28"/>
          <w:szCs w:val="28"/>
        </w:rPr>
      </w:pPr>
      <w:r>
        <w:rPr>
          <w:sz w:val="28"/>
          <w:szCs w:val="28"/>
        </w:rPr>
        <w:t xml:space="preserve"> В рамках комплекса мер по модернизации системы общего образования Красноярского края в 2013-2014 году в 4 школы </w:t>
      </w:r>
      <w:r>
        <w:rPr>
          <w:sz w:val="28"/>
          <w:szCs w:val="28"/>
        </w:rPr>
        <w:br/>
        <w:t>приобретен спортивный инвентарь.</w:t>
      </w:r>
    </w:p>
    <w:p w:rsidR="00C761D6" w:rsidRDefault="00C761D6" w:rsidP="00311C75">
      <w:pPr>
        <w:widowControl w:val="0"/>
        <w:autoSpaceDE w:val="0"/>
        <w:ind w:firstLine="540"/>
        <w:jc w:val="both"/>
        <w:rPr>
          <w:sz w:val="28"/>
          <w:szCs w:val="28"/>
        </w:rPr>
      </w:pPr>
      <w:r>
        <w:rPr>
          <w:sz w:val="28"/>
          <w:szCs w:val="28"/>
        </w:rPr>
        <w:t xml:space="preserve"> Вместе с тем о</w:t>
      </w:r>
      <w:r>
        <w:rPr>
          <w:spacing w:val="4"/>
          <w:sz w:val="28"/>
          <w:szCs w:val="28"/>
        </w:rPr>
        <w:t xml:space="preserve">дной из наиболее острых проблем для системы образования остается высокий уровень изношенности, несоответствие современным требованиям, либо отсутствие инфраструктуры для массовых занятий физической культурой и спортом в образовательных учреждениях.  </w:t>
      </w:r>
      <w:r>
        <w:rPr>
          <w:spacing w:val="4"/>
          <w:sz w:val="28"/>
          <w:szCs w:val="28"/>
        </w:rPr>
        <w:br/>
        <w:t xml:space="preserve">      </w:t>
      </w:r>
      <w:r>
        <w:rPr>
          <w:sz w:val="28"/>
          <w:szCs w:val="28"/>
        </w:rPr>
        <w:t>В больших школах района (Шалинская СОШ №1, Первоманская СОШ, Камарчагская СОШ, Нижне-Есауловская СОШ, Нарвинская СОШ) с большим количеством обучающихся пропускная способность имеющихся школьных спортивных залов не обеспечивает выполнение учебной программы по физической культуре.</w:t>
      </w:r>
    </w:p>
    <w:p w:rsidR="00C761D6" w:rsidRDefault="00C761D6" w:rsidP="00311C75">
      <w:pPr>
        <w:widowControl w:val="0"/>
        <w:autoSpaceDE w:val="0"/>
        <w:ind w:firstLine="709"/>
        <w:jc w:val="both"/>
        <w:rPr>
          <w:sz w:val="28"/>
          <w:szCs w:val="28"/>
        </w:rPr>
      </w:pPr>
      <w:r>
        <w:rPr>
          <w:sz w:val="28"/>
          <w:szCs w:val="28"/>
        </w:rPr>
        <w:t xml:space="preserve">В районе  проживают 79 детей, которые относятся к категории детей с </w:t>
      </w:r>
      <w:r>
        <w:rPr>
          <w:sz w:val="28"/>
          <w:szCs w:val="28"/>
        </w:rPr>
        <w:lastRenderedPageBreak/>
        <w:t xml:space="preserve">ограниченными возможностями здоровья. Необходимо продолжать развивать инклюзивные формы образования. </w:t>
      </w:r>
    </w:p>
    <w:p w:rsidR="00C761D6" w:rsidRDefault="00C761D6" w:rsidP="00311C75">
      <w:pPr>
        <w:widowControl w:val="0"/>
        <w:autoSpaceDE w:val="0"/>
        <w:ind w:firstLine="720"/>
        <w:jc w:val="both"/>
        <w:rPr>
          <w:sz w:val="28"/>
          <w:szCs w:val="28"/>
        </w:rPr>
      </w:pPr>
      <w:r>
        <w:rPr>
          <w:sz w:val="28"/>
          <w:szCs w:val="28"/>
        </w:rPr>
        <w:t>В связи с этим необходимо организовать работу по следующим направлениям: создание безбарьерной среды в общеобразовательных учреждениях, развитие форм инклюзивного образования, организация психолого-медико-педагогического сопровождения детей с ограниченными возможностями здоровья в условиях инклюзивного образования.</w:t>
      </w:r>
    </w:p>
    <w:p w:rsidR="00C761D6" w:rsidRDefault="00C761D6" w:rsidP="00311C75">
      <w:pPr>
        <w:widowControl w:val="0"/>
        <w:ind w:firstLine="709"/>
        <w:jc w:val="both"/>
        <w:rPr>
          <w:sz w:val="28"/>
          <w:szCs w:val="28"/>
        </w:rPr>
      </w:pPr>
      <w:r>
        <w:rPr>
          <w:sz w:val="28"/>
          <w:szCs w:val="28"/>
        </w:rPr>
        <w:t>Основные фонды образовательных учреждений Манского района (зданий, сооружений, оборудования и инженерных коммуникаций) характеризуются высокой степенью изношенности, нарушением правил их эксплуатации. Недостаточно финансирования мероприятий, направленных на повышение инженерной безопасности образовательных учреждений.</w:t>
      </w:r>
    </w:p>
    <w:p w:rsidR="00C761D6" w:rsidRDefault="00C761D6" w:rsidP="00311C75">
      <w:pPr>
        <w:widowControl w:val="0"/>
        <w:autoSpaceDE w:val="0"/>
        <w:ind w:firstLine="709"/>
        <w:jc w:val="both"/>
        <w:rPr>
          <w:rFonts w:cs="Calibri"/>
          <w:sz w:val="28"/>
          <w:szCs w:val="28"/>
        </w:rPr>
      </w:pPr>
      <w:r>
        <w:rPr>
          <w:rFonts w:cs="Calibri"/>
          <w:sz w:val="28"/>
          <w:szCs w:val="28"/>
        </w:rPr>
        <w:t>Обеспечение жизнедеятельности образовательных учреждений  может быть достигнуто проведением единой муниципальной политики, системой единых мер ресурсного и организационного характера.</w:t>
      </w:r>
    </w:p>
    <w:p w:rsidR="00C761D6" w:rsidRDefault="00C761D6" w:rsidP="00311C75">
      <w:pPr>
        <w:pStyle w:val="ConsPlusTitle"/>
        <w:widowControl/>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Так целью обеспечения современных комфортных и безопасных условий обучения в период с 2004 по 2014 год в результате действия целевой программы «Обеспечение жизнедеятельности образовательных учреждений», закрылась потребность в обеспечении пищеблоков  общеобразовательных учреждений технологическим оборудованием, школы оснащены приборами искусственного освещения, установками автоматической охранно-пожарной сигнализации и системами оповещения и управления эвакуацией людей при пожаре общеобразовательных учреждений. </w:t>
      </w:r>
    </w:p>
    <w:p w:rsidR="00C761D6" w:rsidRDefault="00C761D6" w:rsidP="00311C75">
      <w:pPr>
        <w:tabs>
          <w:tab w:val="left" w:pos="709"/>
        </w:tabs>
        <w:ind w:firstLine="709"/>
        <w:jc w:val="both"/>
        <w:rPr>
          <w:b/>
          <w:i/>
          <w:sz w:val="28"/>
          <w:szCs w:val="28"/>
        </w:rPr>
      </w:pPr>
      <w:r>
        <w:rPr>
          <w:b/>
          <w:i/>
          <w:sz w:val="28"/>
          <w:szCs w:val="28"/>
        </w:rPr>
        <w:t>Дополнительное образование детей</w:t>
      </w:r>
    </w:p>
    <w:p w:rsidR="00C761D6" w:rsidRDefault="00C761D6" w:rsidP="00311C75">
      <w:pPr>
        <w:jc w:val="both"/>
        <w:rPr>
          <w:sz w:val="28"/>
          <w:szCs w:val="28"/>
        </w:rPr>
      </w:pPr>
      <w:r>
        <w:rPr>
          <w:sz w:val="28"/>
          <w:szCs w:val="28"/>
        </w:rPr>
        <w:t xml:space="preserve">        В районной системе образования по состоянию на 01.01.2014 действует 2 учреждения дополнительного образования детей: муниципальное бюджетное образовательное учреждение дополнительного образования детей «Районный дом детского творчества Манского района»,  муниципальное бюджетное образовательное учреждение дополнительного образования детей «Детско-юношеская спортивная школа Манского района». </w:t>
      </w:r>
    </w:p>
    <w:p w:rsidR="00C761D6" w:rsidRDefault="00C761D6" w:rsidP="00311C75">
      <w:pPr>
        <w:ind w:firstLine="540"/>
        <w:jc w:val="both"/>
        <w:rPr>
          <w:sz w:val="28"/>
          <w:szCs w:val="28"/>
        </w:rPr>
      </w:pPr>
      <w:r>
        <w:rPr>
          <w:sz w:val="28"/>
          <w:szCs w:val="28"/>
        </w:rPr>
        <w:t xml:space="preserve">По состоянию на 01.01.2014 доля детей и молодежи, занимающихся дополнительным образованием, составляет 51% от общей численности детей и молодежи  в возрасте от 5 до 18 лет. </w:t>
      </w:r>
    </w:p>
    <w:p w:rsidR="00C761D6" w:rsidRDefault="00C761D6" w:rsidP="00311C75">
      <w:pPr>
        <w:ind w:firstLine="540"/>
        <w:jc w:val="both"/>
        <w:rPr>
          <w:sz w:val="28"/>
          <w:szCs w:val="28"/>
        </w:rPr>
      </w:pPr>
      <w:r>
        <w:rPr>
          <w:sz w:val="28"/>
          <w:szCs w:val="28"/>
        </w:rPr>
        <w:t>В целях обеспечения доступности дополнительного образования для детей независимо от их социального статуса и места проживания в районной системе образования развивается практика реализации круглогодичных интенсивных школ, дистанционных программ и проектов; создана инфраструктура для занятий спортом, туризмом, техническим творчеством.</w:t>
      </w:r>
    </w:p>
    <w:p w:rsidR="00C761D6" w:rsidRDefault="00C761D6" w:rsidP="00311C75">
      <w:pPr>
        <w:ind w:firstLine="709"/>
        <w:jc w:val="both"/>
        <w:rPr>
          <w:sz w:val="28"/>
          <w:szCs w:val="28"/>
        </w:rPr>
      </w:pPr>
      <w:r>
        <w:rPr>
          <w:sz w:val="28"/>
          <w:szCs w:val="28"/>
        </w:rPr>
        <w:t>В районе работает многоуровневая система предъявления результатов образовательной деятельности детей (конкурсы, выставки, фестивали, конференции, форумы, спартакиады и т.д.).</w:t>
      </w:r>
    </w:p>
    <w:p w:rsidR="00C761D6" w:rsidRDefault="00C761D6" w:rsidP="00311C75">
      <w:pPr>
        <w:ind w:firstLine="709"/>
        <w:jc w:val="both"/>
        <w:rPr>
          <w:sz w:val="28"/>
          <w:szCs w:val="28"/>
        </w:rPr>
      </w:pPr>
      <w:r>
        <w:rPr>
          <w:sz w:val="28"/>
          <w:szCs w:val="28"/>
        </w:rPr>
        <w:lastRenderedPageBreak/>
        <w:t xml:space="preserve">За последние три года районной системой дополнительного образования детей приобретен положительный опыт изменений в рамках реализации долгосрочных целевых программ «Одаренные дети 2011-2013 годы», «Организация отдыха, оздоровления и занятости детей и подростков Манского района» на 2013- 2015 годы, «Юный Олимпиец», «Путь к успеху», «От малых побед к высоким достижениям», «Территория незабываемых каникул». </w:t>
      </w:r>
    </w:p>
    <w:p w:rsidR="00C761D6" w:rsidRDefault="00C761D6" w:rsidP="00311C75">
      <w:pPr>
        <w:ind w:firstLine="720"/>
        <w:jc w:val="both"/>
        <w:rPr>
          <w:bCs/>
          <w:sz w:val="28"/>
          <w:szCs w:val="28"/>
        </w:rPr>
      </w:pPr>
      <w:r>
        <w:rPr>
          <w:bCs/>
          <w:sz w:val="28"/>
          <w:szCs w:val="28"/>
        </w:rPr>
        <w:t>Дополнительное образование должно реализоваться как повышение стартовых возможностей и жизненных шансов подрастающего поколения, проживающего на территории района. А это требует иного содержания программ дополнительного образования, укрепления и модернизации учреждений дополнительного образования.</w:t>
      </w:r>
    </w:p>
    <w:p w:rsidR="00C761D6" w:rsidRDefault="00C761D6" w:rsidP="00311C75">
      <w:pPr>
        <w:ind w:firstLine="709"/>
        <w:jc w:val="both"/>
        <w:rPr>
          <w:sz w:val="28"/>
          <w:szCs w:val="28"/>
        </w:rPr>
      </w:pPr>
      <w:r>
        <w:rPr>
          <w:sz w:val="28"/>
          <w:szCs w:val="28"/>
        </w:rPr>
        <w:t>С целью развития системы дополнительного образования необходимо создать условия для:</w:t>
      </w:r>
    </w:p>
    <w:p w:rsidR="00C761D6" w:rsidRDefault="00C761D6" w:rsidP="00311C75">
      <w:pPr>
        <w:ind w:firstLine="709"/>
        <w:jc w:val="both"/>
        <w:rPr>
          <w:sz w:val="28"/>
          <w:szCs w:val="28"/>
        </w:rPr>
      </w:pPr>
      <w:r>
        <w:rPr>
          <w:sz w:val="28"/>
          <w:szCs w:val="28"/>
        </w:rPr>
        <w:t>развития инфраструктуры и укрепления материально-технической базы организаций дополнительного образования детей для формирования и реализации современного содержания дополнительного образования, обеспечения его высокого качества и дифференцированного характера при массовой доступности;</w:t>
      </w:r>
    </w:p>
    <w:p w:rsidR="00C761D6" w:rsidRDefault="00C761D6" w:rsidP="00311C75">
      <w:pPr>
        <w:jc w:val="both"/>
        <w:rPr>
          <w:sz w:val="28"/>
          <w:szCs w:val="28"/>
        </w:rPr>
      </w:pPr>
      <w:r>
        <w:rPr>
          <w:sz w:val="28"/>
          <w:szCs w:val="28"/>
        </w:rPr>
        <w:tab/>
        <w:t>распространения сетевых форм организации дополнительного образования детей, предполагающих объединение разных по типу и масштабам связей между образовательными учреждениями, организациями для достижения общих целей реализуемой образовательной программы, включая использование ресурсов негосударственного сектора в предоставлении услуг дополнительного образования детей; профессионального развития педагогических кадров системы дополнительного образования края.</w:t>
      </w:r>
    </w:p>
    <w:p w:rsidR="00C761D6" w:rsidRDefault="00C761D6" w:rsidP="00311C75">
      <w:pPr>
        <w:tabs>
          <w:tab w:val="left" w:pos="3440"/>
        </w:tabs>
        <w:ind w:firstLine="720"/>
        <w:jc w:val="both"/>
        <w:rPr>
          <w:sz w:val="28"/>
          <w:szCs w:val="28"/>
        </w:rPr>
      </w:pPr>
      <w:r>
        <w:rPr>
          <w:sz w:val="28"/>
          <w:szCs w:val="28"/>
        </w:rPr>
        <w:t xml:space="preserve">Учреждение дополнительного образования МБОУ ДОД «Районный дом детского творчества Манского района» реализует  22 программы по 7 направлениям (художественно-эстетическое, туристско-краеведческое, эколого-биологическое, культурологическое, научно-техническое, социально-педагогическое и естественно-научное) вовлекли в образовательную деятельность  около 600 школьников. Проведение круглогодичных школ позволило вывести на новый уровень развитие туризма в районе 200 школьников вовлечены в участие в районных  и краевых соревнованиях по туризму. </w:t>
      </w:r>
    </w:p>
    <w:p w:rsidR="00C761D6" w:rsidRDefault="00C761D6" w:rsidP="00311C75">
      <w:pPr>
        <w:ind w:firstLine="720"/>
        <w:jc w:val="both"/>
        <w:rPr>
          <w:sz w:val="28"/>
          <w:szCs w:val="28"/>
        </w:rPr>
      </w:pPr>
      <w:r>
        <w:rPr>
          <w:sz w:val="28"/>
          <w:szCs w:val="28"/>
        </w:rPr>
        <w:t>Дом детского творчества  в каникулярное время организует отдых, досуг  и оздоровление детей в рамках  программы «Территория незабываемых каникул». В период с июнь-август 200 детей района являются  участниками программы, из них в экспедициях принимают участие  около 150  подростков;  в велосипедных походах  50 детей.</w:t>
      </w:r>
    </w:p>
    <w:p w:rsidR="00C761D6" w:rsidRDefault="00C761D6" w:rsidP="00311C75">
      <w:pPr>
        <w:jc w:val="both"/>
        <w:rPr>
          <w:sz w:val="28"/>
          <w:szCs w:val="28"/>
        </w:rPr>
      </w:pPr>
      <w:r>
        <w:rPr>
          <w:sz w:val="28"/>
          <w:szCs w:val="28"/>
        </w:rPr>
        <w:t xml:space="preserve">         В программе «Социально- экономическое развитие Манского района на период до 2020 года» большое внимание уделяется работе с   творческим </w:t>
      </w:r>
      <w:r>
        <w:rPr>
          <w:sz w:val="28"/>
          <w:szCs w:val="28"/>
        </w:rPr>
        <w:lastRenderedPageBreak/>
        <w:t xml:space="preserve">потенциалом населения, который в современных условиях рассматривается как стратегический ресурс. В период модернизации образования, реализации национальной инициативы «Наша новая школа» особое значение приобретают выявление, поддержка и социализации  детей с высоким уровнем развития, позволяющего  ему достигать успехов в определенной деятельности.    </w:t>
      </w:r>
    </w:p>
    <w:p w:rsidR="00C761D6" w:rsidRDefault="00C761D6" w:rsidP="00311C75">
      <w:pPr>
        <w:jc w:val="both"/>
        <w:rPr>
          <w:sz w:val="28"/>
          <w:szCs w:val="28"/>
        </w:rPr>
      </w:pPr>
      <w:r>
        <w:rPr>
          <w:sz w:val="28"/>
          <w:szCs w:val="28"/>
        </w:rPr>
        <w:t xml:space="preserve">           В доме творчества одно из направлений работа с одаренными детьми.</w:t>
      </w:r>
    </w:p>
    <w:p w:rsidR="00C761D6" w:rsidRDefault="00C761D6" w:rsidP="00311C75">
      <w:pPr>
        <w:ind w:firstLine="720"/>
        <w:jc w:val="both"/>
        <w:rPr>
          <w:sz w:val="28"/>
          <w:szCs w:val="28"/>
        </w:rPr>
      </w:pPr>
      <w:r>
        <w:rPr>
          <w:sz w:val="28"/>
          <w:szCs w:val="28"/>
        </w:rPr>
        <w:t>Для роста творческого и интеллектуального потенциала района выработан механизм взаимодействия различных организаций, специалистов, способствующий развитию способностей одаренных детей, их личностному и профессиональному самоопределению. Целью взаимодействия является создание условий для выявления, сопровождения и поддержки интеллектуально, художественно и  спортивно-одаренных детей Манского  района, их самореализации, самоопределения в соответствии со способностями и развитием системы  дополнительного образования в школах, совершенствование известных форм и способов для самореализации детей. Данное взаимодействие осуществляется через мероприятия муниципальной программы «Одаренные дети»:</w:t>
      </w:r>
    </w:p>
    <w:p w:rsidR="00C761D6" w:rsidRDefault="00C761D6" w:rsidP="00311C75">
      <w:pPr>
        <w:jc w:val="both"/>
        <w:rPr>
          <w:sz w:val="28"/>
          <w:szCs w:val="28"/>
        </w:rPr>
      </w:pPr>
      <w:r>
        <w:rPr>
          <w:sz w:val="28"/>
          <w:szCs w:val="28"/>
        </w:rPr>
        <w:t xml:space="preserve"> -выездная школа «Берендеев-град город исследователей»;</w:t>
      </w:r>
    </w:p>
    <w:p w:rsidR="00C761D6" w:rsidRDefault="00C761D6" w:rsidP="00311C75">
      <w:pPr>
        <w:jc w:val="both"/>
        <w:rPr>
          <w:sz w:val="28"/>
          <w:szCs w:val="28"/>
        </w:rPr>
      </w:pPr>
      <w:r>
        <w:rPr>
          <w:sz w:val="28"/>
          <w:szCs w:val="28"/>
        </w:rPr>
        <w:t>- сопровождение детей, обучающихся в дистанционной школе «Юный исследователь»;</w:t>
      </w:r>
    </w:p>
    <w:p w:rsidR="00C761D6" w:rsidRDefault="00C761D6" w:rsidP="00311C75">
      <w:pPr>
        <w:jc w:val="both"/>
        <w:rPr>
          <w:sz w:val="28"/>
          <w:szCs w:val="28"/>
        </w:rPr>
      </w:pPr>
      <w:r>
        <w:rPr>
          <w:sz w:val="28"/>
          <w:szCs w:val="28"/>
        </w:rPr>
        <w:t>- школьный и муниципальный этапы Всероссийской  олимпиады школьников по 18 предметам;</w:t>
      </w:r>
    </w:p>
    <w:p w:rsidR="00C761D6" w:rsidRDefault="00C761D6" w:rsidP="00311C75">
      <w:pPr>
        <w:jc w:val="both"/>
        <w:rPr>
          <w:sz w:val="28"/>
          <w:szCs w:val="28"/>
        </w:rPr>
      </w:pPr>
      <w:r>
        <w:rPr>
          <w:sz w:val="28"/>
          <w:szCs w:val="28"/>
        </w:rPr>
        <w:t>- конкурсы, фестивали, соревнования, выставки творческих работ;</w:t>
      </w:r>
    </w:p>
    <w:p w:rsidR="00C761D6" w:rsidRDefault="00C761D6" w:rsidP="00311C75">
      <w:pPr>
        <w:jc w:val="both"/>
        <w:rPr>
          <w:sz w:val="28"/>
          <w:szCs w:val="28"/>
        </w:rPr>
      </w:pPr>
      <w:r>
        <w:rPr>
          <w:sz w:val="28"/>
          <w:szCs w:val="28"/>
        </w:rPr>
        <w:t>- районная научно-практическая конференция учащихся «Первые шаги в науку»;</w:t>
      </w:r>
    </w:p>
    <w:p w:rsidR="00C761D6" w:rsidRDefault="00C761D6" w:rsidP="00311C75">
      <w:pPr>
        <w:shd w:val="clear" w:color="auto" w:fill="FFFFFF"/>
        <w:ind w:firstLine="708"/>
        <w:jc w:val="both"/>
        <w:rPr>
          <w:sz w:val="28"/>
          <w:szCs w:val="28"/>
        </w:rPr>
      </w:pPr>
      <w:r>
        <w:rPr>
          <w:sz w:val="28"/>
          <w:szCs w:val="28"/>
        </w:rPr>
        <w:t xml:space="preserve">   В районе организована учебно-исследовательская деятельность школьников. Научно-исследовательской деятельностью занимаются около 200 детей и подростков. С каждым годом количество учащихся, занимающихся исследовательской деятельностью, планируется увеличивать за счет включения в нее учащихся начальных классов. </w:t>
      </w:r>
    </w:p>
    <w:p w:rsidR="00C761D6" w:rsidRDefault="00C761D6" w:rsidP="00311C75">
      <w:pPr>
        <w:shd w:val="clear" w:color="auto" w:fill="FFFFFF"/>
        <w:ind w:firstLine="708"/>
        <w:jc w:val="both"/>
        <w:rPr>
          <w:sz w:val="28"/>
          <w:szCs w:val="28"/>
        </w:rPr>
      </w:pPr>
      <w:r>
        <w:rPr>
          <w:sz w:val="28"/>
          <w:szCs w:val="28"/>
        </w:rPr>
        <w:t xml:space="preserve">В Манском районе муниципальное бюджетное образовательное учреждение дополнительного образования детей «Детско-юношеская спортивная школа Манского района» включает школьников и учащейся молодежи в спортивно-массовые мероприятия, участниками которых ежегодно становятся свыше 1000  школьников, в том числе с ограниченными возможностями здоровья. На базе общеобразовательных школ создано 10 физкультурно-спортивные клубов, в которых занимается свыше 500  школьников. </w:t>
      </w:r>
    </w:p>
    <w:p w:rsidR="00C761D6" w:rsidRDefault="00C761D6" w:rsidP="00311C75">
      <w:pPr>
        <w:pStyle w:val="a9"/>
        <w:ind w:firstLine="709"/>
        <w:jc w:val="both"/>
        <w:rPr>
          <w:rFonts w:ascii="Times New Roman" w:hAnsi="Times New Roman"/>
          <w:sz w:val="28"/>
          <w:szCs w:val="28"/>
        </w:rPr>
      </w:pPr>
      <w:r>
        <w:rPr>
          <w:rFonts w:ascii="Times New Roman" w:hAnsi="Times New Roman"/>
          <w:sz w:val="28"/>
          <w:szCs w:val="28"/>
        </w:rPr>
        <w:t xml:space="preserve">Ключевыми мероприятиями внеурочной физкультурно-спортивной деятельности школьников являются Всероссийские спортивные соревнования школьников «Президентские состязания» (далее – Президентские состязания») и Всероссийский спортивные игры школьников </w:t>
      </w:r>
      <w:r>
        <w:rPr>
          <w:rFonts w:ascii="Times New Roman" w:hAnsi="Times New Roman"/>
          <w:sz w:val="28"/>
          <w:szCs w:val="28"/>
        </w:rPr>
        <w:lastRenderedPageBreak/>
        <w:t xml:space="preserve">«Президентские спортивные игры» (в Красноярском крае – «Школьная спортивная лига»), которые проводятся в соответствии с Указом Президента Российской Федерации от 30 июля 2010 г. № 948 «О проведении всероссийских спортивных соревнований (игр) школьников». В 2012-13 учебном году в соревнованиях «Школьная спортивная лига» приняли участие свыше 400 школьников 5-11 классов (в 2011-12 году – 350), </w:t>
      </w:r>
      <w:r>
        <w:rPr>
          <w:rFonts w:ascii="Times New Roman" w:hAnsi="Times New Roman"/>
          <w:sz w:val="28"/>
          <w:szCs w:val="28"/>
        </w:rPr>
        <w:br/>
        <w:t xml:space="preserve">в соревнованиях «Президентские состязания» – 50 школьников (в 2011-12 году – 40). </w:t>
      </w:r>
    </w:p>
    <w:p w:rsidR="00C761D6" w:rsidRDefault="00C761D6" w:rsidP="00311C75">
      <w:pPr>
        <w:ind w:left="-108" w:firstLine="959"/>
        <w:jc w:val="both"/>
        <w:rPr>
          <w:b/>
          <w:bCs/>
          <w:i/>
          <w:iCs/>
          <w:sz w:val="28"/>
          <w:szCs w:val="28"/>
        </w:rPr>
      </w:pPr>
      <w:r>
        <w:rPr>
          <w:b/>
          <w:bCs/>
          <w:i/>
          <w:iCs/>
          <w:sz w:val="28"/>
          <w:szCs w:val="28"/>
        </w:rPr>
        <w:t>Выявление и поддержка одаренных детей</w:t>
      </w:r>
    </w:p>
    <w:p w:rsidR="00C761D6" w:rsidRDefault="00C761D6" w:rsidP="00311C75">
      <w:pPr>
        <w:ind w:firstLine="709"/>
        <w:jc w:val="both"/>
        <w:rPr>
          <w:sz w:val="28"/>
          <w:szCs w:val="28"/>
        </w:rPr>
      </w:pPr>
      <w:r>
        <w:rPr>
          <w:color w:val="000000"/>
          <w:sz w:val="28"/>
          <w:szCs w:val="28"/>
        </w:rPr>
        <w:t xml:space="preserve"> Актуальность направления работы с одаренными детьми обозначена в указе Президента РФ от 01.06.2012 № 761 «О национальной стратегии действий в интересах детей на 2012-2017 годы», </w:t>
      </w:r>
      <w:r>
        <w:rPr>
          <w:sz w:val="28"/>
          <w:szCs w:val="28"/>
        </w:rPr>
        <w:t>концепции долгосрочного социально-экономического развития Российской Федерации на период до 2020 (распоряжение Правительства РФ от 17.11.2008 № 1662-р),  концепциия общенациональной системы выявления и развития молодых талантов, утверждённая Президентом РФ 03.04.2012 года.</w:t>
      </w:r>
    </w:p>
    <w:p w:rsidR="00C761D6" w:rsidRDefault="00C761D6" w:rsidP="00311C75">
      <w:pPr>
        <w:ind w:firstLine="709"/>
        <w:jc w:val="both"/>
        <w:rPr>
          <w:color w:val="000000"/>
          <w:sz w:val="28"/>
          <w:szCs w:val="28"/>
        </w:rPr>
      </w:pPr>
      <w:r>
        <w:rPr>
          <w:color w:val="000000"/>
          <w:sz w:val="28"/>
          <w:szCs w:val="28"/>
        </w:rPr>
        <w:t xml:space="preserve">В 2011-2013 годах реализована долгосрочная целевая программа «Одаренные дети ». </w:t>
      </w:r>
    </w:p>
    <w:p w:rsidR="00C761D6" w:rsidRDefault="00C761D6" w:rsidP="00311C75">
      <w:pPr>
        <w:jc w:val="both"/>
        <w:rPr>
          <w:sz w:val="28"/>
          <w:szCs w:val="28"/>
        </w:rPr>
      </w:pPr>
      <w:r>
        <w:rPr>
          <w:sz w:val="28"/>
          <w:szCs w:val="28"/>
        </w:rPr>
        <w:t xml:space="preserve">         Социально-экономическое развитие Манского района связано с имеющимся творческим потенциалом населения, который в современных условиях рассматривается как стратегический ресурс. В период модернизации образования, реализации национальной инициативы «Наша новая школа» особое значение приобретают выявление, поддержка и социализация одаренных детей.</w:t>
      </w:r>
    </w:p>
    <w:p w:rsidR="00C761D6" w:rsidRDefault="00C761D6" w:rsidP="00311C75">
      <w:pPr>
        <w:jc w:val="both"/>
        <w:rPr>
          <w:sz w:val="28"/>
          <w:szCs w:val="28"/>
        </w:rPr>
      </w:pPr>
      <w:r>
        <w:rPr>
          <w:sz w:val="28"/>
          <w:szCs w:val="28"/>
        </w:rPr>
        <w:t xml:space="preserve">           В системе общего образования, сфере культуры и искусства района накоплен опыт работы со способными и одаренными детьми. В учреждениях образования и культуры ведется работа по созданию условий для удовлетворения запросов, потребностей, интересов детей и их родителей.</w:t>
      </w:r>
    </w:p>
    <w:p w:rsidR="00C761D6" w:rsidRDefault="00C761D6" w:rsidP="00311C75">
      <w:pPr>
        <w:jc w:val="both"/>
        <w:rPr>
          <w:sz w:val="28"/>
          <w:szCs w:val="28"/>
        </w:rPr>
      </w:pPr>
      <w:r>
        <w:rPr>
          <w:sz w:val="28"/>
          <w:szCs w:val="28"/>
        </w:rPr>
        <w:t xml:space="preserve">           В системе  дополнительного образования функционируют кружки, секции, объединения художественно-эстетического, эколого-биологического, культурологического, спортивного, туристско-краеведческого направления, реализующие лицензированные  программы.</w:t>
      </w:r>
    </w:p>
    <w:p w:rsidR="00C761D6" w:rsidRDefault="00C761D6" w:rsidP="00311C75">
      <w:pPr>
        <w:jc w:val="both"/>
        <w:rPr>
          <w:sz w:val="28"/>
          <w:szCs w:val="28"/>
        </w:rPr>
      </w:pPr>
      <w:r>
        <w:rPr>
          <w:sz w:val="28"/>
          <w:szCs w:val="28"/>
        </w:rPr>
        <w:t xml:space="preserve">           Выявлению одаренных детей, стимулированию их достижений в различных областях интеллектуальной и творческой деятельности, получению общественного признания способствует ежегодное проведение предметных олимпиад школьников, фестивалей, конкурсов, конференций, выставок творческих работ изобразительного и прикладного творчества, соревнований.</w:t>
      </w:r>
    </w:p>
    <w:p w:rsidR="00C761D6" w:rsidRDefault="00C761D6" w:rsidP="00311C75">
      <w:pPr>
        <w:jc w:val="both"/>
        <w:rPr>
          <w:sz w:val="28"/>
          <w:szCs w:val="28"/>
        </w:rPr>
      </w:pPr>
      <w:r>
        <w:rPr>
          <w:sz w:val="28"/>
          <w:szCs w:val="28"/>
        </w:rPr>
        <w:t xml:space="preserve">           Проблемным остается психолого-педагогическое сопровождение способных детей, неподготовленность учителей к индивидуализации образования, ослабленность научно-методической поддержки педагогов в работе с данной категорией обучающихся.</w:t>
      </w:r>
    </w:p>
    <w:p w:rsidR="00C761D6" w:rsidRDefault="00C761D6" w:rsidP="00311C75">
      <w:pPr>
        <w:jc w:val="both"/>
        <w:rPr>
          <w:sz w:val="28"/>
          <w:szCs w:val="28"/>
        </w:rPr>
      </w:pPr>
      <w:r>
        <w:rPr>
          <w:sz w:val="28"/>
          <w:szCs w:val="28"/>
        </w:rPr>
        <w:lastRenderedPageBreak/>
        <w:t xml:space="preserve">         Требует совершенствования работа по поддержке инновационной деятельности, реализации вариативных программ образования, участия в краевых мероприятиях в целях выявления и поддержки одаренных детей.</w:t>
      </w:r>
    </w:p>
    <w:p w:rsidR="00C761D6" w:rsidRDefault="00C761D6" w:rsidP="00311C75">
      <w:pPr>
        <w:jc w:val="both"/>
        <w:rPr>
          <w:sz w:val="28"/>
          <w:szCs w:val="28"/>
        </w:rPr>
      </w:pPr>
      <w:r>
        <w:rPr>
          <w:sz w:val="28"/>
          <w:szCs w:val="28"/>
        </w:rPr>
        <w:t xml:space="preserve">       Нуждаются в оказании методической и практической помощи родители способных детей, требует совершенствования сотрудничество педагогов и родителей  в создании условий для развития природных задатков школьников.</w:t>
      </w:r>
    </w:p>
    <w:p w:rsidR="00C761D6" w:rsidRDefault="00C761D6" w:rsidP="00311C75">
      <w:pPr>
        <w:jc w:val="both"/>
        <w:rPr>
          <w:sz w:val="28"/>
          <w:szCs w:val="28"/>
        </w:rPr>
      </w:pPr>
      <w:r>
        <w:rPr>
          <w:sz w:val="28"/>
          <w:szCs w:val="28"/>
        </w:rPr>
        <w:t xml:space="preserve">             Для роста творческого и интеллектуального потенциала района необходимо выработать механизм взаимодействия различных организаций, специалистов, способствующих развитию одаренных детей, их личностному и профессиональному самоопределению. Также необходимо учесть и создание системы работы с одаренными детьми с ограниченными возможностями здоровья, их социальной адаптации.</w:t>
      </w:r>
    </w:p>
    <w:p w:rsidR="00C761D6" w:rsidRDefault="00C761D6" w:rsidP="00311C75">
      <w:pPr>
        <w:pStyle w:val="a7"/>
        <w:tabs>
          <w:tab w:val="left" w:pos="709"/>
          <w:tab w:val="left" w:pos="1134"/>
        </w:tabs>
        <w:spacing w:after="0" w:line="240" w:lineRule="auto"/>
        <w:ind w:left="0"/>
        <w:jc w:val="both"/>
        <w:rPr>
          <w:rFonts w:ascii="Times New Roman" w:eastAsia="Times New Roman" w:hAnsi="Times New Roman"/>
          <w:b/>
          <w:bCs/>
          <w:i/>
          <w:iCs/>
          <w:sz w:val="28"/>
          <w:szCs w:val="28"/>
        </w:rPr>
      </w:pPr>
      <w:r>
        <w:rPr>
          <w:rFonts w:ascii="Times New Roman" w:eastAsia="Times New Roman" w:hAnsi="Times New Roman"/>
          <w:sz w:val="28"/>
          <w:szCs w:val="28"/>
        </w:rPr>
        <w:t xml:space="preserve">           </w:t>
      </w:r>
      <w:r>
        <w:rPr>
          <w:rFonts w:ascii="Times New Roman" w:eastAsia="Times New Roman" w:hAnsi="Times New Roman"/>
          <w:b/>
          <w:bCs/>
          <w:i/>
          <w:iCs/>
          <w:sz w:val="28"/>
          <w:szCs w:val="28"/>
        </w:rPr>
        <w:t xml:space="preserve"> Отдых и оздоровление детей в летний период</w:t>
      </w:r>
    </w:p>
    <w:p w:rsidR="00C761D6" w:rsidRDefault="00C761D6" w:rsidP="00311C75">
      <w:pPr>
        <w:ind w:firstLine="851"/>
        <w:jc w:val="both"/>
        <w:rPr>
          <w:sz w:val="28"/>
          <w:szCs w:val="28"/>
        </w:rPr>
      </w:pPr>
      <w:r>
        <w:rPr>
          <w:sz w:val="28"/>
          <w:szCs w:val="28"/>
        </w:rPr>
        <w:t xml:space="preserve">Система отдыха и оздоровления детей нуждается </w:t>
      </w:r>
      <w:r>
        <w:rPr>
          <w:sz w:val="28"/>
          <w:szCs w:val="28"/>
        </w:rPr>
        <w:br/>
        <w:t xml:space="preserve">в долгосрочном государственном регулировании, связанном, прежде всего, </w:t>
      </w:r>
      <w:r>
        <w:rPr>
          <w:sz w:val="28"/>
          <w:szCs w:val="28"/>
        </w:rPr>
        <w:br/>
        <w:t xml:space="preserve">с созданием современных, отвечающих всем требованиям санитарного законодательства, требованиям противопожарной безопасности условий </w:t>
      </w:r>
      <w:r>
        <w:rPr>
          <w:sz w:val="28"/>
          <w:szCs w:val="28"/>
        </w:rPr>
        <w:br/>
        <w:t xml:space="preserve">для отдыха, оздоровления и занятости детей  Манского района. </w:t>
      </w:r>
    </w:p>
    <w:p w:rsidR="00C761D6" w:rsidRDefault="00C761D6" w:rsidP="00311C75">
      <w:pPr>
        <w:autoSpaceDE w:val="0"/>
        <w:ind w:firstLine="540"/>
        <w:jc w:val="both"/>
        <w:rPr>
          <w:sz w:val="28"/>
          <w:szCs w:val="28"/>
        </w:rPr>
      </w:pPr>
      <w:r>
        <w:rPr>
          <w:sz w:val="28"/>
          <w:szCs w:val="28"/>
        </w:rPr>
        <w:t>Частично проблема решается целевой программой «Организация отдыха, оздоровления и занятости детей и подростков Манского района» на 2013- 2015 годы. направленная на:</w:t>
      </w:r>
    </w:p>
    <w:p w:rsidR="00C761D6" w:rsidRDefault="00C761D6" w:rsidP="00311C75">
      <w:pPr>
        <w:rPr>
          <w:sz w:val="28"/>
          <w:szCs w:val="28"/>
        </w:rPr>
      </w:pPr>
      <w:r>
        <w:rPr>
          <w:sz w:val="28"/>
          <w:szCs w:val="28"/>
        </w:rPr>
        <w:t xml:space="preserve"> сохранение и развитие материально-технической базы учреждений дополнительного образования,</w:t>
      </w:r>
    </w:p>
    <w:p w:rsidR="00C761D6" w:rsidRDefault="00C761D6" w:rsidP="00311C75">
      <w:pPr>
        <w:rPr>
          <w:sz w:val="28"/>
          <w:szCs w:val="28"/>
        </w:rPr>
      </w:pPr>
      <w:r>
        <w:rPr>
          <w:sz w:val="28"/>
          <w:szCs w:val="28"/>
        </w:rPr>
        <w:t xml:space="preserve"> - развитие различных моделей и форм организации отдыха, оздоровления и занятости детей;</w:t>
      </w:r>
    </w:p>
    <w:p w:rsidR="00C761D6" w:rsidRDefault="00C761D6" w:rsidP="00311C75">
      <w:pPr>
        <w:rPr>
          <w:sz w:val="28"/>
          <w:szCs w:val="28"/>
        </w:rPr>
      </w:pPr>
      <w:r>
        <w:rPr>
          <w:sz w:val="28"/>
          <w:szCs w:val="28"/>
        </w:rPr>
        <w:t>- организация культурно-досуговой деятельности, обеспечивающей полезное проведение детьми  свободного времени;</w:t>
      </w:r>
    </w:p>
    <w:p w:rsidR="00C761D6" w:rsidRDefault="00C761D6" w:rsidP="00311C75">
      <w:pPr>
        <w:rPr>
          <w:sz w:val="28"/>
          <w:szCs w:val="28"/>
        </w:rPr>
      </w:pPr>
      <w:r>
        <w:rPr>
          <w:sz w:val="28"/>
          <w:szCs w:val="28"/>
        </w:rPr>
        <w:t>- развитие творческого потенциала детей в художественной, интеллектуальной, социально-педагогической, спортивной  сферах деятельности;</w:t>
      </w:r>
    </w:p>
    <w:p w:rsidR="00C761D6" w:rsidRDefault="00C761D6" w:rsidP="00311C75">
      <w:pPr>
        <w:rPr>
          <w:sz w:val="28"/>
          <w:szCs w:val="28"/>
        </w:rPr>
      </w:pPr>
      <w:r>
        <w:rPr>
          <w:sz w:val="28"/>
          <w:szCs w:val="28"/>
        </w:rPr>
        <w:t>- организация мероприятий по гражданско-патриотическому воспитанию молодежи.</w:t>
      </w:r>
    </w:p>
    <w:p w:rsidR="00C761D6" w:rsidRDefault="00C761D6" w:rsidP="00311C75">
      <w:pPr>
        <w:ind w:firstLine="709"/>
        <w:jc w:val="both"/>
        <w:rPr>
          <w:sz w:val="28"/>
          <w:szCs w:val="28"/>
        </w:rPr>
      </w:pPr>
      <w:r>
        <w:rPr>
          <w:sz w:val="28"/>
          <w:szCs w:val="28"/>
        </w:rPr>
        <w:t>Вместе с тем, решение задачи развития доступности и повышения качества дополнительного образования, в настоящее время затруднено рядом обстоятельств:</w:t>
      </w:r>
    </w:p>
    <w:p w:rsidR="00C761D6" w:rsidRDefault="00C761D6" w:rsidP="00311C75">
      <w:pPr>
        <w:ind w:firstLine="709"/>
        <w:jc w:val="both"/>
        <w:rPr>
          <w:sz w:val="28"/>
          <w:szCs w:val="28"/>
        </w:rPr>
      </w:pPr>
      <w:r>
        <w:rPr>
          <w:sz w:val="28"/>
          <w:szCs w:val="28"/>
        </w:rPr>
        <w:t>«ветхая» материально-техническая база муниципальных образовательных учреждений дополнительного образования детей, что обусловлено их недостаточным финансированием;</w:t>
      </w:r>
    </w:p>
    <w:p w:rsidR="00C761D6" w:rsidRDefault="00C761D6" w:rsidP="00311C75">
      <w:pPr>
        <w:widowControl w:val="0"/>
        <w:autoSpaceDE w:val="0"/>
        <w:ind w:firstLine="709"/>
        <w:jc w:val="both"/>
        <w:rPr>
          <w:sz w:val="28"/>
          <w:szCs w:val="28"/>
        </w:rPr>
      </w:pPr>
      <w:r>
        <w:rPr>
          <w:sz w:val="28"/>
          <w:szCs w:val="28"/>
        </w:rPr>
        <w:t>удаленность большого числа поселков от развитых культурных и образовательных центров;</w:t>
      </w:r>
    </w:p>
    <w:p w:rsidR="00C761D6" w:rsidRDefault="00C761D6" w:rsidP="00311C75">
      <w:pPr>
        <w:widowControl w:val="0"/>
        <w:autoSpaceDE w:val="0"/>
        <w:ind w:firstLine="709"/>
        <w:jc w:val="both"/>
        <w:rPr>
          <w:sz w:val="28"/>
          <w:szCs w:val="28"/>
        </w:rPr>
      </w:pPr>
      <w:r>
        <w:rPr>
          <w:sz w:val="28"/>
          <w:szCs w:val="28"/>
        </w:rPr>
        <w:t>невозможность удовлетворения образовательных потребностей нового поколения в рамках существующей инфраструктуры района;</w:t>
      </w:r>
    </w:p>
    <w:p w:rsidR="00C761D6" w:rsidRDefault="00C761D6" w:rsidP="00311C75">
      <w:pPr>
        <w:ind w:firstLine="709"/>
        <w:jc w:val="both"/>
        <w:rPr>
          <w:sz w:val="28"/>
          <w:szCs w:val="28"/>
        </w:rPr>
      </w:pPr>
      <w:r>
        <w:rPr>
          <w:sz w:val="28"/>
          <w:szCs w:val="28"/>
        </w:rPr>
        <w:lastRenderedPageBreak/>
        <w:t xml:space="preserve">За последние три года приобретен определенный положительный опыт изменений в рамках реализации долгосрочных целевых программ  «Одаренные дети» на 2011–2013 годы. Но данная программа не нацелена </w:t>
      </w:r>
      <w:r>
        <w:rPr>
          <w:sz w:val="28"/>
          <w:szCs w:val="28"/>
        </w:rPr>
        <w:br/>
        <w:t>на создание условий для обеспечения массовой занятости детей дополнительным образованием.</w:t>
      </w:r>
    </w:p>
    <w:p w:rsidR="00C761D6" w:rsidRDefault="00C761D6" w:rsidP="00311C75">
      <w:pPr>
        <w:ind w:firstLine="709"/>
        <w:jc w:val="both"/>
        <w:rPr>
          <w:sz w:val="28"/>
          <w:szCs w:val="28"/>
        </w:rPr>
      </w:pPr>
      <w:r>
        <w:rPr>
          <w:kern w:val="1"/>
          <w:sz w:val="28"/>
          <w:szCs w:val="28"/>
        </w:rPr>
        <w:t xml:space="preserve">Кроме того, мероприятия данных программ не позволяют решать кадровую проблему системы, </w:t>
      </w:r>
      <w:r>
        <w:rPr>
          <w:sz w:val="28"/>
          <w:szCs w:val="28"/>
        </w:rPr>
        <w:t>особенно в области современных видов инженерно-технической деятельности.</w:t>
      </w:r>
    </w:p>
    <w:p w:rsidR="00C761D6" w:rsidRDefault="00C761D6" w:rsidP="00311C75">
      <w:pPr>
        <w:ind w:firstLine="709"/>
        <w:jc w:val="both"/>
        <w:rPr>
          <w:sz w:val="28"/>
          <w:szCs w:val="28"/>
        </w:rPr>
      </w:pPr>
      <w:r>
        <w:rPr>
          <w:sz w:val="28"/>
          <w:szCs w:val="28"/>
        </w:rPr>
        <w:t>С целью развития системы дополнительного образования необходимо создать условия для:</w:t>
      </w:r>
    </w:p>
    <w:p w:rsidR="00C761D6" w:rsidRDefault="00C761D6" w:rsidP="00311C75">
      <w:pPr>
        <w:ind w:firstLine="709"/>
        <w:jc w:val="both"/>
        <w:rPr>
          <w:sz w:val="28"/>
          <w:szCs w:val="28"/>
        </w:rPr>
      </w:pPr>
      <w:r>
        <w:rPr>
          <w:sz w:val="28"/>
          <w:szCs w:val="28"/>
        </w:rPr>
        <w:t>развития инфраструктуры и укрепления материально-технической базы организаций дополнительного образования детей для формирования и реализации современного содержания дополнительного образования, обеспечения его высокого качества и дифференцированного характера при массовой доступности;</w:t>
      </w:r>
    </w:p>
    <w:p w:rsidR="00C761D6" w:rsidRDefault="00C761D6" w:rsidP="00311C75">
      <w:pPr>
        <w:jc w:val="both"/>
        <w:rPr>
          <w:sz w:val="28"/>
          <w:szCs w:val="28"/>
        </w:rPr>
      </w:pPr>
      <w:r>
        <w:rPr>
          <w:sz w:val="28"/>
          <w:szCs w:val="28"/>
        </w:rPr>
        <w:tab/>
        <w:t>распространения сетевых форм организации дополнительного образования детей, предполагающих объединение разных по типу и масштабам связей между образовательными учреждениями, организациями для достижения общих целей реализуемой образовательной программы, включая использования ресурсов негосударственного сектора в предоставлении услуг дополнительного образования детей;</w:t>
      </w:r>
    </w:p>
    <w:p w:rsidR="00C761D6" w:rsidRDefault="00C761D6" w:rsidP="00311C75">
      <w:pPr>
        <w:jc w:val="both"/>
        <w:rPr>
          <w:sz w:val="28"/>
          <w:szCs w:val="28"/>
        </w:rPr>
      </w:pPr>
      <w:r>
        <w:rPr>
          <w:sz w:val="28"/>
          <w:szCs w:val="28"/>
        </w:rPr>
        <w:tab/>
        <w:t>профессионального развития педагогических кадров системы дополнительного образования края.</w:t>
      </w:r>
    </w:p>
    <w:p w:rsidR="00C761D6" w:rsidRDefault="00C761D6" w:rsidP="00311C75">
      <w:pPr>
        <w:jc w:val="both"/>
        <w:rPr>
          <w:sz w:val="28"/>
          <w:szCs w:val="28"/>
        </w:rPr>
      </w:pPr>
      <w:r>
        <w:rPr>
          <w:sz w:val="28"/>
          <w:szCs w:val="28"/>
        </w:rPr>
        <w:t>сетевые формы.</w:t>
      </w:r>
    </w:p>
    <w:p w:rsidR="00C761D6" w:rsidRDefault="00C761D6" w:rsidP="00311C75">
      <w:pPr>
        <w:shd w:val="clear" w:color="auto" w:fill="FFFFFF"/>
        <w:ind w:firstLine="708"/>
        <w:jc w:val="both"/>
        <w:rPr>
          <w:sz w:val="28"/>
          <w:szCs w:val="28"/>
        </w:rPr>
      </w:pPr>
    </w:p>
    <w:p w:rsidR="00C761D6" w:rsidRDefault="00C761D6" w:rsidP="00311C75">
      <w:pPr>
        <w:jc w:val="center"/>
        <w:rPr>
          <w:sz w:val="28"/>
          <w:szCs w:val="28"/>
        </w:rPr>
      </w:pPr>
      <w:r>
        <w:rPr>
          <w:sz w:val="28"/>
          <w:szCs w:val="28"/>
        </w:rPr>
        <w:t xml:space="preserve">2.2. Основная цель, задачи </w:t>
      </w:r>
    </w:p>
    <w:p w:rsidR="00C761D6" w:rsidRDefault="00C761D6" w:rsidP="00311C75">
      <w:pPr>
        <w:jc w:val="center"/>
        <w:rPr>
          <w:sz w:val="28"/>
          <w:szCs w:val="28"/>
        </w:rPr>
      </w:pPr>
      <w:r>
        <w:rPr>
          <w:sz w:val="28"/>
          <w:szCs w:val="28"/>
        </w:rPr>
        <w:t>и сроки выполнения подпрограммы, целевые индикаторы</w:t>
      </w:r>
    </w:p>
    <w:p w:rsidR="00C761D6" w:rsidRDefault="00C761D6" w:rsidP="00311C75">
      <w:pPr>
        <w:ind w:firstLine="851"/>
        <w:jc w:val="both"/>
        <w:rPr>
          <w:sz w:val="28"/>
          <w:szCs w:val="28"/>
        </w:rPr>
      </w:pPr>
      <w:r>
        <w:rPr>
          <w:sz w:val="28"/>
          <w:szCs w:val="28"/>
        </w:rPr>
        <w:t>Целью подпрограммы является: 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детей, отдыха и оздоровления детей в летний период.</w:t>
      </w:r>
    </w:p>
    <w:p w:rsidR="00C761D6" w:rsidRDefault="00C761D6" w:rsidP="00311C75">
      <w:pPr>
        <w:ind w:left="-108" w:firstLine="959"/>
        <w:jc w:val="both"/>
        <w:rPr>
          <w:sz w:val="28"/>
          <w:szCs w:val="28"/>
        </w:rPr>
      </w:pPr>
      <w:r>
        <w:rPr>
          <w:sz w:val="28"/>
          <w:szCs w:val="28"/>
        </w:rPr>
        <w:t>Задачи:</w:t>
      </w:r>
    </w:p>
    <w:p w:rsidR="00C761D6" w:rsidRDefault="00C761D6" w:rsidP="00311C75">
      <w:pPr>
        <w:ind w:firstLine="851"/>
        <w:jc w:val="both"/>
        <w:rPr>
          <w:sz w:val="28"/>
          <w:szCs w:val="28"/>
        </w:rPr>
      </w:pPr>
      <w:r>
        <w:rPr>
          <w:sz w:val="28"/>
          <w:szCs w:val="28"/>
        </w:rPr>
        <w:t>1. обеспечить доступность дошкольного образования, соответствующего единому стандарту качества дошкольного образования;</w:t>
      </w:r>
    </w:p>
    <w:p w:rsidR="00C761D6" w:rsidRDefault="00C761D6" w:rsidP="00311C75">
      <w:pPr>
        <w:ind w:firstLine="851"/>
        <w:jc w:val="both"/>
        <w:rPr>
          <w:sz w:val="28"/>
          <w:szCs w:val="28"/>
        </w:rPr>
      </w:pPr>
      <w:r>
        <w:rPr>
          <w:sz w:val="28"/>
          <w:szCs w:val="28"/>
        </w:rPr>
        <w:t>2. обеспечить условия и качество обучения, соответствующие федеральным государственным стандартам начального общего, основного общего, среднего общего образования;</w:t>
      </w:r>
    </w:p>
    <w:p w:rsidR="00C761D6" w:rsidRDefault="00C761D6" w:rsidP="00311C75">
      <w:pPr>
        <w:ind w:firstLine="851"/>
        <w:jc w:val="both"/>
        <w:rPr>
          <w:sz w:val="28"/>
          <w:szCs w:val="28"/>
        </w:rPr>
      </w:pPr>
      <w:r>
        <w:rPr>
          <w:sz w:val="28"/>
          <w:szCs w:val="28"/>
        </w:rPr>
        <w:t>3. обеспечить поступательное развитие районной системы дополнительного образования за счет разработки и реализации современных образовательных программ, дистанционных и сетевых форм их реализации;</w:t>
      </w:r>
    </w:p>
    <w:p w:rsidR="00C761D6" w:rsidRDefault="00C761D6" w:rsidP="00311C75">
      <w:pPr>
        <w:ind w:firstLine="851"/>
        <w:jc w:val="both"/>
        <w:rPr>
          <w:sz w:val="28"/>
          <w:szCs w:val="28"/>
        </w:rPr>
      </w:pPr>
      <w:r>
        <w:rPr>
          <w:sz w:val="28"/>
          <w:szCs w:val="28"/>
        </w:rPr>
        <w:t>4. содействовать выявлению и поддержке одаренных детей;</w:t>
      </w:r>
    </w:p>
    <w:p w:rsidR="00C761D6" w:rsidRDefault="00C761D6" w:rsidP="00311C75">
      <w:pPr>
        <w:ind w:firstLine="851"/>
        <w:jc w:val="both"/>
        <w:rPr>
          <w:sz w:val="28"/>
          <w:szCs w:val="28"/>
        </w:rPr>
      </w:pPr>
      <w:r>
        <w:rPr>
          <w:sz w:val="28"/>
          <w:szCs w:val="28"/>
        </w:rPr>
        <w:t>5. обеспечить безопасный, качественный отдых и оздоровление детей.</w:t>
      </w:r>
    </w:p>
    <w:p w:rsidR="00C761D6" w:rsidRDefault="00C761D6" w:rsidP="00311C75">
      <w:pPr>
        <w:ind w:firstLine="851"/>
        <w:jc w:val="both"/>
        <w:rPr>
          <w:sz w:val="28"/>
          <w:szCs w:val="28"/>
        </w:rPr>
      </w:pPr>
      <w:r>
        <w:rPr>
          <w:sz w:val="28"/>
          <w:szCs w:val="28"/>
        </w:rPr>
        <w:t>Сроки выполнения подпрограммы 2015-2017 годы</w:t>
      </w:r>
    </w:p>
    <w:p w:rsidR="00C761D6" w:rsidRDefault="00C761D6" w:rsidP="00311C75">
      <w:pPr>
        <w:ind w:firstLine="851"/>
        <w:jc w:val="both"/>
        <w:rPr>
          <w:sz w:val="28"/>
          <w:szCs w:val="28"/>
        </w:rPr>
      </w:pPr>
      <w:r>
        <w:rPr>
          <w:sz w:val="28"/>
          <w:szCs w:val="28"/>
        </w:rPr>
        <w:lastRenderedPageBreak/>
        <w:t>Перечень целевых индикаторов подпрограммы представлен в приложении № 1 к подпрограмме 2 «Развитие дошкольного, общего и дополнительного образования».</w:t>
      </w:r>
    </w:p>
    <w:p w:rsidR="00C761D6" w:rsidRDefault="00C761D6" w:rsidP="00311C75">
      <w:pPr>
        <w:jc w:val="center"/>
        <w:rPr>
          <w:sz w:val="28"/>
          <w:szCs w:val="28"/>
        </w:rPr>
      </w:pPr>
    </w:p>
    <w:p w:rsidR="00C761D6" w:rsidRDefault="00C761D6" w:rsidP="00311C75">
      <w:pPr>
        <w:jc w:val="center"/>
        <w:rPr>
          <w:sz w:val="28"/>
          <w:szCs w:val="28"/>
        </w:rPr>
      </w:pPr>
      <w:r>
        <w:rPr>
          <w:sz w:val="28"/>
          <w:szCs w:val="28"/>
        </w:rPr>
        <w:t>2.3. Механизмы реализации подпрограммы</w:t>
      </w:r>
    </w:p>
    <w:p w:rsidR="00C761D6" w:rsidRDefault="00C761D6" w:rsidP="00311C75">
      <w:pPr>
        <w:jc w:val="both"/>
        <w:rPr>
          <w:sz w:val="28"/>
          <w:szCs w:val="28"/>
        </w:rPr>
      </w:pPr>
      <w:r>
        <w:rPr>
          <w:sz w:val="28"/>
          <w:szCs w:val="28"/>
        </w:rPr>
        <w:t xml:space="preserve">     Для достижения поставленных целей и решения задач подпрограммы определен организационно-правовой механизм, предусматривающий взаимодействие между разработчиком, координатором и исполнителями.</w:t>
      </w:r>
    </w:p>
    <w:p w:rsidR="00C761D6" w:rsidRDefault="00C761D6" w:rsidP="00311C75">
      <w:pPr>
        <w:pStyle w:val="a9"/>
        <w:jc w:val="both"/>
        <w:rPr>
          <w:rFonts w:ascii="Times New Roman" w:hAnsi="Times New Roman"/>
          <w:sz w:val="28"/>
          <w:szCs w:val="28"/>
        </w:rPr>
      </w:pPr>
      <w:r>
        <w:rPr>
          <w:rFonts w:ascii="Times New Roman" w:hAnsi="Times New Roman"/>
          <w:sz w:val="28"/>
          <w:szCs w:val="28"/>
        </w:rPr>
        <w:tab/>
        <w:t>Разработчиком подпрограммы является управление образования.</w:t>
      </w:r>
    </w:p>
    <w:p w:rsidR="00C761D6" w:rsidRDefault="00C761D6" w:rsidP="00311C75">
      <w:pPr>
        <w:pStyle w:val="a9"/>
        <w:jc w:val="both"/>
        <w:rPr>
          <w:rFonts w:ascii="Times New Roman" w:hAnsi="Times New Roman"/>
          <w:sz w:val="28"/>
          <w:szCs w:val="28"/>
        </w:rPr>
      </w:pPr>
      <w:r>
        <w:rPr>
          <w:rFonts w:ascii="Times New Roman" w:hAnsi="Times New Roman"/>
          <w:sz w:val="28"/>
          <w:szCs w:val="28"/>
        </w:rPr>
        <w:tab/>
        <w:t>Координацию работ, текущее управление и контроль за исполнением подпрограммы осуществляет управление образования.</w:t>
      </w:r>
    </w:p>
    <w:p w:rsidR="00C761D6" w:rsidRDefault="00C761D6" w:rsidP="00311C75">
      <w:pPr>
        <w:pStyle w:val="a9"/>
        <w:jc w:val="both"/>
        <w:rPr>
          <w:rFonts w:ascii="Times New Roman" w:hAnsi="Times New Roman"/>
          <w:sz w:val="28"/>
          <w:szCs w:val="28"/>
        </w:rPr>
      </w:pPr>
      <w:r>
        <w:rPr>
          <w:rFonts w:ascii="Times New Roman" w:hAnsi="Times New Roman"/>
          <w:sz w:val="28"/>
          <w:szCs w:val="28"/>
        </w:rPr>
        <w:t xml:space="preserve">        Реализация подпрограммы  представляет собой скоординированные по срокам и направлениям действия исполнителей конкретных мероприятий, субъектов финансового планирования.</w:t>
      </w:r>
    </w:p>
    <w:p w:rsidR="00C761D6" w:rsidRDefault="00C761D6" w:rsidP="00311C75">
      <w:pPr>
        <w:pStyle w:val="a9"/>
        <w:jc w:val="both"/>
        <w:rPr>
          <w:rFonts w:ascii="Times New Roman" w:hAnsi="Times New Roman"/>
          <w:sz w:val="28"/>
          <w:szCs w:val="28"/>
        </w:rPr>
      </w:pPr>
      <w:r>
        <w:rPr>
          <w:rFonts w:ascii="Times New Roman" w:hAnsi="Times New Roman"/>
          <w:b/>
          <w:sz w:val="28"/>
          <w:szCs w:val="28"/>
        </w:rPr>
        <w:t xml:space="preserve">   </w:t>
      </w:r>
      <w:r>
        <w:rPr>
          <w:rFonts w:ascii="Times New Roman" w:hAnsi="Times New Roman"/>
          <w:sz w:val="28"/>
          <w:szCs w:val="28"/>
        </w:rPr>
        <w:t xml:space="preserve">   </w:t>
      </w:r>
    </w:p>
    <w:p w:rsidR="00C761D6" w:rsidRDefault="00C761D6" w:rsidP="00311C75">
      <w:pPr>
        <w:jc w:val="center"/>
        <w:rPr>
          <w:sz w:val="28"/>
          <w:szCs w:val="28"/>
        </w:rPr>
      </w:pPr>
      <w:r>
        <w:rPr>
          <w:sz w:val="28"/>
          <w:szCs w:val="28"/>
        </w:rPr>
        <w:t xml:space="preserve">2.4. Управление подпрограммой </w:t>
      </w:r>
    </w:p>
    <w:p w:rsidR="00C761D6" w:rsidRDefault="00C761D6" w:rsidP="00311C75">
      <w:pPr>
        <w:jc w:val="center"/>
        <w:rPr>
          <w:sz w:val="28"/>
          <w:szCs w:val="28"/>
        </w:rPr>
      </w:pPr>
      <w:r>
        <w:rPr>
          <w:sz w:val="28"/>
          <w:szCs w:val="28"/>
        </w:rPr>
        <w:t>и контроль за ходом ее выполнения</w:t>
      </w:r>
    </w:p>
    <w:p w:rsidR="00C761D6" w:rsidRDefault="00C761D6" w:rsidP="00311C75">
      <w:pPr>
        <w:autoSpaceDE w:val="0"/>
        <w:ind w:firstLine="709"/>
        <w:jc w:val="both"/>
        <w:rPr>
          <w:rFonts w:eastAsia="Calibri"/>
          <w:sz w:val="28"/>
          <w:szCs w:val="28"/>
        </w:rPr>
      </w:pPr>
      <w:r>
        <w:rPr>
          <w:rFonts w:eastAsia="Calibri"/>
          <w:sz w:val="28"/>
          <w:szCs w:val="28"/>
        </w:rPr>
        <w:t>Управление реализацией подпрограммы осуществляет управление образования администрации Манского района.</w:t>
      </w:r>
    </w:p>
    <w:p w:rsidR="00C761D6" w:rsidRDefault="00C761D6" w:rsidP="00311C75">
      <w:pPr>
        <w:ind w:firstLine="851"/>
        <w:jc w:val="both"/>
        <w:rPr>
          <w:color w:val="000000"/>
          <w:sz w:val="28"/>
          <w:szCs w:val="28"/>
        </w:rPr>
      </w:pPr>
      <w:r>
        <w:rPr>
          <w:sz w:val="28"/>
          <w:szCs w:val="28"/>
        </w:rPr>
        <w:t>Контроль за ходом реализации подпрограммы осуществляют управление образования, администрация Манского района</w:t>
      </w:r>
      <w:r>
        <w:rPr>
          <w:color w:val="000000"/>
          <w:sz w:val="28"/>
          <w:szCs w:val="28"/>
        </w:rPr>
        <w:t>.</w:t>
      </w:r>
    </w:p>
    <w:p w:rsidR="00C761D6" w:rsidRDefault="00C761D6" w:rsidP="00311C75">
      <w:pPr>
        <w:autoSpaceDE w:val="0"/>
        <w:ind w:firstLine="540"/>
        <w:jc w:val="both"/>
        <w:rPr>
          <w:rFonts w:eastAsia="Calibri"/>
          <w:sz w:val="28"/>
          <w:szCs w:val="28"/>
        </w:rPr>
      </w:pPr>
      <w:r>
        <w:rPr>
          <w:rFonts w:eastAsia="Calibri"/>
          <w:sz w:val="28"/>
          <w:szCs w:val="28"/>
        </w:rPr>
        <w:t>Информацию о ходе реализации программы, целевом и эффективном использовании средств районного бюджета представляют:</w:t>
      </w:r>
    </w:p>
    <w:p w:rsidR="00C761D6" w:rsidRDefault="00C761D6" w:rsidP="00311C75">
      <w:pPr>
        <w:autoSpaceDE w:val="0"/>
        <w:ind w:firstLine="540"/>
        <w:jc w:val="both"/>
        <w:rPr>
          <w:rFonts w:eastAsia="Calibri" w:cs="Calibri"/>
          <w:sz w:val="28"/>
          <w:szCs w:val="28"/>
        </w:rPr>
      </w:pPr>
      <w:r>
        <w:rPr>
          <w:rFonts w:eastAsia="Calibri"/>
          <w:sz w:val="28"/>
          <w:szCs w:val="28"/>
        </w:rPr>
        <w:t xml:space="preserve"> </w:t>
      </w:r>
      <w:r>
        <w:rPr>
          <w:rFonts w:eastAsia="Calibri" w:cs="Calibri"/>
          <w:sz w:val="28"/>
          <w:szCs w:val="28"/>
        </w:rPr>
        <w:t>управление образования в финансовое управление администрации Манского района.</w:t>
      </w:r>
    </w:p>
    <w:p w:rsidR="00C761D6" w:rsidRDefault="00C761D6" w:rsidP="00311C75">
      <w:pPr>
        <w:autoSpaceDE w:val="0"/>
        <w:ind w:firstLine="540"/>
        <w:jc w:val="both"/>
        <w:rPr>
          <w:rFonts w:eastAsia="Calibri"/>
          <w:sz w:val="28"/>
          <w:szCs w:val="28"/>
        </w:rPr>
      </w:pPr>
    </w:p>
    <w:p w:rsidR="00C761D6" w:rsidRDefault="00C761D6" w:rsidP="00311C75">
      <w:pPr>
        <w:jc w:val="center"/>
        <w:rPr>
          <w:sz w:val="28"/>
          <w:szCs w:val="28"/>
        </w:rPr>
      </w:pPr>
      <w:r>
        <w:rPr>
          <w:sz w:val="28"/>
          <w:szCs w:val="28"/>
        </w:rPr>
        <w:t>2.5. Оценка социально-экономической эффективности</w:t>
      </w:r>
    </w:p>
    <w:p w:rsidR="00C761D6" w:rsidRDefault="00C761D6" w:rsidP="00311C75">
      <w:pPr>
        <w:ind w:firstLine="851"/>
        <w:jc w:val="both"/>
        <w:rPr>
          <w:sz w:val="28"/>
          <w:szCs w:val="28"/>
        </w:rPr>
      </w:pPr>
      <w:r>
        <w:rPr>
          <w:sz w:val="28"/>
          <w:szCs w:val="28"/>
        </w:rPr>
        <w:t>Оценка социально-экономической эффективности проводится управлением образования.</w:t>
      </w:r>
    </w:p>
    <w:p w:rsidR="00C761D6" w:rsidRDefault="00C761D6" w:rsidP="00311C75">
      <w:pPr>
        <w:ind w:firstLine="851"/>
        <w:jc w:val="both"/>
        <w:rPr>
          <w:rFonts w:eastAsia="Calibri"/>
          <w:sz w:val="28"/>
          <w:szCs w:val="28"/>
        </w:rPr>
      </w:pPr>
      <w:r>
        <w:rPr>
          <w:sz w:val="28"/>
          <w:szCs w:val="28"/>
        </w:rPr>
        <w:t xml:space="preserve">Обязательным условием эффективности программы является успешное выполнение </w:t>
      </w:r>
      <w:r>
        <w:rPr>
          <w:rFonts w:eastAsia="Calibri"/>
          <w:sz w:val="28"/>
          <w:szCs w:val="28"/>
        </w:rPr>
        <w:t>целевых индикаторов и показателей подпрограммы (приложение № 1 к подпрограмме), а также мероприятий в установленные сроки.</w:t>
      </w:r>
    </w:p>
    <w:p w:rsidR="00C761D6" w:rsidRDefault="00C761D6" w:rsidP="00311C75">
      <w:pPr>
        <w:jc w:val="center"/>
        <w:rPr>
          <w:sz w:val="28"/>
          <w:szCs w:val="28"/>
        </w:rPr>
      </w:pPr>
    </w:p>
    <w:p w:rsidR="00C761D6" w:rsidRDefault="00C761D6" w:rsidP="00311C75">
      <w:pPr>
        <w:jc w:val="center"/>
        <w:rPr>
          <w:sz w:val="28"/>
          <w:szCs w:val="28"/>
        </w:rPr>
      </w:pPr>
      <w:r>
        <w:rPr>
          <w:sz w:val="28"/>
          <w:szCs w:val="28"/>
        </w:rPr>
        <w:t>2.6. Мероприятия подпрограммы</w:t>
      </w:r>
    </w:p>
    <w:p w:rsidR="00C761D6" w:rsidRDefault="00C761D6" w:rsidP="00311C75">
      <w:pPr>
        <w:ind w:firstLine="851"/>
        <w:jc w:val="both"/>
        <w:rPr>
          <w:sz w:val="28"/>
          <w:szCs w:val="28"/>
        </w:rPr>
      </w:pPr>
      <w:r>
        <w:rPr>
          <w:sz w:val="28"/>
          <w:szCs w:val="28"/>
        </w:rPr>
        <w:t>Мероприятия подпрограммы представлены в приложении № 2 к подпрограмме 1 «Развитие дошкольного, общего и дополнительного образования».</w:t>
      </w:r>
    </w:p>
    <w:p w:rsidR="00C761D6" w:rsidRDefault="00C761D6" w:rsidP="00311C75">
      <w:pPr>
        <w:jc w:val="center"/>
        <w:rPr>
          <w:sz w:val="28"/>
          <w:szCs w:val="28"/>
        </w:rPr>
      </w:pPr>
    </w:p>
    <w:p w:rsidR="00C761D6" w:rsidRDefault="00C761D6" w:rsidP="00311C75">
      <w:pPr>
        <w:jc w:val="center"/>
        <w:rPr>
          <w:sz w:val="28"/>
          <w:szCs w:val="28"/>
        </w:rPr>
      </w:pPr>
      <w:r>
        <w:rPr>
          <w:sz w:val="28"/>
          <w:szCs w:val="28"/>
        </w:rPr>
        <w:t xml:space="preserve">2.7. Обоснование финансовых, материальных и трудовых затрат </w:t>
      </w:r>
    </w:p>
    <w:p w:rsidR="00C761D6" w:rsidRDefault="00C761D6" w:rsidP="00311C75">
      <w:pPr>
        <w:jc w:val="center"/>
        <w:rPr>
          <w:sz w:val="28"/>
          <w:szCs w:val="28"/>
        </w:rPr>
      </w:pPr>
      <w:r>
        <w:rPr>
          <w:sz w:val="28"/>
          <w:szCs w:val="28"/>
        </w:rPr>
        <w:t>(ресурсное обеспечение подпрограммы)</w:t>
      </w:r>
    </w:p>
    <w:p w:rsidR="00C761D6" w:rsidRDefault="00C761D6" w:rsidP="00311C75">
      <w:pPr>
        <w:autoSpaceDE w:val="0"/>
        <w:ind w:firstLine="851"/>
        <w:jc w:val="both"/>
        <w:rPr>
          <w:rFonts w:eastAsia="Calibri"/>
          <w:sz w:val="28"/>
          <w:szCs w:val="28"/>
        </w:rPr>
      </w:pPr>
      <w:r>
        <w:rPr>
          <w:rFonts w:eastAsia="Calibri"/>
          <w:sz w:val="28"/>
          <w:szCs w:val="28"/>
        </w:rPr>
        <w:t>Финансовое обеспечение реализации подпрограммы осуществляется за счет средств  бюджета.</w:t>
      </w:r>
    </w:p>
    <w:p w:rsidR="00C761D6" w:rsidRDefault="00C761D6" w:rsidP="00311C75">
      <w:pPr>
        <w:jc w:val="both"/>
        <w:rPr>
          <w:sz w:val="28"/>
          <w:szCs w:val="28"/>
        </w:rPr>
      </w:pPr>
      <w:r>
        <w:rPr>
          <w:rFonts w:eastAsia="Calibri"/>
          <w:sz w:val="28"/>
          <w:szCs w:val="28"/>
        </w:rPr>
        <w:lastRenderedPageBreak/>
        <w:t xml:space="preserve">Средства  бюджета, запланированные на реализацию подпрограммы, составляют 834759,1 </w:t>
      </w:r>
      <w:r>
        <w:rPr>
          <w:sz w:val="28"/>
          <w:szCs w:val="28"/>
        </w:rPr>
        <w:t xml:space="preserve"> тыс. рублей, в том числе:</w:t>
      </w:r>
    </w:p>
    <w:p w:rsidR="00C761D6" w:rsidRDefault="00C761D6" w:rsidP="00311C75">
      <w:pPr>
        <w:jc w:val="both"/>
        <w:rPr>
          <w:sz w:val="28"/>
          <w:szCs w:val="28"/>
        </w:rPr>
      </w:pPr>
      <w:r>
        <w:rPr>
          <w:sz w:val="28"/>
          <w:szCs w:val="28"/>
        </w:rPr>
        <w:t xml:space="preserve">2015 год – 280458,2тыс. рублей, </w:t>
      </w:r>
    </w:p>
    <w:p w:rsidR="00C761D6" w:rsidRDefault="00C761D6" w:rsidP="00311C75">
      <w:pPr>
        <w:jc w:val="both"/>
        <w:rPr>
          <w:sz w:val="28"/>
          <w:szCs w:val="28"/>
        </w:rPr>
      </w:pPr>
      <w:r>
        <w:rPr>
          <w:sz w:val="28"/>
          <w:szCs w:val="28"/>
        </w:rPr>
        <w:t xml:space="preserve">2016 год – 278514,9  тыс. рублей,  </w:t>
      </w:r>
    </w:p>
    <w:p w:rsidR="00C761D6" w:rsidRDefault="00C761D6" w:rsidP="00311C75">
      <w:pPr>
        <w:jc w:val="both"/>
        <w:rPr>
          <w:sz w:val="28"/>
          <w:szCs w:val="28"/>
        </w:rPr>
      </w:pPr>
      <w:r>
        <w:rPr>
          <w:sz w:val="28"/>
          <w:szCs w:val="28"/>
        </w:rPr>
        <w:t xml:space="preserve">2017 год –  275786,0  тыс. рублей. </w:t>
      </w:r>
    </w:p>
    <w:p w:rsidR="00C761D6" w:rsidRDefault="00C761D6" w:rsidP="00311C75">
      <w:pPr>
        <w:autoSpaceDE w:val="0"/>
        <w:ind w:firstLine="851"/>
        <w:jc w:val="both"/>
        <w:rPr>
          <w:rFonts w:eastAsia="Calibri"/>
          <w:sz w:val="28"/>
          <w:szCs w:val="28"/>
        </w:rPr>
      </w:pPr>
    </w:p>
    <w:p w:rsidR="00C761D6" w:rsidRDefault="00C761D6" w:rsidP="00311C75">
      <w:pPr>
        <w:autoSpaceDE w:val="0"/>
        <w:ind w:firstLine="851"/>
        <w:jc w:val="both"/>
        <w:rPr>
          <w:rFonts w:eastAsia="Calibri"/>
          <w:sz w:val="28"/>
          <w:szCs w:val="28"/>
        </w:rPr>
      </w:pPr>
    </w:p>
    <w:p w:rsidR="00C761D6" w:rsidRDefault="00C761D6" w:rsidP="00311C75">
      <w:pPr>
        <w:autoSpaceDE w:val="0"/>
        <w:jc w:val="both"/>
      </w:pPr>
      <w:r>
        <w:rPr>
          <w:rFonts w:eastAsia="Calibri"/>
          <w:sz w:val="28"/>
          <w:szCs w:val="28"/>
        </w:rPr>
        <w:t>Руководитель управления образования                                       Т.П.Толмачева</w:t>
      </w:r>
    </w:p>
    <w:p w:rsidR="006405AD" w:rsidRDefault="006405AD" w:rsidP="00311C75">
      <w:pPr>
        <w:rPr>
          <w:sz w:val="28"/>
          <w:szCs w:val="28"/>
        </w:rPr>
      </w:pPr>
    </w:p>
    <w:p w:rsidR="00554B74" w:rsidRDefault="00554B74" w:rsidP="00311C75">
      <w:pPr>
        <w:rPr>
          <w:sz w:val="28"/>
          <w:szCs w:val="28"/>
        </w:rPr>
      </w:pPr>
    </w:p>
    <w:p w:rsidR="00554B74" w:rsidRDefault="00554B74">
      <w:pPr>
        <w:rPr>
          <w:sz w:val="28"/>
          <w:szCs w:val="28"/>
        </w:rPr>
      </w:pPr>
    </w:p>
    <w:p w:rsidR="00554B74" w:rsidRDefault="00554B74">
      <w:pPr>
        <w:rPr>
          <w:sz w:val="28"/>
          <w:szCs w:val="28"/>
        </w:rPr>
      </w:pPr>
    </w:p>
    <w:p w:rsidR="00554B74" w:rsidRDefault="00554B74">
      <w:pPr>
        <w:rPr>
          <w:sz w:val="28"/>
          <w:szCs w:val="28"/>
        </w:rPr>
      </w:pPr>
    </w:p>
    <w:p w:rsidR="00554B74" w:rsidRDefault="00554B74">
      <w:pPr>
        <w:rPr>
          <w:sz w:val="28"/>
          <w:szCs w:val="28"/>
        </w:rPr>
      </w:pPr>
    </w:p>
    <w:p w:rsidR="00554B74" w:rsidRDefault="00554B74">
      <w:pPr>
        <w:rPr>
          <w:sz w:val="28"/>
          <w:szCs w:val="28"/>
        </w:rPr>
      </w:pPr>
    </w:p>
    <w:p w:rsidR="00554B74" w:rsidRDefault="00554B74">
      <w:pPr>
        <w:rPr>
          <w:sz w:val="28"/>
          <w:szCs w:val="28"/>
        </w:rPr>
      </w:pPr>
    </w:p>
    <w:p w:rsidR="00586747" w:rsidRDefault="00586747">
      <w:pPr>
        <w:rPr>
          <w:sz w:val="28"/>
          <w:szCs w:val="28"/>
        </w:rPr>
        <w:sectPr w:rsidR="00586747" w:rsidSect="00FE1638">
          <w:headerReference w:type="default" r:id="rId9"/>
          <w:footerReference w:type="default" r:id="rId10"/>
          <w:headerReference w:type="first" r:id="rId11"/>
          <w:footerReference w:type="first" r:id="rId12"/>
          <w:pgSz w:w="11905" w:h="16837"/>
          <w:pgMar w:top="1134" w:right="850" w:bottom="1410" w:left="1701" w:header="1134" w:footer="1134" w:gutter="0"/>
          <w:cols w:space="720"/>
          <w:docGrid w:linePitch="360"/>
        </w:sectPr>
      </w:pPr>
    </w:p>
    <w:tbl>
      <w:tblPr>
        <w:tblW w:w="14824" w:type="dxa"/>
        <w:tblInd w:w="26" w:type="dxa"/>
        <w:tblLayout w:type="fixed"/>
        <w:tblLook w:val="0000"/>
      </w:tblPr>
      <w:tblGrid>
        <w:gridCol w:w="473"/>
        <w:gridCol w:w="5942"/>
        <w:gridCol w:w="900"/>
        <w:gridCol w:w="1472"/>
        <w:gridCol w:w="1543"/>
        <w:gridCol w:w="384"/>
        <w:gridCol w:w="1183"/>
        <w:gridCol w:w="801"/>
        <w:gridCol w:w="2126"/>
      </w:tblGrid>
      <w:tr w:rsidR="00755413" w:rsidTr="00817B39">
        <w:trPr>
          <w:trHeight w:val="881"/>
        </w:trPr>
        <w:tc>
          <w:tcPr>
            <w:tcW w:w="473" w:type="dxa"/>
            <w:tcBorders>
              <w:top w:val="nil"/>
              <w:left w:val="nil"/>
              <w:bottom w:val="nil"/>
              <w:right w:val="nil"/>
            </w:tcBorders>
          </w:tcPr>
          <w:p w:rsidR="00755413" w:rsidRDefault="00755413">
            <w:pPr>
              <w:autoSpaceDE w:val="0"/>
              <w:autoSpaceDN w:val="0"/>
              <w:adjustRightInd w:val="0"/>
              <w:jc w:val="center"/>
              <w:rPr>
                <w:rFonts w:eastAsiaTheme="minorHAnsi"/>
                <w:color w:val="000000"/>
                <w:lang w:eastAsia="en-US"/>
              </w:rPr>
            </w:pPr>
          </w:p>
        </w:tc>
        <w:tc>
          <w:tcPr>
            <w:tcW w:w="5942" w:type="dxa"/>
            <w:tcBorders>
              <w:top w:val="nil"/>
              <w:left w:val="nil"/>
              <w:bottom w:val="nil"/>
              <w:right w:val="nil"/>
            </w:tcBorders>
          </w:tcPr>
          <w:p w:rsidR="00755413" w:rsidRDefault="00755413">
            <w:pPr>
              <w:autoSpaceDE w:val="0"/>
              <w:autoSpaceDN w:val="0"/>
              <w:adjustRightInd w:val="0"/>
              <w:jc w:val="right"/>
              <w:rPr>
                <w:rFonts w:eastAsiaTheme="minorHAnsi"/>
                <w:color w:val="000000"/>
                <w:lang w:eastAsia="en-US"/>
              </w:rPr>
            </w:pPr>
          </w:p>
        </w:tc>
        <w:tc>
          <w:tcPr>
            <w:tcW w:w="900" w:type="dxa"/>
            <w:tcBorders>
              <w:top w:val="nil"/>
              <w:left w:val="nil"/>
              <w:bottom w:val="nil"/>
              <w:right w:val="nil"/>
            </w:tcBorders>
          </w:tcPr>
          <w:p w:rsidR="00755413" w:rsidRDefault="00755413">
            <w:pPr>
              <w:autoSpaceDE w:val="0"/>
              <w:autoSpaceDN w:val="0"/>
              <w:adjustRightInd w:val="0"/>
              <w:jc w:val="center"/>
              <w:rPr>
                <w:rFonts w:eastAsiaTheme="minorHAnsi"/>
                <w:color w:val="000000"/>
                <w:lang w:eastAsia="en-US"/>
              </w:rPr>
            </w:pPr>
          </w:p>
        </w:tc>
        <w:tc>
          <w:tcPr>
            <w:tcW w:w="7509" w:type="dxa"/>
            <w:gridSpan w:val="6"/>
            <w:tcBorders>
              <w:top w:val="nil"/>
              <w:left w:val="nil"/>
              <w:bottom w:val="nil"/>
              <w:right w:val="nil"/>
            </w:tcBorders>
          </w:tcPr>
          <w:p w:rsidR="00755413" w:rsidRDefault="00755413">
            <w:pPr>
              <w:autoSpaceDE w:val="0"/>
              <w:autoSpaceDN w:val="0"/>
              <w:adjustRightInd w:val="0"/>
              <w:rPr>
                <w:rFonts w:eastAsiaTheme="minorHAnsi"/>
                <w:color w:val="000000"/>
                <w:lang w:eastAsia="en-US"/>
              </w:rPr>
            </w:pPr>
            <w:r>
              <w:rPr>
                <w:rFonts w:eastAsiaTheme="minorHAnsi"/>
                <w:color w:val="000000"/>
                <w:lang w:eastAsia="en-US"/>
              </w:rPr>
              <w:t xml:space="preserve">Приложение № 1 </w:t>
            </w:r>
          </w:p>
          <w:p w:rsidR="00755413" w:rsidRDefault="00755413">
            <w:pPr>
              <w:autoSpaceDE w:val="0"/>
              <w:autoSpaceDN w:val="0"/>
              <w:adjustRightInd w:val="0"/>
              <w:rPr>
                <w:rFonts w:eastAsiaTheme="minorHAnsi"/>
                <w:color w:val="000000"/>
                <w:lang w:eastAsia="en-US"/>
              </w:rPr>
            </w:pPr>
            <w:r>
              <w:rPr>
                <w:rFonts w:eastAsiaTheme="minorHAnsi"/>
                <w:color w:val="000000"/>
                <w:lang w:eastAsia="en-US"/>
              </w:rPr>
              <w:t>к Паспорту  подпрограммы 1 «Развитие дошкольного, общего и дополнительного образования»</w:t>
            </w:r>
          </w:p>
        </w:tc>
      </w:tr>
      <w:tr w:rsidR="00755413" w:rsidTr="00817B39">
        <w:trPr>
          <w:trHeight w:val="494"/>
        </w:trPr>
        <w:tc>
          <w:tcPr>
            <w:tcW w:w="6415" w:type="dxa"/>
            <w:gridSpan w:val="2"/>
            <w:tcBorders>
              <w:top w:val="nil"/>
              <w:left w:val="nil"/>
              <w:bottom w:val="single" w:sz="6" w:space="0" w:color="000000"/>
              <w:right w:val="nil"/>
            </w:tcBorders>
          </w:tcPr>
          <w:p w:rsidR="00755413" w:rsidRDefault="00755413">
            <w:pPr>
              <w:autoSpaceDE w:val="0"/>
              <w:autoSpaceDN w:val="0"/>
              <w:adjustRightInd w:val="0"/>
              <w:jc w:val="center"/>
              <w:rPr>
                <w:rFonts w:eastAsiaTheme="minorHAnsi"/>
                <w:b/>
                <w:bCs/>
                <w:color w:val="000000"/>
                <w:lang w:eastAsia="en-US"/>
              </w:rPr>
            </w:pPr>
            <w:r>
              <w:rPr>
                <w:rFonts w:eastAsiaTheme="minorHAnsi"/>
                <w:b/>
                <w:bCs/>
                <w:color w:val="000000"/>
                <w:lang w:eastAsia="en-US"/>
              </w:rPr>
              <w:t>Перечень целевых индикаторов подпрограммы</w:t>
            </w:r>
          </w:p>
        </w:tc>
        <w:tc>
          <w:tcPr>
            <w:tcW w:w="900" w:type="dxa"/>
            <w:tcBorders>
              <w:top w:val="nil"/>
              <w:left w:val="nil"/>
              <w:bottom w:val="single" w:sz="6" w:space="0" w:color="000000"/>
              <w:right w:val="nil"/>
            </w:tcBorders>
          </w:tcPr>
          <w:p w:rsidR="00755413" w:rsidRDefault="00755413">
            <w:pPr>
              <w:autoSpaceDE w:val="0"/>
              <w:autoSpaceDN w:val="0"/>
              <w:adjustRightInd w:val="0"/>
              <w:jc w:val="center"/>
              <w:rPr>
                <w:rFonts w:eastAsiaTheme="minorHAnsi"/>
                <w:b/>
                <w:bCs/>
                <w:color w:val="000000"/>
                <w:lang w:eastAsia="en-US"/>
              </w:rPr>
            </w:pPr>
          </w:p>
        </w:tc>
        <w:tc>
          <w:tcPr>
            <w:tcW w:w="1472" w:type="dxa"/>
            <w:tcBorders>
              <w:top w:val="nil"/>
              <w:left w:val="nil"/>
              <w:bottom w:val="single" w:sz="6" w:space="0" w:color="000000"/>
              <w:right w:val="nil"/>
            </w:tcBorders>
          </w:tcPr>
          <w:p w:rsidR="00755413" w:rsidRDefault="00755413">
            <w:pPr>
              <w:autoSpaceDE w:val="0"/>
              <w:autoSpaceDN w:val="0"/>
              <w:adjustRightInd w:val="0"/>
              <w:jc w:val="center"/>
              <w:rPr>
                <w:rFonts w:eastAsiaTheme="minorHAnsi"/>
                <w:b/>
                <w:bCs/>
                <w:color w:val="000000"/>
                <w:lang w:eastAsia="en-US"/>
              </w:rPr>
            </w:pPr>
          </w:p>
        </w:tc>
        <w:tc>
          <w:tcPr>
            <w:tcW w:w="1927" w:type="dxa"/>
            <w:gridSpan w:val="2"/>
            <w:tcBorders>
              <w:top w:val="nil"/>
              <w:left w:val="nil"/>
              <w:bottom w:val="single" w:sz="6" w:space="0" w:color="000000"/>
              <w:right w:val="nil"/>
            </w:tcBorders>
          </w:tcPr>
          <w:p w:rsidR="00755413" w:rsidRDefault="00755413">
            <w:pPr>
              <w:autoSpaceDE w:val="0"/>
              <w:autoSpaceDN w:val="0"/>
              <w:adjustRightInd w:val="0"/>
              <w:jc w:val="center"/>
              <w:rPr>
                <w:rFonts w:eastAsiaTheme="minorHAnsi"/>
                <w:b/>
                <w:bCs/>
                <w:color w:val="000000"/>
                <w:lang w:eastAsia="en-US"/>
              </w:rPr>
            </w:pPr>
          </w:p>
        </w:tc>
        <w:tc>
          <w:tcPr>
            <w:tcW w:w="1984" w:type="dxa"/>
            <w:gridSpan w:val="2"/>
            <w:tcBorders>
              <w:top w:val="nil"/>
              <w:left w:val="nil"/>
              <w:bottom w:val="single" w:sz="6" w:space="0" w:color="000000"/>
              <w:right w:val="nil"/>
            </w:tcBorders>
          </w:tcPr>
          <w:p w:rsidR="00755413" w:rsidRDefault="00755413">
            <w:pPr>
              <w:autoSpaceDE w:val="0"/>
              <w:autoSpaceDN w:val="0"/>
              <w:adjustRightInd w:val="0"/>
              <w:jc w:val="center"/>
              <w:rPr>
                <w:rFonts w:eastAsiaTheme="minorHAnsi"/>
                <w:b/>
                <w:bCs/>
                <w:color w:val="000000"/>
                <w:lang w:eastAsia="en-US"/>
              </w:rPr>
            </w:pPr>
          </w:p>
        </w:tc>
        <w:tc>
          <w:tcPr>
            <w:tcW w:w="2126" w:type="dxa"/>
            <w:tcBorders>
              <w:top w:val="nil"/>
              <w:left w:val="nil"/>
              <w:bottom w:val="single" w:sz="6" w:space="0" w:color="000000"/>
              <w:right w:val="nil"/>
            </w:tcBorders>
          </w:tcPr>
          <w:p w:rsidR="00755413" w:rsidRDefault="00755413">
            <w:pPr>
              <w:autoSpaceDE w:val="0"/>
              <w:autoSpaceDN w:val="0"/>
              <w:adjustRightInd w:val="0"/>
              <w:jc w:val="center"/>
              <w:rPr>
                <w:rFonts w:eastAsiaTheme="minorHAnsi"/>
                <w:b/>
                <w:bCs/>
                <w:color w:val="000000"/>
                <w:lang w:eastAsia="en-US"/>
              </w:rPr>
            </w:pPr>
          </w:p>
        </w:tc>
      </w:tr>
      <w:tr w:rsidR="00755413" w:rsidTr="00817B39">
        <w:trPr>
          <w:trHeight w:val="336"/>
        </w:trPr>
        <w:tc>
          <w:tcPr>
            <w:tcW w:w="473" w:type="dxa"/>
            <w:tcBorders>
              <w:top w:val="single" w:sz="6" w:space="0" w:color="000000"/>
              <w:left w:val="single" w:sz="6" w:space="0" w:color="000000"/>
              <w:bottom w:val="single" w:sz="6" w:space="0" w:color="000000"/>
              <w:right w:val="single" w:sz="6" w:space="0" w:color="000000"/>
            </w:tcBorders>
          </w:tcPr>
          <w:p w:rsidR="00755413" w:rsidRDefault="00755413">
            <w:pPr>
              <w:autoSpaceDE w:val="0"/>
              <w:autoSpaceDN w:val="0"/>
              <w:adjustRightInd w:val="0"/>
              <w:jc w:val="center"/>
              <w:rPr>
                <w:rFonts w:eastAsiaTheme="minorHAnsi"/>
                <w:color w:val="000000"/>
                <w:lang w:eastAsia="en-US"/>
              </w:rPr>
            </w:pPr>
            <w:r>
              <w:rPr>
                <w:rFonts w:eastAsiaTheme="minorHAnsi"/>
                <w:color w:val="000000"/>
                <w:lang w:eastAsia="en-US"/>
              </w:rPr>
              <w:t>№ п/п</w:t>
            </w:r>
          </w:p>
        </w:tc>
        <w:tc>
          <w:tcPr>
            <w:tcW w:w="5942" w:type="dxa"/>
            <w:tcBorders>
              <w:top w:val="single" w:sz="6" w:space="0" w:color="000000"/>
              <w:left w:val="single" w:sz="6" w:space="0" w:color="000000"/>
              <w:bottom w:val="single" w:sz="6" w:space="0" w:color="000000"/>
              <w:right w:val="single" w:sz="6" w:space="0" w:color="000000"/>
            </w:tcBorders>
          </w:tcPr>
          <w:p w:rsidR="00755413" w:rsidRDefault="00755413">
            <w:pPr>
              <w:autoSpaceDE w:val="0"/>
              <w:autoSpaceDN w:val="0"/>
              <w:adjustRightInd w:val="0"/>
              <w:jc w:val="center"/>
              <w:rPr>
                <w:rFonts w:eastAsiaTheme="minorHAnsi"/>
                <w:color w:val="000000"/>
                <w:lang w:eastAsia="en-US"/>
              </w:rPr>
            </w:pPr>
            <w:r>
              <w:rPr>
                <w:rFonts w:eastAsiaTheme="minorHAnsi"/>
                <w:color w:val="000000"/>
                <w:lang w:eastAsia="en-US"/>
              </w:rPr>
              <w:t>Цель, целевые индикаторы</w:t>
            </w:r>
          </w:p>
        </w:tc>
        <w:tc>
          <w:tcPr>
            <w:tcW w:w="900" w:type="dxa"/>
            <w:tcBorders>
              <w:top w:val="single" w:sz="6" w:space="0" w:color="000000"/>
              <w:left w:val="single" w:sz="6" w:space="0" w:color="000000"/>
              <w:bottom w:val="single" w:sz="6" w:space="0" w:color="000000"/>
              <w:right w:val="single" w:sz="6" w:space="0" w:color="000000"/>
            </w:tcBorders>
          </w:tcPr>
          <w:p w:rsidR="00755413" w:rsidRDefault="00755413">
            <w:pPr>
              <w:autoSpaceDE w:val="0"/>
              <w:autoSpaceDN w:val="0"/>
              <w:adjustRightInd w:val="0"/>
              <w:jc w:val="center"/>
              <w:rPr>
                <w:rFonts w:eastAsiaTheme="minorHAnsi"/>
                <w:color w:val="000000"/>
                <w:lang w:eastAsia="en-US"/>
              </w:rPr>
            </w:pPr>
            <w:r>
              <w:rPr>
                <w:rFonts w:eastAsiaTheme="minorHAnsi"/>
                <w:color w:val="000000"/>
                <w:lang w:eastAsia="en-US"/>
              </w:rPr>
              <w:t>Единица измерения</w:t>
            </w:r>
          </w:p>
        </w:tc>
        <w:tc>
          <w:tcPr>
            <w:tcW w:w="1472" w:type="dxa"/>
            <w:tcBorders>
              <w:top w:val="single" w:sz="6" w:space="0" w:color="000000"/>
              <w:left w:val="single" w:sz="6" w:space="0" w:color="000000"/>
              <w:bottom w:val="single" w:sz="6" w:space="0" w:color="000000"/>
              <w:right w:val="single" w:sz="6" w:space="0" w:color="000000"/>
            </w:tcBorders>
          </w:tcPr>
          <w:p w:rsidR="00755413" w:rsidRDefault="00755413">
            <w:pPr>
              <w:autoSpaceDE w:val="0"/>
              <w:autoSpaceDN w:val="0"/>
              <w:adjustRightInd w:val="0"/>
              <w:jc w:val="center"/>
              <w:rPr>
                <w:rFonts w:eastAsiaTheme="minorHAnsi"/>
                <w:color w:val="000000"/>
                <w:lang w:eastAsia="en-US"/>
              </w:rPr>
            </w:pPr>
            <w:r>
              <w:rPr>
                <w:rFonts w:eastAsiaTheme="minorHAnsi"/>
                <w:color w:val="000000"/>
                <w:lang w:eastAsia="en-US"/>
              </w:rPr>
              <w:t>2014</w:t>
            </w:r>
          </w:p>
        </w:tc>
        <w:tc>
          <w:tcPr>
            <w:tcW w:w="1927" w:type="dxa"/>
            <w:gridSpan w:val="2"/>
            <w:tcBorders>
              <w:top w:val="single" w:sz="6" w:space="0" w:color="000000"/>
              <w:left w:val="single" w:sz="6" w:space="0" w:color="000000"/>
              <w:bottom w:val="single" w:sz="6" w:space="0" w:color="000000"/>
              <w:right w:val="single" w:sz="6" w:space="0" w:color="000000"/>
            </w:tcBorders>
          </w:tcPr>
          <w:p w:rsidR="00755413" w:rsidRDefault="00755413">
            <w:pPr>
              <w:autoSpaceDE w:val="0"/>
              <w:autoSpaceDN w:val="0"/>
              <w:adjustRightInd w:val="0"/>
              <w:jc w:val="center"/>
              <w:rPr>
                <w:rFonts w:eastAsiaTheme="minorHAnsi"/>
                <w:color w:val="000000"/>
                <w:lang w:eastAsia="en-US"/>
              </w:rPr>
            </w:pPr>
            <w:r>
              <w:rPr>
                <w:rFonts w:eastAsiaTheme="minorHAnsi"/>
                <w:color w:val="000000"/>
                <w:lang w:eastAsia="en-US"/>
              </w:rPr>
              <w:t>2015</w:t>
            </w:r>
          </w:p>
        </w:tc>
        <w:tc>
          <w:tcPr>
            <w:tcW w:w="1984" w:type="dxa"/>
            <w:gridSpan w:val="2"/>
            <w:tcBorders>
              <w:top w:val="single" w:sz="6" w:space="0" w:color="000000"/>
              <w:left w:val="single" w:sz="6" w:space="0" w:color="000000"/>
              <w:bottom w:val="single" w:sz="6" w:space="0" w:color="000000"/>
              <w:right w:val="single" w:sz="6" w:space="0" w:color="000000"/>
            </w:tcBorders>
          </w:tcPr>
          <w:p w:rsidR="00755413" w:rsidRDefault="00755413">
            <w:pPr>
              <w:autoSpaceDE w:val="0"/>
              <w:autoSpaceDN w:val="0"/>
              <w:adjustRightInd w:val="0"/>
              <w:jc w:val="center"/>
              <w:rPr>
                <w:rFonts w:eastAsiaTheme="minorHAnsi"/>
                <w:color w:val="000000"/>
                <w:lang w:eastAsia="en-US"/>
              </w:rPr>
            </w:pPr>
            <w:r>
              <w:rPr>
                <w:rFonts w:eastAsiaTheme="minorHAnsi"/>
                <w:color w:val="000000"/>
                <w:lang w:eastAsia="en-US"/>
              </w:rPr>
              <w:t>2016</w:t>
            </w:r>
          </w:p>
        </w:tc>
        <w:tc>
          <w:tcPr>
            <w:tcW w:w="2126" w:type="dxa"/>
            <w:tcBorders>
              <w:top w:val="single" w:sz="6" w:space="0" w:color="000000"/>
              <w:left w:val="single" w:sz="6" w:space="0" w:color="000000"/>
              <w:bottom w:val="single" w:sz="6" w:space="0" w:color="000000"/>
              <w:right w:val="single" w:sz="6" w:space="0" w:color="000000"/>
            </w:tcBorders>
          </w:tcPr>
          <w:p w:rsidR="00755413" w:rsidRDefault="00755413">
            <w:pPr>
              <w:autoSpaceDE w:val="0"/>
              <w:autoSpaceDN w:val="0"/>
              <w:adjustRightInd w:val="0"/>
              <w:jc w:val="center"/>
              <w:rPr>
                <w:rFonts w:eastAsiaTheme="minorHAnsi"/>
                <w:color w:val="000000"/>
                <w:lang w:eastAsia="en-US"/>
              </w:rPr>
            </w:pPr>
            <w:r>
              <w:rPr>
                <w:rFonts w:eastAsiaTheme="minorHAnsi"/>
                <w:color w:val="000000"/>
                <w:lang w:eastAsia="en-US"/>
              </w:rPr>
              <w:t>2017</w:t>
            </w:r>
          </w:p>
        </w:tc>
      </w:tr>
      <w:tr w:rsidR="00755413" w:rsidTr="00817B39">
        <w:trPr>
          <w:trHeight w:val="523"/>
        </w:trPr>
        <w:tc>
          <w:tcPr>
            <w:tcW w:w="14824" w:type="dxa"/>
            <w:gridSpan w:val="9"/>
            <w:tcBorders>
              <w:top w:val="single" w:sz="6" w:space="0" w:color="000000"/>
              <w:left w:val="single" w:sz="6" w:space="0" w:color="000000"/>
              <w:bottom w:val="single" w:sz="6" w:space="0" w:color="000000"/>
              <w:right w:val="single" w:sz="6" w:space="0" w:color="000000"/>
            </w:tcBorders>
          </w:tcPr>
          <w:p w:rsidR="00755413" w:rsidRDefault="00755413">
            <w:pPr>
              <w:autoSpaceDE w:val="0"/>
              <w:autoSpaceDN w:val="0"/>
              <w:adjustRightInd w:val="0"/>
              <w:rPr>
                <w:rFonts w:eastAsiaTheme="minorHAnsi"/>
                <w:color w:val="000000"/>
                <w:lang w:eastAsia="en-US"/>
              </w:rPr>
            </w:pPr>
            <w:r>
              <w:rPr>
                <w:rFonts w:eastAsiaTheme="minorHAnsi"/>
                <w:color w:val="000000"/>
                <w:lang w:eastAsia="en-US"/>
              </w:rPr>
              <w:t>Цель: 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детей, оздоровления детей в летний период</w:t>
            </w:r>
          </w:p>
        </w:tc>
      </w:tr>
      <w:tr w:rsidR="00755413" w:rsidTr="00817B39">
        <w:trPr>
          <w:trHeight w:val="434"/>
        </w:trPr>
        <w:tc>
          <w:tcPr>
            <w:tcW w:w="14824" w:type="dxa"/>
            <w:gridSpan w:val="9"/>
            <w:tcBorders>
              <w:top w:val="single" w:sz="6" w:space="0" w:color="000000"/>
              <w:left w:val="single" w:sz="6" w:space="0" w:color="000000"/>
              <w:bottom w:val="single" w:sz="6" w:space="0" w:color="000000"/>
              <w:right w:val="single" w:sz="6" w:space="0" w:color="000000"/>
            </w:tcBorders>
          </w:tcPr>
          <w:p w:rsidR="00755413" w:rsidRDefault="00755413">
            <w:pPr>
              <w:autoSpaceDE w:val="0"/>
              <w:autoSpaceDN w:val="0"/>
              <w:adjustRightInd w:val="0"/>
              <w:rPr>
                <w:rFonts w:eastAsiaTheme="minorHAnsi"/>
                <w:i/>
                <w:iCs/>
                <w:color w:val="000000"/>
                <w:lang w:eastAsia="en-US"/>
              </w:rPr>
            </w:pPr>
            <w:r>
              <w:rPr>
                <w:rFonts w:eastAsiaTheme="minorHAnsi"/>
                <w:i/>
                <w:iCs/>
                <w:color w:val="000000"/>
                <w:lang w:eastAsia="en-US"/>
              </w:rPr>
              <w:t>Задача № 1 Обеспечить доступность дошкольного образования, соответствующего единому стандарту качества дошкольного образования</w:t>
            </w:r>
          </w:p>
        </w:tc>
      </w:tr>
      <w:tr w:rsidR="00755413" w:rsidTr="00817B39">
        <w:trPr>
          <w:trHeight w:val="444"/>
        </w:trPr>
        <w:tc>
          <w:tcPr>
            <w:tcW w:w="473" w:type="dxa"/>
            <w:tcBorders>
              <w:top w:val="single" w:sz="6" w:space="0" w:color="000000"/>
              <w:left w:val="single" w:sz="6" w:space="0" w:color="000000"/>
              <w:bottom w:val="single" w:sz="6" w:space="0" w:color="000000"/>
              <w:right w:val="single" w:sz="6" w:space="0" w:color="000000"/>
            </w:tcBorders>
          </w:tcPr>
          <w:p w:rsidR="00755413" w:rsidRPr="00D016CE" w:rsidRDefault="00755413">
            <w:pPr>
              <w:autoSpaceDE w:val="0"/>
              <w:autoSpaceDN w:val="0"/>
              <w:adjustRightInd w:val="0"/>
              <w:jc w:val="center"/>
              <w:rPr>
                <w:rFonts w:eastAsiaTheme="minorHAnsi"/>
                <w:color w:val="000000"/>
                <w:sz w:val="20"/>
                <w:szCs w:val="20"/>
                <w:lang w:eastAsia="en-US"/>
              </w:rPr>
            </w:pPr>
            <w:r w:rsidRPr="00D016CE">
              <w:rPr>
                <w:rFonts w:eastAsiaTheme="minorHAnsi"/>
                <w:color w:val="000000"/>
                <w:sz w:val="20"/>
                <w:szCs w:val="20"/>
                <w:lang w:eastAsia="en-US"/>
              </w:rPr>
              <w:t>1.1</w:t>
            </w:r>
          </w:p>
        </w:tc>
        <w:tc>
          <w:tcPr>
            <w:tcW w:w="5942" w:type="dxa"/>
            <w:tcBorders>
              <w:top w:val="single" w:sz="6" w:space="0" w:color="000000"/>
              <w:left w:val="single" w:sz="6" w:space="0" w:color="000000"/>
              <w:bottom w:val="single" w:sz="6" w:space="0" w:color="000000"/>
              <w:right w:val="single" w:sz="6" w:space="0" w:color="000000"/>
            </w:tcBorders>
          </w:tcPr>
          <w:p w:rsidR="00755413" w:rsidRDefault="00755413">
            <w:pPr>
              <w:autoSpaceDE w:val="0"/>
              <w:autoSpaceDN w:val="0"/>
              <w:adjustRightInd w:val="0"/>
              <w:rPr>
                <w:rFonts w:eastAsiaTheme="minorHAnsi"/>
                <w:color w:val="000000"/>
                <w:lang w:eastAsia="en-US"/>
              </w:rPr>
            </w:pPr>
            <w:r>
              <w:rPr>
                <w:rFonts w:eastAsiaTheme="minorHAnsi"/>
                <w:color w:val="000000"/>
                <w:lang w:eastAsia="en-US"/>
              </w:rPr>
              <w:t>Обеспеченность детей дошкольного возраста местами в дошкольных образовательных учреждениях (количество мест)</w:t>
            </w:r>
          </w:p>
        </w:tc>
        <w:tc>
          <w:tcPr>
            <w:tcW w:w="900" w:type="dxa"/>
            <w:tcBorders>
              <w:top w:val="single" w:sz="6" w:space="0" w:color="000000"/>
              <w:left w:val="single" w:sz="6" w:space="0" w:color="000000"/>
              <w:bottom w:val="single" w:sz="6" w:space="0" w:color="000000"/>
              <w:right w:val="single" w:sz="6" w:space="0" w:color="000000"/>
            </w:tcBorders>
          </w:tcPr>
          <w:p w:rsidR="00755413" w:rsidRDefault="00755413">
            <w:pPr>
              <w:autoSpaceDE w:val="0"/>
              <w:autoSpaceDN w:val="0"/>
              <w:adjustRightInd w:val="0"/>
              <w:jc w:val="center"/>
              <w:rPr>
                <w:rFonts w:eastAsiaTheme="minorHAnsi"/>
                <w:color w:val="000000"/>
                <w:lang w:eastAsia="en-US"/>
              </w:rPr>
            </w:pPr>
            <w:r>
              <w:rPr>
                <w:rFonts w:eastAsiaTheme="minorHAnsi"/>
                <w:color w:val="000000"/>
                <w:lang w:eastAsia="en-US"/>
              </w:rPr>
              <w:t>кол-во мест</w:t>
            </w:r>
          </w:p>
        </w:tc>
        <w:tc>
          <w:tcPr>
            <w:tcW w:w="1472" w:type="dxa"/>
            <w:tcBorders>
              <w:top w:val="single" w:sz="6" w:space="0" w:color="000000"/>
              <w:left w:val="single" w:sz="6" w:space="0" w:color="000000"/>
              <w:bottom w:val="single" w:sz="6" w:space="0" w:color="000000"/>
              <w:right w:val="single" w:sz="6" w:space="0" w:color="000000"/>
            </w:tcBorders>
          </w:tcPr>
          <w:p w:rsidR="00755413" w:rsidRDefault="00755413">
            <w:pPr>
              <w:autoSpaceDE w:val="0"/>
              <w:autoSpaceDN w:val="0"/>
              <w:adjustRightInd w:val="0"/>
              <w:jc w:val="center"/>
              <w:rPr>
                <w:rFonts w:eastAsiaTheme="minorHAnsi"/>
                <w:color w:val="000000"/>
                <w:lang w:eastAsia="en-US"/>
              </w:rPr>
            </w:pPr>
            <w:r>
              <w:rPr>
                <w:rFonts w:eastAsiaTheme="minorHAnsi"/>
                <w:color w:val="000000"/>
                <w:lang w:eastAsia="en-US"/>
              </w:rPr>
              <w:t>478</w:t>
            </w:r>
          </w:p>
        </w:tc>
        <w:tc>
          <w:tcPr>
            <w:tcW w:w="1927" w:type="dxa"/>
            <w:gridSpan w:val="2"/>
            <w:tcBorders>
              <w:top w:val="single" w:sz="6" w:space="0" w:color="000000"/>
              <w:left w:val="single" w:sz="6" w:space="0" w:color="000000"/>
              <w:bottom w:val="single" w:sz="6" w:space="0" w:color="000000"/>
              <w:right w:val="single" w:sz="6" w:space="0" w:color="000000"/>
            </w:tcBorders>
          </w:tcPr>
          <w:p w:rsidR="00755413" w:rsidRDefault="00755413">
            <w:pPr>
              <w:autoSpaceDE w:val="0"/>
              <w:autoSpaceDN w:val="0"/>
              <w:adjustRightInd w:val="0"/>
              <w:jc w:val="center"/>
              <w:rPr>
                <w:rFonts w:eastAsiaTheme="minorHAnsi"/>
                <w:color w:val="000000"/>
                <w:lang w:eastAsia="en-US"/>
              </w:rPr>
            </w:pPr>
            <w:r>
              <w:rPr>
                <w:rFonts w:eastAsiaTheme="minorHAnsi"/>
                <w:color w:val="000000"/>
                <w:lang w:eastAsia="en-US"/>
              </w:rPr>
              <w:t>558</w:t>
            </w:r>
          </w:p>
        </w:tc>
        <w:tc>
          <w:tcPr>
            <w:tcW w:w="1984" w:type="dxa"/>
            <w:gridSpan w:val="2"/>
            <w:tcBorders>
              <w:top w:val="single" w:sz="6" w:space="0" w:color="000000"/>
              <w:left w:val="single" w:sz="6" w:space="0" w:color="000000"/>
              <w:bottom w:val="single" w:sz="6" w:space="0" w:color="000000"/>
              <w:right w:val="single" w:sz="6" w:space="0" w:color="000000"/>
            </w:tcBorders>
          </w:tcPr>
          <w:p w:rsidR="00755413" w:rsidRDefault="00755413">
            <w:pPr>
              <w:autoSpaceDE w:val="0"/>
              <w:autoSpaceDN w:val="0"/>
              <w:adjustRightInd w:val="0"/>
              <w:jc w:val="center"/>
              <w:rPr>
                <w:rFonts w:eastAsiaTheme="minorHAnsi"/>
                <w:color w:val="000000"/>
                <w:lang w:eastAsia="en-US"/>
              </w:rPr>
            </w:pPr>
            <w:r>
              <w:rPr>
                <w:rFonts w:eastAsiaTheme="minorHAnsi"/>
                <w:color w:val="000000"/>
                <w:lang w:eastAsia="en-US"/>
              </w:rPr>
              <w:t>568</w:t>
            </w:r>
          </w:p>
        </w:tc>
        <w:tc>
          <w:tcPr>
            <w:tcW w:w="2126" w:type="dxa"/>
            <w:tcBorders>
              <w:top w:val="single" w:sz="6" w:space="0" w:color="000000"/>
              <w:left w:val="single" w:sz="6" w:space="0" w:color="000000"/>
              <w:bottom w:val="single" w:sz="6" w:space="0" w:color="000000"/>
              <w:right w:val="single" w:sz="6" w:space="0" w:color="000000"/>
            </w:tcBorders>
          </w:tcPr>
          <w:p w:rsidR="00755413" w:rsidRDefault="00755413">
            <w:pPr>
              <w:autoSpaceDE w:val="0"/>
              <w:autoSpaceDN w:val="0"/>
              <w:adjustRightInd w:val="0"/>
              <w:jc w:val="center"/>
              <w:rPr>
                <w:rFonts w:eastAsiaTheme="minorHAnsi"/>
                <w:color w:val="000000"/>
                <w:lang w:eastAsia="en-US"/>
              </w:rPr>
            </w:pPr>
            <w:r>
              <w:rPr>
                <w:rFonts w:eastAsiaTheme="minorHAnsi"/>
                <w:color w:val="000000"/>
                <w:lang w:eastAsia="en-US"/>
              </w:rPr>
              <w:t>618</w:t>
            </w:r>
          </w:p>
        </w:tc>
      </w:tr>
      <w:tr w:rsidR="00755413" w:rsidTr="00817B39">
        <w:trPr>
          <w:trHeight w:val="1106"/>
        </w:trPr>
        <w:tc>
          <w:tcPr>
            <w:tcW w:w="473" w:type="dxa"/>
            <w:tcBorders>
              <w:top w:val="single" w:sz="6" w:space="0" w:color="000000"/>
              <w:left w:val="single" w:sz="6" w:space="0" w:color="000000"/>
              <w:bottom w:val="single" w:sz="6" w:space="0" w:color="000000"/>
              <w:right w:val="single" w:sz="6" w:space="0" w:color="000000"/>
            </w:tcBorders>
          </w:tcPr>
          <w:p w:rsidR="00755413" w:rsidRPr="00D016CE" w:rsidRDefault="00755413">
            <w:pPr>
              <w:autoSpaceDE w:val="0"/>
              <w:autoSpaceDN w:val="0"/>
              <w:adjustRightInd w:val="0"/>
              <w:jc w:val="center"/>
              <w:rPr>
                <w:rFonts w:eastAsiaTheme="minorHAnsi"/>
                <w:color w:val="000000"/>
                <w:sz w:val="20"/>
                <w:szCs w:val="20"/>
                <w:lang w:eastAsia="en-US"/>
              </w:rPr>
            </w:pPr>
            <w:r w:rsidRPr="00D016CE">
              <w:rPr>
                <w:rFonts w:eastAsiaTheme="minorHAnsi"/>
                <w:color w:val="000000"/>
                <w:sz w:val="20"/>
                <w:szCs w:val="20"/>
                <w:lang w:eastAsia="en-US"/>
              </w:rPr>
              <w:t>1.2</w:t>
            </w:r>
          </w:p>
        </w:tc>
        <w:tc>
          <w:tcPr>
            <w:tcW w:w="5942" w:type="dxa"/>
            <w:tcBorders>
              <w:top w:val="single" w:sz="6" w:space="0" w:color="000000"/>
              <w:left w:val="single" w:sz="6" w:space="0" w:color="000000"/>
              <w:bottom w:val="single" w:sz="6" w:space="0" w:color="000000"/>
              <w:right w:val="single" w:sz="6" w:space="0" w:color="000000"/>
            </w:tcBorders>
          </w:tcPr>
          <w:p w:rsidR="00755413" w:rsidRDefault="00755413">
            <w:pPr>
              <w:autoSpaceDE w:val="0"/>
              <w:autoSpaceDN w:val="0"/>
              <w:adjustRightInd w:val="0"/>
              <w:rPr>
                <w:rFonts w:eastAsiaTheme="minorHAnsi"/>
                <w:color w:val="000000"/>
                <w:lang w:eastAsia="en-US"/>
              </w:rPr>
            </w:pPr>
            <w:r>
              <w:rPr>
                <w:rFonts w:eastAsiaTheme="minorHAnsi"/>
                <w:color w:val="000000"/>
                <w:lang w:eastAsia="en-US"/>
              </w:rPr>
              <w:t>Отношение численности детей в возрасте 3–7 лет, которым предоставлена возможность получать услуги дошкольного образования, к численности детей в возрасте от 3 до 7 лет, скорректированной на численность детей в возрасте от 5 до 7 лет, обучающихся в школе, проживающих на территории Манского района (с учетом групп кратковременного пребывания)</w:t>
            </w:r>
          </w:p>
        </w:tc>
        <w:tc>
          <w:tcPr>
            <w:tcW w:w="900" w:type="dxa"/>
            <w:tcBorders>
              <w:top w:val="single" w:sz="6" w:space="0" w:color="000000"/>
              <w:left w:val="single" w:sz="6" w:space="0" w:color="000000"/>
              <w:bottom w:val="single" w:sz="6" w:space="0" w:color="000000"/>
              <w:right w:val="single" w:sz="6" w:space="0" w:color="000000"/>
            </w:tcBorders>
          </w:tcPr>
          <w:p w:rsidR="00755413" w:rsidRDefault="00755413">
            <w:pPr>
              <w:autoSpaceDE w:val="0"/>
              <w:autoSpaceDN w:val="0"/>
              <w:adjustRightInd w:val="0"/>
              <w:jc w:val="center"/>
              <w:rPr>
                <w:rFonts w:eastAsiaTheme="minorHAnsi"/>
                <w:color w:val="000000"/>
                <w:lang w:eastAsia="en-US"/>
              </w:rPr>
            </w:pPr>
            <w:r>
              <w:rPr>
                <w:rFonts w:eastAsiaTheme="minorHAnsi"/>
                <w:color w:val="000000"/>
                <w:lang w:eastAsia="en-US"/>
              </w:rPr>
              <w:t>%</w:t>
            </w:r>
          </w:p>
        </w:tc>
        <w:tc>
          <w:tcPr>
            <w:tcW w:w="1472" w:type="dxa"/>
            <w:tcBorders>
              <w:top w:val="single" w:sz="6" w:space="0" w:color="000000"/>
              <w:left w:val="single" w:sz="6" w:space="0" w:color="000000"/>
              <w:bottom w:val="single" w:sz="6" w:space="0" w:color="000000"/>
              <w:right w:val="single" w:sz="6" w:space="0" w:color="000000"/>
            </w:tcBorders>
          </w:tcPr>
          <w:p w:rsidR="00755413" w:rsidRDefault="00755413">
            <w:pPr>
              <w:autoSpaceDE w:val="0"/>
              <w:autoSpaceDN w:val="0"/>
              <w:adjustRightInd w:val="0"/>
              <w:jc w:val="center"/>
              <w:rPr>
                <w:rFonts w:eastAsiaTheme="minorHAnsi"/>
                <w:color w:val="000000"/>
                <w:lang w:eastAsia="en-US"/>
              </w:rPr>
            </w:pPr>
            <w:r>
              <w:rPr>
                <w:rFonts w:eastAsiaTheme="minorHAnsi"/>
                <w:color w:val="000000"/>
                <w:lang w:eastAsia="en-US"/>
              </w:rPr>
              <w:t>82,4</w:t>
            </w:r>
          </w:p>
        </w:tc>
        <w:tc>
          <w:tcPr>
            <w:tcW w:w="1927" w:type="dxa"/>
            <w:gridSpan w:val="2"/>
            <w:tcBorders>
              <w:top w:val="single" w:sz="6" w:space="0" w:color="000000"/>
              <w:left w:val="single" w:sz="6" w:space="0" w:color="000000"/>
              <w:bottom w:val="single" w:sz="6" w:space="0" w:color="000000"/>
              <w:right w:val="single" w:sz="6" w:space="0" w:color="000000"/>
            </w:tcBorders>
          </w:tcPr>
          <w:p w:rsidR="00755413" w:rsidRDefault="00755413">
            <w:pPr>
              <w:autoSpaceDE w:val="0"/>
              <w:autoSpaceDN w:val="0"/>
              <w:adjustRightInd w:val="0"/>
              <w:jc w:val="center"/>
              <w:rPr>
                <w:rFonts w:eastAsiaTheme="minorHAnsi"/>
                <w:color w:val="000000"/>
                <w:lang w:eastAsia="en-US"/>
              </w:rPr>
            </w:pPr>
            <w:r>
              <w:rPr>
                <w:rFonts w:eastAsiaTheme="minorHAnsi"/>
                <w:color w:val="000000"/>
                <w:lang w:eastAsia="en-US"/>
              </w:rPr>
              <w:t>86,6</w:t>
            </w:r>
          </w:p>
        </w:tc>
        <w:tc>
          <w:tcPr>
            <w:tcW w:w="1984" w:type="dxa"/>
            <w:gridSpan w:val="2"/>
            <w:tcBorders>
              <w:top w:val="single" w:sz="6" w:space="0" w:color="000000"/>
              <w:left w:val="single" w:sz="6" w:space="0" w:color="000000"/>
              <w:bottom w:val="single" w:sz="6" w:space="0" w:color="000000"/>
              <w:right w:val="single" w:sz="6" w:space="0" w:color="000000"/>
            </w:tcBorders>
          </w:tcPr>
          <w:p w:rsidR="00755413" w:rsidRDefault="00755413">
            <w:pPr>
              <w:autoSpaceDE w:val="0"/>
              <w:autoSpaceDN w:val="0"/>
              <w:adjustRightInd w:val="0"/>
              <w:jc w:val="center"/>
              <w:rPr>
                <w:rFonts w:eastAsiaTheme="minorHAnsi"/>
                <w:color w:val="000000"/>
                <w:lang w:eastAsia="en-US"/>
              </w:rPr>
            </w:pPr>
            <w:r>
              <w:rPr>
                <w:rFonts w:eastAsiaTheme="minorHAnsi"/>
                <w:color w:val="000000"/>
                <w:lang w:eastAsia="en-US"/>
              </w:rPr>
              <w:t>87,8</w:t>
            </w:r>
          </w:p>
        </w:tc>
        <w:tc>
          <w:tcPr>
            <w:tcW w:w="2126" w:type="dxa"/>
            <w:tcBorders>
              <w:top w:val="single" w:sz="6" w:space="0" w:color="000000"/>
              <w:left w:val="single" w:sz="6" w:space="0" w:color="000000"/>
              <w:bottom w:val="single" w:sz="6" w:space="0" w:color="000000"/>
              <w:right w:val="single" w:sz="6" w:space="0" w:color="000000"/>
            </w:tcBorders>
          </w:tcPr>
          <w:p w:rsidR="00755413" w:rsidRDefault="00755413">
            <w:pPr>
              <w:autoSpaceDE w:val="0"/>
              <w:autoSpaceDN w:val="0"/>
              <w:adjustRightInd w:val="0"/>
              <w:jc w:val="center"/>
              <w:rPr>
                <w:rFonts w:eastAsiaTheme="minorHAnsi"/>
                <w:color w:val="000000"/>
                <w:lang w:eastAsia="en-US"/>
              </w:rPr>
            </w:pPr>
            <w:r>
              <w:rPr>
                <w:rFonts w:eastAsiaTheme="minorHAnsi"/>
                <w:color w:val="000000"/>
                <w:lang w:eastAsia="en-US"/>
              </w:rPr>
              <w:t>92</w:t>
            </w:r>
          </w:p>
        </w:tc>
      </w:tr>
      <w:tr w:rsidR="00755413" w:rsidTr="00817B39">
        <w:trPr>
          <w:trHeight w:val="1303"/>
        </w:trPr>
        <w:tc>
          <w:tcPr>
            <w:tcW w:w="473" w:type="dxa"/>
            <w:tcBorders>
              <w:top w:val="single" w:sz="6" w:space="0" w:color="000000"/>
              <w:left w:val="single" w:sz="6" w:space="0" w:color="000000"/>
              <w:bottom w:val="single" w:sz="6" w:space="0" w:color="000000"/>
              <w:right w:val="single" w:sz="6" w:space="0" w:color="000000"/>
            </w:tcBorders>
          </w:tcPr>
          <w:p w:rsidR="00755413" w:rsidRPr="00D016CE" w:rsidRDefault="00755413">
            <w:pPr>
              <w:autoSpaceDE w:val="0"/>
              <w:autoSpaceDN w:val="0"/>
              <w:adjustRightInd w:val="0"/>
              <w:jc w:val="center"/>
              <w:rPr>
                <w:rFonts w:eastAsiaTheme="minorHAnsi"/>
                <w:color w:val="000000"/>
                <w:sz w:val="20"/>
                <w:szCs w:val="20"/>
                <w:lang w:eastAsia="en-US"/>
              </w:rPr>
            </w:pPr>
            <w:r w:rsidRPr="00D016CE">
              <w:rPr>
                <w:rFonts w:eastAsiaTheme="minorHAnsi"/>
                <w:color w:val="000000"/>
                <w:sz w:val="20"/>
                <w:szCs w:val="20"/>
                <w:lang w:eastAsia="en-US"/>
              </w:rPr>
              <w:t>1.3</w:t>
            </w:r>
          </w:p>
        </w:tc>
        <w:tc>
          <w:tcPr>
            <w:tcW w:w="5942" w:type="dxa"/>
            <w:tcBorders>
              <w:top w:val="single" w:sz="6" w:space="0" w:color="000000"/>
              <w:left w:val="single" w:sz="6" w:space="0" w:color="000000"/>
              <w:bottom w:val="single" w:sz="6" w:space="0" w:color="000000"/>
              <w:right w:val="single" w:sz="6" w:space="0" w:color="000000"/>
            </w:tcBorders>
          </w:tcPr>
          <w:p w:rsidR="00755413" w:rsidRDefault="00755413">
            <w:pPr>
              <w:autoSpaceDE w:val="0"/>
              <w:autoSpaceDN w:val="0"/>
              <w:adjustRightInd w:val="0"/>
              <w:rPr>
                <w:rFonts w:eastAsiaTheme="minorHAnsi"/>
                <w:color w:val="000000"/>
                <w:lang w:eastAsia="en-US"/>
              </w:rPr>
            </w:pPr>
            <w:r>
              <w:rPr>
                <w:rFonts w:eastAsiaTheme="minorHAnsi"/>
                <w:color w:val="000000"/>
                <w:lang w:eastAsia="en-US"/>
              </w:rPr>
              <w:t xml:space="preserve">Доля дошкольных образовательных организаций Манского района, </w:t>
            </w:r>
          </w:p>
          <w:p w:rsidR="00755413" w:rsidRDefault="00755413">
            <w:pPr>
              <w:autoSpaceDE w:val="0"/>
              <w:autoSpaceDN w:val="0"/>
              <w:adjustRightInd w:val="0"/>
              <w:rPr>
                <w:rFonts w:eastAsiaTheme="minorHAnsi"/>
                <w:color w:val="000000"/>
                <w:lang w:eastAsia="en-US"/>
              </w:rPr>
            </w:pPr>
            <w:r>
              <w:rPr>
                <w:rFonts w:eastAsiaTheme="minorHAnsi"/>
                <w:color w:val="000000"/>
                <w:lang w:eastAsia="en-US"/>
              </w:rPr>
              <w:t>в которых оценка деятельности дошкольных образовательных организаций, их руководителей и основных категорий работников осуществляется на основании показателей эффективности деятельности.</w:t>
            </w:r>
          </w:p>
        </w:tc>
        <w:tc>
          <w:tcPr>
            <w:tcW w:w="900" w:type="dxa"/>
            <w:tcBorders>
              <w:top w:val="single" w:sz="6" w:space="0" w:color="000000"/>
              <w:left w:val="single" w:sz="6" w:space="0" w:color="000000"/>
              <w:bottom w:val="single" w:sz="6" w:space="0" w:color="000000"/>
              <w:right w:val="single" w:sz="6" w:space="0" w:color="000000"/>
            </w:tcBorders>
          </w:tcPr>
          <w:p w:rsidR="00755413" w:rsidRDefault="00755413">
            <w:pPr>
              <w:autoSpaceDE w:val="0"/>
              <w:autoSpaceDN w:val="0"/>
              <w:adjustRightInd w:val="0"/>
              <w:jc w:val="center"/>
              <w:rPr>
                <w:rFonts w:eastAsiaTheme="minorHAnsi"/>
                <w:color w:val="000000"/>
                <w:lang w:eastAsia="en-US"/>
              </w:rPr>
            </w:pPr>
            <w:r>
              <w:rPr>
                <w:rFonts w:eastAsiaTheme="minorHAnsi"/>
                <w:color w:val="000000"/>
                <w:lang w:eastAsia="en-US"/>
              </w:rPr>
              <w:t>%</w:t>
            </w:r>
          </w:p>
        </w:tc>
        <w:tc>
          <w:tcPr>
            <w:tcW w:w="1472" w:type="dxa"/>
            <w:tcBorders>
              <w:top w:val="single" w:sz="6" w:space="0" w:color="000000"/>
              <w:left w:val="single" w:sz="6" w:space="0" w:color="000000"/>
              <w:bottom w:val="single" w:sz="6" w:space="0" w:color="000000"/>
              <w:right w:val="single" w:sz="6" w:space="0" w:color="000000"/>
            </w:tcBorders>
          </w:tcPr>
          <w:p w:rsidR="00755413" w:rsidRDefault="00755413">
            <w:pPr>
              <w:autoSpaceDE w:val="0"/>
              <w:autoSpaceDN w:val="0"/>
              <w:adjustRightInd w:val="0"/>
              <w:jc w:val="center"/>
              <w:rPr>
                <w:rFonts w:eastAsiaTheme="minorHAnsi"/>
                <w:color w:val="000000"/>
                <w:lang w:eastAsia="en-US"/>
              </w:rPr>
            </w:pPr>
            <w:r>
              <w:rPr>
                <w:rFonts w:eastAsiaTheme="minorHAnsi"/>
                <w:color w:val="000000"/>
                <w:lang w:eastAsia="en-US"/>
              </w:rPr>
              <w:t>25</w:t>
            </w:r>
          </w:p>
        </w:tc>
        <w:tc>
          <w:tcPr>
            <w:tcW w:w="1927" w:type="dxa"/>
            <w:gridSpan w:val="2"/>
            <w:tcBorders>
              <w:top w:val="single" w:sz="6" w:space="0" w:color="000000"/>
              <w:left w:val="single" w:sz="6" w:space="0" w:color="000000"/>
              <w:bottom w:val="single" w:sz="6" w:space="0" w:color="000000"/>
              <w:right w:val="single" w:sz="6" w:space="0" w:color="000000"/>
            </w:tcBorders>
          </w:tcPr>
          <w:p w:rsidR="00755413" w:rsidRDefault="00755413">
            <w:pPr>
              <w:autoSpaceDE w:val="0"/>
              <w:autoSpaceDN w:val="0"/>
              <w:adjustRightInd w:val="0"/>
              <w:jc w:val="center"/>
              <w:rPr>
                <w:rFonts w:eastAsiaTheme="minorHAnsi"/>
                <w:color w:val="000000"/>
                <w:lang w:eastAsia="en-US"/>
              </w:rPr>
            </w:pPr>
            <w:r>
              <w:rPr>
                <w:rFonts w:eastAsiaTheme="minorHAnsi"/>
                <w:color w:val="000000"/>
                <w:lang w:eastAsia="en-US"/>
              </w:rPr>
              <w:t>50</w:t>
            </w:r>
          </w:p>
        </w:tc>
        <w:tc>
          <w:tcPr>
            <w:tcW w:w="1984" w:type="dxa"/>
            <w:gridSpan w:val="2"/>
            <w:tcBorders>
              <w:top w:val="single" w:sz="6" w:space="0" w:color="000000"/>
              <w:left w:val="single" w:sz="6" w:space="0" w:color="000000"/>
              <w:bottom w:val="single" w:sz="6" w:space="0" w:color="000000"/>
              <w:right w:val="single" w:sz="6" w:space="0" w:color="000000"/>
            </w:tcBorders>
          </w:tcPr>
          <w:p w:rsidR="00755413" w:rsidRDefault="00755413">
            <w:pPr>
              <w:autoSpaceDE w:val="0"/>
              <w:autoSpaceDN w:val="0"/>
              <w:adjustRightInd w:val="0"/>
              <w:jc w:val="center"/>
              <w:rPr>
                <w:rFonts w:eastAsiaTheme="minorHAnsi"/>
                <w:color w:val="000000"/>
                <w:lang w:eastAsia="en-US"/>
              </w:rPr>
            </w:pPr>
            <w:r>
              <w:rPr>
                <w:rFonts w:eastAsiaTheme="minorHAnsi"/>
                <w:color w:val="000000"/>
                <w:lang w:eastAsia="en-US"/>
              </w:rPr>
              <w:t>75</w:t>
            </w:r>
          </w:p>
        </w:tc>
        <w:tc>
          <w:tcPr>
            <w:tcW w:w="2126" w:type="dxa"/>
            <w:tcBorders>
              <w:top w:val="single" w:sz="6" w:space="0" w:color="000000"/>
              <w:left w:val="single" w:sz="6" w:space="0" w:color="000000"/>
              <w:bottom w:val="single" w:sz="6" w:space="0" w:color="000000"/>
              <w:right w:val="single" w:sz="6" w:space="0" w:color="000000"/>
            </w:tcBorders>
          </w:tcPr>
          <w:p w:rsidR="00755413" w:rsidRDefault="00755413">
            <w:pPr>
              <w:autoSpaceDE w:val="0"/>
              <w:autoSpaceDN w:val="0"/>
              <w:adjustRightInd w:val="0"/>
              <w:jc w:val="center"/>
              <w:rPr>
                <w:rFonts w:eastAsiaTheme="minorHAnsi"/>
                <w:color w:val="000000"/>
                <w:lang w:eastAsia="en-US"/>
              </w:rPr>
            </w:pPr>
            <w:r>
              <w:rPr>
                <w:rFonts w:eastAsiaTheme="minorHAnsi"/>
                <w:color w:val="000000"/>
                <w:lang w:eastAsia="en-US"/>
              </w:rPr>
              <w:t>100</w:t>
            </w:r>
          </w:p>
        </w:tc>
      </w:tr>
      <w:tr w:rsidR="00755413" w:rsidTr="00817B39">
        <w:trPr>
          <w:trHeight w:val="602"/>
        </w:trPr>
        <w:tc>
          <w:tcPr>
            <w:tcW w:w="14824" w:type="dxa"/>
            <w:gridSpan w:val="9"/>
            <w:tcBorders>
              <w:top w:val="single" w:sz="6" w:space="0" w:color="000000"/>
              <w:left w:val="single" w:sz="6" w:space="0" w:color="000000"/>
              <w:bottom w:val="single" w:sz="6" w:space="0" w:color="000000"/>
              <w:right w:val="single" w:sz="6" w:space="0" w:color="000000"/>
            </w:tcBorders>
          </w:tcPr>
          <w:p w:rsidR="00755413" w:rsidRDefault="00755413">
            <w:pPr>
              <w:autoSpaceDE w:val="0"/>
              <w:autoSpaceDN w:val="0"/>
              <w:adjustRightInd w:val="0"/>
              <w:rPr>
                <w:rFonts w:eastAsiaTheme="minorHAnsi"/>
                <w:i/>
                <w:iCs/>
                <w:color w:val="000000"/>
                <w:lang w:eastAsia="en-US"/>
              </w:rPr>
            </w:pPr>
            <w:r>
              <w:rPr>
                <w:rFonts w:eastAsiaTheme="minorHAnsi"/>
                <w:i/>
                <w:iCs/>
                <w:color w:val="000000"/>
                <w:lang w:eastAsia="en-US"/>
              </w:rPr>
              <w:t>Задача № 2. Обеспечить условия и качество обучения, соответствующие федеральным государственным стандартам начального общего, основного общего, среднего общего образования</w:t>
            </w:r>
          </w:p>
        </w:tc>
      </w:tr>
      <w:tr w:rsidR="00755413" w:rsidTr="00817B39">
        <w:trPr>
          <w:trHeight w:val="1037"/>
        </w:trPr>
        <w:tc>
          <w:tcPr>
            <w:tcW w:w="473" w:type="dxa"/>
            <w:tcBorders>
              <w:top w:val="single" w:sz="6" w:space="0" w:color="000000"/>
              <w:left w:val="single" w:sz="6" w:space="0" w:color="000000"/>
              <w:bottom w:val="single" w:sz="6" w:space="0" w:color="000000"/>
              <w:right w:val="single" w:sz="6" w:space="0" w:color="000000"/>
            </w:tcBorders>
          </w:tcPr>
          <w:p w:rsidR="00755413" w:rsidRPr="00D016CE" w:rsidRDefault="00755413">
            <w:pPr>
              <w:autoSpaceDE w:val="0"/>
              <w:autoSpaceDN w:val="0"/>
              <w:adjustRightInd w:val="0"/>
              <w:jc w:val="center"/>
              <w:rPr>
                <w:rFonts w:eastAsiaTheme="minorHAnsi"/>
                <w:color w:val="000000"/>
                <w:sz w:val="20"/>
                <w:szCs w:val="20"/>
                <w:lang w:eastAsia="en-US"/>
              </w:rPr>
            </w:pPr>
            <w:r w:rsidRPr="00D016CE">
              <w:rPr>
                <w:rFonts w:eastAsiaTheme="minorHAnsi"/>
                <w:color w:val="000000"/>
                <w:sz w:val="20"/>
                <w:szCs w:val="20"/>
                <w:lang w:eastAsia="en-US"/>
              </w:rPr>
              <w:lastRenderedPageBreak/>
              <w:t>2.1</w:t>
            </w:r>
          </w:p>
        </w:tc>
        <w:tc>
          <w:tcPr>
            <w:tcW w:w="5942" w:type="dxa"/>
            <w:tcBorders>
              <w:top w:val="single" w:sz="6" w:space="0" w:color="000000"/>
              <w:left w:val="single" w:sz="6" w:space="0" w:color="000000"/>
              <w:bottom w:val="single" w:sz="6" w:space="0" w:color="000000"/>
              <w:right w:val="single" w:sz="6" w:space="0" w:color="000000"/>
            </w:tcBorders>
          </w:tcPr>
          <w:p w:rsidR="00755413" w:rsidRDefault="00755413">
            <w:pPr>
              <w:autoSpaceDE w:val="0"/>
              <w:autoSpaceDN w:val="0"/>
              <w:adjustRightInd w:val="0"/>
              <w:rPr>
                <w:rFonts w:eastAsiaTheme="minorHAnsi"/>
                <w:color w:val="000000"/>
                <w:lang w:eastAsia="en-US"/>
              </w:rPr>
            </w:pPr>
            <w:r>
              <w:rPr>
                <w:rFonts w:eastAsiaTheme="minorHAnsi"/>
                <w:color w:val="000000"/>
                <w:lang w:eastAsia="en-US"/>
              </w:rPr>
              <w:t xml:space="preserve">Количество муниципальных образовательных организаций, реализующих программы общего образования, здания которых находятся в аварийном состоянии или требуют капитального ремонта, в общей численности муниципальных образовательных организаций, реализующих программы общего образования </w:t>
            </w:r>
          </w:p>
        </w:tc>
        <w:tc>
          <w:tcPr>
            <w:tcW w:w="900" w:type="dxa"/>
            <w:tcBorders>
              <w:top w:val="single" w:sz="6" w:space="0" w:color="000000"/>
              <w:left w:val="single" w:sz="6" w:space="0" w:color="000000"/>
              <w:bottom w:val="single" w:sz="6" w:space="0" w:color="000000"/>
              <w:right w:val="single" w:sz="6" w:space="0" w:color="000000"/>
            </w:tcBorders>
          </w:tcPr>
          <w:p w:rsidR="00755413" w:rsidRDefault="00755413">
            <w:pPr>
              <w:autoSpaceDE w:val="0"/>
              <w:autoSpaceDN w:val="0"/>
              <w:adjustRightInd w:val="0"/>
              <w:jc w:val="center"/>
              <w:rPr>
                <w:rFonts w:eastAsiaTheme="minorHAnsi"/>
                <w:color w:val="000000"/>
                <w:lang w:eastAsia="en-US"/>
              </w:rPr>
            </w:pPr>
            <w:r>
              <w:rPr>
                <w:rFonts w:eastAsiaTheme="minorHAnsi"/>
                <w:color w:val="000000"/>
                <w:lang w:eastAsia="en-US"/>
              </w:rPr>
              <w:t>кол-во ОУ</w:t>
            </w:r>
          </w:p>
        </w:tc>
        <w:tc>
          <w:tcPr>
            <w:tcW w:w="1472" w:type="dxa"/>
            <w:tcBorders>
              <w:top w:val="single" w:sz="6" w:space="0" w:color="000000"/>
              <w:left w:val="single" w:sz="6" w:space="0" w:color="000000"/>
              <w:bottom w:val="single" w:sz="6" w:space="0" w:color="000000"/>
              <w:right w:val="single" w:sz="6" w:space="0" w:color="000000"/>
            </w:tcBorders>
          </w:tcPr>
          <w:p w:rsidR="00755413" w:rsidRDefault="00755413">
            <w:pPr>
              <w:autoSpaceDE w:val="0"/>
              <w:autoSpaceDN w:val="0"/>
              <w:adjustRightInd w:val="0"/>
              <w:jc w:val="center"/>
              <w:rPr>
                <w:rFonts w:eastAsiaTheme="minorHAnsi"/>
                <w:color w:val="000000"/>
                <w:lang w:eastAsia="en-US"/>
              </w:rPr>
            </w:pPr>
            <w:r>
              <w:rPr>
                <w:rFonts w:eastAsiaTheme="minorHAnsi"/>
                <w:color w:val="000000"/>
                <w:lang w:eastAsia="en-US"/>
              </w:rPr>
              <w:t>2</w:t>
            </w:r>
          </w:p>
        </w:tc>
        <w:tc>
          <w:tcPr>
            <w:tcW w:w="1543" w:type="dxa"/>
            <w:tcBorders>
              <w:top w:val="single" w:sz="6" w:space="0" w:color="000000"/>
              <w:left w:val="single" w:sz="6" w:space="0" w:color="000000"/>
              <w:bottom w:val="single" w:sz="6" w:space="0" w:color="000000"/>
              <w:right w:val="single" w:sz="6" w:space="0" w:color="000000"/>
            </w:tcBorders>
          </w:tcPr>
          <w:p w:rsidR="00755413" w:rsidRDefault="00755413">
            <w:pPr>
              <w:autoSpaceDE w:val="0"/>
              <w:autoSpaceDN w:val="0"/>
              <w:adjustRightInd w:val="0"/>
              <w:jc w:val="center"/>
              <w:rPr>
                <w:rFonts w:eastAsiaTheme="minorHAnsi"/>
                <w:color w:val="000000"/>
                <w:lang w:eastAsia="en-US"/>
              </w:rPr>
            </w:pPr>
            <w:r>
              <w:rPr>
                <w:rFonts w:eastAsiaTheme="minorHAnsi"/>
                <w:color w:val="000000"/>
                <w:lang w:eastAsia="en-US"/>
              </w:rPr>
              <w:t>1</w:t>
            </w:r>
          </w:p>
        </w:tc>
        <w:tc>
          <w:tcPr>
            <w:tcW w:w="1567" w:type="dxa"/>
            <w:gridSpan w:val="2"/>
            <w:tcBorders>
              <w:top w:val="single" w:sz="6" w:space="0" w:color="000000"/>
              <w:left w:val="single" w:sz="6" w:space="0" w:color="000000"/>
              <w:bottom w:val="single" w:sz="6" w:space="0" w:color="000000"/>
              <w:right w:val="single" w:sz="6" w:space="0" w:color="000000"/>
            </w:tcBorders>
          </w:tcPr>
          <w:p w:rsidR="00755413" w:rsidRDefault="00755413">
            <w:pPr>
              <w:autoSpaceDE w:val="0"/>
              <w:autoSpaceDN w:val="0"/>
              <w:adjustRightInd w:val="0"/>
              <w:jc w:val="center"/>
              <w:rPr>
                <w:rFonts w:eastAsiaTheme="minorHAnsi"/>
                <w:color w:val="000000"/>
                <w:lang w:eastAsia="en-US"/>
              </w:rPr>
            </w:pPr>
            <w:r>
              <w:rPr>
                <w:rFonts w:eastAsiaTheme="minorHAnsi"/>
                <w:color w:val="000000"/>
                <w:lang w:eastAsia="en-US"/>
              </w:rPr>
              <w:t>1</w:t>
            </w:r>
          </w:p>
        </w:tc>
        <w:tc>
          <w:tcPr>
            <w:tcW w:w="2927" w:type="dxa"/>
            <w:gridSpan w:val="2"/>
            <w:tcBorders>
              <w:top w:val="single" w:sz="6" w:space="0" w:color="000000"/>
              <w:left w:val="single" w:sz="6" w:space="0" w:color="000000"/>
              <w:bottom w:val="single" w:sz="6" w:space="0" w:color="000000"/>
              <w:right w:val="single" w:sz="6" w:space="0" w:color="000000"/>
            </w:tcBorders>
          </w:tcPr>
          <w:p w:rsidR="00755413" w:rsidRDefault="00755413">
            <w:pPr>
              <w:autoSpaceDE w:val="0"/>
              <w:autoSpaceDN w:val="0"/>
              <w:adjustRightInd w:val="0"/>
              <w:jc w:val="center"/>
              <w:rPr>
                <w:rFonts w:eastAsiaTheme="minorHAnsi"/>
                <w:color w:val="000000"/>
                <w:lang w:eastAsia="en-US"/>
              </w:rPr>
            </w:pPr>
            <w:r>
              <w:rPr>
                <w:rFonts w:eastAsiaTheme="minorHAnsi"/>
                <w:color w:val="000000"/>
                <w:lang w:eastAsia="en-US"/>
              </w:rPr>
              <w:t>1</w:t>
            </w:r>
          </w:p>
        </w:tc>
      </w:tr>
      <w:tr w:rsidR="00755413" w:rsidTr="00817B39">
        <w:trPr>
          <w:trHeight w:val="977"/>
        </w:trPr>
        <w:tc>
          <w:tcPr>
            <w:tcW w:w="473" w:type="dxa"/>
            <w:tcBorders>
              <w:top w:val="single" w:sz="6" w:space="0" w:color="000000"/>
              <w:left w:val="single" w:sz="6" w:space="0" w:color="000000"/>
              <w:bottom w:val="single" w:sz="6" w:space="0" w:color="000000"/>
              <w:right w:val="single" w:sz="6" w:space="0" w:color="000000"/>
            </w:tcBorders>
          </w:tcPr>
          <w:p w:rsidR="00755413" w:rsidRPr="00D016CE" w:rsidRDefault="00755413">
            <w:pPr>
              <w:autoSpaceDE w:val="0"/>
              <w:autoSpaceDN w:val="0"/>
              <w:adjustRightInd w:val="0"/>
              <w:jc w:val="center"/>
              <w:rPr>
                <w:rFonts w:eastAsiaTheme="minorHAnsi"/>
                <w:color w:val="000000"/>
                <w:sz w:val="20"/>
                <w:szCs w:val="20"/>
                <w:lang w:eastAsia="en-US"/>
              </w:rPr>
            </w:pPr>
            <w:r w:rsidRPr="00D016CE">
              <w:rPr>
                <w:rFonts w:eastAsiaTheme="minorHAnsi"/>
                <w:color w:val="000000"/>
                <w:sz w:val="20"/>
                <w:szCs w:val="20"/>
                <w:lang w:eastAsia="en-US"/>
              </w:rPr>
              <w:t>2.2</w:t>
            </w:r>
          </w:p>
        </w:tc>
        <w:tc>
          <w:tcPr>
            <w:tcW w:w="5942" w:type="dxa"/>
            <w:tcBorders>
              <w:top w:val="single" w:sz="6" w:space="0" w:color="000000"/>
              <w:left w:val="single" w:sz="6" w:space="0" w:color="000000"/>
              <w:bottom w:val="single" w:sz="6" w:space="0" w:color="000000"/>
              <w:right w:val="single" w:sz="6" w:space="0" w:color="000000"/>
            </w:tcBorders>
          </w:tcPr>
          <w:p w:rsidR="00755413" w:rsidRDefault="00755413">
            <w:pPr>
              <w:autoSpaceDE w:val="0"/>
              <w:autoSpaceDN w:val="0"/>
              <w:adjustRightInd w:val="0"/>
              <w:rPr>
                <w:rFonts w:eastAsiaTheme="minorHAnsi"/>
                <w:color w:val="000000"/>
                <w:lang w:eastAsia="en-US"/>
              </w:rPr>
            </w:pPr>
            <w:r>
              <w:rPr>
                <w:rFonts w:eastAsiaTheme="minorHAnsi"/>
                <w:color w:val="000000"/>
                <w:lang w:eastAsia="en-US"/>
              </w:rPr>
              <w:t>Доля муниципальных образовательных организаций, реализующих программы общего образования, имеющих физкультурный зал, оснащенный в соответствии с тебованиями федеральных государственных образовательных стандартов</w:t>
            </w:r>
          </w:p>
        </w:tc>
        <w:tc>
          <w:tcPr>
            <w:tcW w:w="900" w:type="dxa"/>
            <w:tcBorders>
              <w:top w:val="single" w:sz="6" w:space="0" w:color="000000"/>
              <w:left w:val="single" w:sz="6" w:space="0" w:color="000000"/>
              <w:bottom w:val="single" w:sz="6" w:space="0" w:color="000000"/>
              <w:right w:val="single" w:sz="6" w:space="0" w:color="000000"/>
            </w:tcBorders>
          </w:tcPr>
          <w:p w:rsidR="00755413" w:rsidRDefault="00755413">
            <w:pPr>
              <w:autoSpaceDE w:val="0"/>
              <w:autoSpaceDN w:val="0"/>
              <w:adjustRightInd w:val="0"/>
              <w:jc w:val="center"/>
              <w:rPr>
                <w:rFonts w:eastAsiaTheme="minorHAnsi"/>
                <w:color w:val="000000"/>
                <w:lang w:eastAsia="en-US"/>
              </w:rPr>
            </w:pPr>
            <w:r>
              <w:rPr>
                <w:rFonts w:eastAsiaTheme="minorHAnsi"/>
                <w:color w:val="000000"/>
                <w:lang w:eastAsia="en-US"/>
              </w:rPr>
              <w:t>%</w:t>
            </w:r>
          </w:p>
        </w:tc>
        <w:tc>
          <w:tcPr>
            <w:tcW w:w="1472" w:type="dxa"/>
            <w:tcBorders>
              <w:top w:val="single" w:sz="6" w:space="0" w:color="000000"/>
              <w:left w:val="single" w:sz="6" w:space="0" w:color="000000"/>
              <w:bottom w:val="single" w:sz="6" w:space="0" w:color="000000"/>
              <w:right w:val="single" w:sz="6" w:space="0" w:color="000000"/>
            </w:tcBorders>
          </w:tcPr>
          <w:p w:rsidR="00755413" w:rsidRDefault="00755413">
            <w:pPr>
              <w:autoSpaceDE w:val="0"/>
              <w:autoSpaceDN w:val="0"/>
              <w:adjustRightInd w:val="0"/>
              <w:jc w:val="center"/>
              <w:rPr>
                <w:rFonts w:eastAsiaTheme="minorHAnsi"/>
                <w:color w:val="000000"/>
                <w:lang w:eastAsia="en-US"/>
              </w:rPr>
            </w:pPr>
            <w:r>
              <w:rPr>
                <w:rFonts w:eastAsiaTheme="minorHAnsi"/>
                <w:color w:val="000000"/>
                <w:sz w:val="22"/>
                <w:szCs w:val="22"/>
                <w:lang w:eastAsia="en-US"/>
              </w:rPr>
              <w:t>59</w:t>
            </w:r>
          </w:p>
        </w:tc>
        <w:tc>
          <w:tcPr>
            <w:tcW w:w="1543" w:type="dxa"/>
            <w:tcBorders>
              <w:top w:val="single" w:sz="6" w:space="0" w:color="000000"/>
              <w:left w:val="single" w:sz="6" w:space="0" w:color="000000"/>
              <w:bottom w:val="single" w:sz="6" w:space="0" w:color="000000"/>
              <w:right w:val="single" w:sz="6" w:space="0" w:color="000000"/>
            </w:tcBorders>
          </w:tcPr>
          <w:p w:rsidR="00755413" w:rsidRDefault="00755413">
            <w:pPr>
              <w:autoSpaceDE w:val="0"/>
              <w:autoSpaceDN w:val="0"/>
              <w:adjustRightInd w:val="0"/>
              <w:jc w:val="center"/>
              <w:rPr>
                <w:rFonts w:eastAsiaTheme="minorHAnsi"/>
                <w:color w:val="000000"/>
                <w:lang w:eastAsia="en-US"/>
              </w:rPr>
            </w:pPr>
            <w:r>
              <w:rPr>
                <w:rFonts w:eastAsiaTheme="minorHAnsi"/>
                <w:color w:val="000000"/>
                <w:sz w:val="22"/>
                <w:szCs w:val="22"/>
                <w:lang w:eastAsia="en-US"/>
              </w:rPr>
              <w:t>65</w:t>
            </w:r>
          </w:p>
        </w:tc>
        <w:tc>
          <w:tcPr>
            <w:tcW w:w="1567" w:type="dxa"/>
            <w:gridSpan w:val="2"/>
            <w:tcBorders>
              <w:top w:val="single" w:sz="6" w:space="0" w:color="000000"/>
              <w:left w:val="single" w:sz="6" w:space="0" w:color="000000"/>
              <w:bottom w:val="single" w:sz="6" w:space="0" w:color="000000"/>
              <w:right w:val="single" w:sz="6" w:space="0" w:color="000000"/>
            </w:tcBorders>
          </w:tcPr>
          <w:p w:rsidR="00755413" w:rsidRDefault="00755413">
            <w:pPr>
              <w:autoSpaceDE w:val="0"/>
              <w:autoSpaceDN w:val="0"/>
              <w:adjustRightInd w:val="0"/>
              <w:jc w:val="center"/>
              <w:rPr>
                <w:rFonts w:eastAsiaTheme="minorHAnsi"/>
                <w:color w:val="000000"/>
                <w:lang w:eastAsia="en-US"/>
              </w:rPr>
            </w:pPr>
            <w:r>
              <w:rPr>
                <w:rFonts w:eastAsiaTheme="minorHAnsi"/>
                <w:color w:val="000000"/>
                <w:sz w:val="22"/>
                <w:szCs w:val="22"/>
                <w:lang w:eastAsia="en-US"/>
              </w:rPr>
              <w:t>78</w:t>
            </w:r>
          </w:p>
        </w:tc>
        <w:tc>
          <w:tcPr>
            <w:tcW w:w="2927" w:type="dxa"/>
            <w:gridSpan w:val="2"/>
            <w:tcBorders>
              <w:top w:val="single" w:sz="6" w:space="0" w:color="000000"/>
              <w:left w:val="single" w:sz="6" w:space="0" w:color="000000"/>
              <w:bottom w:val="single" w:sz="6" w:space="0" w:color="000000"/>
              <w:right w:val="single" w:sz="6" w:space="0" w:color="000000"/>
            </w:tcBorders>
          </w:tcPr>
          <w:p w:rsidR="00755413" w:rsidRDefault="00755413">
            <w:pPr>
              <w:autoSpaceDE w:val="0"/>
              <w:autoSpaceDN w:val="0"/>
              <w:adjustRightInd w:val="0"/>
              <w:jc w:val="center"/>
              <w:rPr>
                <w:rFonts w:eastAsiaTheme="minorHAnsi"/>
                <w:color w:val="000000"/>
                <w:lang w:eastAsia="en-US"/>
              </w:rPr>
            </w:pPr>
            <w:r>
              <w:rPr>
                <w:rFonts w:eastAsiaTheme="minorHAnsi"/>
                <w:color w:val="000000"/>
                <w:sz w:val="22"/>
                <w:szCs w:val="22"/>
                <w:lang w:eastAsia="en-US"/>
              </w:rPr>
              <w:t>85</w:t>
            </w:r>
          </w:p>
        </w:tc>
      </w:tr>
      <w:tr w:rsidR="00755413" w:rsidTr="00817B39">
        <w:trPr>
          <w:trHeight w:val="770"/>
        </w:trPr>
        <w:tc>
          <w:tcPr>
            <w:tcW w:w="473" w:type="dxa"/>
            <w:tcBorders>
              <w:top w:val="single" w:sz="6" w:space="0" w:color="000000"/>
              <w:left w:val="single" w:sz="6" w:space="0" w:color="000000"/>
              <w:bottom w:val="single" w:sz="6" w:space="0" w:color="000000"/>
              <w:right w:val="single" w:sz="6" w:space="0" w:color="000000"/>
            </w:tcBorders>
          </w:tcPr>
          <w:p w:rsidR="00755413" w:rsidRPr="00D016CE" w:rsidRDefault="00755413">
            <w:pPr>
              <w:autoSpaceDE w:val="0"/>
              <w:autoSpaceDN w:val="0"/>
              <w:adjustRightInd w:val="0"/>
              <w:jc w:val="center"/>
              <w:rPr>
                <w:rFonts w:eastAsiaTheme="minorHAnsi"/>
                <w:color w:val="000000"/>
                <w:sz w:val="20"/>
                <w:szCs w:val="20"/>
                <w:lang w:eastAsia="en-US"/>
              </w:rPr>
            </w:pPr>
            <w:r w:rsidRPr="00D016CE">
              <w:rPr>
                <w:rFonts w:eastAsiaTheme="minorHAnsi"/>
                <w:color w:val="000000"/>
                <w:sz w:val="20"/>
                <w:szCs w:val="20"/>
                <w:lang w:eastAsia="en-US"/>
              </w:rPr>
              <w:t>2.3</w:t>
            </w:r>
          </w:p>
        </w:tc>
        <w:tc>
          <w:tcPr>
            <w:tcW w:w="5942" w:type="dxa"/>
            <w:tcBorders>
              <w:top w:val="single" w:sz="6" w:space="0" w:color="000000"/>
              <w:left w:val="single" w:sz="6" w:space="0" w:color="000000"/>
              <w:bottom w:val="single" w:sz="6" w:space="0" w:color="000000"/>
              <w:right w:val="single" w:sz="6" w:space="0" w:color="000000"/>
            </w:tcBorders>
          </w:tcPr>
          <w:p w:rsidR="00755413" w:rsidRDefault="00755413">
            <w:pPr>
              <w:autoSpaceDE w:val="0"/>
              <w:autoSpaceDN w:val="0"/>
              <w:adjustRightInd w:val="0"/>
              <w:rPr>
                <w:rFonts w:eastAsiaTheme="minorHAnsi"/>
                <w:color w:val="000000"/>
                <w:lang w:eastAsia="en-US"/>
              </w:rPr>
            </w:pPr>
            <w:r>
              <w:rPr>
                <w:rFonts w:eastAsiaTheme="minorHAnsi"/>
                <w:color w:val="000000"/>
                <w:lang w:eastAsia="en-US"/>
              </w:rPr>
              <w:t>Отношение среднего балла ЕГЭ (в расчете на 1 предмет) в 10 % школ Манского района с лучшими результатами ЕГЭ к среднему баллу ЕГЭ (в расчете на 1 предмет) в 10 % школ Манского района с худшими результатами ЕГЭ</w:t>
            </w:r>
          </w:p>
        </w:tc>
        <w:tc>
          <w:tcPr>
            <w:tcW w:w="900" w:type="dxa"/>
            <w:tcBorders>
              <w:top w:val="single" w:sz="6" w:space="0" w:color="000000"/>
              <w:left w:val="single" w:sz="6" w:space="0" w:color="000000"/>
              <w:bottom w:val="single" w:sz="6" w:space="0" w:color="000000"/>
              <w:right w:val="single" w:sz="6" w:space="0" w:color="000000"/>
            </w:tcBorders>
          </w:tcPr>
          <w:p w:rsidR="00755413" w:rsidRDefault="00755413">
            <w:pPr>
              <w:autoSpaceDE w:val="0"/>
              <w:autoSpaceDN w:val="0"/>
              <w:adjustRightInd w:val="0"/>
              <w:jc w:val="center"/>
              <w:rPr>
                <w:rFonts w:eastAsiaTheme="minorHAnsi"/>
                <w:color w:val="000000"/>
                <w:lang w:eastAsia="en-US"/>
              </w:rPr>
            </w:pPr>
            <w:r>
              <w:rPr>
                <w:rFonts w:eastAsiaTheme="minorHAnsi"/>
                <w:color w:val="000000"/>
                <w:lang w:eastAsia="en-US"/>
              </w:rPr>
              <w:t>%</w:t>
            </w:r>
          </w:p>
        </w:tc>
        <w:tc>
          <w:tcPr>
            <w:tcW w:w="1472" w:type="dxa"/>
            <w:tcBorders>
              <w:top w:val="single" w:sz="6" w:space="0" w:color="000000"/>
              <w:left w:val="single" w:sz="6" w:space="0" w:color="000000"/>
              <w:bottom w:val="single" w:sz="6" w:space="0" w:color="000000"/>
              <w:right w:val="single" w:sz="6" w:space="0" w:color="000000"/>
            </w:tcBorders>
          </w:tcPr>
          <w:p w:rsidR="00755413" w:rsidRDefault="00755413">
            <w:pPr>
              <w:autoSpaceDE w:val="0"/>
              <w:autoSpaceDN w:val="0"/>
              <w:adjustRightInd w:val="0"/>
              <w:jc w:val="center"/>
              <w:rPr>
                <w:rFonts w:eastAsiaTheme="minorHAnsi"/>
                <w:color w:val="000000"/>
                <w:lang w:eastAsia="en-US"/>
              </w:rPr>
            </w:pPr>
            <w:r>
              <w:rPr>
                <w:rFonts w:eastAsiaTheme="minorHAnsi"/>
                <w:color w:val="000000"/>
                <w:lang w:eastAsia="en-US"/>
              </w:rPr>
              <w:t>1,86</w:t>
            </w:r>
          </w:p>
        </w:tc>
        <w:tc>
          <w:tcPr>
            <w:tcW w:w="1543" w:type="dxa"/>
            <w:tcBorders>
              <w:top w:val="single" w:sz="6" w:space="0" w:color="000000"/>
              <w:left w:val="single" w:sz="6" w:space="0" w:color="000000"/>
              <w:bottom w:val="single" w:sz="6" w:space="0" w:color="000000"/>
              <w:right w:val="single" w:sz="6" w:space="0" w:color="000000"/>
            </w:tcBorders>
          </w:tcPr>
          <w:p w:rsidR="00755413" w:rsidRPr="00755413" w:rsidRDefault="00755413">
            <w:pPr>
              <w:autoSpaceDE w:val="0"/>
              <w:autoSpaceDN w:val="0"/>
              <w:adjustRightInd w:val="0"/>
              <w:jc w:val="center"/>
              <w:rPr>
                <w:rFonts w:eastAsiaTheme="minorHAnsi"/>
                <w:lang w:eastAsia="en-US"/>
              </w:rPr>
            </w:pPr>
            <w:r w:rsidRPr="00755413">
              <w:rPr>
                <w:rFonts w:eastAsiaTheme="minorHAnsi"/>
                <w:lang w:eastAsia="en-US"/>
              </w:rPr>
              <w:t>1,82</w:t>
            </w:r>
          </w:p>
        </w:tc>
        <w:tc>
          <w:tcPr>
            <w:tcW w:w="1567" w:type="dxa"/>
            <w:gridSpan w:val="2"/>
            <w:tcBorders>
              <w:top w:val="single" w:sz="6" w:space="0" w:color="000000"/>
              <w:left w:val="single" w:sz="6" w:space="0" w:color="000000"/>
              <w:bottom w:val="single" w:sz="6" w:space="0" w:color="000000"/>
              <w:right w:val="single" w:sz="6" w:space="0" w:color="000000"/>
            </w:tcBorders>
          </w:tcPr>
          <w:p w:rsidR="00755413" w:rsidRPr="00755413" w:rsidRDefault="00755413">
            <w:pPr>
              <w:autoSpaceDE w:val="0"/>
              <w:autoSpaceDN w:val="0"/>
              <w:adjustRightInd w:val="0"/>
              <w:jc w:val="center"/>
              <w:rPr>
                <w:rFonts w:eastAsiaTheme="minorHAnsi"/>
                <w:lang w:eastAsia="en-US"/>
              </w:rPr>
            </w:pPr>
            <w:r w:rsidRPr="00755413">
              <w:rPr>
                <w:rFonts w:eastAsiaTheme="minorHAnsi"/>
                <w:lang w:eastAsia="en-US"/>
              </w:rPr>
              <w:t>1,78</w:t>
            </w:r>
          </w:p>
        </w:tc>
        <w:tc>
          <w:tcPr>
            <w:tcW w:w="2927" w:type="dxa"/>
            <w:gridSpan w:val="2"/>
            <w:tcBorders>
              <w:top w:val="single" w:sz="6" w:space="0" w:color="000000"/>
              <w:left w:val="single" w:sz="6" w:space="0" w:color="000000"/>
              <w:bottom w:val="single" w:sz="6" w:space="0" w:color="000000"/>
              <w:right w:val="single" w:sz="6" w:space="0" w:color="000000"/>
            </w:tcBorders>
          </w:tcPr>
          <w:p w:rsidR="00755413" w:rsidRPr="00755413" w:rsidRDefault="00755413">
            <w:pPr>
              <w:autoSpaceDE w:val="0"/>
              <w:autoSpaceDN w:val="0"/>
              <w:adjustRightInd w:val="0"/>
              <w:jc w:val="center"/>
              <w:rPr>
                <w:rFonts w:eastAsiaTheme="minorHAnsi"/>
                <w:lang w:eastAsia="en-US"/>
              </w:rPr>
            </w:pPr>
            <w:r w:rsidRPr="00755413">
              <w:rPr>
                <w:rFonts w:eastAsiaTheme="minorHAnsi"/>
                <w:lang w:eastAsia="en-US"/>
              </w:rPr>
              <w:t>1,74</w:t>
            </w:r>
          </w:p>
        </w:tc>
      </w:tr>
      <w:tr w:rsidR="00755413" w:rsidTr="00817B39">
        <w:trPr>
          <w:trHeight w:val="900"/>
        </w:trPr>
        <w:tc>
          <w:tcPr>
            <w:tcW w:w="473" w:type="dxa"/>
            <w:tcBorders>
              <w:top w:val="single" w:sz="6" w:space="0" w:color="000000"/>
              <w:left w:val="single" w:sz="6" w:space="0" w:color="000000"/>
              <w:bottom w:val="single" w:sz="6" w:space="0" w:color="000000"/>
              <w:right w:val="single" w:sz="6" w:space="0" w:color="000000"/>
            </w:tcBorders>
          </w:tcPr>
          <w:p w:rsidR="00755413" w:rsidRPr="00D016CE" w:rsidRDefault="00755413">
            <w:pPr>
              <w:autoSpaceDE w:val="0"/>
              <w:autoSpaceDN w:val="0"/>
              <w:adjustRightInd w:val="0"/>
              <w:jc w:val="center"/>
              <w:rPr>
                <w:rFonts w:eastAsiaTheme="minorHAnsi"/>
                <w:color w:val="000000"/>
                <w:sz w:val="20"/>
                <w:szCs w:val="20"/>
                <w:lang w:eastAsia="en-US"/>
              </w:rPr>
            </w:pPr>
            <w:r w:rsidRPr="00D016CE">
              <w:rPr>
                <w:rFonts w:eastAsiaTheme="minorHAnsi"/>
                <w:color w:val="000000"/>
                <w:sz w:val="20"/>
                <w:szCs w:val="20"/>
                <w:lang w:eastAsia="en-US"/>
              </w:rPr>
              <w:t>2.4</w:t>
            </w:r>
          </w:p>
        </w:tc>
        <w:tc>
          <w:tcPr>
            <w:tcW w:w="5942" w:type="dxa"/>
            <w:tcBorders>
              <w:top w:val="single" w:sz="6" w:space="0" w:color="000000"/>
              <w:left w:val="single" w:sz="6" w:space="0" w:color="000000"/>
              <w:bottom w:val="single" w:sz="6" w:space="0" w:color="000000"/>
              <w:right w:val="single" w:sz="6" w:space="0" w:color="000000"/>
            </w:tcBorders>
          </w:tcPr>
          <w:p w:rsidR="00755413" w:rsidRDefault="00755413">
            <w:pPr>
              <w:autoSpaceDE w:val="0"/>
              <w:autoSpaceDN w:val="0"/>
              <w:adjustRightInd w:val="0"/>
              <w:rPr>
                <w:rFonts w:eastAsiaTheme="minorHAnsi"/>
                <w:color w:val="000000"/>
                <w:lang w:eastAsia="en-US"/>
              </w:rPr>
            </w:pPr>
            <w:r>
              <w:rPr>
                <w:rFonts w:eastAsiaTheme="minorHAnsi"/>
                <w:color w:val="000000"/>
                <w:lang w:eastAsia="en-US"/>
              </w:rPr>
              <w:t>Доля выпускников муниципальных общеобразовательных организаций, не сдавших единый государственный экзамен, в общей численности выпускников муниципальных общеобразовательных организаций</w:t>
            </w:r>
          </w:p>
        </w:tc>
        <w:tc>
          <w:tcPr>
            <w:tcW w:w="900" w:type="dxa"/>
            <w:tcBorders>
              <w:top w:val="single" w:sz="6" w:space="0" w:color="000000"/>
              <w:left w:val="single" w:sz="6" w:space="0" w:color="000000"/>
              <w:bottom w:val="single" w:sz="6" w:space="0" w:color="000000"/>
              <w:right w:val="single" w:sz="6" w:space="0" w:color="000000"/>
            </w:tcBorders>
          </w:tcPr>
          <w:p w:rsidR="00755413" w:rsidRDefault="00755413">
            <w:pPr>
              <w:autoSpaceDE w:val="0"/>
              <w:autoSpaceDN w:val="0"/>
              <w:adjustRightInd w:val="0"/>
              <w:jc w:val="center"/>
              <w:rPr>
                <w:rFonts w:eastAsiaTheme="minorHAnsi"/>
                <w:color w:val="000000"/>
                <w:lang w:eastAsia="en-US"/>
              </w:rPr>
            </w:pPr>
            <w:r>
              <w:rPr>
                <w:rFonts w:eastAsiaTheme="minorHAnsi"/>
                <w:color w:val="000000"/>
                <w:lang w:eastAsia="en-US"/>
              </w:rPr>
              <w:t>%</w:t>
            </w:r>
          </w:p>
        </w:tc>
        <w:tc>
          <w:tcPr>
            <w:tcW w:w="1472" w:type="dxa"/>
            <w:tcBorders>
              <w:top w:val="single" w:sz="6" w:space="0" w:color="000000"/>
              <w:left w:val="single" w:sz="6" w:space="0" w:color="000000"/>
              <w:bottom w:val="single" w:sz="6" w:space="0" w:color="000000"/>
              <w:right w:val="single" w:sz="6" w:space="0" w:color="000000"/>
            </w:tcBorders>
          </w:tcPr>
          <w:p w:rsidR="00755413" w:rsidRDefault="00755413">
            <w:pPr>
              <w:autoSpaceDE w:val="0"/>
              <w:autoSpaceDN w:val="0"/>
              <w:adjustRightInd w:val="0"/>
              <w:jc w:val="center"/>
              <w:rPr>
                <w:rFonts w:eastAsiaTheme="minorHAnsi"/>
                <w:color w:val="000000"/>
                <w:lang w:eastAsia="en-US"/>
              </w:rPr>
            </w:pPr>
            <w:r>
              <w:rPr>
                <w:rFonts w:eastAsiaTheme="minorHAnsi"/>
                <w:color w:val="000000"/>
                <w:lang w:eastAsia="en-US"/>
              </w:rPr>
              <w:t>1,60</w:t>
            </w:r>
          </w:p>
        </w:tc>
        <w:tc>
          <w:tcPr>
            <w:tcW w:w="1543" w:type="dxa"/>
            <w:tcBorders>
              <w:top w:val="single" w:sz="6" w:space="0" w:color="000000"/>
              <w:left w:val="single" w:sz="6" w:space="0" w:color="000000"/>
              <w:bottom w:val="single" w:sz="6" w:space="0" w:color="000000"/>
              <w:right w:val="single" w:sz="6" w:space="0" w:color="000000"/>
            </w:tcBorders>
          </w:tcPr>
          <w:p w:rsidR="00755413" w:rsidRDefault="00755413">
            <w:pPr>
              <w:autoSpaceDE w:val="0"/>
              <w:autoSpaceDN w:val="0"/>
              <w:adjustRightInd w:val="0"/>
              <w:jc w:val="center"/>
              <w:rPr>
                <w:rFonts w:eastAsiaTheme="minorHAnsi"/>
                <w:color w:val="000000"/>
                <w:lang w:eastAsia="en-US"/>
              </w:rPr>
            </w:pPr>
            <w:r>
              <w:rPr>
                <w:rFonts w:eastAsiaTheme="minorHAnsi"/>
                <w:color w:val="000000"/>
                <w:lang w:eastAsia="en-US"/>
              </w:rPr>
              <w:t>1,60</w:t>
            </w:r>
          </w:p>
        </w:tc>
        <w:tc>
          <w:tcPr>
            <w:tcW w:w="1567" w:type="dxa"/>
            <w:gridSpan w:val="2"/>
            <w:tcBorders>
              <w:top w:val="single" w:sz="6" w:space="0" w:color="000000"/>
              <w:left w:val="single" w:sz="6" w:space="0" w:color="000000"/>
              <w:bottom w:val="single" w:sz="6" w:space="0" w:color="000000"/>
              <w:right w:val="single" w:sz="6" w:space="0" w:color="000000"/>
            </w:tcBorders>
          </w:tcPr>
          <w:p w:rsidR="00755413" w:rsidRDefault="00755413">
            <w:pPr>
              <w:autoSpaceDE w:val="0"/>
              <w:autoSpaceDN w:val="0"/>
              <w:adjustRightInd w:val="0"/>
              <w:jc w:val="center"/>
              <w:rPr>
                <w:rFonts w:eastAsiaTheme="minorHAnsi"/>
                <w:color w:val="000000"/>
                <w:lang w:eastAsia="en-US"/>
              </w:rPr>
            </w:pPr>
            <w:r>
              <w:rPr>
                <w:rFonts w:eastAsiaTheme="minorHAnsi"/>
                <w:color w:val="000000"/>
                <w:lang w:eastAsia="en-US"/>
              </w:rPr>
              <w:t>1,60</w:t>
            </w:r>
          </w:p>
        </w:tc>
        <w:tc>
          <w:tcPr>
            <w:tcW w:w="2927" w:type="dxa"/>
            <w:gridSpan w:val="2"/>
            <w:tcBorders>
              <w:top w:val="single" w:sz="6" w:space="0" w:color="000000"/>
              <w:left w:val="single" w:sz="6" w:space="0" w:color="000000"/>
              <w:bottom w:val="single" w:sz="6" w:space="0" w:color="000000"/>
              <w:right w:val="single" w:sz="6" w:space="0" w:color="000000"/>
            </w:tcBorders>
          </w:tcPr>
          <w:p w:rsidR="00755413" w:rsidRDefault="00755413">
            <w:pPr>
              <w:autoSpaceDE w:val="0"/>
              <w:autoSpaceDN w:val="0"/>
              <w:adjustRightInd w:val="0"/>
              <w:jc w:val="center"/>
              <w:rPr>
                <w:rFonts w:eastAsiaTheme="minorHAnsi"/>
                <w:color w:val="000000"/>
                <w:lang w:eastAsia="en-US"/>
              </w:rPr>
            </w:pPr>
            <w:r>
              <w:rPr>
                <w:rFonts w:eastAsiaTheme="minorHAnsi"/>
                <w:color w:val="000000"/>
                <w:lang w:eastAsia="en-US"/>
              </w:rPr>
              <w:t>1,60</w:t>
            </w:r>
          </w:p>
        </w:tc>
      </w:tr>
      <w:tr w:rsidR="00755413" w:rsidTr="00817B39">
        <w:trPr>
          <w:trHeight w:val="859"/>
        </w:trPr>
        <w:tc>
          <w:tcPr>
            <w:tcW w:w="473" w:type="dxa"/>
            <w:tcBorders>
              <w:top w:val="single" w:sz="6" w:space="0" w:color="000000"/>
              <w:left w:val="single" w:sz="6" w:space="0" w:color="000000"/>
              <w:bottom w:val="single" w:sz="6" w:space="0" w:color="000000"/>
              <w:right w:val="single" w:sz="6" w:space="0" w:color="000000"/>
            </w:tcBorders>
          </w:tcPr>
          <w:p w:rsidR="00755413" w:rsidRPr="00D016CE" w:rsidRDefault="00755413">
            <w:pPr>
              <w:autoSpaceDE w:val="0"/>
              <w:autoSpaceDN w:val="0"/>
              <w:adjustRightInd w:val="0"/>
              <w:jc w:val="center"/>
              <w:rPr>
                <w:rFonts w:eastAsiaTheme="minorHAnsi"/>
                <w:color w:val="000000"/>
                <w:sz w:val="20"/>
                <w:szCs w:val="20"/>
                <w:lang w:eastAsia="en-US"/>
              </w:rPr>
            </w:pPr>
            <w:r w:rsidRPr="00D016CE">
              <w:rPr>
                <w:rFonts w:eastAsiaTheme="minorHAnsi"/>
                <w:color w:val="000000"/>
                <w:sz w:val="20"/>
                <w:szCs w:val="20"/>
                <w:lang w:eastAsia="en-US"/>
              </w:rPr>
              <w:t>2.5</w:t>
            </w:r>
          </w:p>
        </w:tc>
        <w:tc>
          <w:tcPr>
            <w:tcW w:w="5942" w:type="dxa"/>
            <w:tcBorders>
              <w:top w:val="single" w:sz="6" w:space="0" w:color="000000"/>
              <w:left w:val="single" w:sz="6" w:space="0" w:color="000000"/>
              <w:bottom w:val="single" w:sz="6" w:space="0" w:color="000000"/>
              <w:right w:val="single" w:sz="6" w:space="0" w:color="000000"/>
            </w:tcBorders>
          </w:tcPr>
          <w:p w:rsidR="00755413" w:rsidRDefault="00755413">
            <w:pPr>
              <w:autoSpaceDE w:val="0"/>
              <w:autoSpaceDN w:val="0"/>
              <w:adjustRightInd w:val="0"/>
              <w:rPr>
                <w:rFonts w:eastAsiaTheme="minorHAnsi"/>
                <w:color w:val="000000"/>
                <w:lang w:eastAsia="en-US"/>
              </w:rPr>
            </w:pPr>
            <w:r>
              <w:rPr>
                <w:rFonts w:eastAsiaTheme="minorHAnsi"/>
                <w:color w:val="000000"/>
                <w:lang w:eastAsia="en-US"/>
              </w:rPr>
              <w:t>Доля обучающихся в муниципальных общеобразовательных организациях, занимающихся во вторую  смену, в общей численности обучающихся в муниципальных  общеобразовательных организациях</w:t>
            </w:r>
          </w:p>
        </w:tc>
        <w:tc>
          <w:tcPr>
            <w:tcW w:w="900" w:type="dxa"/>
            <w:tcBorders>
              <w:top w:val="single" w:sz="6" w:space="0" w:color="000000"/>
              <w:left w:val="single" w:sz="6" w:space="0" w:color="000000"/>
              <w:bottom w:val="single" w:sz="6" w:space="0" w:color="000000"/>
              <w:right w:val="single" w:sz="6" w:space="0" w:color="000000"/>
            </w:tcBorders>
          </w:tcPr>
          <w:p w:rsidR="00755413" w:rsidRDefault="00755413">
            <w:pPr>
              <w:autoSpaceDE w:val="0"/>
              <w:autoSpaceDN w:val="0"/>
              <w:adjustRightInd w:val="0"/>
              <w:jc w:val="center"/>
              <w:rPr>
                <w:rFonts w:eastAsiaTheme="minorHAnsi"/>
                <w:color w:val="000000"/>
                <w:lang w:eastAsia="en-US"/>
              </w:rPr>
            </w:pPr>
            <w:r>
              <w:rPr>
                <w:rFonts w:eastAsiaTheme="minorHAnsi"/>
                <w:color w:val="000000"/>
                <w:lang w:eastAsia="en-US"/>
              </w:rPr>
              <w:t>%</w:t>
            </w:r>
          </w:p>
        </w:tc>
        <w:tc>
          <w:tcPr>
            <w:tcW w:w="1472" w:type="dxa"/>
            <w:tcBorders>
              <w:top w:val="single" w:sz="6" w:space="0" w:color="000000"/>
              <w:left w:val="single" w:sz="6" w:space="0" w:color="000000"/>
              <w:bottom w:val="single" w:sz="6" w:space="0" w:color="000000"/>
              <w:right w:val="single" w:sz="6" w:space="0" w:color="000000"/>
            </w:tcBorders>
          </w:tcPr>
          <w:p w:rsidR="00755413" w:rsidRDefault="00755413">
            <w:pPr>
              <w:autoSpaceDE w:val="0"/>
              <w:autoSpaceDN w:val="0"/>
              <w:adjustRightInd w:val="0"/>
              <w:jc w:val="center"/>
              <w:rPr>
                <w:rFonts w:eastAsiaTheme="minorHAnsi"/>
                <w:color w:val="000000"/>
                <w:lang w:eastAsia="en-US"/>
              </w:rPr>
            </w:pPr>
            <w:r>
              <w:rPr>
                <w:rFonts w:eastAsiaTheme="minorHAnsi"/>
                <w:color w:val="000000"/>
                <w:sz w:val="22"/>
                <w:szCs w:val="22"/>
                <w:lang w:eastAsia="en-US"/>
              </w:rPr>
              <w:t>9,6</w:t>
            </w:r>
          </w:p>
        </w:tc>
        <w:tc>
          <w:tcPr>
            <w:tcW w:w="1543" w:type="dxa"/>
            <w:tcBorders>
              <w:top w:val="single" w:sz="6" w:space="0" w:color="000000"/>
              <w:left w:val="single" w:sz="6" w:space="0" w:color="000000"/>
              <w:bottom w:val="single" w:sz="6" w:space="0" w:color="000000"/>
              <w:right w:val="single" w:sz="6" w:space="0" w:color="000000"/>
            </w:tcBorders>
          </w:tcPr>
          <w:p w:rsidR="00755413" w:rsidRDefault="00755413">
            <w:pPr>
              <w:autoSpaceDE w:val="0"/>
              <w:autoSpaceDN w:val="0"/>
              <w:adjustRightInd w:val="0"/>
              <w:jc w:val="center"/>
              <w:rPr>
                <w:rFonts w:eastAsiaTheme="minorHAnsi"/>
                <w:color w:val="000000"/>
                <w:lang w:eastAsia="en-US"/>
              </w:rPr>
            </w:pPr>
            <w:r>
              <w:rPr>
                <w:rFonts w:eastAsiaTheme="minorHAnsi"/>
                <w:color w:val="000000"/>
                <w:sz w:val="22"/>
                <w:szCs w:val="22"/>
                <w:lang w:eastAsia="en-US"/>
              </w:rPr>
              <w:t>9,6</w:t>
            </w:r>
          </w:p>
        </w:tc>
        <w:tc>
          <w:tcPr>
            <w:tcW w:w="1567" w:type="dxa"/>
            <w:gridSpan w:val="2"/>
            <w:tcBorders>
              <w:top w:val="single" w:sz="6" w:space="0" w:color="000000"/>
              <w:left w:val="single" w:sz="6" w:space="0" w:color="000000"/>
              <w:bottom w:val="single" w:sz="6" w:space="0" w:color="000000"/>
              <w:right w:val="single" w:sz="6" w:space="0" w:color="000000"/>
            </w:tcBorders>
          </w:tcPr>
          <w:p w:rsidR="00755413" w:rsidRDefault="00755413">
            <w:pPr>
              <w:autoSpaceDE w:val="0"/>
              <w:autoSpaceDN w:val="0"/>
              <w:adjustRightInd w:val="0"/>
              <w:jc w:val="center"/>
              <w:rPr>
                <w:rFonts w:eastAsiaTheme="minorHAnsi"/>
                <w:color w:val="000000"/>
                <w:lang w:eastAsia="en-US"/>
              </w:rPr>
            </w:pPr>
            <w:r>
              <w:rPr>
                <w:rFonts w:eastAsiaTheme="minorHAnsi"/>
                <w:color w:val="000000"/>
                <w:sz w:val="22"/>
                <w:szCs w:val="22"/>
                <w:lang w:eastAsia="en-US"/>
              </w:rPr>
              <w:t>9,6</w:t>
            </w:r>
          </w:p>
        </w:tc>
        <w:tc>
          <w:tcPr>
            <w:tcW w:w="2927" w:type="dxa"/>
            <w:gridSpan w:val="2"/>
            <w:tcBorders>
              <w:top w:val="single" w:sz="6" w:space="0" w:color="000000"/>
              <w:left w:val="single" w:sz="6" w:space="0" w:color="000000"/>
              <w:bottom w:val="single" w:sz="6" w:space="0" w:color="000000"/>
              <w:right w:val="single" w:sz="6" w:space="0" w:color="000000"/>
            </w:tcBorders>
          </w:tcPr>
          <w:p w:rsidR="00755413" w:rsidRDefault="00755413">
            <w:pPr>
              <w:autoSpaceDE w:val="0"/>
              <w:autoSpaceDN w:val="0"/>
              <w:adjustRightInd w:val="0"/>
              <w:jc w:val="center"/>
              <w:rPr>
                <w:rFonts w:eastAsiaTheme="minorHAnsi"/>
                <w:color w:val="000000"/>
                <w:lang w:eastAsia="en-US"/>
              </w:rPr>
            </w:pPr>
            <w:r>
              <w:rPr>
                <w:rFonts w:eastAsiaTheme="minorHAnsi"/>
                <w:color w:val="000000"/>
                <w:sz w:val="22"/>
                <w:szCs w:val="22"/>
                <w:lang w:eastAsia="en-US"/>
              </w:rPr>
              <w:t>9,6</w:t>
            </w:r>
          </w:p>
        </w:tc>
      </w:tr>
      <w:tr w:rsidR="00755413" w:rsidTr="00817B39">
        <w:trPr>
          <w:trHeight w:val="1087"/>
        </w:trPr>
        <w:tc>
          <w:tcPr>
            <w:tcW w:w="473" w:type="dxa"/>
            <w:tcBorders>
              <w:top w:val="single" w:sz="6" w:space="0" w:color="000000"/>
              <w:left w:val="single" w:sz="6" w:space="0" w:color="000000"/>
              <w:bottom w:val="single" w:sz="6" w:space="0" w:color="000000"/>
              <w:right w:val="single" w:sz="6" w:space="0" w:color="000000"/>
            </w:tcBorders>
          </w:tcPr>
          <w:p w:rsidR="00755413" w:rsidRPr="00D016CE" w:rsidRDefault="00755413">
            <w:pPr>
              <w:autoSpaceDE w:val="0"/>
              <w:autoSpaceDN w:val="0"/>
              <w:adjustRightInd w:val="0"/>
              <w:jc w:val="center"/>
              <w:rPr>
                <w:rFonts w:eastAsiaTheme="minorHAnsi"/>
                <w:color w:val="000000"/>
                <w:sz w:val="20"/>
                <w:szCs w:val="20"/>
                <w:lang w:eastAsia="en-US"/>
              </w:rPr>
            </w:pPr>
            <w:r w:rsidRPr="00D016CE">
              <w:rPr>
                <w:rFonts w:eastAsiaTheme="minorHAnsi"/>
                <w:color w:val="000000"/>
                <w:sz w:val="20"/>
                <w:szCs w:val="20"/>
                <w:lang w:eastAsia="en-US"/>
              </w:rPr>
              <w:t>2.6</w:t>
            </w:r>
          </w:p>
        </w:tc>
        <w:tc>
          <w:tcPr>
            <w:tcW w:w="5942" w:type="dxa"/>
            <w:tcBorders>
              <w:top w:val="single" w:sz="6" w:space="0" w:color="000000"/>
              <w:left w:val="single" w:sz="6" w:space="0" w:color="000000"/>
              <w:bottom w:val="single" w:sz="6" w:space="0" w:color="000000"/>
              <w:right w:val="single" w:sz="6" w:space="0" w:color="000000"/>
            </w:tcBorders>
          </w:tcPr>
          <w:p w:rsidR="00755413" w:rsidRDefault="00755413">
            <w:pPr>
              <w:autoSpaceDE w:val="0"/>
              <w:autoSpaceDN w:val="0"/>
              <w:adjustRightInd w:val="0"/>
              <w:rPr>
                <w:rFonts w:eastAsiaTheme="minorHAnsi"/>
                <w:color w:val="000000"/>
                <w:lang w:eastAsia="en-US"/>
              </w:rPr>
            </w:pPr>
            <w:r>
              <w:rPr>
                <w:rFonts w:eastAsiaTheme="minorHAnsi"/>
                <w:color w:val="000000"/>
                <w:lang w:eastAsia="en-US"/>
              </w:rPr>
              <w:t xml:space="preserve">Доля детей с ограниченными возможностями здоровья, обучающихся в общеобразовательных организациях, имеющих лицензию и аккредитованных  по программам специальных (коррекционных) образовательных организаций, от количества детей данной категории, обучающихся в </w:t>
            </w:r>
            <w:r>
              <w:rPr>
                <w:rFonts w:eastAsiaTheme="minorHAnsi"/>
                <w:color w:val="000000"/>
                <w:lang w:eastAsia="en-US"/>
              </w:rPr>
              <w:lastRenderedPageBreak/>
              <w:t>общеобразовательных организациях</w:t>
            </w:r>
          </w:p>
        </w:tc>
        <w:tc>
          <w:tcPr>
            <w:tcW w:w="900" w:type="dxa"/>
            <w:tcBorders>
              <w:top w:val="single" w:sz="6" w:space="0" w:color="000000"/>
              <w:left w:val="single" w:sz="6" w:space="0" w:color="000000"/>
              <w:bottom w:val="single" w:sz="6" w:space="0" w:color="000000"/>
              <w:right w:val="single" w:sz="6" w:space="0" w:color="000000"/>
            </w:tcBorders>
          </w:tcPr>
          <w:p w:rsidR="00755413" w:rsidRDefault="00755413">
            <w:pPr>
              <w:autoSpaceDE w:val="0"/>
              <w:autoSpaceDN w:val="0"/>
              <w:adjustRightInd w:val="0"/>
              <w:jc w:val="center"/>
              <w:rPr>
                <w:rFonts w:eastAsiaTheme="minorHAnsi"/>
                <w:color w:val="000000"/>
                <w:lang w:eastAsia="en-US"/>
              </w:rPr>
            </w:pPr>
            <w:r>
              <w:rPr>
                <w:rFonts w:eastAsiaTheme="minorHAnsi"/>
                <w:color w:val="000000"/>
                <w:lang w:eastAsia="en-US"/>
              </w:rPr>
              <w:lastRenderedPageBreak/>
              <w:t>%</w:t>
            </w:r>
          </w:p>
        </w:tc>
        <w:tc>
          <w:tcPr>
            <w:tcW w:w="1472" w:type="dxa"/>
            <w:tcBorders>
              <w:top w:val="single" w:sz="6" w:space="0" w:color="000000"/>
              <w:left w:val="single" w:sz="6" w:space="0" w:color="000000"/>
              <w:bottom w:val="single" w:sz="6" w:space="0" w:color="000000"/>
              <w:right w:val="single" w:sz="6" w:space="0" w:color="000000"/>
            </w:tcBorders>
          </w:tcPr>
          <w:p w:rsidR="00755413" w:rsidRDefault="00755413">
            <w:pPr>
              <w:autoSpaceDE w:val="0"/>
              <w:autoSpaceDN w:val="0"/>
              <w:adjustRightInd w:val="0"/>
              <w:jc w:val="center"/>
              <w:rPr>
                <w:rFonts w:eastAsiaTheme="minorHAnsi"/>
                <w:color w:val="000000"/>
                <w:lang w:eastAsia="en-US"/>
              </w:rPr>
            </w:pPr>
            <w:r>
              <w:rPr>
                <w:rFonts w:eastAsiaTheme="minorHAnsi"/>
                <w:color w:val="000000"/>
                <w:lang w:eastAsia="en-US"/>
              </w:rPr>
              <w:t>87</w:t>
            </w:r>
          </w:p>
        </w:tc>
        <w:tc>
          <w:tcPr>
            <w:tcW w:w="1543" w:type="dxa"/>
            <w:tcBorders>
              <w:top w:val="single" w:sz="6" w:space="0" w:color="000000"/>
              <w:left w:val="single" w:sz="6" w:space="0" w:color="000000"/>
              <w:bottom w:val="single" w:sz="6" w:space="0" w:color="000000"/>
              <w:right w:val="single" w:sz="6" w:space="0" w:color="000000"/>
            </w:tcBorders>
          </w:tcPr>
          <w:p w:rsidR="00755413" w:rsidRDefault="00755413">
            <w:pPr>
              <w:autoSpaceDE w:val="0"/>
              <w:autoSpaceDN w:val="0"/>
              <w:adjustRightInd w:val="0"/>
              <w:jc w:val="center"/>
              <w:rPr>
                <w:rFonts w:eastAsiaTheme="minorHAnsi"/>
                <w:color w:val="000000"/>
                <w:lang w:eastAsia="en-US"/>
              </w:rPr>
            </w:pPr>
            <w:r>
              <w:rPr>
                <w:rFonts w:eastAsiaTheme="minorHAnsi"/>
                <w:color w:val="000000"/>
                <w:lang w:eastAsia="en-US"/>
              </w:rPr>
              <w:t>89</w:t>
            </w:r>
          </w:p>
        </w:tc>
        <w:tc>
          <w:tcPr>
            <w:tcW w:w="1567" w:type="dxa"/>
            <w:gridSpan w:val="2"/>
            <w:tcBorders>
              <w:top w:val="single" w:sz="6" w:space="0" w:color="000000"/>
              <w:left w:val="single" w:sz="6" w:space="0" w:color="000000"/>
              <w:bottom w:val="single" w:sz="6" w:space="0" w:color="000000"/>
              <w:right w:val="single" w:sz="6" w:space="0" w:color="000000"/>
            </w:tcBorders>
          </w:tcPr>
          <w:p w:rsidR="00755413" w:rsidRDefault="00755413">
            <w:pPr>
              <w:autoSpaceDE w:val="0"/>
              <w:autoSpaceDN w:val="0"/>
              <w:adjustRightInd w:val="0"/>
              <w:jc w:val="center"/>
              <w:rPr>
                <w:rFonts w:eastAsiaTheme="minorHAnsi"/>
                <w:color w:val="000000"/>
                <w:lang w:eastAsia="en-US"/>
              </w:rPr>
            </w:pPr>
            <w:r>
              <w:rPr>
                <w:rFonts w:eastAsiaTheme="minorHAnsi"/>
                <w:color w:val="000000"/>
                <w:lang w:eastAsia="en-US"/>
              </w:rPr>
              <w:t>95</w:t>
            </w:r>
          </w:p>
        </w:tc>
        <w:tc>
          <w:tcPr>
            <w:tcW w:w="2927" w:type="dxa"/>
            <w:gridSpan w:val="2"/>
            <w:tcBorders>
              <w:top w:val="single" w:sz="6" w:space="0" w:color="000000"/>
              <w:left w:val="single" w:sz="6" w:space="0" w:color="000000"/>
              <w:bottom w:val="single" w:sz="6" w:space="0" w:color="000000"/>
              <w:right w:val="single" w:sz="6" w:space="0" w:color="000000"/>
            </w:tcBorders>
          </w:tcPr>
          <w:p w:rsidR="00755413" w:rsidRDefault="00755413">
            <w:pPr>
              <w:autoSpaceDE w:val="0"/>
              <w:autoSpaceDN w:val="0"/>
              <w:adjustRightInd w:val="0"/>
              <w:jc w:val="center"/>
              <w:rPr>
                <w:rFonts w:eastAsiaTheme="minorHAnsi"/>
                <w:color w:val="000000"/>
                <w:lang w:eastAsia="en-US"/>
              </w:rPr>
            </w:pPr>
            <w:r>
              <w:rPr>
                <w:rFonts w:eastAsiaTheme="minorHAnsi"/>
                <w:color w:val="000000"/>
                <w:lang w:eastAsia="en-US"/>
              </w:rPr>
              <w:t>100</w:t>
            </w:r>
          </w:p>
        </w:tc>
      </w:tr>
      <w:tr w:rsidR="00755413" w:rsidTr="00817B39">
        <w:trPr>
          <w:trHeight w:val="722"/>
        </w:trPr>
        <w:tc>
          <w:tcPr>
            <w:tcW w:w="473" w:type="dxa"/>
            <w:tcBorders>
              <w:top w:val="single" w:sz="6" w:space="0" w:color="000000"/>
              <w:left w:val="single" w:sz="6" w:space="0" w:color="000000"/>
              <w:bottom w:val="single" w:sz="6" w:space="0" w:color="000000"/>
              <w:right w:val="single" w:sz="6" w:space="0" w:color="000000"/>
            </w:tcBorders>
          </w:tcPr>
          <w:p w:rsidR="00755413" w:rsidRPr="00D016CE" w:rsidRDefault="00755413">
            <w:pPr>
              <w:autoSpaceDE w:val="0"/>
              <w:autoSpaceDN w:val="0"/>
              <w:adjustRightInd w:val="0"/>
              <w:jc w:val="center"/>
              <w:rPr>
                <w:rFonts w:eastAsiaTheme="minorHAnsi"/>
                <w:color w:val="000000"/>
                <w:sz w:val="20"/>
                <w:szCs w:val="20"/>
                <w:lang w:eastAsia="en-US"/>
              </w:rPr>
            </w:pPr>
            <w:r w:rsidRPr="00D016CE">
              <w:rPr>
                <w:rFonts w:eastAsiaTheme="minorHAnsi"/>
                <w:color w:val="000000"/>
                <w:sz w:val="20"/>
                <w:szCs w:val="20"/>
                <w:lang w:eastAsia="en-US"/>
              </w:rPr>
              <w:lastRenderedPageBreak/>
              <w:t>2.7</w:t>
            </w:r>
          </w:p>
        </w:tc>
        <w:tc>
          <w:tcPr>
            <w:tcW w:w="5942" w:type="dxa"/>
            <w:tcBorders>
              <w:top w:val="single" w:sz="6" w:space="0" w:color="000000"/>
              <w:left w:val="single" w:sz="6" w:space="0" w:color="000000"/>
              <w:bottom w:val="single" w:sz="6" w:space="0" w:color="000000"/>
              <w:right w:val="single" w:sz="6" w:space="0" w:color="000000"/>
            </w:tcBorders>
          </w:tcPr>
          <w:p w:rsidR="00755413" w:rsidRDefault="00755413">
            <w:pPr>
              <w:autoSpaceDE w:val="0"/>
              <w:autoSpaceDN w:val="0"/>
              <w:adjustRightInd w:val="0"/>
              <w:rPr>
                <w:rFonts w:eastAsiaTheme="minorHAnsi"/>
                <w:color w:val="000000"/>
                <w:lang w:eastAsia="en-US"/>
              </w:rPr>
            </w:pPr>
            <w:r>
              <w:rPr>
                <w:rFonts w:eastAsiaTheme="minorHAnsi"/>
                <w:color w:val="000000"/>
                <w:lang w:eastAsia="en-US"/>
              </w:rPr>
              <w:t>Доля  обучающихся общеобразовательных учреждений, охваченных психолого-пед</w:t>
            </w:r>
            <w:r w:rsidR="00A01D23">
              <w:rPr>
                <w:rFonts w:eastAsiaTheme="minorHAnsi"/>
                <w:color w:val="000000"/>
                <w:lang w:eastAsia="en-US"/>
              </w:rPr>
              <w:t>а</w:t>
            </w:r>
            <w:r>
              <w:rPr>
                <w:rFonts w:eastAsiaTheme="minorHAnsi"/>
                <w:color w:val="000000"/>
                <w:lang w:eastAsia="en-US"/>
              </w:rPr>
              <w:t xml:space="preserve">гогической и медико-социальной помощью, от общей численности  обучающихся общеобразовательных учреждений </w:t>
            </w:r>
          </w:p>
        </w:tc>
        <w:tc>
          <w:tcPr>
            <w:tcW w:w="900" w:type="dxa"/>
            <w:tcBorders>
              <w:top w:val="single" w:sz="6" w:space="0" w:color="000000"/>
              <w:left w:val="single" w:sz="6" w:space="0" w:color="000000"/>
              <w:bottom w:val="single" w:sz="6" w:space="0" w:color="000000"/>
              <w:right w:val="single" w:sz="6" w:space="0" w:color="000000"/>
            </w:tcBorders>
          </w:tcPr>
          <w:p w:rsidR="00755413" w:rsidRDefault="00755413">
            <w:pPr>
              <w:autoSpaceDE w:val="0"/>
              <w:autoSpaceDN w:val="0"/>
              <w:adjustRightInd w:val="0"/>
              <w:jc w:val="center"/>
              <w:rPr>
                <w:rFonts w:eastAsiaTheme="minorHAnsi"/>
                <w:color w:val="000000"/>
                <w:lang w:eastAsia="en-US"/>
              </w:rPr>
            </w:pPr>
            <w:r>
              <w:rPr>
                <w:rFonts w:eastAsiaTheme="minorHAnsi"/>
                <w:color w:val="000000"/>
                <w:lang w:eastAsia="en-US"/>
              </w:rPr>
              <w:t>%</w:t>
            </w:r>
          </w:p>
        </w:tc>
        <w:tc>
          <w:tcPr>
            <w:tcW w:w="1472" w:type="dxa"/>
            <w:tcBorders>
              <w:top w:val="single" w:sz="6" w:space="0" w:color="000000"/>
              <w:left w:val="single" w:sz="6" w:space="0" w:color="000000"/>
              <w:bottom w:val="single" w:sz="6" w:space="0" w:color="000000"/>
              <w:right w:val="single" w:sz="6" w:space="0" w:color="000000"/>
            </w:tcBorders>
          </w:tcPr>
          <w:p w:rsidR="00755413" w:rsidRDefault="00755413">
            <w:pPr>
              <w:autoSpaceDE w:val="0"/>
              <w:autoSpaceDN w:val="0"/>
              <w:adjustRightInd w:val="0"/>
              <w:jc w:val="center"/>
              <w:rPr>
                <w:rFonts w:eastAsiaTheme="minorHAnsi"/>
                <w:color w:val="000000"/>
                <w:lang w:eastAsia="en-US"/>
              </w:rPr>
            </w:pPr>
            <w:r>
              <w:rPr>
                <w:rFonts w:eastAsiaTheme="minorHAnsi"/>
                <w:color w:val="000000"/>
                <w:lang w:eastAsia="en-US"/>
              </w:rPr>
              <w:t>28</w:t>
            </w:r>
          </w:p>
        </w:tc>
        <w:tc>
          <w:tcPr>
            <w:tcW w:w="1543" w:type="dxa"/>
            <w:tcBorders>
              <w:top w:val="single" w:sz="6" w:space="0" w:color="000000"/>
              <w:left w:val="single" w:sz="6" w:space="0" w:color="000000"/>
              <w:bottom w:val="single" w:sz="6" w:space="0" w:color="000000"/>
              <w:right w:val="single" w:sz="6" w:space="0" w:color="000000"/>
            </w:tcBorders>
          </w:tcPr>
          <w:p w:rsidR="00755413" w:rsidRDefault="00755413">
            <w:pPr>
              <w:autoSpaceDE w:val="0"/>
              <w:autoSpaceDN w:val="0"/>
              <w:adjustRightInd w:val="0"/>
              <w:jc w:val="center"/>
              <w:rPr>
                <w:rFonts w:eastAsiaTheme="minorHAnsi"/>
                <w:color w:val="000000"/>
                <w:lang w:eastAsia="en-US"/>
              </w:rPr>
            </w:pPr>
            <w:r>
              <w:rPr>
                <w:rFonts w:eastAsiaTheme="minorHAnsi"/>
                <w:color w:val="000000"/>
                <w:lang w:eastAsia="en-US"/>
              </w:rPr>
              <w:t>30</w:t>
            </w:r>
          </w:p>
        </w:tc>
        <w:tc>
          <w:tcPr>
            <w:tcW w:w="1567" w:type="dxa"/>
            <w:gridSpan w:val="2"/>
            <w:tcBorders>
              <w:top w:val="single" w:sz="6" w:space="0" w:color="000000"/>
              <w:left w:val="single" w:sz="6" w:space="0" w:color="000000"/>
              <w:bottom w:val="single" w:sz="6" w:space="0" w:color="000000"/>
              <w:right w:val="single" w:sz="6" w:space="0" w:color="000000"/>
            </w:tcBorders>
          </w:tcPr>
          <w:p w:rsidR="00755413" w:rsidRDefault="00755413">
            <w:pPr>
              <w:autoSpaceDE w:val="0"/>
              <w:autoSpaceDN w:val="0"/>
              <w:adjustRightInd w:val="0"/>
              <w:jc w:val="center"/>
              <w:rPr>
                <w:rFonts w:eastAsiaTheme="minorHAnsi"/>
                <w:color w:val="000000"/>
                <w:lang w:eastAsia="en-US"/>
              </w:rPr>
            </w:pPr>
            <w:r>
              <w:rPr>
                <w:rFonts w:eastAsiaTheme="minorHAnsi"/>
                <w:color w:val="000000"/>
                <w:lang w:eastAsia="en-US"/>
              </w:rPr>
              <w:t>35</w:t>
            </w:r>
          </w:p>
        </w:tc>
        <w:tc>
          <w:tcPr>
            <w:tcW w:w="2927" w:type="dxa"/>
            <w:gridSpan w:val="2"/>
            <w:tcBorders>
              <w:top w:val="single" w:sz="6" w:space="0" w:color="000000"/>
              <w:left w:val="single" w:sz="6" w:space="0" w:color="000000"/>
              <w:bottom w:val="single" w:sz="6" w:space="0" w:color="000000"/>
              <w:right w:val="single" w:sz="6" w:space="0" w:color="000000"/>
            </w:tcBorders>
          </w:tcPr>
          <w:p w:rsidR="00755413" w:rsidRDefault="00755413">
            <w:pPr>
              <w:autoSpaceDE w:val="0"/>
              <w:autoSpaceDN w:val="0"/>
              <w:adjustRightInd w:val="0"/>
              <w:jc w:val="center"/>
              <w:rPr>
                <w:rFonts w:eastAsiaTheme="minorHAnsi"/>
                <w:color w:val="000000"/>
                <w:lang w:eastAsia="en-US"/>
              </w:rPr>
            </w:pPr>
            <w:r>
              <w:rPr>
                <w:rFonts w:eastAsiaTheme="minorHAnsi"/>
                <w:color w:val="000000"/>
                <w:lang w:eastAsia="en-US"/>
              </w:rPr>
              <w:t>40</w:t>
            </w:r>
          </w:p>
        </w:tc>
      </w:tr>
      <w:tr w:rsidR="00755413" w:rsidTr="00817B39">
        <w:trPr>
          <w:trHeight w:val="903"/>
        </w:trPr>
        <w:tc>
          <w:tcPr>
            <w:tcW w:w="473" w:type="dxa"/>
            <w:tcBorders>
              <w:top w:val="single" w:sz="6" w:space="0" w:color="000000"/>
              <w:left w:val="single" w:sz="6" w:space="0" w:color="000000"/>
              <w:bottom w:val="single" w:sz="6" w:space="0" w:color="000000"/>
              <w:right w:val="single" w:sz="6" w:space="0" w:color="000000"/>
            </w:tcBorders>
          </w:tcPr>
          <w:p w:rsidR="00755413" w:rsidRPr="00D016CE" w:rsidRDefault="00755413">
            <w:pPr>
              <w:autoSpaceDE w:val="0"/>
              <w:autoSpaceDN w:val="0"/>
              <w:adjustRightInd w:val="0"/>
              <w:jc w:val="center"/>
              <w:rPr>
                <w:rFonts w:eastAsiaTheme="minorHAnsi"/>
                <w:color w:val="000000"/>
                <w:sz w:val="20"/>
                <w:szCs w:val="20"/>
                <w:lang w:eastAsia="en-US"/>
              </w:rPr>
            </w:pPr>
            <w:r w:rsidRPr="00D016CE">
              <w:rPr>
                <w:rFonts w:eastAsiaTheme="minorHAnsi"/>
                <w:color w:val="000000"/>
                <w:sz w:val="20"/>
                <w:szCs w:val="20"/>
                <w:lang w:eastAsia="en-US"/>
              </w:rPr>
              <w:t>2.8</w:t>
            </w:r>
          </w:p>
        </w:tc>
        <w:tc>
          <w:tcPr>
            <w:tcW w:w="5942" w:type="dxa"/>
            <w:tcBorders>
              <w:top w:val="single" w:sz="6" w:space="0" w:color="000000"/>
              <w:left w:val="single" w:sz="6" w:space="0" w:color="000000"/>
              <w:bottom w:val="single" w:sz="6" w:space="0" w:color="000000"/>
              <w:right w:val="single" w:sz="6" w:space="0" w:color="000000"/>
            </w:tcBorders>
          </w:tcPr>
          <w:p w:rsidR="00755413" w:rsidRPr="00817B39" w:rsidRDefault="00755413" w:rsidP="00817B39">
            <w:pPr>
              <w:autoSpaceDE w:val="0"/>
              <w:autoSpaceDN w:val="0"/>
              <w:adjustRightInd w:val="0"/>
              <w:rPr>
                <w:rFonts w:eastAsiaTheme="minorHAnsi"/>
                <w:color w:val="000000"/>
                <w:lang w:eastAsia="en-US"/>
              </w:rPr>
            </w:pPr>
            <w:r>
              <w:rPr>
                <w:rFonts w:eastAsiaTheme="minorHAnsi"/>
                <w:color w:val="000000"/>
                <w:lang w:eastAsia="en-US"/>
              </w:rPr>
              <w:t>Доля муниципальных образовательных организаций, соответствующих требованиям Стандарта безопасности</w:t>
            </w:r>
          </w:p>
        </w:tc>
        <w:tc>
          <w:tcPr>
            <w:tcW w:w="900" w:type="dxa"/>
            <w:tcBorders>
              <w:top w:val="single" w:sz="6" w:space="0" w:color="000000"/>
              <w:left w:val="single" w:sz="6" w:space="0" w:color="000000"/>
              <w:bottom w:val="single" w:sz="6" w:space="0" w:color="000000"/>
              <w:right w:val="single" w:sz="6" w:space="0" w:color="000000"/>
            </w:tcBorders>
          </w:tcPr>
          <w:p w:rsidR="00755413" w:rsidRDefault="00755413">
            <w:pPr>
              <w:autoSpaceDE w:val="0"/>
              <w:autoSpaceDN w:val="0"/>
              <w:adjustRightInd w:val="0"/>
              <w:jc w:val="center"/>
              <w:rPr>
                <w:rFonts w:eastAsiaTheme="minorHAnsi"/>
                <w:color w:val="000000"/>
                <w:lang w:eastAsia="en-US"/>
              </w:rPr>
            </w:pPr>
            <w:r>
              <w:rPr>
                <w:rFonts w:eastAsiaTheme="minorHAnsi"/>
                <w:color w:val="000000"/>
                <w:lang w:eastAsia="en-US"/>
              </w:rPr>
              <w:t>%</w:t>
            </w:r>
          </w:p>
        </w:tc>
        <w:tc>
          <w:tcPr>
            <w:tcW w:w="1472" w:type="dxa"/>
            <w:tcBorders>
              <w:top w:val="single" w:sz="6" w:space="0" w:color="000000"/>
              <w:left w:val="single" w:sz="6" w:space="0" w:color="000000"/>
              <w:bottom w:val="single" w:sz="6" w:space="0" w:color="000000"/>
              <w:right w:val="single" w:sz="6" w:space="0" w:color="000000"/>
            </w:tcBorders>
          </w:tcPr>
          <w:p w:rsidR="00755413" w:rsidRDefault="00755413">
            <w:pPr>
              <w:autoSpaceDE w:val="0"/>
              <w:autoSpaceDN w:val="0"/>
              <w:adjustRightInd w:val="0"/>
              <w:jc w:val="center"/>
              <w:rPr>
                <w:rFonts w:eastAsiaTheme="minorHAnsi"/>
                <w:color w:val="000000"/>
                <w:lang w:eastAsia="en-US"/>
              </w:rPr>
            </w:pPr>
            <w:r>
              <w:rPr>
                <w:rFonts w:eastAsiaTheme="minorHAnsi"/>
                <w:color w:val="000000"/>
                <w:lang w:eastAsia="en-US"/>
              </w:rPr>
              <w:t>55</w:t>
            </w:r>
          </w:p>
        </w:tc>
        <w:tc>
          <w:tcPr>
            <w:tcW w:w="1543" w:type="dxa"/>
            <w:tcBorders>
              <w:top w:val="single" w:sz="6" w:space="0" w:color="000000"/>
              <w:left w:val="single" w:sz="6" w:space="0" w:color="000000"/>
              <w:bottom w:val="single" w:sz="6" w:space="0" w:color="000000"/>
              <w:right w:val="single" w:sz="6" w:space="0" w:color="000000"/>
            </w:tcBorders>
          </w:tcPr>
          <w:p w:rsidR="00755413" w:rsidRDefault="00755413">
            <w:pPr>
              <w:autoSpaceDE w:val="0"/>
              <w:autoSpaceDN w:val="0"/>
              <w:adjustRightInd w:val="0"/>
              <w:jc w:val="center"/>
              <w:rPr>
                <w:rFonts w:eastAsiaTheme="minorHAnsi"/>
                <w:color w:val="000000"/>
                <w:lang w:eastAsia="en-US"/>
              </w:rPr>
            </w:pPr>
            <w:r>
              <w:rPr>
                <w:rFonts w:eastAsiaTheme="minorHAnsi"/>
                <w:color w:val="000000"/>
                <w:lang w:eastAsia="en-US"/>
              </w:rPr>
              <w:t>60</w:t>
            </w:r>
          </w:p>
        </w:tc>
        <w:tc>
          <w:tcPr>
            <w:tcW w:w="1567" w:type="dxa"/>
            <w:gridSpan w:val="2"/>
            <w:tcBorders>
              <w:top w:val="single" w:sz="6" w:space="0" w:color="000000"/>
              <w:left w:val="single" w:sz="6" w:space="0" w:color="000000"/>
              <w:bottom w:val="single" w:sz="6" w:space="0" w:color="000000"/>
              <w:right w:val="single" w:sz="6" w:space="0" w:color="000000"/>
            </w:tcBorders>
          </w:tcPr>
          <w:p w:rsidR="00755413" w:rsidRDefault="00755413">
            <w:pPr>
              <w:autoSpaceDE w:val="0"/>
              <w:autoSpaceDN w:val="0"/>
              <w:adjustRightInd w:val="0"/>
              <w:jc w:val="center"/>
              <w:rPr>
                <w:rFonts w:eastAsiaTheme="minorHAnsi"/>
                <w:color w:val="000000"/>
                <w:lang w:eastAsia="en-US"/>
              </w:rPr>
            </w:pPr>
            <w:r>
              <w:rPr>
                <w:rFonts w:eastAsiaTheme="minorHAnsi"/>
                <w:color w:val="000000"/>
                <w:lang w:eastAsia="en-US"/>
              </w:rPr>
              <w:t>65</w:t>
            </w:r>
          </w:p>
        </w:tc>
        <w:tc>
          <w:tcPr>
            <w:tcW w:w="2927" w:type="dxa"/>
            <w:gridSpan w:val="2"/>
            <w:tcBorders>
              <w:top w:val="single" w:sz="6" w:space="0" w:color="000000"/>
              <w:left w:val="single" w:sz="6" w:space="0" w:color="000000"/>
              <w:bottom w:val="single" w:sz="6" w:space="0" w:color="000000"/>
              <w:right w:val="single" w:sz="6" w:space="0" w:color="000000"/>
            </w:tcBorders>
          </w:tcPr>
          <w:p w:rsidR="00755413" w:rsidRDefault="00755413">
            <w:pPr>
              <w:autoSpaceDE w:val="0"/>
              <w:autoSpaceDN w:val="0"/>
              <w:adjustRightInd w:val="0"/>
              <w:jc w:val="center"/>
              <w:rPr>
                <w:rFonts w:eastAsiaTheme="minorHAnsi"/>
                <w:color w:val="000000"/>
                <w:lang w:eastAsia="en-US"/>
              </w:rPr>
            </w:pPr>
            <w:r>
              <w:rPr>
                <w:rFonts w:eastAsiaTheme="minorHAnsi"/>
                <w:color w:val="000000"/>
                <w:lang w:eastAsia="en-US"/>
              </w:rPr>
              <w:t>70</w:t>
            </w:r>
          </w:p>
        </w:tc>
      </w:tr>
      <w:tr w:rsidR="00755413" w:rsidTr="00817B39">
        <w:trPr>
          <w:trHeight w:val="830"/>
        </w:trPr>
        <w:tc>
          <w:tcPr>
            <w:tcW w:w="473" w:type="dxa"/>
            <w:tcBorders>
              <w:top w:val="single" w:sz="6" w:space="0" w:color="000000"/>
              <w:left w:val="single" w:sz="6" w:space="0" w:color="000000"/>
              <w:bottom w:val="single" w:sz="6" w:space="0" w:color="000000"/>
              <w:right w:val="single" w:sz="6" w:space="0" w:color="000000"/>
            </w:tcBorders>
          </w:tcPr>
          <w:p w:rsidR="00755413" w:rsidRPr="00D016CE" w:rsidRDefault="00755413">
            <w:pPr>
              <w:autoSpaceDE w:val="0"/>
              <w:autoSpaceDN w:val="0"/>
              <w:adjustRightInd w:val="0"/>
              <w:jc w:val="center"/>
              <w:rPr>
                <w:rFonts w:eastAsiaTheme="minorHAnsi"/>
                <w:color w:val="000000"/>
                <w:sz w:val="20"/>
                <w:szCs w:val="20"/>
                <w:lang w:eastAsia="en-US"/>
              </w:rPr>
            </w:pPr>
            <w:r w:rsidRPr="00D016CE">
              <w:rPr>
                <w:rFonts w:eastAsiaTheme="minorHAnsi"/>
                <w:color w:val="000000"/>
                <w:sz w:val="20"/>
                <w:szCs w:val="20"/>
                <w:lang w:eastAsia="en-US"/>
              </w:rPr>
              <w:t>2.9</w:t>
            </w:r>
          </w:p>
        </w:tc>
        <w:tc>
          <w:tcPr>
            <w:tcW w:w="5942" w:type="dxa"/>
            <w:tcBorders>
              <w:top w:val="single" w:sz="6" w:space="0" w:color="000000"/>
              <w:left w:val="single" w:sz="6" w:space="0" w:color="000000"/>
              <w:bottom w:val="single" w:sz="6" w:space="0" w:color="000000"/>
              <w:right w:val="single" w:sz="6" w:space="0" w:color="000000"/>
            </w:tcBorders>
          </w:tcPr>
          <w:p w:rsidR="00755413" w:rsidRDefault="00755413">
            <w:pPr>
              <w:autoSpaceDE w:val="0"/>
              <w:autoSpaceDN w:val="0"/>
              <w:adjustRightInd w:val="0"/>
              <w:rPr>
                <w:rFonts w:eastAsiaTheme="minorHAnsi"/>
                <w:color w:val="000000"/>
                <w:lang w:eastAsia="en-US"/>
              </w:rPr>
            </w:pPr>
            <w:r>
              <w:rPr>
                <w:rFonts w:eastAsiaTheme="minorHAnsi"/>
                <w:color w:val="000000"/>
                <w:lang w:eastAsia="en-US"/>
              </w:rPr>
              <w:t xml:space="preserve">Доля муниципальных образовательных организаций Манского района, в которых оценка деятельности общеобразовательных организаций, их руководителей и основных категорий работников осуществляется на основании показателей эффективности. </w:t>
            </w:r>
          </w:p>
        </w:tc>
        <w:tc>
          <w:tcPr>
            <w:tcW w:w="900" w:type="dxa"/>
            <w:tcBorders>
              <w:top w:val="single" w:sz="6" w:space="0" w:color="000000"/>
              <w:left w:val="single" w:sz="6" w:space="0" w:color="000000"/>
              <w:bottom w:val="single" w:sz="6" w:space="0" w:color="000000"/>
              <w:right w:val="single" w:sz="6" w:space="0" w:color="000000"/>
            </w:tcBorders>
          </w:tcPr>
          <w:p w:rsidR="00755413" w:rsidRDefault="00755413">
            <w:pPr>
              <w:autoSpaceDE w:val="0"/>
              <w:autoSpaceDN w:val="0"/>
              <w:adjustRightInd w:val="0"/>
              <w:jc w:val="center"/>
              <w:rPr>
                <w:rFonts w:eastAsiaTheme="minorHAnsi"/>
                <w:color w:val="000000"/>
                <w:lang w:eastAsia="en-US"/>
              </w:rPr>
            </w:pPr>
            <w:r>
              <w:rPr>
                <w:rFonts w:eastAsiaTheme="minorHAnsi"/>
                <w:color w:val="000000"/>
                <w:lang w:eastAsia="en-US"/>
              </w:rPr>
              <w:t>%</w:t>
            </w:r>
          </w:p>
        </w:tc>
        <w:tc>
          <w:tcPr>
            <w:tcW w:w="1472" w:type="dxa"/>
            <w:tcBorders>
              <w:top w:val="single" w:sz="6" w:space="0" w:color="000000"/>
              <w:left w:val="single" w:sz="6" w:space="0" w:color="000000"/>
              <w:bottom w:val="single" w:sz="6" w:space="0" w:color="000000"/>
              <w:right w:val="single" w:sz="6" w:space="0" w:color="000000"/>
            </w:tcBorders>
          </w:tcPr>
          <w:p w:rsidR="00755413" w:rsidRDefault="00755413">
            <w:pPr>
              <w:autoSpaceDE w:val="0"/>
              <w:autoSpaceDN w:val="0"/>
              <w:adjustRightInd w:val="0"/>
              <w:jc w:val="center"/>
              <w:rPr>
                <w:rFonts w:eastAsiaTheme="minorHAnsi"/>
                <w:color w:val="C0C0C0"/>
                <w:lang w:eastAsia="en-US"/>
              </w:rPr>
            </w:pPr>
            <w:r>
              <w:rPr>
                <w:rFonts w:eastAsiaTheme="minorHAnsi"/>
                <w:color w:val="C0C0C0"/>
                <w:lang w:eastAsia="en-US"/>
              </w:rPr>
              <w:t>-</w:t>
            </w:r>
          </w:p>
        </w:tc>
        <w:tc>
          <w:tcPr>
            <w:tcW w:w="1543" w:type="dxa"/>
            <w:tcBorders>
              <w:top w:val="single" w:sz="6" w:space="0" w:color="000000"/>
              <w:left w:val="single" w:sz="6" w:space="0" w:color="000000"/>
              <w:bottom w:val="single" w:sz="6" w:space="0" w:color="000000"/>
              <w:right w:val="single" w:sz="6" w:space="0" w:color="000000"/>
            </w:tcBorders>
          </w:tcPr>
          <w:p w:rsidR="00755413" w:rsidRDefault="00755413">
            <w:pPr>
              <w:autoSpaceDE w:val="0"/>
              <w:autoSpaceDN w:val="0"/>
              <w:adjustRightInd w:val="0"/>
              <w:jc w:val="center"/>
              <w:rPr>
                <w:rFonts w:eastAsiaTheme="minorHAnsi"/>
                <w:color w:val="000000"/>
                <w:lang w:eastAsia="en-US"/>
              </w:rPr>
            </w:pPr>
            <w:r>
              <w:rPr>
                <w:rFonts w:eastAsiaTheme="minorHAnsi"/>
                <w:color w:val="000000"/>
                <w:lang w:eastAsia="en-US"/>
              </w:rPr>
              <w:t>50</w:t>
            </w:r>
          </w:p>
        </w:tc>
        <w:tc>
          <w:tcPr>
            <w:tcW w:w="1567" w:type="dxa"/>
            <w:gridSpan w:val="2"/>
            <w:tcBorders>
              <w:top w:val="single" w:sz="6" w:space="0" w:color="000000"/>
              <w:left w:val="single" w:sz="6" w:space="0" w:color="000000"/>
              <w:bottom w:val="single" w:sz="6" w:space="0" w:color="000000"/>
              <w:right w:val="single" w:sz="6" w:space="0" w:color="000000"/>
            </w:tcBorders>
          </w:tcPr>
          <w:p w:rsidR="00755413" w:rsidRDefault="00755413">
            <w:pPr>
              <w:autoSpaceDE w:val="0"/>
              <w:autoSpaceDN w:val="0"/>
              <w:adjustRightInd w:val="0"/>
              <w:jc w:val="center"/>
              <w:rPr>
                <w:rFonts w:eastAsiaTheme="minorHAnsi"/>
                <w:color w:val="000000"/>
                <w:lang w:eastAsia="en-US"/>
              </w:rPr>
            </w:pPr>
            <w:r>
              <w:rPr>
                <w:rFonts w:eastAsiaTheme="minorHAnsi"/>
                <w:color w:val="000000"/>
                <w:lang w:eastAsia="en-US"/>
              </w:rPr>
              <w:t>100</w:t>
            </w:r>
          </w:p>
        </w:tc>
        <w:tc>
          <w:tcPr>
            <w:tcW w:w="2927" w:type="dxa"/>
            <w:gridSpan w:val="2"/>
            <w:tcBorders>
              <w:top w:val="single" w:sz="6" w:space="0" w:color="000000"/>
              <w:left w:val="single" w:sz="6" w:space="0" w:color="000000"/>
              <w:bottom w:val="single" w:sz="6" w:space="0" w:color="000000"/>
              <w:right w:val="single" w:sz="6" w:space="0" w:color="000000"/>
            </w:tcBorders>
          </w:tcPr>
          <w:p w:rsidR="00755413" w:rsidRDefault="00755413">
            <w:pPr>
              <w:autoSpaceDE w:val="0"/>
              <w:autoSpaceDN w:val="0"/>
              <w:adjustRightInd w:val="0"/>
              <w:jc w:val="center"/>
              <w:rPr>
                <w:rFonts w:eastAsiaTheme="minorHAnsi"/>
                <w:color w:val="000000"/>
                <w:lang w:eastAsia="en-US"/>
              </w:rPr>
            </w:pPr>
            <w:r>
              <w:rPr>
                <w:rFonts w:eastAsiaTheme="minorHAnsi"/>
                <w:color w:val="000000"/>
                <w:lang w:eastAsia="en-US"/>
              </w:rPr>
              <w:t>100</w:t>
            </w:r>
          </w:p>
        </w:tc>
      </w:tr>
      <w:tr w:rsidR="00755413" w:rsidTr="00817B39">
        <w:trPr>
          <w:trHeight w:val="533"/>
        </w:trPr>
        <w:tc>
          <w:tcPr>
            <w:tcW w:w="14824" w:type="dxa"/>
            <w:gridSpan w:val="9"/>
            <w:tcBorders>
              <w:top w:val="single" w:sz="6" w:space="0" w:color="000000"/>
              <w:left w:val="single" w:sz="6" w:space="0" w:color="000000"/>
              <w:bottom w:val="single" w:sz="6" w:space="0" w:color="000000"/>
              <w:right w:val="single" w:sz="6" w:space="0" w:color="000000"/>
            </w:tcBorders>
          </w:tcPr>
          <w:p w:rsidR="00755413" w:rsidRDefault="00755413">
            <w:pPr>
              <w:autoSpaceDE w:val="0"/>
              <w:autoSpaceDN w:val="0"/>
              <w:adjustRightInd w:val="0"/>
              <w:rPr>
                <w:rFonts w:eastAsiaTheme="minorHAnsi"/>
                <w:i/>
                <w:iCs/>
                <w:color w:val="000000"/>
                <w:lang w:eastAsia="en-US"/>
              </w:rPr>
            </w:pPr>
            <w:r>
              <w:rPr>
                <w:rFonts w:eastAsiaTheme="minorHAnsi"/>
                <w:i/>
                <w:iCs/>
                <w:color w:val="000000"/>
                <w:lang w:eastAsia="en-US"/>
              </w:rPr>
              <w:t>Задача № 3. Обеспечить поступательное развитие  системы дополнительного образования за счет разработки и реализации современных образовательных программ, дистанционных и сетевых форм их реализации</w:t>
            </w:r>
          </w:p>
        </w:tc>
      </w:tr>
      <w:tr w:rsidR="00755413" w:rsidTr="00817B39">
        <w:trPr>
          <w:trHeight w:val="780"/>
        </w:trPr>
        <w:tc>
          <w:tcPr>
            <w:tcW w:w="473" w:type="dxa"/>
            <w:tcBorders>
              <w:top w:val="single" w:sz="6" w:space="0" w:color="000000"/>
              <w:left w:val="single" w:sz="6" w:space="0" w:color="000000"/>
              <w:bottom w:val="nil"/>
              <w:right w:val="single" w:sz="6" w:space="0" w:color="000000"/>
            </w:tcBorders>
          </w:tcPr>
          <w:p w:rsidR="00755413" w:rsidRPr="00D016CE" w:rsidRDefault="00755413">
            <w:pPr>
              <w:autoSpaceDE w:val="0"/>
              <w:autoSpaceDN w:val="0"/>
              <w:adjustRightInd w:val="0"/>
              <w:jc w:val="center"/>
              <w:rPr>
                <w:rFonts w:eastAsiaTheme="minorHAnsi"/>
                <w:color w:val="000000"/>
                <w:sz w:val="20"/>
                <w:szCs w:val="20"/>
                <w:lang w:eastAsia="en-US"/>
              </w:rPr>
            </w:pPr>
            <w:r w:rsidRPr="00D016CE">
              <w:rPr>
                <w:rFonts w:eastAsiaTheme="minorHAnsi"/>
                <w:color w:val="000000"/>
                <w:sz w:val="20"/>
                <w:szCs w:val="20"/>
                <w:lang w:eastAsia="en-US"/>
              </w:rPr>
              <w:t>3.1</w:t>
            </w:r>
          </w:p>
        </w:tc>
        <w:tc>
          <w:tcPr>
            <w:tcW w:w="5942" w:type="dxa"/>
            <w:tcBorders>
              <w:top w:val="single" w:sz="6" w:space="0" w:color="000000"/>
              <w:left w:val="single" w:sz="6" w:space="0" w:color="000000"/>
              <w:bottom w:val="nil"/>
              <w:right w:val="single" w:sz="6" w:space="0" w:color="000000"/>
            </w:tcBorders>
          </w:tcPr>
          <w:p w:rsidR="00755413" w:rsidRDefault="00755413">
            <w:pPr>
              <w:autoSpaceDE w:val="0"/>
              <w:autoSpaceDN w:val="0"/>
              <w:adjustRightInd w:val="0"/>
              <w:rPr>
                <w:rFonts w:eastAsiaTheme="minorHAnsi"/>
                <w:color w:val="000000"/>
                <w:lang w:eastAsia="en-US"/>
              </w:rPr>
            </w:pPr>
            <w:r>
              <w:rPr>
                <w:rFonts w:eastAsiaTheme="minorHAnsi"/>
                <w:color w:val="000000"/>
                <w:lang w:eastAsia="en-US"/>
              </w:rPr>
              <w:t>Охват детей в возрасте 5–18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5–18 лет)</w:t>
            </w:r>
          </w:p>
        </w:tc>
        <w:tc>
          <w:tcPr>
            <w:tcW w:w="900" w:type="dxa"/>
            <w:tcBorders>
              <w:top w:val="single" w:sz="6" w:space="0" w:color="000000"/>
              <w:left w:val="single" w:sz="6" w:space="0" w:color="000000"/>
              <w:bottom w:val="nil"/>
              <w:right w:val="single" w:sz="6" w:space="0" w:color="000000"/>
            </w:tcBorders>
          </w:tcPr>
          <w:p w:rsidR="00755413" w:rsidRDefault="00755413">
            <w:pPr>
              <w:autoSpaceDE w:val="0"/>
              <w:autoSpaceDN w:val="0"/>
              <w:adjustRightInd w:val="0"/>
              <w:jc w:val="center"/>
              <w:rPr>
                <w:rFonts w:eastAsiaTheme="minorHAnsi"/>
                <w:color w:val="000000"/>
                <w:lang w:eastAsia="en-US"/>
              </w:rPr>
            </w:pPr>
            <w:r>
              <w:rPr>
                <w:rFonts w:eastAsiaTheme="minorHAnsi"/>
                <w:color w:val="000000"/>
                <w:lang w:eastAsia="en-US"/>
              </w:rPr>
              <w:t>%</w:t>
            </w:r>
          </w:p>
        </w:tc>
        <w:tc>
          <w:tcPr>
            <w:tcW w:w="1472" w:type="dxa"/>
            <w:tcBorders>
              <w:top w:val="single" w:sz="6" w:space="0" w:color="000000"/>
              <w:left w:val="single" w:sz="6" w:space="0" w:color="000000"/>
              <w:bottom w:val="nil"/>
              <w:right w:val="single" w:sz="6" w:space="0" w:color="000000"/>
            </w:tcBorders>
          </w:tcPr>
          <w:p w:rsidR="00755413" w:rsidRDefault="00755413">
            <w:pPr>
              <w:autoSpaceDE w:val="0"/>
              <w:autoSpaceDN w:val="0"/>
              <w:adjustRightInd w:val="0"/>
              <w:jc w:val="center"/>
              <w:rPr>
                <w:rFonts w:eastAsiaTheme="minorHAnsi"/>
                <w:color w:val="000000"/>
                <w:lang w:eastAsia="en-US"/>
              </w:rPr>
            </w:pPr>
            <w:r>
              <w:rPr>
                <w:rFonts w:eastAsiaTheme="minorHAnsi"/>
                <w:color w:val="000000"/>
                <w:lang w:eastAsia="en-US"/>
              </w:rPr>
              <w:t>51</w:t>
            </w:r>
          </w:p>
        </w:tc>
        <w:tc>
          <w:tcPr>
            <w:tcW w:w="1543" w:type="dxa"/>
            <w:tcBorders>
              <w:top w:val="single" w:sz="6" w:space="0" w:color="000000"/>
              <w:left w:val="single" w:sz="6" w:space="0" w:color="000000"/>
              <w:bottom w:val="nil"/>
              <w:right w:val="single" w:sz="6" w:space="0" w:color="000000"/>
            </w:tcBorders>
          </w:tcPr>
          <w:p w:rsidR="00755413" w:rsidRDefault="00755413">
            <w:pPr>
              <w:autoSpaceDE w:val="0"/>
              <w:autoSpaceDN w:val="0"/>
              <w:adjustRightInd w:val="0"/>
              <w:jc w:val="center"/>
              <w:rPr>
                <w:rFonts w:eastAsiaTheme="minorHAnsi"/>
                <w:color w:val="000000"/>
                <w:lang w:eastAsia="en-US"/>
              </w:rPr>
            </w:pPr>
            <w:r>
              <w:rPr>
                <w:rFonts w:eastAsiaTheme="minorHAnsi"/>
                <w:color w:val="000000"/>
                <w:lang w:eastAsia="en-US"/>
              </w:rPr>
              <w:t>55</w:t>
            </w:r>
          </w:p>
        </w:tc>
        <w:tc>
          <w:tcPr>
            <w:tcW w:w="1567" w:type="dxa"/>
            <w:gridSpan w:val="2"/>
            <w:tcBorders>
              <w:top w:val="single" w:sz="6" w:space="0" w:color="000000"/>
              <w:left w:val="single" w:sz="6" w:space="0" w:color="000000"/>
              <w:bottom w:val="nil"/>
              <w:right w:val="single" w:sz="6" w:space="0" w:color="000000"/>
            </w:tcBorders>
          </w:tcPr>
          <w:p w:rsidR="00755413" w:rsidRDefault="00755413">
            <w:pPr>
              <w:autoSpaceDE w:val="0"/>
              <w:autoSpaceDN w:val="0"/>
              <w:adjustRightInd w:val="0"/>
              <w:jc w:val="center"/>
              <w:rPr>
                <w:rFonts w:eastAsiaTheme="minorHAnsi"/>
                <w:color w:val="000000"/>
                <w:lang w:eastAsia="en-US"/>
              </w:rPr>
            </w:pPr>
            <w:r>
              <w:rPr>
                <w:rFonts w:eastAsiaTheme="minorHAnsi"/>
                <w:color w:val="000000"/>
                <w:lang w:eastAsia="en-US"/>
              </w:rPr>
              <w:t>60</w:t>
            </w:r>
          </w:p>
        </w:tc>
        <w:tc>
          <w:tcPr>
            <w:tcW w:w="2927" w:type="dxa"/>
            <w:gridSpan w:val="2"/>
            <w:tcBorders>
              <w:top w:val="single" w:sz="6" w:space="0" w:color="000000"/>
              <w:left w:val="single" w:sz="6" w:space="0" w:color="000000"/>
              <w:bottom w:val="nil"/>
              <w:right w:val="single" w:sz="6" w:space="0" w:color="000000"/>
            </w:tcBorders>
          </w:tcPr>
          <w:p w:rsidR="00755413" w:rsidRDefault="00755413">
            <w:pPr>
              <w:autoSpaceDE w:val="0"/>
              <w:autoSpaceDN w:val="0"/>
              <w:adjustRightInd w:val="0"/>
              <w:jc w:val="center"/>
              <w:rPr>
                <w:rFonts w:eastAsiaTheme="minorHAnsi"/>
                <w:color w:val="000000"/>
                <w:lang w:eastAsia="en-US"/>
              </w:rPr>
            </w:pPr>
            <w:r>
              <w:rPr>
                <w:rFonts w:eastAsiaTheme="minorHAnsi"/>
                <w:color w:val="000000"/>
                <w:lang w:eastAsia="en-US"/>
              </w:rPr>
              <w:t>65</w:t>
            </w:r>
          </w:p>
        </w:tc>
      </w:tr>
      <w:tr w:rsidR="00755413" w:rsidTr="00817B39">
        <w:trPr>
          <w:trHeight w:val="422"/>
        </w:trPr>
        <w:tc>
          <w:tcPr>
            <w:tcW w:w="473" w:type="dxa"/>
            <w:tcBorders>
              <w:top w:val="single" w:sz="6" w:space="0" w:color="auto"/>
              <w:left w:val="single" w:sz="6" w:space="0" w:color="auto"/>
              <w:bottom w:val="single" w:sz="6" w:space="0" w:color="auto"/>
              <w:right w:val="single" w:sz="6" w:space="0" w:color="auto"/>
            </w:tcBorders>
          </w:tcPr>
          <w:p w:rsidR="00755413" w:rsidRPr="00D016CE" w:rsidRDefault="00755413">
            <w:pPr>
              <w:autoSpaceDE w:val="0"/>
              <w:autoSpaceDN w:val="0"/>
              <w:adjustRightInd w:val="0"/>
              <w:jc w:val="center"/>
              <w:rPr>
                <w:rFonts w:eastAsiaTheme="minorHAnsi"/>
                <w:color w:val="000000"/>
                <w:sz w:val="20"/>
                <w:szCs w:val="20"/>
                <w:lang w:eastAsia="en-US"/>
              </w:rPr>
            </w:pPr>
            <w:r w:rsidRPr="00D016CE">
              <w:rPr>
                <w:rFonts w:eastAsiaTheme="minorHAnsi"/>
                <w:color w:val="000000"/>
                <w:sz w:val="20"/>
                <w:szCs w:val="20"/>
                <w:lang w:eastAsia="en-US"/>
              </w:rPr>
              <w:t>3.2</w:t>
            </w:r>
          </w:p>
        </w:tc>
        <w:tc>
          <w:tcPr>
            <w:tcW w:w="5942" w:type="dxa"/>
            <w:tcBorders>
              <w:top w:val="single" w:sz="6" w:space="0" w:color="auto"/>
              <w:left w:val="single" w:sz="6" w:space="0" w:color="auto"/>
              <w:bottom w:val="single" w:sz="6" w:space="0" w:color="auto"/>
              <w:right w:val="single" w:sz="6" w:space="0" w:color="auto"/>
            </w:tcBorders>
          </w:tcPr>
          <w:p w:rsidR="00755413" w:rsidRDefault="00755413">
            <w:pPr>
              <w:autoSpaceDE w:val="0"/>
              <w:autoSpaceDN w:val="0"/>
              <w:adjustRightInd w:val="0"/>
              <w:rPr>
                <w:rFonts w:eastAsiaTheme="minorHAnsi"/>
                <w:color w:val="000000"/>
                <w:lang w:eastAsia="en-US"/>
              </w:rPr>
            </w:pPr>
            <w:r>
              <w:rPr>
                <w:rFonts w:eastAsiaTheme="minorHAnsi"/>
                <w:color w:val="000000"/>
                <w:lang w:eastAsia="en-US"/>
              </w:rPr>
              <w:t xml:space="preserve">Доля муниципальных образовательных организаций дополнительного образования детей, в которых оценка деятельности организаций дополнительного образования детей, их руководителей и основных категорий работников осуществляется на основании показателей эффективности. </w:t>
            </w:r>
          </w:p>
        </w:tc>
        <w:tc>
          <w:tcPr>
            <w:tcW w:w="900" w:type="dxa"/>
            <w:tcBorders>
              <w:top w:val="single" w:sz="6" w:space="0" w:color="auto"/>
              <w:left w:val="single" w:sz="6" w:space="0" w:color="auto"/>
              <w:bottom w:val="single" w:sz="6" w:space="0" w:color="auto"/>
              <w:right w:val="single" w:sz="6" w:space="0" w:color="auto"/>
            </w:tcBorders>
          </w:tcPr>
          <w:p w:rsidR="00755413" w:rsidRDefault="00755413">
            <w:pPr>
              <w:autoSpaceDE w:val="0"/>
              <w:autoSpaceDN w:val="0"/>
              <w:adjustRightInd w:val="0"/>
              <w:jc w:val="center"/>
              <w:rPr>
                <w:rFonts w:eastAsiaTheme="minorHAnsi"/>
                <w:color w:val="000000"/>
                <w:lang w:eastAsia="en-US"/>
              </w:rPr>
            </w:pPr>
            <w:r>
              <w:rPr>
                <w:rFonts w:eastAsiaTheme="minorHAnsi"/>
                <w:color w:val="000000"/>
                <w:lang w:eastAsia="en-US"/>
              </w:rPr>
              <w:t>%</w:t>
            </w:r>
          </w:p>
        </w:tc>
        <w:tc>
          <w:tcPr>
            <w:tcW w:w="1472" w:type="dxa"/>
            <w:tcBorders>
              <w:top w:val="single" w:sz="6" w:space="0" w:color="auto"/>
              <w:left w:val="single" w:sz="6" w:space="0" w:color="auto"/>
              <w:bottom w:val="single" w:sz="6" w:space="0" w:color="auto"/>
              <w:right w:val="single" w:sz="6" w:space="0" w:color="auto"/>
            </w:tcBorders>
          </w:tcPr>
          <w:p w:rsidR="00755413" w:rsidRDefault="00755413">
            <w:pPr>
              <w:autoSpaceDE w:val="0"/>
              <w:autoSpaceDN w:val="0"/>
              <w:adjustRightInd w:val="0"/>
              <w:jc w:val="center"/>
              <w:rPr>
                <w:rFonts w:eastAsiaTheme="minorHAnsi"/>
                <w:color w:val="0000FF"/>
                <w:lang w:eastAsia="en-US"/>
              </w:rPr>
            </w:pPr>
            <w:r>
              <w:rPr>
                <w:rFonts w:eastAsiaTheme="minorHAnsi"/>
                <w:color w:val="0000FF"/>
                <w:lang w:eastAsia="en-US"/>
              </w:rPr>
              <w:t>-</w:t>
            </w:r>
          </w:p>
        </w:tc>
        <w:tc>
          <w:tcPr>
            <w:tcW w:w="1543" w:type="dxa"/>
            <w:tcBorders>
              <w:top w:val="single" w:sz="6" w:space="0" w:color="auto"/>
              <w:left w:val="single" w:sz="6" w:space="0" w:color="auto"/>
              <w:bottom w:val="single" w:sz="6" w:space="0" w:color="auto"/>
              <w:right w:val="single" w:sz="6" w:space="0" w:color="auto"/>
            </w:tcBorders>
          </w:tcPr>
          <w:p w:rsidR="00755413" w:rsidRDefault="00755413">
            <w:pPr>
              <w:autoSpaceDE w:val="0"/>
              <w:autoSpaceDN w:val="0"/>
              <w:adjustRightInd w:val="0"/>
              <w:jc w:val="center"/>
              <w:rPr>
                <w:rFonts w:eastAsiaTheme="minorHAnsi"/>
                <w:color w:val="000000"/>
                <w:lang w:eastAsia="en-US"/>
              </w:rPr>
            </w:pPr>
            <w:r>
              <w:rPr>
                <w:rFonts w:eastAsiaTheme="minorHAnsi"/>
                <w:color w:val="000000"/>
                <w:lang w:eastAsia="en-US"/>
              </w:rPr>
              <w:t>50</w:t>
            </w:r>
          </w:p>
        </w:tc>
        <w:tc>
          <w:tcPr>
            <w:tcW w:w="1567" w:type="dxa"/>
            <w:gridSpan w:val="2"/>
            <w:tcBorders>
              <w:top w:val="single" w:sz="6" w:space="0" w:color="auto"/>
              <w:left w:val="single" w:sz="6" w:space="0" w:color="auto"/>
              <w:bottom w:val="single" w:sz="6" w:space="0" w:color="auto"/>
              <w:right w:val="single" w:sz="6" w:space="0" w:color="auto"/>
            </w:tcBorders>
          </w:tcPr>
          <w:p w:rsidR="00755413" w:rsidRDefault="00755413">
            <w:pPr>
              <w:autoSpaceDE w:val="0"/>
              <w:autoSpaceDN w:val="0"/>
              <w:adjustRightInd w:val="0"/>
              <w:jc w:val="center"/>
              <w:rPr>
                <w:rFonts w:eastAsiaTheme="minorHAnsi"/>
                <w:color w:val="000000"/>
                <w:lang w:eastAsia="en-US"/>
              </w:rPr>
            </w:pPr>
            <w:r>
              <w:rPr>
                <w:rFonts w:eastAsiaTheme="minorHAnsi"/>
                <w:color w:val="000000"/>
                <w:lang w:eastAsia="en-US"/>
              </w:rPr>
              <w:t>100</w:t>
            </w:r>
          </w:p>
        </w:tc>
        <w:tc>
          <w:tcPr>
            <w:tcW w:w="2927" w:type="dxa"/>
            <w:gridSpan w:val="2"/>
            <w:tcBorders>
              <w:top w:val="single" w:sz="6" w:space="0" w:color="auto"/>
              <w:left w:val="single" w:sz="6" w:space="0" w:color="auto"/>
              <w:bottom w:val="single" w:sz="6" w:space="0" w:color="auto"/>
              <w:right w:val="single" w:sz="6" w:space="0" w:color="auto"/>
            </w:tcBorders>
          </w:tcPr>
          <w:p w:rsidR="00755413" w:rsidRDefault="00755413">
            <w:pPr>
              <w:autoSpaceDE w:val="0"/>
              <w:autoSpaceDN w:val="0"/>
              <w:adjustRightInd w:val="0"/>
              <w:jc w:val="center"/>
              <w:rPr>
                <w:rFonts w:eastAsiaTheme="minorHAnsi"/>
                <w:color w:val="000000"/>
                <w:lang w:eastAsia="en-US"/>
              </w:rPr>
            </w:pPr>
            <w:r>
              <w:rPr>
                <w:rFonts w:eastAsiaTheme="minorHAnsi"/>
                <w:color w:val="000000"/>
                <w:lang w:eastAsia="en-US"/>
              </w:rPr>
              <w:t>100</w:t>
            </w:r>
          </w:p>
        </w:tc>
      </w:tr>
    </w:tbl>
    <w:p w:rsidR="00554B74" w:rsidRDefault="00554B74">
      <w:pPr>
        <w:rPr>
          <w:sz w:val="28"/>
          <w:szCs w:val="28"/>
        </w:rPr>
      </w:pPr>
    </w:p>
    <w:p w:rsidR="00946EAA" w:rsidRDefault="00920596">
      <w:pPr>
        <w:rPr>
          <w:sz w:val="28"/>
          <w:szCs w:val="28"/>
        </w:rPr>
      </w:pPr>
      <w:r>
        <w:rPr>
          <w:sz w:val="28"/>
          <w:szCs w:val="28"/>
        </w:rPr>
        <w:t xml:space="preserve">Руководитель управления образования                                                                                 </w:t>
      </w:r>
      <w:r w:rsidR="00817B39">
        <w:rPr>
          <w:sz w:val="28"/>
          <w:szCs w:val="28"/>
        </w:rPr>
        <w:t xml:space="preserve">      </w:t>
      </w:r>
      <w:r>
        <w:rPr>
          <w:sz w:val="28"/>
          <w:szCs w:val="28"/>
        </w:rPr>
        <w:t xml:space="preserve">                     Т.П.Толмачев</w:t>
      </w:r>
      <w:r w:rsidR="000E7F68">
        <w:rPr>
          <w:sz w:val="28"/>
          <w:szCs w:val="28"/>
        </w:rPr>
        <w:t>а</w:t>
      </w:r>
    </w:p>
    <w:p w:rsidR="00946EAA" w:rsidRDefault="00946EAA">
      <w:pPr>
        <w:rPr>
          <w:sz w:val="28"/>
          <w:szCs w:val="28"/>
        </w:rPr>
        <w:sectPr w:rsidR="00946EAA" w:rsidSect="00817B39">
          <w:pgSz w:w="16837" w:h="11905" w:orient="landscape"/>
          <w:pgMar w:top="850" w:right="1410" w:bottom="993" w:left="1410" w:header="1134" w:footer="1134" w:gutter="0"/>
          <w:cols w:space="720"/>
          <w:docGrid w:linePitch="360"/>
        </w:sectPr>
      </w:pPr>
    </w:p>
    <w:tbl>
      <w:tblPr>
        <w:tblW w:w="0" w:type="auto"/>
        <w:tblLayout w:type="fixed"/>
        <w:tblLook w:val="0000"/>
      </w:tblPr>
      <w:tblGrid>
        <w:gridCol w:w="4785"/>
        <w:gridCol w:w="4786"/>
      </w:tblGrid>
      <w:tr w:rsidR="0024310B" w:rsidTr="0012444B">
        <w:tc>
          <w:tcPr>
            <w:tcW w:w="4785" w:type="dxa"/>
          </w:tcPr>
          <w:p w:rsidR="0024310B" w:rsidRDefault="0024310B" w:rsidP="0012444B">
            <w:pPr>
              <w:snapToGrid w:val="0"/>
              <w:spacing w:line="276" w:lineRule="auto"/>
              <w:jc w:val="center"/>
              <w:rPr>
                <w:b/>
                <w:sz w:val="28"/>
                <w:szCs w:val="28"/>
              </w:rPr>
            </w:pPr>
          </w:p>
        </w:tc>
        <w:tc>
          <w:tcPr>
            <w:tcW w:w="4786" w:type="dxa"/>
          </w:tcPr>
          <w:p w:rsidR="0024310B" w:rsidRDefault="0024310B" w:rsidP="0012444B">
            <w:pPr>
              <w:snapToGrid w:val="0"/>
              <w:spacing w:line="276" w:lineRule="auto"/>
              <w:rPr>
                <w:sz w:val="28"/>
                <w:szCs w:val="28"/>
              </w:rPr>
            </w:pPr>
            <w:r>
              <w:rPr>
                <w:sz w:val="28"/>
                <w:szCs w:val="28"/>
              </w:rPr>
              <w:t>Приложение № 2</w:t>
            </w:r>
          </w:p>
          <w:p w:rsidR="0024310B" w:rsidRDefault="0024310B" w:rsidP="0012444B">
            <w:pPr>
              <w:spacing w:line="276" w:lineRule="auto"/>
              <w:rPr>
                <w:sz w:val="28"/>
                <w:szCs w:val="28"/>
              </w:rPr>
            </w:pPr>
            <w:r>
              <w:rPr>
                <w:sz w:val="28"/>
                <w:szCs w:val="28"/>
              </w:rPr>
              <w:t xml:space="preserve">к Муниципальной  программе «Развитие образования в Манском районе» </w:t>
            </w:r>
          </w:p>
        </w:tc>
      </w:tr>
    </w:tbl>
    <w:p w:rsidR="0024310B" w:rsidRDefault="0024310B" w:rsidP="0024310B">
      <w:pPr>
        <w:spacing w:line="276" w:lineRule="auto"/>
        <w:jc w:val="center"/>
      </w:pPr>
    </w:p>
    <w:p w:rsidR="0024310B" w:rsidRDefault="0024310B" w:rsidP="0024310B">
      <w:pPr>
        <w:spacing w:line="276" w:lineRule="auto"/>
      </w:pPr>
    </w:p>
    <w:p w:rsidR="0024310B" w:rsidRPr="00274079" w:rsidRDefault="0024310B" w:rsidP="0024310B">
      <w:pPr>
        <w:jc w:val="center"/>
        <w:rPr>
          <w:kern w:val="1"/>
          <w:sz w:val="28"/>
          <w:szCs w:val="28"/>
        </w:rPr>
      </w:pPr>
      <w:r w:rsidRPr="00274079">
        <w:rPr>
          <w:kern w:val="1"/>
          <w:sz w:val="28"/>
          <w:szCs w:val="28"/>
        </w:rPr>
        <w:t xml:space="preserve"> Паспорт </w:t>
      </w:r>
    </w:p>
    <w:p w:rsidR="0024310B" w:rsidRPr="00274079" w:rsidRDefault="0024310B" w:rsidP="0024310B">
      <w:pPr>
        <w:spacing w:line="276" w:lineRule="auto"/>
        <w:jc w:val="center"/>
        <w:rPr>
          <w:kern w:val="1"/>
          <w:sz w:val="28"/>
          <w:szCs w:val="28"/>
        </w:rPr>
      </w:pPr>
      <w:r w:rsidRPr="00274079">
        <w:rPr>
          <w:kern w:val="1"/>
          <w:sz w:val="28"/>
          <w:szCs w:val="28"/>
        </w:rPr>
        <w:t xml:space="preserve">подпрограммы 2 «Обеспечение жизнедеятельности образовательных учреждений Манского района» </w:t>
      </w:r>
    </w:p>
    <w:p w:rsidR="0024310B" w:rsidRDefault="0024310B" w:rsidP="0024310B">
      <w:pPr>
        <w:spacing w:line="276" w:lineRule="auto"/>
        <w:jc w:val="center"/>
        <w:rPr>
          <w:b/>
          <w:sz w:val="28"/>
          <w:szCs w:val="28"/>
        </w:rPr>
      </w:pPr>
    </w:p>
    <w:tbl>
      <w:tblPr>
        <w:tblW w:w="9640" w:type="dxa"/>
        <w:tblInd w:w="-34" w:type="dxa"/>
        <w:tblLayout w:type="fixed"/>
        <w:tblLook w:val="0000"/>
      </w:tblPr>
      <w:tblGrid>
        <w:gridCol w:w="2552"/>
        <w:gridCol w:w="7088"/>
      </w:tblGrid>
      <w:tr w:rsidR="0024310B" w:rsidTr="000E7F68">
        <w:trPr>
          <w:cantSplit/>
          <w:trHeight w:val="720"/>
        </w:trPr>
        <w:tc>
          <w:tcPr>
            <w:tcW w:w="2552" w:type="dxa"/>
            <w:tcBorders>
              <w:top w:val="single" w:sz="4" w:space="0" w:color="000000"/>
              <w:left w:val="single" w:sz="4" w:space="0" w:color="000000"/>
              <w:bottom w:val="single" w:sz="4" w:space="0" w:color="000000"/>
            </w:tcBorders>
          </w:tcPr>
          <w:p w:rsidR="0024310B" w:rsidRPr="000E7F68" w:rsidRDefault="0024310B" w:rsidP="0012444B">
            <w:pPr>
              <w:snapToGrid w:val="0"/>
              <w:spacing w:line="276" w:lineRule="auto"/>
              <w:rPr>
                <w:sz w:val="26"/>
                <w:szCs w:val="26"/>
              </w:rPr>
            </w:pPr>
            <w:r w:rsidRPr="000E7F68">
              <w:rPr>
                <w:sz w:val="26"/>
                <w:szCs w:val="26"/>
              </w:rPr>
              <w:t>Наименование подпрограммы</w:t>
            </w:r>
          </w:p>
        </w:tc>
        <w:tc>
          <w:tcPr>
            <w:tcW w:w="7088" w:type="dxa"/>
            <w:tcBorders>
              <w:top w:val="single" w:sz="4" w:space="0" w:color="000000"/>
              <w:left w:val="single" w:sz="4" w:space="0" w:color="000000"/>
              <w:bottom w:val="single" w:sz="4" w:space="0" w:color="000000"/>
              <w:right w:val="single" w:sz="4" w:space="0" w:color="000000"/>
            </w:tcBorders>
          </w:tcPr>
          <w:p w:rsidR="0024310B" w:rsidRPr="000E7F68" w:rsidRDefault="0024310B" w:rsidP="0012444B">
            <w:pPr>
              <w:snapToGrid w:val="0"/>
              <w:spacing w:line="276" w:lineRule="auto"/>
              <w:jc w:val="both"/>
              <w:rPr>
                <w:kern w:val="1"/>
                <w:sz w:val="26"/>
                <w:szCs w:val="26"/>
              </w:rPr>
            </w:pPr>
            <w:r w:rsidRPr="000E7F68">
              <w:rPr>
                <w:kern w:val="1"/>
                <w:sz w:val="26"/>
                <w:szCs w:val="26"/>
              </w:rPr>
              <w:t>Обеспечение жизнедеятельности образовательных учреждений Манского района</w:t>
            </w:r>
          </w:p>
        </w:tc>
      </w:tr>
      <w:tr w:rsidR="0024310B" w:rsidTr="000E7F68">
        <w:trPr>
          <w:cantSplit/>
          <w:trHeight w:val="720"/>
        </w:trPr>
        <w:tc>
          <w:tcPr>
            <w:tcW w:w="2552" w:type="dxa"/>
            <w:tcBorders>
              <w:top w:val="single" w:sz="4" w:space="0" w:color="000000"/>
              <w:left w:val="single" w:sz="4" w:space="0" w:color="000000"/>
              <w:bottom w:val="single" w:sz="4" w:space="0" w:color="000000"/>
            </w:tcBorders>
          </w:tcPr>
          <w:p w:rsidR="0024310B" w:rsidRPr="000E7F68" w:rsidRDefault="0024310B" w:rsidP="0012444B">
            <w:pPr>
              <w:snapToGrid w:val="0"/>
              <w:spacing w:line="276" w:lineRule="auto"/>
              <w:rPr>
                <w:sz w:val="26"/>
                <w:szCs w:val="26"/>
              </w:rPr>
            </w:pPr>
            <w:r w:rsidRPr="000E7F68">
              <w:rPr>
                <w:sz w:val="26"/>
                <w:szCs w:val="26"/>
              </w:rPr>
              <w:t>Наименование  муниципальной  программы, в рамках которой реализуется подпрограмма</w:t>
            </w:r>
          </w:p>
        </w:tc>
        <w:tc>
          <w:tcPr>
            <w:tcW w:w="7088" w:type="dxa"/>
            <w:tcBorders>
              <w:top w:val="single" w:sz="4" w:space="0" w:color="000000"/>
              <w:left w:val="single" w:sz="4" w:space="0" w:color="000000"/>
              <w:bottom w:val="single" w:sz="4" w:space="0" w:color="000000"/>
              <w:right w:val="single" w:sz="4" w:space="0" w:color="000000"/>
            </w:tcBorders>
          </w:tcPr>
          <w:p w:rsidR="0024310B" w:rsidRPr="000E7F68" w:rsidRDefault="0024310B" w:rsidP="0012444B">
            <w:pPr>
              <w:snapToGrid w:val="0"/>
              <w:spacing w:line="276" w:lineRule="auto"/>
              <w:jc w:val="both"/>
              <w:rPr>
                <w:sz w:val="26"/>
                <w:szCs w:val="26"/>
              </w:rPr>
            </w:pPr>
            <w:r w:rsidRPr="000E7F68">
              <w:rPr>
                <w:sz w:val="26"/>
                <w:szCs w:val="26"/>
              </w:rPr>
              <w:t xml:space="preserve">Развитие образования в Манском районе </w:t>
            </w:r>
          </w:p>
        </w:tc>
      </w:tr>
      <w:tr w:rsidR="0024310B" w:rsidTr="000E7F68">
        <w:trPr>
          <w:cantSplit/>
          <w:trHeight w:val="720"/>
        </w:trPr>
        <w:tc>
          <w:tcPr>
            <w:tcW w:w="2552" w:type="dxa"/>
            <w:tcBorders>
              <w:top w:val="single" w:sz="4" w:space="0" w:color="000000"/>
              <w:left w:val="single" w:sz="4" w:space="0" w:color="000000"/>
              <w:bottom w:val="single" w:sz="4" w:space="0" w:color="000000"/>
            </w:tcBorders>
          </w:tcPr>
          <w:p w:rsidR="0024310B" w:rsidRPr="000E7F68" w:rsidRDefault="0024310B" w:rsidP="0012444B">
            <w:pPr>
              <w:snapToGrid w:val="0"/>
              <w:spacing w:line="276" w:lineRule="auto"/>
              <w:rPr>
                <w:sz w:val="26"/>
                <w:szCs w:val="26"/>
              </w:rPr>
            </w:pPr>
            <w:r w:rsidRPr="000E7F68">
              <w:rPr>
                <w:sz w:val="26"/>
                <w:szCs w:val="26"/>
              </w:rPr>
              <w:t xml:space="preserve">Ответственный исполнитель </w:t>
            </w:r>
          </w:p>
        </w:tc>
        <w:tc>
          <w:tcPr>
            <w:tcW w:w="7088" w:type="dxa"/>
            <w:tcBorders>
              <w:top w:val="single" w:sz="4" w:space="0" w:color="000000"/>
              <w:left w:val="single" w:sz="4" w:space="0" w:color="000000"/>
              <w:bottom w:val="single" w:sz="4" w:space="0" w:color="000000"/>
              <w:right w:val="single" w:sz="4" w:space="0" w:color="000000"/>
            </w:tcBorders>
          </w:tcPr>
          <w:p w:rsidR="0024310B" w:rsidRPr="000E7F68" w:rsidRDefault="0024310B" w:rsidP="0012444B">
            <w:pPr>
              <w:snapToGrid w:val="0"/>
              <w:spacing w:line="276" w:lineRule="auto"/>
              <w:jc w:val="both"/>
              <w:rPr>
                <w:sz w:val="26"/>
                <w:szCs w:val="26"/>
              </w:rPr>
            </w:pPr>
            <w:r w:rsidRPr="000E7F68">
              <w:rPr>
                <w:sz w:val="26"/>
                <w:szCs w:val="26"/>
              </w:rPr>
              <w:t>Управление образования администрации Манского района</w:t>
            </w:r>
          </w:p>
        </w:tc>
      </w:tr>
      <w:tr w:rsidR="0024310B" w:rsidTr="000E7F68">
        <w:trPr>
          <w:cantSplit/>
          <w:trHeight w:val="720"/>
        </w:trPr>
        <w:tc>
          <w:tcPr>
            <w:tcW w:w="2552" w:type="dxa"/>
            <w:tcBorders>
              <w:top w:val="single" w:sz="4" w:space="0" w:color="000000"/>
              <w:left w:val="single" w:sz="4" w:space="0" w:color="000000"/>
              <w:bottom w:val="single" w:sz="4" w:space="0" w:color="000000"/>
            </w:tcBorders>
          </w:tcPr>
          <w:p w:rsidR="0024310B" w:rsidRPr="000E7F68" w:rsidRDefault="0024310B" w:rsidP="0012444B">
            <w:pPr>
              <w:snapToGrid w:val="0"/>
              <w:spacing w:line="276" w:lineRule="auto"/>
              <w:rPr>
                <w:sz w:val="26"/>
                <w:szCs w:val="26"/>
              </w:rPr>
            </w:pPr>
            <w:r w:rsidRPr="000E7F68">
              <w:rPr>
                <w:sz w:val="26"/>
                <w:szCs w:val="26"/>
              </w:rPr>
              <w:t>Соисполнители подпрограммы</w:t>
            </w:r>
          </w:p>
        </w:tc>
        <w:tc>
          <w:tcPr>
            <w:tcW w:w="7088" w:type="dxa"/>
            <w:tcBorders>
              <w:top w:val="single" w:sz="4" w:space="0" w:color="000000"/>
              <w:left w:val="single" w:sz="4" w:space="0" w:color="000000"/>
              <w:bottom w:val="single" w:sz="4" w:space="0" w:color="000000"/>
              <w:right w:val="single" w:sz="4" w:space="0" w:color="000000"/>
            </w:tcBorders>
          </w:tcPr>
          <w:p w:rsidR="0024310B" w:rsidRPr="000E7F68" w:rsidRDefault="0024310B" w:rsidP="0012444B">
            <w:pPr>
              <w:pStyle w:val="1"/>
              <w:numPr>
                <w:ilvl w:val="0"/>
                <w:numId w:val="0"/>
              </w:numPr>
              <w:snapToGrid w:val="0"/>
              <w:spacing w:line="276" w:lineRule="auto"/>
              <w:rPr>
                <w:sz w:val="26"/>
                <w:szCs w:val="26"/>
              </w:rPr>
            </w:pPr>
            <w:r w:rsidRPr="000E7F68">
              <w:rPr>
                <w:sz w:val="26"/>
                <w:szCs w:val="26"/>
              </w:rPr>
              <w:t>нет</w:t>
            </w:r>
          </w:p>
        </w:tc>
      </w:tr>
      <w:tr w:rsidR="0024310B" w:rsidTr="000E7F68">
        <w:trPr>
          <w:cantSplit/>
          <w:trHeight w:val="720"/>
        </w:trPr>
        <w:tc>
          <w:tcPr>
            <w:tcW w:w="2552" w:type="dxa"/>
            <w:tcBorders>
              <w:top w:val="single" w:sz="4" w:space="0" w:color="000000"/>
              <w:left w:val="single" w:sz="4" w:space="0" w:color="000000"/>
              <w:bottom w:val="single" w:sz="4" w:space="0" w:color="000000"/>
            </w:tcBorders>
          </w:tcPr>
          <w:p w:rsidR="0024310B" w:rsidRPr="000E7F68" w:rsidRDefault="0024310B" w:rsidP="0012444B">
            <w:pPr>
              <w:snapToGrid w:val="0"/>
              <w:spacing w:line="276" w:lineRule="auto"/>
              <w:rPr>
                <w:sz w:val="26"/>
                <w:szCs w:val="26"/>
              </w:rPr>
            </w:pPr>
            <w:r w:rsidRPr="000E7F68">
              <w:rPr>
                <w:sz w:val="26"/>
                <w:szCs w:val="26"/>
              </w:rPr>
              <w:t>Цель и задачи  подпрограммы</w:t>
            </w:r>
          </w:p>
          <w:p w:rsidR="0024310B" w:rsidRPr="000E7F68" w:rsidRDefault="0024310B" w:rsidP="0012444B">
            <w:pPr>
              <w:spacing w:line="276" w:lineRule="auto"/>
              <w:rPr>
                <w:sz w:val="26"/>
                <w:szCs w:val="26"/>
              </w:rPr>
            </w:pPr>
          </w:p>
        </w:tc>
        <w:tc>
          <w:tcPr>
            <w:tcW w:w="7088" w:type="dxa"/>
            <w:tcBorders>
              <w:top w:val="single" w:sz="4" w:space="0" w:color="000000"/>
              <w:left w:val="single" w:sz="4" w:space="0" w:color="000000"/>
              <w:bottom w:val="single" w:sz="4" w:space="0" w:color="000000"/>
              <w:right w:val="single" w:sz="4" w:space="0" w:color="000000"/>
            </w:tcBorders>
          </w:tcPr>
          <w:p w:rsidR="0024310B" w:rsidRPr="000E7F68" w:rsidRDefault="0024310B" w:rsidP="0012444B">
            <w:pPr>
              <w:snapToGrid w:val="0"/>
              <w:spacing w:line="276" w:lineRule="auto"/>
              <w:ind w:left="-108"/>
              <w:rPr>
                <w:sz w:val="26"/>
                <w:szCs w:val="26"/>
              </w:rPr>
            </w:pPr>
            <w:r w:rsidRPr="000E7F68">
              <w:rPr>
                <w:sz w:val="26"/>
                <w:szCs w:val="26"/>
              </w:rPr>
              <w:t>Цель: обеспечение безопасных условий жизнедеятельности образовательных учреждений.</w:t>
            </w:r>
          </w:p>
          <w:p w:rsidR="0024310B" w:rsidRPr="000E7F68" w:rsidRDefault="0024310B" w:rsidP="0012444B">
            <w:pPr>
              <w:spacing w:line="276" w:lineRule="auto"/>
              <w:ind w:left="-108"/>
              <w:jc w:val="both"/>
              <w:rPr>
                <w:sz w:val="26"/>
                <w:szCs w:val="26"/>
              </w:rPr>
            </w:pPr>
            <w:r w:rsidRPr="000E7F68">
              <w:rPr>
                <w:sz w:val="26"/>
                <w:szCs w:val="26"/>
              </w:rPr>
              <w:t>Задачи:</w:t>
            </w:r>
          </w:p>
          <w:p w:rsidR="0024310B" w:rsidRPr="000E7F68" w:rsidRDefault="0024310B" w:rsidP="0012444B">
            <w:pPr>
              <w:ind w:left="-108"/>
              <w:jc w:val="both"/>
              <w:rPr>
                <w:sz w:val="26"/>
                <w:szCs w:val="26"/>
              </w:rPr>
            </w:pPr>
            <w:r w:rsidRPr="000E7F68">
              <w:rPr>
                <w:sz w:val="26"/>
                <w:szCs w:val="26"/>
              </w:rPr>
              <w:t>1. Привести в соответствие с требованиями СанПиН условия в образовательных учреждениях.</w:t>
            </w:r>
          </w:p>
          <w:p w:rsidR="0024310B" w:rsidRPr="000E7F68" w:rsidRDefault="0024310B" w:rsidP="0024310B">
            <w:pPr>
              <w:numPr>
                <w:ilvl w:val="0"/>
                <w:numId w:val="5"/>
              </w:numPr>
              <w:suppressAutoHyphens/>
              <w:ind w:left="-108" w:firstLine="0"/>
              <w:jc w:val="both"/>
              <w:rPr>
                <w:sz w:val="26"/>
                <w:szCs w:val="26"/>
              </w:rPr>
            </w:pPr>
            <w:r w:rsidRPr="000E7F68">
              <w:rPr>
                <w:sz w:val="26"/>
                <w:szCs w:val="26"/>
              </w:rPr>
              <w:t>Обеспечить безопасную эксплуатацию тепловых энергоустановок.</w:t>
            </w:r>
          </w:p>
          <w:p w:rsidR="0024310B" w:rsidRPr="000E7F68" w:rsidRDefault="0024310B" w:rsidP="0024310B">
            <w:pPr>
              <w:numPr>
                <w:ilvl w:val="0"/>
                <w:numId w:val="5"/>
              </w:numPr>
              <w:suppressAutoHyphens/>
              <w:ind w:left="-108" w:firstLine="0"/>
              <w:jc w:val="both"/>
              <w:rPr>
                <w:sz w:val="26"/>
                <w:szCs w:val="26"/>
              </w:rPr>
            </w:pPr>
            <w:r w:rsidRPr="000E7F68">
              <w:rPr>
                <w:sz w:val="26"/>
                <w:szCs w:val="26"/>
              </w:rPr>
              <w:t>Обеспечить антитеррористическую защищенность образовательных учреждений.</w:t>
            </w:r>
          </w:p>
          <w:p w:rsidR="0024310B" w:rsidRPr="000E7F68" w:rsidRDefault="0024310B" w:rsidP="0024310B">
            <w:pPr>
              <w:numPr>
                <w:ilvl w:val="0"/>
                <w:numId w:val="5"/>
              </w:numPr>
              <w:suppressAutoHyphens/>
              <w:ind w:left="-108" w:firstLine="0"/>
              <w:jc w:val="both"/>
              <w:rPr>
                <w:sz w:val="26"/>
                <w:szCs w:val="26"/>
              </w:rPr>
            </w:pPr>
            <w:r w:rsidRPr="000E7F68">
              <w:rPr>
                <w:sz w:val="26"/>
                <w:szCs w:val="26"/>
              </w:rPr>
              <w:t xml:space="preserve">Привести в соответствие с требованиями ПЭУ электросети образовательных учреждений. </w:t>
            </w:r>
          </w:p>
        </w:tc>
      </w:tr>
      <w:tr w:rsidR="0024310B" w:rsidTr="000E7F68">
        <w:trPr>
          <w:cantSplit/>
          <w:trHeight w:val="720"/>
        </w:trPr>
        <w:tc>
          <w:tcPr>
            <w:tcW w:w="2552" w:type="dxa"/>
            <w:tcBorders>
              <w:top w:val="single" w:sz="4" w:space="0" w:color="000000"/>
              <w:left w:val="single" w:sz="4" w:space="0" w:color="000000"/>
              <w:bottom w:val="single" w:sz="4" w:space="0" w:color="000000"/>
            </w:tcBorders>
          </w:tcPr>
          <w:p w:rsidR="0024310B" w:rsidRPr="000E7F68" w:rsidRDefault="0024310B" w:rsidP="0012444B">
            <w:pPr>
              <w:snapToGrid w:val="0"/>
              <w:spacing w:line="276" w:lineRule="auto"/>
              <w:rPr>
                <w:sz w:val="26"/>
                <w:szCs w:val="26"/>
              </w:rPr>
            </w:pPr>
            <w:r w:rsidRPr="000E7F68">
              <w:rPr>
                <w:sz w:val="26"/>
                <w:szCs w:val="26"/>
              </w:rPr>
              <w:t>Целевые индикаторы подпрограммы</w:t>
            </w:r>
          </w:p>
        </w:tc>
        <w:tc>
          <w:tcPr>
            <w:tcW w:w="7088" w:type="dxa"/>
            <w:tcBorders>
              <w:top w:val="single" w:sz="4" w:space="0" w:color="000000"/>
              <w:left w:val="single" w:sz="4" w:space="0" w:color="000000"/>
              <w:bottom w:val="single" w:sz="4" w:space="0" w:color="000000"/>
              <w:right w:val="single" w:sz="4" w:space="0" w:color="000000"/>
            </w:tcBorders>
          </w:tcPr>
          <w:p w:rsidR="0024310B" w:rsidRPr="000E7F68" w:rsidRDefault="0024310B" w:rsidP="0012444B">
            <w:pPr>
              <w:snapToGrid w:val="0"/>
              <w:spacing w:line="276" w:lineRule="auto"/>
              <w:ind w:left="-108"/>
              <w:jc w:val="both"/>
              <w:rPr>
                <w:sz w:val="26"/>
                <w:szCs w:val="26"/>
              </w:rPr>
            </w:pPr>
            <w:r w:rsidRPr="000E7F68">
              <w:rPr>
                <w:sz w:val="26"/>
                <w:szCs w:val="26"/>
              </w:rPr>
              <w:t>Целевые индикаторы, показатели подпрограммы представлены в приложении 1  к Подпрограмме</w:t>
            </w:r>
          </w:p>
        </w:tc>
      </w:tr>
      <w:tr w:rsidR="0024310B" w:rsidTr="000E7F68">
        <w:trPr>
          <w:cantSplit/>
          <w:trHeight w:val="720"/>
        </w:trPr>
        <w:tc>
          <w:tcPr>
            <w:tcW w:w="2552" w:type="dxa"/>
            <w:tcBorders>
              <w:top w:val="single" w:sz="4" w:space="0" w:color="000000"/>
              <w:left w:val="single" w:sz="4" w:space="0" w:color="000000"/>
              <w:bottom w:val="single" w:sz="4" w:space="0" w:color="000000"/>
            </w:tcBorders>
          </w:tcPr>
          <w:p w:rsidR="0024310B" w:rsidRPr="000E7F68" w:rsidRDefault="0024310B" w:rsidP="0012444B">
            <w:pPr>
              <w:snapToGrid w:val="0"/>
              <w:spacing w:line="276" w:lineRule="auto"/>
              <w:rPr>
                <w:sz w:val="26"/>
                <w:szCs w:val="26"/>
              </w:rPr>
            </w:pPr>
            <w:r w:rsidRPr="000E7F68">
              <w:rPr>
                <w:sz w:val="26"/>
                <w:szCs w:val="26"/>
              </w:rPr>
              <w:t>Сроки реализации подпрограммы</w:t>
            </w:r>
          </w:p>
        </w:tc>
        <w:tc>
          <w:tcPr>
            <w:tcW w:w="7088" w:type="dxa"/>
            <w:tcBorders>
              <w:top w:val="single" w:sz="4" w:space="0" w:color="000000"/>
              <w:left w:val="single" w:sz="4" w:space="0" w:color="000000"/>
              <w:bottom w:val="single" w:sz="4" w:space="0" w:color="000000"/>
              <w:right w:val="single" w:sz="4" w:space="0" w:color="000000"/>
            </w:tcBorders>
          </w:tcPr>
          <w:p w:rsidR="0024310B" w:rsidRPr="000E7F68" w:rsidRDefault="0024310B" w:rsidP="0012444B">
            <w:pPr>
              <w:snapToGrid w:val="0"/>
              <w:spacing w:line="276" w:lineRule="auto"/>
              <w:jc w:val="both"/>
              <w:rPr>
                <w:bCs/>
                <w:sz w:val="26"/>
                <w:szCs w:val="26"/>
              </w:rPr>
            </w:pPr>
            <w:r w:rsidRPr="000E7F68">
              <w:rPr>
                <w:bCs/>
                <w:sz w:val="26"/>
                <w:szCs w:val="26"/>
              </w:rPr>
              <w:t>2015 – 2017 годы</w:t>
            </w:r>
          </w:p>
        </w:tc>
      </w:tr>
      <w:tr w:rsidR="0024310B" w:rsidTr="00F33380">
        <w:trPr>
          <w:cantSplit/>
          <w:trHeight w:val="2399"/>
        </w:trPr>
        <w:tc>
          <w:tcPr>
            <w:tcW w:w="2552" w:type="dxa"/>
            <w:tcBorders>
              <w:top w:val="single" w:sz="4" w:space="0" w:color="000000"/>
              <w:left w:val="single" w:sz="4" w:space="0" w:color="000000"/>
              <w:bottom w:val="single" w:sz="4" w:space="0" w:color="000000"/>
            </w:tcBorders>
          </w:tcPr>
          <w:p w:rsidR="0024310B" w:rsidRPr="000E7F68" w:rsidRDefault="0024310B" w:rsidP="0012444B">
            <w:pPr>
              <w:snapToGrid w:val="0"/>
              <w:spacing w:line="276" w:lineRule="auto"/>
              <w:rPr>
                <w:iCs/>
                <w:sz w:val="26"/>
                <w:szCs w:val="26"/>
              </w:rPr>
            </w:pPr>
            <w:r w:rsidRPr="000E7F68">
              <w:rPr>
                <w:iCs/>
                <w:sz w:val="26"/>
                <w:szCs w:val="26"/>
              </w:rPr>
              <w:lastRenderedPageBreak/>
              <w:t>Объемы и источники финансирования подпрограммы</w:t>
            </w:r>
          </w:p>
        </w:tc>
        <w:tc>
          <w:tcPr>
            <w:tcW w:w="7088" w:type="dxa"/>
            <w:tcBorders>
              <w:top w:val="single" w:sz="4" w:space="0" w:color="000000"/>
              <w:left w:val="single" w:sz="4" w:space="0" w:color="000000"/>
              <w:bottom w:val="single" w:sz="4" w:space="0" w:color="000000"/>
              <w:right w:val="single" w:sz="4" w:space="0" w:color="000000"/>
            </w:tcBorders>
          </w:tcPr>
          <w:p w:rsidR="0024310B" w:rsidRPr="000E7F68" w:rsidRDefault="0024310B" w:rsidP="0012444B">
            <w:pPr>
              <w:snapToGrid w:val="0"/>
              <w:spacing w:line="276" w:lineRule="auto"/>
              <w:jc w:val="both"/>
              <w:rPr>
                <w:sz w:val="26"/>
                <w:szCs w:val="26"/>
              </w:rPr>
            </w:pPr>
            <w:r w:rsidRPr="000E7F68">
              <w:rPr>
                <w:sz w:val="26"/>
                <w:szCs w:val="26"/>
              </w:rPr>
              <w:t>Подпрограмма финансируется за счет средств районного бюджета</w:t>
            </w:r>
          </w:p>
          <w:p w:rsidR="0024310B" w:rsidRPr="000E7F68" w:rsidRDefault="0024310B" w:rsidP="0012444B">
            <w:pPr>
              <w:spacing w:line="276" w:lineRule="auto"/>
              <w:jc w:val="both"/>
              <w:rPr>
                <w:sz w:val="26"/>
                <w:szCs w:val="26"/>
              </w:rPr>
            </w:pPr>
            <w:r w:rsidRPr="000E7F68">
              <w:rPr>
                <w:sz w:val="26"/>
                <w:szCs w:val="26"/>
              </w:rPr>
              <w:t>Объем финансирования подпрограммы составит  15 000,0     тыс. рублей, в том числе:</w:t>
            </w:r>
          </w:p>
          <w:p w:rsidR="0024310B" w:rsidRPr="000E7F68" w:rsidRDefault="0024310B" w:rsidP="0012444B">
            <w:pPr>
              <w:spacing w:line="276" w:lineRule="auto"/>
              <w:jc w:val="both"/>
              <w:rPr>
                <w:sz w:val="26"/>
                <w:szCs w:val="26"/>
              </w:rPr>
            </w:pPr>
            <w:r w:rsidRPr="000E7F68">
              <w:rPr>
                <w:sz w:val="26"/>
                <w:szCs w:val="26"/>
              </w:rPr>
              <w:t>2015 год –  5 000,0 тыс. руб;</w:t>
            </w:r>
          </w:p>
          <w:p w:rsidR="0024310B" w:rsidRPr="000E7F68" w:rsidRDefault="0024310B" w:rsidP="0012444B">
            <w:pPr>
              <w:spacing w:line="276" w:lineRule="auto"/>
              <w:jc w:val="both"/>
              <w:rPr>
                <w:sz w:val="26"/>
                <w:szCs w:val="26"/>
              </w:rPr>
            </w:pPr>
            <w:r w:rsidRPr="000E7F68">
              <w:rPr>
                <w:sz w:val="26"/>
                <w:szCs w:val="26"/>
              </w:rPr>
              <w:t>2016 год –  5 000,0 тыс.руб;</w:t>
            </w:r>
          </w:p>
          <w:p w:rsidR="0024310B" w:rsidRPr="000E7F68" w:rsidRDefault="0024310B" w:rsidP="0012444B">
            <w:pPr>
              <w:spacing w:line="276" w:lineRule="auto"/>
              <w:jc w:val="both"/>
              <w:rPr>
                <w:sz w:val="26"/>
                <w:szCs w:val="26"/>
              </w:rPr>
            </w:pPr>
            <w:r w:rsidRPr="000E7F68">
              <w:rPr>
                <w:sz w:val="26"/>
                <w:szCs w:val="26"/>
              </w:rPr>
              <w:t>2017 год –  5 000,0 тыс. руб.</w:t>
            </w:r>
          </w:p>
        </w:tc>
      </w:tr>
      <w:tr w:rsidR="0024310B" w:rsidTr="00F33380">
        <w:trPr>
          <w:cantSplit/>
          <w:trHeight w:val="1681"/>
        </w:trPr>
        <w:tc>
          <w:tcPr>
            <w:tcW w:w="2552" w:type="dxa"/>
            <w:tcBorders>
              <w:top w:val="single" w:sz="4" w:space="0" w:color="000000"/>
              <w:left w:val="single" w:sz="4" w:space="0" w:color="000000"/>
              <w:bottom w:val="single" w:sz="4" w:space="0" w:color="000000"/>
            </w:tcBorders>
          </w:tcPr>
          <w:p w:rsidR="0024310B" w:rsidRPr="000E7F68" w:rsidRDefault="0024310B" w:rsidP="0012444B">
            <w:pPr>
              <w:snapToGrid w:val="0"/>
              <w:spacing w:line="276" w:lineRule="auto"/>
              <w:rPr>
                <w:iCs/>
                <w:sz w:val="26"/>
                <w:szCs w:val="26"/>
              </w:rPr>
            </w:pPr>
            <w:r w:rsidRPr="000E7F68">
              <w:rPr>
                <w:iCs/>
                <w:sz w:val="26"/>
                <w:szCs w:val="26"/>
              </w:rPr>
              <w:t>Система организации контроля за исполнением подпрограммы</w:t>
            </w:r>
          </w:p>
        </w:tc>
        <w:tc>
          <w:tcPr>
            <w:tcW w:w="7088" w:type="dxa"/>
            <w:tcBorders>
              <w:top w:val="single" w:sz="4" w:space="0" w:color="000000"/>
              <w:left w:val="single" w:sz="4" w:space="0" w:color="000000"/>
              <w:bottom w:val="single" w:sz="4" w:space="0" w:color="000000"/>
              <w:right w:val="single" w:sz="4" w:space="0" w:color="000000"/>
            </w:tcBorders>
          </w:tcPr>
          <w:p w:rsidR="0024310B" w:rsidRPr="000E7F68" w:rsidRDefault="0024310B" w:rsidP="0012444B">
            <w:pPr>
              <w:snapToGrid w:val="0"/>
              <w:spacing w:line="276" w:lineRule="auto"/>
              <w:jc w:val="both"/>
              <w:rPr>
                <w:sz w:val="26"/>
                <w:szCs w:val="26"/>
              </w:rPr>
            </w:pPr>
            <w:r w:rsidRPr="000E7F68">
              <w:rPr>
                <w:sz w:val="26"/>
                <w:szCs w:val="26"/>
              </w:rPr>
              <w:t>Контроль за ходом реализации программы осуществляют:</w:t>
            </w:r>
          </w:p>
          <w:p w:rsidR="0024310B" w:rsidRPr="000E7F68" w:rsidRDefault="0024310B" w:rsidP="0012444B">
            <w:pPr>
              <w:spacing w:line="276" w:lineRule="auto"/>
              <w:jc w:val="both"/>
              <w:rPr>
                <w:color w:val="000000"/>
                <w:sz w:val="26"/>
                <w:szCs w:val="26"/>
              </w:rPr>
            </w:pPr>
            <w:r w:rsidRPr="000E7F68">
              <w:rPr>
                <w:color w:val="000000"/>
                <w:sz w:val="26"/>
                <w:szCs w:val="26"/>
              </w:rPr>
              <w:t>администрация Манского района</w:t>
            </w:r>
          </w:p>
        </w:tc>
      </w:tr>
    </w:tbl>
    <w:p w:rsidR="0024310B" w:rsidRDefault="0024310B" w:rsidP="0024310B"/>
    <w:p w:rsidR="0024310B" w:rsidRDefault="0024310B" w:rsidP="0024310B">
      <w:pPr>
        <w:jc w:val="center"/>
        <w:rPr>
          <w:sz w:val="28"/>
          <w:szCs w:val="28"/>
        </w:rPr>
      </w:pPr>
      <w:r>
        <w:rPr>
          <w:sz w:val="28"/>
          <w:szCs w:val="28"/>
        </w:rPr>
        <w:t>2. Основные разделы подпрограммы</w:t>
      </w:r>
    </w:p>
    <w:p w:rsidR="0024310B" w:rsidRDefault="0024310B" w:rsidP="0024310B">
      <w:pPr>
        <w:jc w:val="center"/>
        <w:rPr>
          <w:sz w:val="28"/>
          <w:szCs w:val="28"/>
        </w:rPr>
      </w:pPr>
    </w:p>
    <w:p w:rsidR="0024310B" w:rsidRDefault="0024310B" w:rsidP="0024310B">
      <w:pPr>
        <w:jc w:val="center"/>
        <w:rPr>
          <w:sz w:val="28"/>
          <w:szCs w:val="28"/>
        </w:rPr>
      </w:pPr>
      <w:r>
        <w:rPr>
          <w:sz w:val="28"/>
          <w:szCs w:val="28"/>
        </w:rPr>
        <w:t xml:space="preserve">2.1. Постановка проблемы </w:t>
      </w:r>
    </w:p>
    <w:p w:rsidR="0024310B" w:rsidRDefault="0024310B" w:rsidP="0024310B">
      <w:pPr>
        <w:jc w:val="center"/>
        <w:rPr>
          <w:sz w:val="28"/>
          <w:szCs w:val="28"/>
        </w:rPr>
      </w:pPr>
      <w:r>
        <w:rPr>
          <w:sz w:val="28"/>
          <w:szCs w:val="28"/>
        </w:rPr>
        <w:t>и обоснование необходимости разработки подпрограммы</w:t>
      </w:r>
    </w:p>
    <w:p w:rsidR="0024310B" w:rsidRDefault="0024310B" w:rsidP="0024310B">
      <w:pPr>
        <w:jc w:val="center"/>
        <w:rPr>
          <w:sz w:val="28"/>
          <w:szCs w:val="28"/>
        </w:rPr>
      </w:pPr>
    </w:p>
    <w:p w:rsidR="0024310B" w:rsidRPr="003F0252" w:rsidRDefault="0024310B" w:rsidP="00327C8D">
      <w:pPr>
        <w:autoSpaceDE w:val="0"/>
        <w:autoSpaceDN w:val="0"/>
        <w:adjustRightInd w:val="0"/>
        <w:ind w:firstLine="540"/>
        <w:jc w:val="both"/>
        <w:rPr>
          <w:sz w:val="28"/>
          <w:szCs w:val="28"/>
        </w:rPr>
      </w:pPr>
      <w:r w:rsidRPr="003F0252">
        <w:rPr>
          <w:sz w:val="28"/>
          <w:szCs w:val="28"/>
        </w:rPr>
        <w:t>В настоящее время в Манском районе не решена полностью проблема обеспечения жизнедеятельности, безопасности образовательных учреждений, соответствия требованиям санитарных норм и правил к образовательным учреждениям.</w:t>
      </w:r>
    </w:p>
    <w:p w:rsidR="0024310B" w:rsidRPr="003F0252" w:rsidRDefault="0024310B" w:rsidP="00327C8D">
      <w:pPr>
        <w:autoSpaceDE w:val="0"/>
        <w:autoSpaceDN w:val="0"/>
        <w:adjustRightInd w:val="0"/>
        <w:ind w:firstLine="540"/>
        <w:jc w:val="both"/>
        <w:rPr>
          <w:sz w:val="28"/>
          <w:szCs w:val="28"/>
        </w:rPr>
      </w:pPr>
      <w:r w:rsidRPr="003F0252">
        <w:rPr>
          <w:sz w:val="28"/>
          <w:szCs w:val="28"/>
        </w:rPr>
        <w:t xml:space="preserve">Важнейшей частью проблемы является высокий уровень изношенности основных фондов общеобразовательных учреждений (зданий, </w:t>
      </w:r>
      <w:r>
        <w:rPr>
          <w:sz w:val="28"/>
          <w:szCs w:val="28"/>
        </w:rPr>
        <w:t>инженерных сетей</w:t>
      </w:r>
      <w:r w:rsidRPr="003F0252">
        <w:rPr>
          <w:sz w:val="28"/>
          <w:szCs w:val="28"/>
        </w:rPr>
        <w:t>), недостаточное финансирование мероприятий, направленных на улучшение материально-технического состояни</w:t>
      </w:r>
      <w:r>
        <w:rPr>
          <w:sz w:val="28"/>
          <w:szCs w:val="28"/>
        </w:rPr>
        <w:t>я</w:t>
      </w:r>
      <w:r w:rsidRPr="003F0252">
        <w:rPr>
          <w:sz w:val="28"/>
          <w:szCs w:val="28"/>
        </w:rPr>
        <w:t xml:space="preserve"> систем электроснабжения учреждений,  обеспечение требований санитарных правил и нормативов.</w:t>
      </w:r>
    </w:p>
    <w:p w:rsidR="0024310B" w:rsidRPr="003F0252" w:rsidRDefault="0024310B" w:rsidP="00327C8D">
      <w:pPr>
        <w:autoSpaceDE w:val="0"/>
        <w:autoSpaceDN w:val="0"/>
        <w:adjustRightInd w:val="0"/>
        <w:ind w:firstLine="540"/>
        <w:jc w:val="both"/>
        <w:rPr>
          <w:sz w:val="28"/>
          <w:szCs w:val="28"/>
        </w:rPr>
      </w:pPr>
      <w:r w:rsidRPr="003F0252">
        <w:rPr>
          <w:sz w:val="28"/>
          <w:szCs w:val="28"/>
        </w:rPr>
        <w:t>Одним из важнейших факторов, неблагоприятно влияющим на здоровье детей и подростков, является организация образовательного процесса, выполненная без учета требований санитарно-эпидемиологической безопасности к организации обучения и воспитания детей в общеобразовательных учреждениях. Косвенным подтверждением этого влияния является выявленная корреляционная зависимость между уровнем заболеваемости детей и подростков образовательных учреждений и показателями несоответствия гигиеническим нормативам исследованных факторов внутренней среды детских и подростковых учреждений (факторы внутришкольной среды: параметры микроклимата, освещенность, школьная мебель, не соответствующая росто-возрастным особенностям детей, пищевые продукты (готовые блюда), не соответствующие гигиеническим нормативам по микробиологическим, санитарно-химическим показателям, по калорийности).</w:t>
      </w:r>
    </w:p>
    <w:p w:rsidR="0024310B" w:rsidRPr="003F0252" w:rsidRDefault="0024310B" w:rsidP="00327C8D">
      <w:pPr>
        <w:autoSpaceDE w:val="0"/>
        <w:autoSpaceDN w:val="0"/>
        <w:adjustRightInd w:val="0"/>
        <w:ind w:firstLine="540"/>
        <w:jc w:val="both"/>
        <w:rPr>
          <w:sz w:val="28"/>
          <w:szCs w:val="28"/>
        </w:rPr>
      </w:pPr>
      <w:r w:rsidRPr="003F0252">
        <w:rPr>
          <w:sz w:val="28"/>
          <w:szCs w:val="28"/>
        </w:rPr>
        <w:t xml:space="preserve">В структуре болезней органов пищеварения как у детей, так и у подростков (по среднемноголетнему показателю заболеваемости) преобладают гастриты и дуодениты,  функциональные расстройства желудка. </w:t>
      </w:r>
      <w:r w:rsidRPr="003F0252">
        <w:rPr>
          <w:sz w:val="28"/>
          <w:szCs w:val="28"/>
        </w:rPr>
        <w:lastRenderedPageBreak/>
        <w:t>Нарушение осанки, сколиоз и понижение остроты зрения выявляются в период поступления детей в детское дошкольное учреждение, при поступлении в школу, и за период обучения частота выявления данной патологии у детей увеличивается.</w:t>
      </w:r>
    </w:p>
    <w:p w:rsidR="0024310B" w:rsidRPr="003F0252" w:rsidRDefault="0024310B" w:rsidP="00327C8D">
      <w:pPr>
        <w:autoSpaceDE w:val="0"/>
        <w:autoSpaceDN w:val="0"/>
        <w:adjustRightInd w:val="0"/>
        <w:ind w:firstLine="540"/>
        <w:jc w:val="both"/>
        <w:rPr>
          <w:sz w:val="28"/>
          <w:szCs w:val="28"/>
        </w:rPr>
      </w:pPr>
      <w:r w:rsidRPr="003F0252">
        <w:rPr>
          <w:sz w:val="28"/>
          <w:szCs w:val="28"/>
        </w:rPr>
        <w:t>Состояние здоровья детей определяется влиянием ряда факторов, в том числе социально-гигиеническими условиями жизни (25 - 40 процентов), факторами внутришкольной среды (21 - 27 процентов), качеством медицинского обслуживания (до 25 процентов).</w:t>
      </w:r>
    </w:p>
    <w:p w:rsidR="0024310B" w:rsidRPr="003F0252" w:rsidRDefault="0024310B" w:rsidP="00327C8D">
      <w:pPr>
        <w:autoSpaceDE w:val="0"/>
        <w:autoSpaceDN w:val="0"/>
        <w:adjustRightInd w:val="0"/>
        <w:ind w:firstLine="540"/>
        <w:jc w:val="both"/>
        <w:rPr>
          <w:sz w:val="28"/>
          <w:szCs w:val="28"/>
        </w:rPr>
      </w:pPr>
      <w:r w:rsidRPr="003F0252">
        <w:rPr>
          <w:sz w:val="28"/>
          <w:szCs w:val="28"/>
        </w:rPr>
        <w:t xml:space="preserve">Анализ санитарно-эпидемиологического благополучия образовательных учреждений показал, что в Манском районе полностью отвечают требованиям нового санитарного законодательства (СанПиН 2.4.2.1178-02, СанПиН 2.4.5.2409-08) лишь </w:t>
      </w:r>
      <w:r>
        <w:rPr>
          <w:sz w:val="28"/>
          <w:szCs w:val="28"/>
        </w:rPr>
        <w:t>45</w:t>
      </w:r>
      <w:r w:rsidRPr="003F0252">
        <w:rPr>
          <w:sz w:val="28"/>
          <w:szCs w:val="28"/>
        </w:rPr>
        <w:t xml:space="preserve"> процент</w:t>
      </w:r>
      <w:r>
        <w:rPr>
          <w:sz w:val="28"/>
          <w:szCs w:val="28"/>
        </w:rPr>
        <w:t>ов</w:t>
      </w:r>
      <w:r w:rsidRPr="003F0252">
        <w:rPr>
          <w:sz w:val="28"/>
          <w:szCs w:val="28"/>
        </w:rPr>
        <w:t xml:space="preserve"> школ, </w:t>
      </w:r>
      <w:r>
        <w:rPr>
          <w:sz w:val="28"/>
          <w:szCs w:val="28"/>
        </w:rPr>
        <w:t>70%</w:t>
      </w:r>
      <w:r w:rsidRPr="003F0252">
        <w:rPr>
          <w:sz w:val="28"/>
          <w:szCs w:val="28"/>
        </w:rPr>
        <w:t xml:space="preserve"> учреждений имеют место нарушения в части объемно-планировочного устройства</w:t>
      </w:r>
      <w:r>
        <w:rPr>
          <w:sz w:val="28"/>
          <w:szCs w:val="28"/>
        </w:rPr>
        <w:t xml:space="preserve"> пищеблоков</w:t>
      </w:r>
      <w:r w:rsidRPr="003F0252">
        <w:rPr>
          <w:sz w:val="28"/>
          <w:szCs w:val="28"/>
        </w:rPr>
        <w:t>, наличия полного набора основных и вспомогательных помещений. Большеунгутская СОШ относ</w:t>
      </w:r>
      <w:r>
        <w:rPr>
          <w:sz w:val="28"/>
          <w:szCs w:val="28"/>
        </w:rPr>
        <w:t>и</w:t>
      </w:r>
      <w:r w:rsidRPr="003F0252">
        <w:rPr>
          <w:sz w:val="28"/>
          <w:szCs w:val="28"/>
        </w:rPr>
        <w:t>тся к группе объектов, санитарно-эпидемиологическое благополучие котор</w:t>
      </w:r>
      <w:r>
        <w:rPr>
          <w:sz w:val="28"/>
          <w:szCs w:val="28"/>
        </w:rPr>
        <w:t>ой</w:t>
      </w:r>
      <w:r w:rsidRPr="003F0252">
        <w:rPr>
          <w:sz w:val="28"/>
          <w:szCs w:val="28"/>
        </w:rPr>
        <w:t xml:space="preserve"> признано как неудовлетворительное.</w:t>
      </w:r>
    </w:p>
    <w:p w:rsidR="0024310B" w:rsidRPr="003F0252" w:rsidRDefault="0024310B" w:rsidP="00327C8D">
      <w:pPr>
        <w:autoSpaceDE w:val="0"/>
        <w:autoSpaceDN w:val="0"/>
        <w:adjustRightInd w:val="0"/>
        <w:ind w:firstLine="540"/>
        <w:jc w:val="both"/>
        <w:rPr>
          <w:sz w:val="28"/>
          <w:szCs w:val="28"/>
        </w:rPr>
      </w:pPr>
      <w:r w:rsidRPr="003F0252">
        <w:rPr>
          <w:sz w:val="28"/>
          <w:szCs w:val="28"/>
        </w:rPr>
        <w:t>В течение  20</w:t>
      </w:r>
      <w:r>
        <w:rPr>
          <w:sz w:val="28"/>
          <w:szCs w:val="28"/>
        </w:rPr>
        <w:t>10</w:t>
      </w:r>
      <w:r w:rsidRPr="003F0252">
        <w:rPr>
          <w:sz w:val="28"/>
          <w:szCs w:val="28"/>
        </w:rPr>
        <w:t xml:space="preserve"> - 201</w:t>
      </w:r>
      <w:r>
        <w:rPr>
          <w:sz w:val="28"/>
          <w:szCs w:val="28"/>
        </w:rPr>
        <w:t>3</w:t>
      </w:r>
      <w:r w:rsidRPr="003F0252">
        <w:rPr>
          <w:sz w:val="28"/>
          <w:szCs w:val="28"/>
        </w:rPr>
        <w:t xml:space="preserve"> лет в муниципальных образовательных учреждениях реализованы следующие мероприятия:</w:t>
      </w:r>
    </w:p>
    <w:p w:rsidR="0024310B" w:rsidRPr="003F0252" w:rsidRDefault="0024310B" w:rsidP="00327C8D">
      <w:pPr>
        <w:autoSpaceDE w:val="0"/>
        <w:autoSpaceDN w:val="0"/>
        <w:adjustRightInd w:val="0"/>
        <w:ind w:firstLine="540"/>
        <w:jc w:val="both"/>
        <w:rPr>
          <w:sz w:val="28"/>
          <w:szCs w:val="28"/>
        </w:rPr>
      </w:pPr>
      <w:r w:rsidRPr="003F0252">
        <w:rPr>
          <w:sz w:val="28"/>
          <w:szCs w:val="28"/>
        </w:rPr>
        <w:t>100% образовательных учреждения  оснащены установками автоматической охранно-пожарной сигнализации и системами оповещения и эвакуации людей при пожаре;</w:t>
      </w:r>
    </w:p>
    <w:p w:rsidR="0024310B" w:rsidRPr="003F0252" w:rsidRDefault="0024310B" w:rsidP="00327C8D">
      <w:pPr>
        <w:autoSpaceDE w:val="0"/>
        <w:autoSpaceDN w:val="0"/>
        <w:adjustRightInd w:val="0"/>
        <w:ind w:firstLine="540"/>
        <w:jc w:val="both"/>
        <w:rPr>
          <w:sz w:val="28"/>
          <w:szCs w:val="28"/>
        </w:rPr>
      </w:pPr>
      <w:r w:rsidRPr="003F0252">
        <w:rPr>
          <w:sz w:val="28"/>
          <w:szCs w:val="28"/>
        </w:rPr>
        <w:t>в 10 образовательных учреждениях произведен монтаж приборов искусственного освещения;</w:t>
      </w:r>
    </w:p>
    <w:p w:rsidR="0024310B" w:rsidRPr="003F0252" w:rsidRDefault="0024310B" w:rsidP="00327C8D">
      <w:pPr>
        <w:autoSpaceDE w:val="0"/>
        <w:autoSpaceDN w:val="0"/>
        <w:adjustRightInd w:val="0"/>
        <w:ind w:firstLine="540"/>
        <w:jc w:val="both"/>
        <w:rPr>
          <w:sz w:val="28"/>
          <w:szCs w:val="28"/>
        </w:rPr>
      </w:pPr>
      <w:r w:rsidRPr="003F0252">
        <w:rPr>
          <w:sz w:val="28"/>
          <w:szCs w:val="28"/>
        </w:rPr>
        <w:t>в 12 образовательных учреждениях произведен ремонт электрических сетей и электроустановок;</w:t>
      </w:r>
    </w:p>
    <w:p w:rsidR="0024310B" w:rsidRPr="003F0252" w:rsidRDefault="0024310B" w:rsidP="00327C8D">
      <w:pPr>
        <w:autoSpaceDE w:val="0"/>
        <w:autoSpaceDN w:val="0"/>
        <w:adjustRightInd w:val="0"/>
        <w:ind w:firstLine="540"/>
        <w:jc w:val="both"/>
        <w:rPr>
          <w:sz w:val="28"/>
          <w:szCs w:val="28"/>
        </w:rPr>
      </w:pPr>
      <w:r w:rsidRPr="003F0252">
        <w:rPr>
          <w:sz w:val="28"/>
          <w:szCs w:val="28"/>
        </w:rPr>
        <w:t>в 10 образовательных учреждениях произведен ремонт систем отопления и водоснабжения;</w:t>
      </w:r>
    </w:p>
    <w:p w:rsidR="0024310B" w:rsidRPr="003F0252" w:rsidRDefault="0024310B" w:rsidP="00327C8D">
      <w:pPr>
        <w:autoSpaceDE w:val="0"/>
        <w:autoSpaceDN w:val="0"/>
        <w:adjustRightInd w:val="0"/>
        <w:ind w:firstLine="540"/>
        <w:jc w:val="both"/>
        <w:rPr>
          <w:sz w:val="28"/>
          <w:szCs w:val="28"/>
        </w:rPr>
      </w:pPr>
      <w:r w:rsidRPr="003F0252">
        <w:rPr>
          <w:sz w:val="28"/>
          <w:szCs w:val="28"/>
        </w:rPr>
        <w:t>для  14 образовательных учреждений приобретена ученическая мебель;</w:t>
      </w:r>
    </w:p>
    <w:p w:rsidR="0024310B" w:rsidRPr="003F0252" w:rsidRDefault="0024310B" w:rsidP="00327C8D">
      <w:pPr>
        <w:autoSpaceDE w:val="0"/>
        <w:autoSpaceDN w:val="0"/>
        <w:adjustRightInd w:val="0"/>
        <w:ind w:firstLine="540"/>
        <w:jc w:val="both"/>
        <w:rPr>
          <w:sz w:val="28"/>
          <w:szCs w:val="28"/>
        </w:rPr>
      </w:pPr>
      <w:r w:rsidRPr="003F0252">
        <w:rPr>
          <w:sz w:val="28"/>
          <w:szCs w:val="28"/>
        </w:rPr>
        <w:t xml:space="preserve">в </w:t>
      </w:r>
      <w:r>
        <w:rPr>
          <w:sz w:val="28"/>
          <w:szCs w:val="28"/>
        </w:rPr>
        <w:t>2</w:t>
      </w:r>
      <w:r w:rsidRPr="003F0252">
        <w:rPr>
          <w:sz w:val="28"/>
          <w:szCs w:val="28"/>
        </w:rPr>
        <w:t xml:space="preserve"> образовательн</w:t>
      </w:r>
      <w:r>
        <w:rPr>
          <w:sz w:val="28"/>
          <w:szCs w:val="28"/>
        </w:rPr>
        <w:t>ых</w:t>
      </w:r>
      <w:r w:rsidRPr="003F0252">
        <w:rPr>
          <w:sz w:val="28"/>
          <w:szCs w:val="28"/>
        </w:rPr>
        <w:t xml:space="preserve"> учреждени</w:t>
      </w:r>
      <w:r>
        <w:rPr>
          <w:sz w:val="28"/>
          <w:szCs w:val="28"/>
        </w:rPr>
        <w:t>ях</w:t>
      </w:r>
      <w:r w:rsidRPr="003F0252">
        <w:rPr>
          <w:sz w:val="28"/>
          <w:szCs w:val="28"/>
        </w:rPr>
        <w:t xml:space="preserve"> произведен капитальный ремонт зданий и сооружений;</w:t>
      </w:r>
    </w:p>
    <w:p w:rsidR="0024310B" w:rsidRPr="003F0252" w:rsidRDefault="0024310B" w:rsidP="00327C8D">
      <w:pPr>
        <w:autoSpaceDE w:val="0"/>
        <w:autoSpaceDN w:val="0"/>
        <w:adjustRightInd w:val="0"/>
        <w:ind w:firstLine="540"/>
        <w:jc w:val="both"/>
        <w:rPr>
          <w:sz w:val="28"/>
          <w:szCs w:val="28"/>
        </w:rPr>
      </w:pPr>
      <w:r w:rsidRPr="003F0252">
        <w:rPr>
          <w:sz w:val="28"/>
          <w:szCs w:val="28"/>
        </w:rPr>
        <w:t>для 14 образовательных учреждений приобретены комплекты технологического оборудования для пищеблоков;</w:t>
      </w:r>
    </w:p>
    <w:p w:rsidR="0024310B" w:rsidRPr="003F0252" w:rsidRDefault="0024310B" w:rsidP="00327C8D">
      <w:pPr>
        <w:autoSpaceDE w:val="0"/>
        <w:autoSpaceDN w:val="0"/>
        <w:adjustRightInd w:val="0"/>
        <w:ind w:firstLine="540"/>
        <w:jc w:val="both"/>
        <w:rPr>
          <w:sz w:val="28"/>
          <w:szCs w:val="28"/>
        </w:rPr>
      </w:pPr>
      <w:r w:rsidRPr="003F0252">
        <w:rPr>
          <w:sz w:val="28"/>
          <w:szCs w:val="28"/>
        </w:rPr>
        <w:t>для 14 образовательных учреждений приобретено медицинское оборудование для медицинских кабинетов;</w:t>
      </w:r>
    </w:p>
    <w:p w:rsidR="0024310B" w:rsidRPr="003F0252" w:rsidRDefault="0024310B" w:rsidP="00327C8D">
      <w:pPr>
        <w:autoSpaceDE w:val="0"/>
        <w:autoSpaceDN w:val="0"/>
        <w:adjustRightInd w:val="0"/>
        <w:ind w:firstLine="540"/>
        <w:jc w:val="both"/>
        <w:rPr>
          <w:sz w:val="28"/>
          <w:szCs w:val="28"/>
        </w:rPr>
      </w:pPr>
      <w:r w:rsidRPr="003F0252">
        <w:rPr>
          <w:sz w:val="28"/>
          <w:szCs w:val="28"/>
        </w:rPr>
        <w:t>Для создания условий функционирования во всех дневных общеобразовательных учреждениях района, соответствующих требованиям СанПиН 2.4.2.1178-02 необходимо проведение следующих мероприятий:  ремонт систем электроснабжения, ремонт сетей водоснабжения, кровли, оборудование школьных дворов спортивными площадками, обеспечение спортивных за</w:t>
      </w:r>
      <w:r>
        <w:rPr>
          <w:sz w:val="28"/>
          <w:szCs w:val="28"/>
        </w:rPr>
        <w:t>лов дополнительными помещениями, выполнение мероприятий по приведению в соответствие школьных котельных, выполнение мероприятий по антитеррористической защищенности образовательных учреждений.</w:t>
      </w:r>
    </w:p>
    <w:p w:rsidR="0024310B" w:rsidRPr="003F0252" w:rsidRDefault="0024310B" w:rsidP="00327C8D">
      <w:pPr>
        <w:autoSpaceDE w:val="0"/>
        <w:autoSpaceDN w:val="0"/>
        <w:adjustRightInd w:val="0"/>
        <w:ind w:firstLine="540"/>
        <w:jc w:val="both"/>
        <w:rPr>
          <w:sz w:val="28"/>
          <w:szCs w:val="28"/>
        </w:rPr>
      </w:pPr>
    </w:p>
    <w:p w:rsidR="0024310B" w:rsidRPr="003F0252" w:rsidRDefault="0024310B" w:rsidP="00327C8D">
      <w:pPr>
        <w:autoSpaceDE w:val="0"/>
        <w:autoSpaceDN w:val="0"/>
        <w:adjustRightInd w:val="0"/>
        <w:ind w:firstLine="540"/>
        <w:jc w:val="center"/>
        <w:outlineLvl w:val="2"/>
        <w:rPr>
          <w:sz w:val="28"/>
          <w:szCs w:val="28"/>
          <w:u w:val="single"/>
        </w:rPr>
      </w:pPr>
      <w:r w:rsidRPr="003F0252">
        <w:rPr>
          <w:sz w:val="28"/>
          <w:szCs w:val="28"/>
          <w:u w:val="single"/>
        </w:rPr>
        <w:lastRenderedPageBreak/>
        <w:t>2.</w:t>
      </w:r>
      <w:r>
        <w:rPr>
          <w:sz w:val="28"/>
          <w:szCs w:val="28"/>
          <w:u w:val="single"/>
        </w:rPr>
        <w:t>2.</w:t>
      </w:r>
      <w:r w:rsidRPr="003F0252">
        <w:rPr>
          <w:sz w:val="28"/>
          <w:szCs w:val="28"/>
          <w:u w:val="single"/>
        </w:rPr>
        <w:t xml:space="preserve"> Основные цели и задачи, этапы и сроки реализации программы, целевые индикаторы и показатели</w:t>
      </w:r>
    </w:p>
    <w:p w:rsidR="0024310B" w:rsidRPr="003F0252" w:rsidRDefault="0024310B" w:rsidP="00327C8D">
      <w:pPr>
        <w:autoSpaceDE w:val="0"/>
        <w:autoSpaceDN w:val="0"/>
        <w:adjustRightInd w:val="0"/>
        <w:ind w:firstLine="540"/>
        <w:jc w:val="center"/>
        <w:outlineLvl w:val="2"/>
        <w:rPr>
          <w:b/>
          <w:i/>
          <w:sz w:val="28"/>
          <w:szCs w:val="28"/>
          <w:u w:val="single"/>
        </w:rPr>
      </w:pPr>
    </w:p>
    <w:p w:rsidR="0024310B" w:rsidRPr="003F0252" w:rsidRDefault="0024310B" w:rsidP="00327C8D">
      <w:pPr>
        <w:autoSpaceDE w:val="0"/>
        <w:autoSpaceDN w:val="0"/>
        <w:adjustRightInd w:val="0"/>
        <w:ind w:firstLine="709"/>
        <w:jc w:val="both"/>
        <w:rPr>
          <w:sz w:val="28"/>
          <w:szCs w:val="28"/>
        </w:rPr>
      </w:pPr>
      <w:r w:rsidRPr="003F0252">
        <w:rPr>
          <w:sz w:val="28"/>
          <w:szCs w:val="28"/>
        </w:rPr>
        <w:t>Целью долгосрочной целевой программы "Обеспечение жизнедеятельности образовательных учреждений Манского района" на 201</w:t>
      </w:r>
      <w:r>
        <w:rPr>
          <w:sz w:val="28"/>
          <w:szCs w:val="28"/>
        </w:rPr>
        <w:t>5</w:t>
      </w:r>
      <w:r w:rsidRPr="003F0252">
        <w:rPr>
          <w:sz w:val="28"/>
          <w:szCs w:val="28"/>
        </w:rPr>
        <w:t xml:space="preserve"> - 201</w:t>
      </w:r>
      <w:r>
        <w:rPr>
          <w:sz w:val="28"/>
          <w:szCs w:val="28"/>
        </w:rPr>
        <w:t>7</w:t>
      </w:r>
      <w:r w:rsidRPr="003F0252">
        <w:rPr>
          <w:sz w:val="28"/>
          <w:szCs w:val="28"/>
        </w:rPr>
        <w:t xml:space="preserve"> годы является обеспечение безопасных условий жизнедеятельности образовательных учреждений.</w:t>
      </w:r>
    </w:p>
    <w:p w:rsidR="0024310B" w:rsidRDefault="0024310B" w:rsidP="00327C8D">
      <w:pPr>
        <w:autoSpaceDE w:val="0"/>
        <w:autoSpaceDN w:val="0"/>
        <w:adjustRightInd w:val="0"/>
        <w:ind w:firstLine="709"/>
        <w:jc w:val="both"/>
        <w:rPr>
          <w:sz w:val="28"/>
          <w:szCs w:val="28"/>
        </w:rPr>
      </w:pPr>
      <w:r w:rsidRPr="003F0252">
        <w:rPr>
          <w:sz w:val="28"/>
          <w:szCs w:val="28"/>
        </w:rPr>
        <w:t>Задачи, решаемые в рамках программы:</w:t>
      </w:r>
    </w:p>
    <w:p w:rsidR="0024310B" w:rsidRDefault="0024310B" w:rsidP="00327C8D">
      <w:pPr>
        <w:ind w:left="-108"/>
        <w:jc w:val="both"/>
        <w:rPr>
          <w:sz w:val="28"/>
          <w:szCs w:val="28"/>
        </w:rPr>
      </w:pPr>
      <w:r>
        <w:t xml:space="preserve">1. </w:t>
      </w:r>
      <w:r>
        <w:rPr>
          <w:sz w:val="28"/>
          <w:szCs w:val="28"/>
        </w:rPr>
        <w:t>Привести в соответствие с требованиями СанПиН условия в образовательных учреждениях.</w:t>
      </w:r>
    </w:p>
    <w:p w:rsidR="0024310B" w:rsidRDefault="0024310B" w:rsidP="00327C8D">
      <w:pPr>
        <w:numPr>
          <w:ilvl w:val="0"/>
          <w:numId w:val="6"/>
        </w:numPr>
        <w:suppressAutoHyphens/>
        <w:jc w:val="both"/>
        <w:rPr>
          <w:sz w:val="28"/>
          <w:szCs w:val="28"/>
        </w:rPr>
      </w:pPr>
      <w:r>
        <w:rPr>
          <w:sz w:val="28"/>
          <w:szCs w:val="28"/>
        </w:rPr>
        <w:t xml:space="preserve">  Обеспечить безопасную эксплуатацию тепловых энергоустановок.</w:t>
      </w:r>
    </w:p>
    <w:p w:rsidR="0024310B" w:rsidRDefault="0024310B" w:rsidP="00327C8D">
      <w:pPr>
        <w:numPr>
          <w:ilvl w:val="0"/>
          <w:numId w:val="6"/>
        </w:numPr>
        <w:suppressAutoHyphens/>
        <w:ind w:left="-108" w:firstLine="0"/>
        <w:jc w:val="both"/>
        <w:rPr>
          <w:sz w:val="28"/>
          <w:szCs w:val="28"/>
        </w:rPr>
      </w:pPr>
      <w:r>
        <w:rPr>
          <w:sz w:val="28"/>
          <w:szCs w:val="28"/>
        </w:rPr>
        <w:t>Обеспечить антитеррористическую защищенность образовательных учреждений.</w:t>
      </w:r>
    </w:p>
    <w:p w:rsidR="0024310B" w:rsidRPr="003F0252" w:rsidRDefault="0024310B" w:rsidP="00327C8D">
      <w:pPr>
        <w:autoSpaceDE w:val="0"/>
        <w:autoSpaceDN w:val="0"/>
        <w:adjustRightInd w:val="0"/>
        <w:jc w:val="both"/>
        <w:rPr>
          <w:sz w:val="28"/>
          <w:szCs w:val="28"/>
        </w:rPr>
      </w:pPr>
      <w:r>
        <w:rPr>
          <w:sz w:val="28"/>
          <w:szCs w:val="28"/>
        </w:rPr>
        <w:t>4. Привести в соответствие с требованиями ПЭУ электросети образовательных учреждений.</w:t>
      </w:r>
    </w:p>
    <w:p w:rsidR="0024310B" w:rsidRPr="003F0252" w:rsidRDefault="0024310B" w:rsidP="00327C8D">
      <w:pPr>
        <w:autoSpaceDE w:val="0"/>
        <w:autoSpaceDN w:val="0"/>
        <w:adjustRightInd w:val="0"/>
        <w:ind w:firstLine="540"/>
        <w:jc w:val="both"/>
        <w:rPr>
          <w:sz w:val="28"/>
          <w:szCs w:val="28"/>
        </w:rPr>
      </w:pPr>
      <w:r w:rsidRPr="003F0252">
        <w:rPr>
          <w:sz w:val="28"/>
          <w:szCs w:val="28"/>
        </w:rPr>
        <w:t>Целевыми индикаторами и показателями программы является:</w:t>
      </w:r>
    </w:p>
    <w:p w:rsidR="0024310B" w:rsidRPr="00A1510A" w:rsidRDefault="0024310B" w:rsidP="00327C8D">
      <w:pPr>
        <w:pStyle w:val="ConsPlusCell"/>
        <w:widowControl/>
        <w:ind w:firstLine="709"/>
        <w:jc w:val="both"/>
        <w:rPr>
          <w:rFonts w:ascii="Times New Roman" w:hAnsi="Times New Roman" w:cs="Times New Roman"/>
          <w:sz w:val="28"/>
          <w:szCs w:val="28"/>
        </w:rPr>
      </w:pPr>
      <w:r w:rsidRPr="00A1510A">
        <w:rPr>
          <w:rFonts w:ascii="Times New Roman" w:hAnsi="Times New Roman" w:cs="Times New Roman"/>
          <w:sz w:val="28"/>
          <w:szCs w:val="28"/>
        </w:rPr>
        <w:t xml:space="preserve">создание условий функционирования образовательных учреждений                   района, соответствующих СанПиН 2.4.2.1178-02:                </w:t>
      </w:r>
    </w:p>
    <w:p w:rsidR="0024310B" w:rsidRPr="00A1510A" w:rsidRDefault="0024310B" w:rsidP="00327C8D">
      <w:pPr>
        <w:pStyle w:val="ConsPlusCell"/>
        <w:widowControl/>
        <w:ind w:firstLine="709"/>
        <w:jc w:val="both"/>
        <w:rPr>
          <w:rFonts w:ascii="Times New Roman" w:hAnsi="Times New Roman" w:cs="Times New Roman"/>
          <w:sz w:val="28"/>
          <w:szCs w:val="28"/>
        </w:rPr>
      </w:pPr>
    </w:p>
    <w:p w:rsidR="0024310B" w:rsidRPr="003F0252" w:rsidRDefault="0024310B" w:rsidP="00327C8D">
      <w:pPr>
        <w:pStyle w:val="ConsPlusCell"/>
        <w:widowControl/>
        <w:jc w:val="both"/>
        <w:rPr>
          <w:rFonts w:ascii="Times New Roman" w:hAnsi="Times New Roman" w:cs="Times New Roman"/>
          <w:sz w:val="28"/>
          <w:szCs w:val="28"/>
        </w:rPr>
      </w:pPr>
      <w:r>
        <w:rPr>
          <w:rFonts w:ascii="Times New Roman" w:hAnsi="Times New Roman" w:cs="Times New Roman"/>
          <w:sz w:val="28"/>
          <w:szCs w:val="28"/>
        </w:rPr>
        <w:t>-</w:t>
      </w:r>
      <w:r w:rsidRPr="003F0252">
        <w:rPr>
          <w:rFonts w:ascii="Times New Roman" w:hAnsi="Times New Roman" w:cs="Times New Roman"/>
          <w:sz w:val="28"/>
          <w:szCs w:val="28"/>
        </w:rPr>
        <w:t>100 процентное обеспечение учреждений систе</w:t>
      </w:r>
      <w:r>
        <w:rPr>
          <w:rFonts w:ascii="Times New Roman" w:hAnsi="Times New Roman" w:cs="Times New Roman"/>
          <w:sz w:val="28"/>
          <w:szCs w:val="28"/>
        </w:rPr>
        <w:t>мой водоснабжения и канализации;</w:t>
      </w:r>
    </w:p>
    <w:p w:rsidR="0024310B" w:rsidRPr="003F0252" w:rsidRDefault="0024310B" w:rsidP="00327C8D">
      <w:pPr>
        <w:pStyle w:val="ConsPlusCell"/>
        <w:widowControl/>
        <w:jc w:val="both"/>
        <w:rPr>
          <w:rFonts w:ascii="Times New Roman" w:hAnsi="Times New Roman" w:cs="Times New Roman"/>
          <w:sz w:val="28"/>
          <w:szCs w:val="28"/>
        </w:rPr>
      </w:pPr>
      <w:r>
        <w:rPr>
          <w:rFonts w:ascii="Times New Roman" w:hAnsi="Times New Roman" w:cs="Times New Roman"/>
          <w:sz w:val="28"/>
          <w:szCs w:val="28"/>
        </w:rPr>
        <w:t>-</w:t>
      </w:r>
      <w:r w:rsidRPr="003F0252">
        <w:rPr>
          <w:rFonts w:ascii="Times New Roman" w:hAnsi="Times New Roman" w:cs="Times New Roman"/>
          <w:sz w:val="28"/>
          <w:szCs w:val="28"/>
        </w:rPr>
        <w:t>100 процентное обеспечение пищеблоков, мастерских и спортивных залов</w:t>
      </w:r>
      <w:r>
        <w:rPr>
          <w:rFonts w:ascii="Times New Roman" w:hAnsi="Times New Roman" w:cs="Times New Roman"/>
          <w:sz w:val="28"/>
          <w:szCs w:val="28"/>
        </w:rPr>
        <w:t xml:space="preserve"> учреждений системой вентиляции;</w:t>
      </w:r>
    </w:p>
    <w:p w:rsidR="0024310B" w:rsidRPr="003F0252" w:rsidRDefault="0024310B" w:rsidP="00327C8D">
      <w:pPr>
        <w:pStyle w:val="ConsPlusCell"/>
        <w:widowControl/>
        <w:jc w:val="both"/>
        <w:rPr>
          <w:rFonts w:ascii="Times New Roman" w:hAnsi="Times New Roman" w:cs="Times New Roman"/>
          <w:sz w:val="28"/>
          <w:szCs w:val="28"/>
        </w:rPr>
      </w:pPr>
      <w:r>
        <w:rPr>
          <w:rFonts w:ascii="Times New Roman" w:hAnsi="Times New Roman" w:cs="Times New Roman"/>
          <w:sz w:val="28"/>
          <w:szCs w:val="28"/>
        </w:rPr>
        <w:t>-</w:t>
      </w:r>
      <w:r w:rsidRPr="003F0252">
        <w:rPr>
          <w:rFonts w:ascii="Times New Roman" w:hAnsi="Times New Roman" w:cs="Times New Roman"/>
          <w:sz w:val="28"/>
          <w:szCs w:val="28"/>
        </w:rPr>
        <w:t>100 процентное обеспечение учреждений дополнительными помещениями при спортивных залах;</w:t>
      </w:r>
    </w:p>
    <w:p w:rsidR="0024310B" w:rsidRPr="003F0252" w:rsidRDefault="0024310B" w:rsidP="00327C8D">
      <w:pPr>
        <w:pStyle w:val="ConsPlusCell"/>
        <w:widowControl/>
        <w:jc w:val="both"/>
        <w:rPr>
          <w:rFonts w:ascii="Times New Roman" w:hAnsi="Times New Roman" w:cs="Times New Roman"/>
          <w:sz w:val="28"/>
          <w:szCs w:val="28"/>
        </w:rPr>
      </w:pPr>
      <w:r>
        <w:rPr>
          <w:rFonts w:ascii="Times New Roman" w:hAnsi="Times New Roman" w:cs="Times New Roman"/>
          <w:sz w:val="28"/>
          <w:szCs w:val="28"/>
        </w:rPr>
        <w:t>-</w:t>
      </w:r>
      <w:r w:rsidRPr="003F0252">
        <w:rPr>
          <w:rFonts w:ascii="Times New Roman" w:hAnsi="Times New Roman" w:cs="Times New Roman"/>
          <w:sz w:val="28"/>
          <w:szCs w:val="28"/>
        </w:rPr>
        <w:t>снижение на 76,5 процентов учреждений, в которых покрытие пола, оконные и дверные блоки, кровля, система водостока имеют дефекты и повреждения не соответствующие нормам;</w:t>
      </w:r>
    </w:p>
    <w:p w:rsidR="0024310B" w:rsidRPr="003F0252" w:rsidRDefault="0024310B" w:rsidP="00327C8D">
      <w:pPr>
        <w:pStyle w:val="ConsPlusCell"/>
        <w:widowControl/>
        <w:jc w:val="both"/>
        <w:rPr>
          <w:rFonts w:ascii="Times New Roman" w:hAnsi="Times New Roman" w:cs="Times New Roman"/>
          <w:sz w:val="28"/>
          <w:szCs w:val="28"/>
        </w:rPr>
      </w:pPr>
      <w:r>
        <w:rPr>
          <w:rFonts w:ascii="Times New Roman" w:hAnsi="Times New Roman" w:cs="Times New Roman"/>
          <w:sz w:val="28"/>
          <w:szCs w:val="28"/>
        </w:rPr>
        <w:t>-снижение на  23,</w:t>
      </w:r>
      <w:r w:rsidRPr="003F0252">
        <w:rPr>
          <w:rFonts w:ascii="Times New Roman" w:hAnsi="Times New Roman" w:cs="Times New Roman"/>
          <w:sz w:val="28"/>
          <w:szCs w:val="28"/>
        </w:rPr>
        <w:t xml:space="preserve">5 процента количества учреждений, здания которых не </w:t>
      </w:r>
      <w:r>
        <w:rPr>
          <w:rFonts w:ascii="Times New Roman" w:hAnsi="Times New Roman" w:cs="Times New Roman"/>
          <w:sz w:val="28"/>
          <w:szCs w:val="28"/>
        </w:rPr>
        <w:t>--</w:t>
      </w:r>
      <w:r w:rsidRPr="003F0252">
        <w:rPr>
          <w:rFonts w:ascii="Times New Roman" w:hAnsi="Times New Roman" w:cs="Times New Roman"/>
          <w:sz w:val="28"/>
          <w:szCs w:val="28"/>
        </w:rPr>
        <w:t>обеспечены отмостками и крыльцами в соответствии с нормами;</w:t>
      </w:r>
    </w:p>
    <w:p w:rsidR="0024310B" w:rsidRPr="003F0252" w:rsidRDefault="0024310B" w:rsidP="00327C8D">
      <w:pPr>
        <w:pStyle w:val="ConsPlusCell"/>
        <w:widowControl/>
        <w:jc w:val="both"/>
        <w:rPr>
          <w:rFonts w:ascii="Times New Roman" w:hAnsi="Times New Roman" w:cs="Times New Roman"/>
          <w:sz w:val="28"/>
          <w:szCs w:val="28"/>
        </w:rPr>
      </w:pPr>
      <w:r>
        <w:rPr>
          <w:rFonts w:ascii="Times New Roman" w:hAnsi="Times New Roman" w:cs="Times New Roman"/>
          <w:sz w:val="28"/>
          <w:szCs w:val="28"/>
        </w:rPr>
        <w:t>-</w:t>
      </w:r>
      <w:r w:rsidRPr="003F0252">
        <w:rPr>
          <w:rFonts w:ascii="Times New Roman" w:hAnsi="Times New Roman" w:cs="Times New Roman"/>
          <w:sz w:val="28"/>
          <w:szCs w:val="28"/>
        </w:rPr>
        <w:t>обеспечение 11,8 процентов учреждений твердым покрытием дворовой территории;</w:t>
      </w:r>
    </w:p>
    <w:p w:rsidR="0024310B" w:rsidRPr="003F0252" w:rsidRDefault="0024310B" w:rsidP="00327C8D">
      <w:pPr>
        <w:pStyle w:val="ConsPlusCell"/>
        <w:widowControl/>
        <w:jc w:val="both"/>
        <w:rPr>
          <w:rFonts w:ascii="Times New Roman" w:hAnsi="Times New Roman" w:cs="Times New Roman"/>
          <w:sz w:val="28"/>
          <w:szCs w:val="28"/>
        </w:rPr>
      </w:pPr>
      <w:r>
        <w:rPr>
          <w:rFonts w:ascii="Times New Roman" w:hAnsi="Times New Roman" w:cs="Times New Roman"/>
          <w:sz w:val="28"/>
          <w:szCs w:val="28"/>
        </w:rPr>
        <w:t>-</w:t>
      </w:r>
      <w:r w:rsidRPr="003F0252">
        <w:rPr>
          <w:rFonts w:ascii="Times New Roman" w:hAnsi="Times New Roman" w:cs="Times New Roman"/>
          <w:sz w:val="28"/>
          <w:szCs w:val="28"/>
        </w:rPr>
        <w:t>обеспечение 35,3 процентов учреждений спортивными дворами, площадками, теневыми навесами, малыми архитектурными формами;</w:t>
      </w:r>
    </w:p>
    <w:p w:rsidR="0024310B" w:rsidRPr="003F0252" w:rsidRDefault="0024310B" w:rsidP="00327C8D">
      <w:pPr>
        <w:pStyle w:val="ConsPlusCell"/>
        <w:widowControl/>
        <w:jc w:val="both"/>
        <w:rPr>
          <w:rFonts w:ascii="Times New Roman" w:hAnsi="Times New Roman" w:cs="Times New Roman"/>
          <w:sz w:val="28"/>
          <w:szCs w:val="28"/>
        </w:rPr>
      </w:pPr>
      <w:r>
        <w:rPr>
          <w:rFonts w:ascii="Times New Roman" w:hAnsi="Times New Roman" w:cs="Times New Roman"/>
          <w:sz w:val="28"/>
          <w:szCs w:val="28"/>
        </w:rPr>
        <w:t>-</w:t>
      </w:r>
      <w:r w:rsidRPr="003F0252">
        <w:rPr>
          <w:rFonts w:ascii="Times New Roman" w:hAnsi="Times New Roman" w:cs="Times New Roman"/>
          <w:sz w:val="28"/>
          <w:szCs w:val="28"/>
        </w:rPr>
        <w:t>обеспечение 5,9 процентов учреждений кабинетами физики, химии подводкой воды и электроэнергии к рабочим столам;</w:t>
      </w:r>
    </w:p>
    <w:p w:rsidR="0024310B" w:rsidRPr="003F0252" w:rsidRDefault="0024310B" w:rsidP="00327C8D">
      <w:pPr>
        <w:pStyle w:val="ConsPlusCell"/>
        <w:widowControl/>
        <w:ind w:firstLine="709"/>
        <w:jc w:val="both"/>
        <w:rPr>
          <w:rFonts w:ascii="Times New Roman" w:hAnsi="Times New Roman" w:cs="Times New Roman"/>
          <w:sz w:val="28"/>
          <w:szCs w:val="28"/>
          <w:u w:val="single"/>
        </w:rPr>
      </w:pPr>
      <w:r w:rsidRPr="003F0252">
        <w:rPr>
          <w:rFonts w:ascii="Times New Roman" w:hAnsi="Times New Roman" w:cs="Times New Roman"/>
          <w:sz w:val="28"/>
          <w:szCs w:val="28"/>
          <w:u w:val="single"/>
        </w:rPr>
        <w:t>обеспечение антитеррористической безопасности образовательных учреждений:</w:t>
      </w:r>
    </w:p>
    <w:p w:rsidR="0024310B" w:rsidRPr="003F0252" w:rsidRDefault="0024310B" w:rsidP="00327C8D">
      <w:pPr>
        <w:pStyle w:val="ConsPlusCell"/>
        <w:widowControl/>
        <w:jc w:val="both"/>
        <w:rPr>
          <w:rFonts w:ascii="Times New Roman" w:hAnsi="Times New Roman" w:cs="Times New Roman"/>
          <w:sz w:val="28"/>
          <w:szCs w:val="28"/>
        </w:rPr>
      </w:pPr>
      <w:r>
        <w:rPr>
          <w:rFonts w:ascii="Times New Roman" w:hAnsi="Times New Roman" w:cs="Times New Roman"/>
          <w:sz w:val="28"/>
          <w:szCs w:val="28"/>
        </w:rPr>
        <w:t>-</w:t>
      </w:r>
      <w:r w:rsidRPr="003F0252">
        <w:rPr>
          <w:rFonts w:ascii="Times New Roman" w:hAnsi="Times New Roman" w:cs="Times New Roman"/>
          <w:sz w:val="28"/>
          <w:szCs w:val="28"/>
        </w:rPr>
        <w:t>100 процентное обеспечение территории учреждений ограждением;</w:t>
      </w:r>
    </w:p>
    <w:p w:rsidR="0024310B" w:rsidRPr="003F0252" w:rsidRDefault="0024310B" w:rsidP="00327C8D">
      <w:pPr>
        <w:pStyle w:val="ConsPlusCell"/>
        <w:widowControl/>
        <w:jc w:val="both"/>
        <w:rPr>
          <w:rFonts w:ascii="Times New Roman" w:hAnsi="Times New Roman" w:cs="Times New Roman"/>
          <w:sz w:val="28"/>
          <w:szCs w:val="28"/>
        </w:rPr>
      </w:pPr>
      <w:r>
        <w:rPr>
          <w:rFonts w:ascii="Times New Roman" w:hAnsi="Times New Roman" w:cs="Times New Roman"/>
          <w:sz w:val="28"/>
          <w:szCs w:val="28"/>
        </w:rPr>
        <w:t>-</w:t>
      </w:r>
      <w:r w:rsidRPr="003F0252">
        <w:rPr>
          <w:rFonts w:ascii="Times New Roman" w:hAnsi="Times New Roman" w:cs="Times New Roman"/>
          <w:sz w:val="28"/>
          <w:szCs w:val="28"/>
        </w:rPr>
        <w:t>обеспечение 20 процентов учреждений оборудованными остановками для транспорта при организации подвоза учащихся;</w:t>
      </w:r>
    </w:p>
    <w:p w:rsidR="0024310B" w:rsidRPr="003F0252" w:rsidRDefault="0024310B" w:rsidP="00327C8D">
      <w:pPr>
        <w:pStyle w:val="ConsPlusCell"/>
        <w:widowControl/>
        <w:jc w:val="both"/>
        <w:rPr>
          <w:rFonts w:ascii="Times New Roman" w:hAnsi="Times New Roman" w:cs="Times New Roman"/>
          <w:sz w:val="28"/>
          <w:szCs w:val="28"/>
        </w:rPr>
      </w:pPr>
      <w:r>
        <w:rPr>
          <w:rFonts w:ascii="Times New Roman" w:hAnsi="Times New Roman" w:cs="Times New Roman"/>
          <w:sz w:val="28"/>
          <w:szCs w:val="28"/>
        </w:rPr>
        <w:t>-</w:t>
      </w:r>
      <w:r w:rsidRPr="003F0252">
        <w:rPr>
          <w:rFonts w:ascii="Times New Roman" w:hAnsi="Times New Roman" w:cs="Times New Roman"/>
          <w:sz w:val="28"/>
          <w:szCs w:val="28"/>
        </w:rPr>
        <w:t xml:space="preserve">100 процентное обеспечение учреждений системой видеонаблюдения; </w:t>
      </w:r>
    </w:p>
    <w:p w:rsidR="0024310B" w:rsidRPr="003F0252" w:rsidRDefault="0024310B" w:rsidP="00327C8D">
      <w:pPr>
        <w:pStyle w:val="ConsPlusCell"/>
        <w:widowControl/>
        <w:ind w:firstLine="709"/>
        <w:jc w:val="both"/>
        <w:rPr>
          <w:rFonts w:ascii="Times New Roman" w:hAnsi="Times New Roman" w:cs="Times New Roman"/>
          <w:sz w:val="28"/>
          <w:szCs w:val="28"/>
          <w:u w:val="single"/>
        </w:rPr>
      </w:pPr>
      <w:r w:rsidRPr="003F0252">
        <w:rPr>
          <w:rFonts w:ascii="Times New Roman" w:hAnsi="Times New Roman" w:cs="Times New Roman"/>
          <w:sz w:val="28"/>
          <w:szCs w:val="28"/>
          <w:u w:val="single"/>
        </w:rPr>
        <w:t xml:space="preserve">создание условий функционирования общеобразовательных учреждений района, соответствующих СНиП 21-01-97: </w:t>
      </w:r>
    </w:p>
    <w:p w:rsidR="0024310B" w:rsidRPr="003F0252" w:rsidRDefault="0024310B" w:rsidP="00327C8D">
      <w:pPr>
        <w:pStyle w:val="ConsPlusCell"/>
        <w:widowControl/>
        <w:jc w:val="both"/>
        <w:rPr>
          <w:rFonts w:ascii="Times New Roman" w:hAnsi="Times New Roman" w:cs="Times New Roman"/>
          <w:sz w:val="28"/>
          <w:szCs w:val="28"/>
        </w:rPr>
      </w:pPr>
      <w:r>
        <w:rPr>
          <w:rFonts w:ascii="Times New Roman" w:hAnsi="Times New Roman" w:cs="Times New Roman"/>
          <w:sz w:val="28"/>
          <w:szCs w:val="28"/>
        </w:rPr>
        <w:lastRenderedPageBreak/>
        <w:t>-</w:t>
      </w:r>
      <w:r w:rsidRPr="003F0252">
        <w:rPr>
          <w:rFonts w:ascii="Times New Roman" w:hAnsi="Times New Roman" w:cs="Times New Roman"/>
          <w:sz w:val="28"/>
          <w:szCs w:val="28"/>
        </w:rPr>
        <w:t>100 процентное обеспечение системой наружного противопожарного водоснабжения;</w:t>
      </w:r>
    </w:p>
    <w:p w:rsidR="0024310B" w:rsidRPr="003F0252" w:rsidRDefault="0024310B" w:rsidP="00327C8D">
      <w:pPr>
        <w:pStyle w:val="ConsPlusCell"/>
        <w:widowControl/>
        <w:jc w:val="both"/>
        <w:rPr>
          <w:rFonts w:ascii="Times New Roman" w:hAnsi="Times New Roman" w:cs="Times New Roman"/>
          <w:sz w:val="28"/>
          <w:szCs w:val="28"/>
        </w:rPr>
      </w:pPr>
      <w:r w:rsidRPr="003F0252">
        <w:rPr>
          <w:rFonts w:ascii="Times New Roman" w:hAnsi="Times New Roman" w:cs="Times New Roman"/>
          <w:sz w:val="28"/>
          <w:szCs w:val="28"/>
        </w:rPr>
        <w:t>Обеспечение;</w:t>
      </w:r>
    </w:p>
    <w:p w:rsidR="0024310B" w:rsidRPr="003F0252" w:rsidRDefault="0024310B" w:rsidP="00327C8D">
      <w:pPr>
        <w:pStyle w:val="ConsPlusCell"/>
        <w:widowControl/>
        <w:jc w:val="both"/>
        <w:rPr>
          <w:rFonts w:ascii="Times New Roman" w:hAnsi="Times New Roman" w:cs="Times New Roman"/>
          <w:sz w:val="28"/>
          <w:szCs w:val="28"/>
        </w:rPr>
      </w:pPr>
      <w:r>
        <w:rPr>
          <w:rFonts w:ascii="Times New Roman" w:hAnsi="Times New Roman" w:cs="Times New Roman"/>
          <w:sz w:val="28"/>
          <w:szCs w:val="28"/>
        </w:rPr>
        <w:t>-</w:t>
      </w:r>
      <w:r w:rsidRPr="003F0252">
        <w:rPr>
          <w:rFonts w:ascii="Times New Roman" w:hAnsi="Times New Roman" w:cs="Times New Roman"/>
          <w:sz w:val="28"/>
          <w:szCs w:val="28"/>
        </w:rPr>
        <w:t>снижение на 17,6 процентов количества учреждений, сети электроснабжения и электроосвещения которых выполнены  в соответствии с  требованиями  ПУЭ;</w:t>
      </w:r>
    </w:p>
    <w:p w:rsidR="0024310B" w:rsidRPr="003F0252" w:rsidRDefault="0024310B" w:rsidP="00327C8D">
      <w:pPr>
        <w:autoSpaceDE w:val="0"/>
        <w:autoSpaceDN w:val="0"/>
        <w:adjustRightInd w:val="0"/>
        <w:ind w:firstLine="709"/>
        <w:jc w:val="both"/>
        <w:rPr>
          <w:sz w:val="28"/>
          <w:szCs w:val="28"/>
        </w:rPr>
      </w:pPr>
      <w:r w:rsidRPr="003F0252">
        <w:rPr>
          <w:sz w:val="28"/>
          <w:szCs w:val="28"/>
          <w:u w:val="single"/>
        </w:rPr>
        <w:t xml:space="preserve">создание условий функционирования  всех тепловых энергоустановок                   </w:t>
      </w:r>
      <w:r w:rsidRPr="003F0252">
        <w:rPr>
          <w:sz w:val="28"/>
          <w:szCs w:val="28"/>
          <w:u w:val="single"/>
        </w:rPr>
        <w:br/>
        <w:t>общеобразовательных учреждений района в соответствии с ПТЭ ТЭУ, в части:</w:t>
      </w:r>
      <w:r w:rsidRPr="003F0252">
        <w:rPr>
          <w:sz w:val="28"/>
          <w:szCs w:val="28"/>
        </w:rPr>
        <w:t xml:space="preserve">     </w:t>
      </w:r>
    </w:p>
    <w:p w:rsidR="0024310B" w:rsidRPr="003F0252" w:rsidRDefault="0024310B" w:rsidP="00327C8D">
      <w:pPr>
        <w:autoSpaceDE w:val="0"/>
        <w:autoSpaceDN w:val="0"/>
        <w:adjustRightInd w:val="0"/>
        <w:ind w:firstLine="709"/>
        <w:jc w:val="both"/>
        <w:rPr>
          <w:sz w:val="28"/>
          <w:szCs w:val="28"/>
        </w:rPr>
      </w:pPr>
      <w:r>
        <w:rPr>
          <w:sz w:val="28"/>
          <w:szCs w:val="28"/>
        </w:rPr>
        <w:t>-</w:t>
      </w:r>
      <w:r w:rsidRPr="003F0252">
        <w:rPr>
          <w:sz w:val="28"/>
          <w:szCs w:val="28"/>
        </w:rPr>
        <w:t>замены водогрейных котлов;</w:t>
      </w:r>
    </w:p>
    <w:p w:rsidR="0024310B" w:rsidRPr="003F0252" w:rsidRDefault="0024310B" w:rsidP="00327C8D">
      <w:pPr>
        <w:autoSpaceDE w:val="0"/>
        <w:autoSpaceDN w:val="0"/>
        <w:adjustRightInd w:val="0"/>
        <w:ind w:firstLine="709"/>
        <w:jc w:val="both"/>
        <w:rPr>
          <w:sz w:val="28"/>
          <w:szCs w:val="28"/>
        </w:rPr>
      </w:pPr>
      <w:r>
        <w:rPr>
          <w:sz w:val="28"/>
          <w:szCs w:val="28"/>
        </w:rPr>
        <w:t>-</w:t>
      </w:r>
      <w:r w:rsidRPr="003F0252">
        <w:rPr>
          <w:sz w:val="28"/>
          <w:szCs w:val="28"/>
        </w:rPr>
        <w:t xml:space="preserve">обеспечения безопасной эксплуатации дымовых труб; </w:t>
      </w:r>
    </w:p>
    <w:p w:rsidR="0024310B" w:rsidRPr="003F0252" w:rsidRDefault="0024310B" w:rsidP="00327C8D">
      <w:pPr>
        <w:autoSpaceDE w:val="0"/>
        <w:autoSpaceDN w:val="0"/>
        <w:adjustRightInd w:val="0"/>
        <w:ind w:firstLine="540"/>
        <w:jc w:val="both"/>
        <w:rPr>
          <w:sz w:val="28"/>
          <w:szCs w:val="28"/>
        </w:rPr>
      </w:pPr>
      <w:r>
        <w:rPr>
          <w:sz w:val="28"/>
          <w:szCs w:val="28"/>
        </w:rPr>
        <w:t>-</w:t>
      </w:r>
      <w:r w:rsidRPr="003F0252">
        <w:rPr>
          <w:sz w:val="28"/>
          <w:szCs w:val="28"/>
        </w:rPr>
        <w:t xml:space="preserve">проведения режимно-наладочных испытаний; </w:t>
      </w:r>
    </w:p>
    <w:p w:rsidR="0024310B" w:rsidRPr="003F0252" w:rsidRDefault="0024310B" w:rsidP="00327C8D">
      <w:pPr>
        <w:autoSpaceDE w:val="0"/>
        <w:autoSpaceDN w:val="0"/>
        <w:adjustRightInd w:val="0"/>
        <w:ind w:firstLine="540"/>
        <w:jc w:val="both"/>
        <w:rPr>
          <w:sz w:val="28"/>
          <w:szCs w:val="28"/>
        </w:rPr>
      </w:pPr>
      <w:r>
        <w:rPr>
          <w:sz w:val="28"/>
          <w:szCs w:val="28"/>
        </w:rPr>
        <w:t>-</w:t>
      </w:r>
      <w:r w:rsidRPr="003F0252">
        <w:rPr>
          <w:sz w:val="28"/>
          <w:szCs w:val="28"/>
        </w:rPr>
        <w:t xml:space="preserve">устройства аварийного освещения и системы вытяжной вентиляции; </w:t>
      </w:r>
    </w:p>
    <w:p w:rsidR="0024310B" w:rsidRPr="003F0252" w:rsidRDefault="0024310B" w:rsidP="00327C8D">
      <w:pPr>
        <w:autoSpaceDE w:val="0"/>
        <w:autoSpaceDN w:val="0"/>
        <w:adjustRightInd w:val="0"/>
        <w:ind w:firstLine="540"/>
        <w:jc w:val="both"/>
        <w:rPr>
          <w:sz w:val="28"/>
          <w:szCs w:val="28"/>
        </w:rPr>
      </w:pPr>
      <w:r>
        <w:rPr>
          <w:sz w:val="28"/>
          <w:szCs w:val="28"/>
        </w:rPr>
        <w:t>-</w:t>
      </w:r>
      <w:r w:rsidRPr="003F0252">
        <w:rPr>
          <w:sz w:val="28"/>
          <w:szCs w:val="28"/>
        </w:rPr>
        <w:t xml:space="preserve">оборудования тягодутьевых устройств и системы технологической защиты котлов; обеспечение автоматической пожарной сигнализацией и системы оповещения о пожаре всех котельных учреждений;  </w:t>
      </w:r>
    </w:p>
    <w:p w:rsidR="0024310B" w:rsidRPr="003F0252" w:rsidRDefault="0024310B" w:rsidP="00327C8D">
      <w:pPr>
        <w:autoSpaceDE w:val="0"/>
        <w:autoSpaceDN w:val="0"/>
        <w:adjustRightInd w:val="0"/>
        <w:ind w:firstLine="709"/>
        <w:jc w:val="both"/>
        <w:rPr>
          <w:rFonts w:eastAsia="Calibri"/>
          <w:sz w:val="28"/>
          <w:szCs w:val="28"/>
        </w:rPr>
      </w:pPr>
      <w:r>
        <w:rPr>
          <w:rFonts w:eastAsia="Calibri"/>
          <w:sz w:val="28"/>
          <w:szCs w:val="28"/>
        </w:rPr>
        <w:t>-</w:t>
      </w:r>
      <w:r w:rsidRPr="003F0252">
        <w:rPr>
          <w:rFonts w:eastAsia="Calibri"/>
          <w:sz w:val="28"/>
          <w:szCs w:val="28"/>
        </w:rPr>
        <w:t>подготовка 100 процентов образовательных учреждений района, реализующих общеобразовательные программы начального общего, основного общего и среднего (полного) общего образования, к новому   учебному году</w:t>
      </w:r>
    </w:p>
    <w:p w:rsidR="0024310B" w:rsidRPr="003F0252" w:rsidRDefault="0024310B" w:rsidP="00327C8D">
      <w:pPr>
        <w:autoSpaceDE w:val="0"/>
        <w:autoSpaceDN w:val="0"/>
        <w:adjustRightInd w:val="0"/>
        <w:rPr>
          <w:b/>
          <w:i/>
          <w:color w:val="FF0000"/>
          <w:sz w:val="28"/>
          <w:szCs w:val="28"/>
          <w:u w:val="single"/>
        </w:rPr>
      </w:pPr>
    </w:p>
    <w:p w:rsidR="0024310B" w:rsidRPr="00C67C7D" w:rsidRDefault="0024310B" w:rsidP="00327C8D">
      <w:pPr>
        <w:autoSpaceDE w:val="0"/>
        <w:ind w:firstLine="540"/>
        <w:jc w:val="both"/>
        <w:rPr>
          <w:sz w:val="28"/>
          <w:szCs w:val="28"/>
        </w:rPr>
      </w:pPr>
      <w:r w:rsidRPr="003F0252">
        <w:rPr>
          <w:sz w:val="28"/>
          <w:szCs w:val="28"/>
        </w:rPr>
        <w:t xml:space="preserve">       </w:t>
      </w:r>
      <w:r w:rsidRPr="00C67C7D">
        <w:rPr>
          <w:sz w:val="28"/>
          <w:szCs w:val="28"/>
        </w:rPr>
        <w:t xml:space="preserve">  </w:t>
      </w:r>
      <w:r>
        <w:rPr>
          <w:sz w:val="28"/>
          <w:szCs w:val="28"/>
        </w:rPr>
        <w:t>2.</w:t>
      </w:r>
      <w:r w:rsidRPr="00C67C7D">
        <w:rPr>
          <w:sz w:val="28"/>
          <w:szCs w:val="28"/>
        </w:rPr>
        <w:t>3.Механизм реализации программы</w:t>
      </w:r>
    </w:p>
    <w:p w:rsidR="0024310B" w:rsidRPr="003F0252" w:rsidRDefault="0024310B" w:rsidP="00327C8D">
      <w:pPr>
        <w:autoSpaceDE w:val="0"/>
        <w:ind w:firstLine="540"/>
        <w:jc w:val="both"/>
        <w:rPr>
          <w:sz w:val="28"/>
          <w:szCs w:val="28"/>
        </w:rPr>
      </w:pPr>
    </w:p>
    <w:p w:rsidR="0024310B" w:rsidRPr="003F0252" w:rsidRDefault="0024310B" w:rsidP="00327C8D">
      <w:pPr>
        <w:ind w:firstLine="567"/>
        <w:jc w:val="both"/>
        <w:rPr>
          <w:spacing w:val="-6"/>
          <w:sz w:val="28"/>
          <w:szCs w:val="28"/>
        </w:rPr>
      </w:pPr>
      <w:r w:rsidRPr="003F0252">
        <w:rPr>
          <w:sz w:val="28"/>
          <w:szCs w:val="28"/>
        </w:rPr>
        <w:t>Реализацию Программы осуществляет управление образования а</w:t>
      </w:r>
      <w:r w:rsidRPr="003F0252">
        <w:rPr>
          <w:spacing w:val="-6"/>
          <w:sz w:val="28"/>
          <w:szCs w:val="28"/>
        </w:rPr>
        <w:t>дминистрации Манского района посредством выполнения плана мероприятий в установленном порядке. Механизм реализации Программы предусматривает формирование рабочих документов: составление ежегодного плана программных мероприятий с определением исполнителей, сроков проведения, объемов и источников финансирования.</w:t>
      </w:r>
      <w:r w:rsidRPr="003F0252">
        <w:rPr>
          <w:sz w:val="28"/>
          <w:szCs w:val="28"/>
        </w:rPr>
        <w:t xml:space="preserve"> Управление образования а</w:t>
      </w:r>
      <w:r w:rsidRPr="003F0252">
        <w:rPr>
          <w:spacing w:val="-6"/>
          <w:sz w:val="28"/>
          <w:szCs w:val="28"/>
        </w:rPr>
        <w:t>дминистрации Манского района отвечает за реализацию программы в целом, обеспечивает согласование действий по подготовке и реализации программных мероприятий, целевому и эффективному использованию бюджетных средств, проводит мониторинг реализации мероприятий, предоставляет заказчику ежегодный доклад о ходе реализации программы.</w:t>
      </w:r>
    </w:p>
    <w:p w:rsidR="0024310B" w:rsidRPr="003F0252" w:rsidRDefault="0024310B" w:rsidP="00327C8D">
      <w:pPr>
        <w:autoSpaceDE w:val="0"/>
        <w:autoSpaceDN w:val="0"/>
        <w:adjustRightInd w:val="0"/>
        <w:rPr>
          <w:b/>
          <w:i/>
          <w:color w:val="FF0000"/>
          <w:sz w:val="28"/>
          <w:szCs w:val="28"/>
          <w:u w:val="single"/>
        </w:rPr>
      </w:pPr>
    </w:p>
    <w:p w:rsidR="0024310B" w:rsidRPr="003F0252" w:rsidRDefault="0024310B" w:rsidP="00327C8D">
      <w:pPr>
        <w:autoSpaceDE w:val="0"/>
        <w:autoSpaceDN w:val="0"/>
        <w:adjustRightInd w:val="0"/>
        <w:ind w:firstLine="709"/>
        <w:jc w:val="center"/>
        <w:rPr>
          <w:sz w:val="28"/>
          <w:szCs w:val="28"/>
          <w:u w:val="single"/>
        </w:rPr>
      </w:pPr>
      <w:r>
        <w:rPr>
          <w:sz w:val="28"/>
          <w:szCs w:val="28"/>
        </w:rPr>
        <w:t>2.</w:t>
      </w:r>
      <w:r w:rsidRPr="00C67C7D">
        <w:rPr>
          <w:sz w:val="28"/>
          <w:szCs w:val="28"/>
        </w:rPr>
        <w:t>4.Оценка социально-экономической эффективности</w:t>
      </w:r>
      <w:r w:rsidRPr="003F0252">
        <w:rPr>
          <w:sz w:val="28"/>
          <w:szCs w:val="28"/>
          <w:u w:val="single"/>
        </w:rPr>
        <w:t xml:space="preserve"> реализации программы</w:t>
      </w:r>
    </w:p>
    <w:p w:rsidR="0024310B" w:rsidRPr="003F0252" w:rsidRDefault="0024310B" w:rsidP="00327C8D">
      <w:pPr>
        <w:autoSpaceDE w:val="0"/>
        <w:autoSpaceDN w:val="0"/>
        <w:adjustRightInd w:val="0"/>
        <w:ind w:firstLine="709"/>
        <w:jc w:val="center"/>
        <w:rPr>
          <w:b/>
          <w:sz w:val="28"/>
          <w:szCs w:val="28"/>
          <w:u w:val="single"/>
        </w:rPr>
      </w:pPr>
    </w:p>
    <w:p w:rsidR="0024310B" w:rsidRPr="003F0252" w:rsidRDefault="0024310B" w:rsidP="00327C8D">
      <w:pPr>
        <w:autoSpaceDE w:val="0"/>
        <w:autoSpaceDN w:val="0"/>
        <w:adjustRightInd w:val="0"/>
        <w:ind w:firstLine="709"/>
        <w:jc w:val="both"/>
        <w:rPr>
          <w:sz w:val="28"/>
          <w:szCs w:val="28"/>
        </w:rPr>
      </w:pPr>
      <w:r w:rsidRPr="003F0252">
        <w:rPr>
          <w:sz w:val="28"/>
          <w:szCs w:val="28"/>
        </w:rPr>
        <w:t>Оценка социально-экономической эффективности реализации программы выполняется на основе достижений целевого показателя.</w:t>
      </w:r>
    </w:p>
    <w:p w:rsidR="0024310B" w:rsidRPr="003F0252" w:rsidRDefault="0024310B" w:rsidP="00327C8D">
      <w:pPr>
        <w:autoSpaceDE w:val="0"/>
        <w:autoSpaceDN w:val="0"/>
        <w:adjustRightInd w:val="0"/>
        <w:ind w:firstLine="709"/>
        <w:jc w:val="both"/>
        <w:rPr>
          <w:sz w:val="28"/>
          <w:szCs w:val="28"/>
        </w:rPr>
      </w:pPr>
      <w:r w:rsidRPr="003F0252">
        <w:rPr>
          <w:sz w:val="28"/>
          <w:szCs w:val="28"/>
        </w:rPr>
        <w:t xml:space="preserve">Выполнение программных мероприятий будет оцениваться </w:t>
      </w:r>
      <w:r w:rsidRPr="003F0252">
        <w:rPr>
          <w:sz w:val="28"/>
          <w:szCs w:val="28"/>
        </w:rPr>
        <w:br/>
        <w:t>по количеству учреждений, в которых выполнены мероприятия по освоению средств из муниципального бюджета, достижимости поставленных целей на год.</w:t>
      </w:r>
    </w:p>
    <w:p w:rsidR="0024310B" w:rsidRPr="003F0252" w:rsidRDefault="0024310B" w:rsidP="00327C8D">
      <w:pPr>
        <w:autoSpaceDE w:val="0"/>
        <w:autoSpaceDN w:val="0"/>
        <w:adjustRightInd w:val="0"/>
        <w:ind w:firstLine="709"/>
        <w:jc w:val="both"/>
        <w:rPr>
          <w:sz w:val="28"/>
          <w:szCs w:val="28"/>
        </w:rPr>
      </w:pPr>
      <w:r w:rsidRPr="003F0252">
        <w:rPr>
          <w:sz w:val="28"/>
          <w:szCs w:val="28"/>
        </w:rPr>
        <w:lastRenderedPageBreak/>
        <w:t xml:space="preserve">Программа объединит финансовые и материальные ресурсы краевого </w:t>
      </w:r>
      <w:r w:rsidRPr="003F0252">
        <w:rPr>
          <w:sz w:val="28"/>
          <w:szCs w:val="28"/>
        </w:rPr>
        <w:br/>
        <w:t>и местных бюджетов.</w:t>
      </w:r>
    </w:p>
    <w:p w:rsidR="0024310B" w:rsidRPr="003F0252" w:rsidRDefault="0024310B" w:rsidP="00327C8D">
      <w:pPr>
        <w:autoSpaceDE w:val="0"/>
        <w:autoSpaceDN w:val="0"/>
        <w:adjustRightInd w:val="0"/>
        <w:ind w:firstLine="709"/>
        <w:jc w:val="both"/>
        <w:rPr>
          <w:sz w:val="28"/>
          <w:szCs w:val="28"/>
        </w:rPr>
      </w:pPr>
      <w:r w:rsidRPr="003F0252">
        <w:rPr>
          <w:sz w:val="28"/>
          <w:szCs w:val="28"/>
        </w:rPr>
        <w:t xml:space="preserve">Решение проблемы обеспечения жизнедеятельности образовательных учреждений будет иметь значительный социально-экономический эффект для системы общего образования и всего Манского района, который выразится: </w:t>
      </w:r>
    </w:p>
    <w:p w:rsidR="0024310B" w:rsidRPr="003F0252" w:rsidRDefault="0024310B" w:rsidP="00327C8D">
      <w:pPr>
        <w:autoSpaceDE w:val="0"/>
        <w:autoSpaceDN w:val="0"/>
        <w:adjustRightInd w:val="0"/>
        <w:ind w:firstLine="709"/>
        <w:rPr>
          <w:sz w:val="28"/>
          <w:szCs w:val="28"/>
        </w:rPr>
      </w:pPr>
      <w:r w:rsidRPr="003F0252">
        <w:rPr>
          <w:sz w:val="28"/>
          <w:szCs w:val="28"/>
        </w:rPr>
        <w:t>в обеспечении 5 учреждений системой водоснабжения и канализации;</w:t>
      </w:r>
    </w:p>
    <w:p w:rsidR="0024310B" w:rsidRPr="003F0252" w:rsidRDefault="0024310B" w:rsidP="00327C8D">
      <w:pPr>
        <w:autoSpaceDE w:val="0"/>
        <w:autoSpaceDN w:val="0"/>
        <w:adjustRightInd w:val="0"/>
        <w:ind w:firstLine="709"/>
        <w:jc w:val="both"/>
        <w:rPr>
          <w:sz w:val="28"/>
          <w:szCs w:val="28"/>
        </w:rPr>
      </w:pPr>
      <w:r w:rsidRPr="003F0252">
        <w:rPr>
          <w:sz w:val="28"/>
          <w:szCs w:val="28"/>
        </w:rPr>
        <w:t>в обеспечении системой вентиляции помещений пищеблоков, мастерских, спортивного зала 4 учреждений;</w:t>
      </w:r>
    </w:p>
    <w:p w:rsidR="0024310B" w:rsidRPr="003F0252" w:rsidRDefault="0024310B" w:rsidP="00327C8D">
      <w:pPr>
        <w:autoSpaceDE w:val="0"/>
        <w:autoSpaceDN w:val="0"/>
        <w:adjustRightInd w:val="0"/>
        <w:ind w:firstLine="709"/>
        <w:jc w:val="both"/>
        <w:rPr>
          <w:sz w:val="28"/>
          <w:szCs w:val="28"/>
        </w:rPr>
      </w:pPr>
      <w:r w:rsidRPr="003F0252">
        <w:rPr>
          <w:sz w:val="28"/>
          <w:szCs w:val="28"/>
        </w:rPr>
        <w:t>в обеспечении 6 учреждений теплыми туалетами;</w:t>
      </w:r>
    </w:p>
    <w:p w:rsidR="0024310B" w:rsidRPr="003F0252" w:rsidRDefault="0024310B" w:rsidP="00327C8D">
      <w:pPr>
        <w:autoSpaceDE w:val="0"/>
        <w:autoSpaceDN w:val="0"/>
        <w:adjustRightInd w:val="0"/>
        <w:ind w:firstLine="709"/>
        <w:jc w:val="both"/>
        <w:rPr>
          <w:sz w:val="28"/>
          <w:szCs w:val="28"/>
        </w:rPr>
      </w:pPr>
      <w:r w:rsidRPr="003F0252">
        <w:rPr>
          <w:sz w:val="28"/>
          <w:szCs w:val="28"/>
        </w:rPr>
        <w:t>в обеспечении 6 учреждений дополнительными помещениями при спортивных залах;</w:t>
      </w:r>
    </w:p>
    <w:p w:rsidR="0024310B" w:rsidRPr="003F0252" w:rsidRDefault="0024310B" w:rsidP="00327C8D">
      <w:pPr>
        <w:pStyle w:val="ConsPlusCell"/>
        <w:widowControl/>
        <w:ind w:firstLine="709"/>
        <w:jc w:val="both"/>
        <w:rPr>
          <w:rFonts w:ascii="Times New Roman" w:hAnsi="Times New Roman" w:cs="Times New Roman"/>
          <w:sz w:val="28"/>
          <w:szCs w:val="28"/>
        </w:rPr>
      </w:pPr>
      <w:r w:rsidRPr="003F0252">
        <w:rPr>
          <w:rFonts w:ascii="Times New Roman" w:hAnsi="Times New Roman" w:cs="Times New Roman"/>
          <w:sz w:val="28"/>
          <w:szCs w:val="28"/>
        </w:rPr>
        <w:t>в обеспечении проведения выборочных ремонтов 14 учреждений, в том числе: по замене покрытия пола, оконных и дверных блоков, кровли, по устройству системы водостока;</w:t>
      </w:r>
    </w:p>
    <w:p w:rsidR="0024310B" w:rsidRPr="003F0252" w:rsidRDefault="0024310B" w:rsidP="00327C8D">
      <w:pPr>
        <w:pStyle w:val="ConsPlusCell"/>
        <w:widowControl/>
        <w:ind w:firstLine="709"/>
        <w:jc w:val="both"/>
        <w:rPr>
          <w:rFonts w:ascii="Times New Roman" w:hAnsi="Times New Roman" w:cs="Times New Roman"/>
          <w:sz w:val="28"/>
          <w:szCs w:val="28"/>
        </w:rPr>
      </w:pPr>
      <w:r w:rsidRPr="003F0252">
        <w:rPr>
          <w:rFonts w:ascii="Times New Roman" w:hAnsi="Times New Roman" w:cs="Times New Roman"/>
          <w:sz w:val="28"/>
          <w:szCs w:val="28"/>
        </w:rPr>
        <w:t>в обеспечении устройства  отмостки 3 учреждений и крылец в соответствии требованиям 1 учреждения;</w:t>
      </w:r>
    </w:p>
    <w:p w:rsidR="0024310B" w:rsidRPr="003F0252" w:rsidRDefault="0024310B" w:rsidP="00327C8D">
      <w:pPr>
        <w:pStyle w:val="ConsPlusCell"/>
        <w:widowControl/>
        <w:ind w:firstLine="709"/>
        <w:jc w:val="both"/>
        <w:rPr>
          <w:rFonts w:ascii="Times New Roman" w:hAnsi="Times New Roman" w:cs="Times New Roman"/>
          <w:sz w:val="28"/>
          <w:szCs w:val="28"/>
        </w:rPr>
      </w:pPr>
      <w:r w:rsidRPr="003F0252">
        <w:rPr>
          <w:rFonts w:ascii="Times New Roman" w:hAnsi="Times New Roman" w:cs="Times New Roman"/>
          <w:sz w:val="28"/>
          <w:szCs w:val="28"/>
        </w:rPr>
        <w:t>в обеспечении твердого покрытия территории 2 учреждений:</w:t>
      </w:r>
    </w:p>
    <w:p w:rsidR="0024310B" w:rsidRPr="003F0252" w:rsidRDefault="0024310B" w:rsidP="00327C8D">
      <w:pPr>
        <w:pStyle w:val="ConsPlusCell"/>
        <w:widowControl/>
        <w:ind w:firstLine="709"/>
        <w:jc w:val="both"/>
        <w:rPr>
          <w:rFonts w:ascii="Times New Roman" w:hAnsi="Times New Roman" w:cs="Times New Roman"/>
          <w:sz w:val="28"/>
          <w:szCs w:val="28"/>
        </w:rPr>
      </w:pPr>
      <w:r w:rsidRPr="003F0252">
        <w:rPr>
          <w:rFonts w:ascii="Times New Roman" w:hAnsi="Times New Roman" w:cs="Times New Roman"/>
          <w:sz w:val="28"/>
          <w:szCs w:val="28"/>
        </w:rPr>
        <w:t>в обеспечении 6 учреждений спортивными дворами, площадками, теневыми навесами, малыми архитектурными формами;</w:t>
      </w:r>
    </w:p>
    <w:p w:rsidR="0024310B" w:rsidRPr="003F0252" w:rsidRDefault="0024310B" w:rsidP="00327C8D">
      <w:pPr>
        <w:pStyle w:val="ConsPlusCell"/>
        <w:widowControl/>
        <w:ind w:firstLine="709"/>
        <w:jc w:val="both"/>
        <w:rPr>
          <w:rFonts w:ascii="Times New Roman" w:hAnsi="Times New Roman" w:cs="Times New Roman"/>
          <w:sz w:val="28"/>
          <w:szCs w:val="28"/>
        </w:rPr>
      </w:pPr>
      <w:r w:rsidRPr="003F0252">
        <w:rPr>
          <w:rFonts w:ascii="Times New Roman" w:hAnsi="Times New Roman" w:cs="Times New Roman"/>
          <w:sz w:val="28"/>
          <w:szCs w:val="28"/>
        </w:rPr>
        <w:t>в обеспечении кабинетов физики, химии  1 учреждения подводкой воды и электроэнергии к рабочим столам;</w:t>
      </w:r>
    </w:p>
    <w:p w:rsidR="0024310B" w:rsidRPr="003F0252" w:rsidRDefault="0024310B" w:rsidP="00327C8D">
      <w:pPr>
        <w:pStyle w:val="ConsPlusCell"/>
        <w:widowControl/>
        <w:ind w:firstLine="709"/>
        <w:jc w:val="both"/>
        <w:rPr>
          <w:rFonts w:ascii="Times New Roman" w:hAnsi="Times New Roman" w:cs="Times New Roman"/>
          <w:sz w:val="28"/>
          <w:szCs w:val="28"/>
        </w:rPr>
      </w:pPr>
      <w:r w:rsidRPr="003F0252">
        <w:rPr>
          <w:rFonts w:ascii="Times New Roman" w:hAnsi="Times New Roman" w:cs="Times New Roman"/>
          <w:sz w:val="28"/>
          <w:szCs w:val="28"/>
        </w:rPr>
        <w:t>в оборудовании остановки для транспорта при организации подвоза учащихся 2 учреждений;</w:t>
      </w:r>
    </w:p>
    <w:p w:rsidR="0024310B" w:rsidRPr="003F0252" w:rsidRDefault="0024310B" w:rsidP="00327C8D">
      <w:pPr>
        <w:pStyle w:val="ConsPlusCell"/>
        <w:widowControl/>
        <w:ind w:firstLine="709"/>
        <w:jc w:val="both"/>
        <w:rPr>
          <w:rFonts w:ascii="Times New Roman" w:hAnsi="Times New Roman" w:cs="Times New Roman"/>
          <w:sz w:val="28"/>
          <w:szCs w:val="28"/>
        </w:rPr>
      </w:pPr>
      <w:r w:rsidRPr="003F0252">
        <w:rPr>
          <w:rFonts w:ascii="Times New Roman" w:hAnsi="Times New Roman" w:cs="Times New Roman"/>
          <w:sz w:val="28"/>
          <w:szCs w:val="28"/>
        </w:rPr>
        <w:t>в обеспечении 13 учреждений системой видеонаблюдения;</w:t>
      </w:r>
    </w:p>
    <w:p w:rsidR="0024310B" w:rsidRPr="003F0252" w:rsidRDefault="0024310B" w:rsidP="00327C8D">
      <w:pPr>
        <w:pStyle w:val="ConsPlusCell"/>
        <w:widowControl/>
        <w:ind w:firstLine="709"/>
        <w:jc w:val="both"/>
        <w:rPr>
          <w:rFonts w:ascii="Times New Roman" w:hAnsi="Times New Roman" w:cs="Times New Roman"/>
          <w:sz w:val="28"/>
          <w:szCs w:val="28"/>
        </w:rPr>
      </w:pPr>
      <w:r w:rsidRPr="003F0252">
        <w:rPr>
          <w:rFonts w:ascii="Times New Roman" w:hAnsi="Times New Roman" w:cs="Times New Roman"/>
          <w:sz w:val="28"/>
          <w:szCs w:val="28"/>
        </w:rPr>
        <w:t>в обеспечении системой наружного противопожарного водоснабжения 1 учреждения;</w:t>
      </w:r>
    </w:p>
    <w:p w:rsidR="0024310B" w:rsidRPr="003F0252" w:rsidRDefault="0024310B" w:rsidP="00327C8D">
      <w:pPr>
        <w:pStyle w:val="ConsPlusCell"/>
        <w:widowControl/>
        <w:ind w:firstLine="709"/>
        <w:jc w:val="both"/>
        <w:rPr>
          <w:rFonts w:ascii="Times New Roman" w:hAnsi="Times New Roman" w:cs="Times New Roman"/>
          <w:sz w:val="28"/>
          <w:szCs w:val="28"/>
        </w:rPr>
      </w:pPr>
      <w:r w:rsidRPr="003F0252">
        <w:rPr>
          <w:rFonts w:ascii="Times New Roman" w:hAnsi="Times New Roman" w:cs="Times New Roman"/>
          <w:sz w:val="28"/>
          <w:szCs w:val="28"/>
        </w:rPr>
        <w:t>в устройстве сетей электроснабжения и электроосвещения 3 учреждений в соответствии с  требованиями  ПУЭ;</w:t>
      </w:r>
    </w:p>
    <w:p w:rsidR="0024310B" w:rsidRPr="003F0252" w:rsidRDefault="0024310B" w:rsidP="00327C8D">
      <w:pPr>
        <w:autoSpaceDE w:val="0"/>
        <w:autoSpaceDN w:val="0"/>
        <w:adjustRightInd w:val="0"/>
        <w:ind w:firstLine="709"/>
        <w:jc w:val="both"/>
        <w:rPr>
          <w:sz w:val="28"/>
          <w:szCs w:val="28"/>
        </w:rPr>
      </w:pPr>
      <w:r w:rsidRPr="003F0252">
        <w:rPr>
          <w:sz w:val="28"/>
          <w:szCs w:val="28"/>
        </w:rPr>
        <w:t>в замене водогрейных котлов 3 учреждений;</w:t>
      </w:r>
    </w:p>
    <w:p w:rsidR="0024310B" w:rsidRPr="003F0252" w:rsidRDefault="0024310B" w:rsidP="00327C8D">
      <w:pPr>
        <w:pStyle w:val="ConsPlusCell"/>
        <w:widowControl/>
        <w:ind w:firstLine="709"/>
        <w:jc w:val="both"/>
        <w:rPr>
          <w:rFonts w:ascii="Times New Roman" w:hAnsi="Times New Roman" w:cs="Times New Roman"/>
          <w:sz w:val="28"/>
          <w:szCs w:val="28"/>
        </w:rPr>
      </w:pPr>
      <w:r w:rsidRPr="003F0252">
        <w:rPr>
          <w:rFonts w:ascii="Times New Roman" w:hAnsi="Times New Roman" w:cs="Times New Roman"/>
          <w:sz w:val="28"/>
          <w:szCs w:val="28"/>
        </w:rPr>
        <w:t xml:space="preserve">в обеспечении безопасной эксплуатации дымовых труб котельных 5 учреждений; </w:t>
      </w:r>
    </w:p>
    <w:p w:rsidR="0024310B" w:rsidRPr="003F0252" w:rsidRDefault="0024310B" w:rsidP="00327C8D">
      <w:pPr>
        <w:pStyle w:val="ConsPlusCell"/>
        <w:widowControl/>
        <w:ind w:firstLine="709"/>
        <w:jc w:val="both"/>
        <w:rPr>
          <w:rFonts w:ascii="Times New Roman" w:hAnsi="Times New Roman" w:cs="Times New Roman"/>
          <w:sz w:val="28"/>
          <w:szCs w:val="28"/>
        </w:rPr>
      </w:pPr>
      <w:r w:rsidRPr="003F0252">
        <w:rPr>
          <w:rFonts w:ascii="Times New Roman" w:hAnsi="Times New Roman" w:cs="Times New Roman"/>
          <w:sz w:val="28"/>
          <w:szCs w:val="28"/>
        </w:rPr>
        <w:t>в проведении режимно-наладочных испытаний с составлением режимных карт и разработкой нормативных характеристик работы элементов системы теплоснабжения 5 учреждений;</w:t>
      </w:r>
    </w:p>
    <w:p w:rsidR="0024310B" w:rsidRPr="003F0252" w:rsidRDefault="0024310B" w:rsidP="00327C8D">
      <w:pPr>
        <w:autoSpaceDE w:val="0"/>
        <w:autoSpaceDN w:val="0"/>
        <w:adjustRightInd w:val="0"/>
        <w:ind w:firstLine="709"/>
        <w:jc w:val="both"/>
        <w:rPr>
          <w:sz w:val="28"/>
          <w:szCs w:val="28"/>
        </w:rPr>
      </w:pPr>
      <w:r w:rsidRPr="003F0252">
        <w:rPr>
          <w:sz w:val="28"/>
          <w:szCs w:val="28"/>
        </w:rPr>
        <w:t>в обеспечении  аварийным освещением  5 котельных;</w:t>
      </w:r>
    </w:p>
    <w:p w:rsidR="0024310B" w:rsidRPr="003F0252" w:rsidRDefault="0024310B" w:rsidP="00327C8D">
      <w:pPr>
        <w:autoSpaceDE w:val="0"/>
        <w:autoSpaceDN w:val="0"/>
        <w:adjustRightInd w:val="0"/>
        <w:ind w:firstLine="709"/>
        <w:jc w:val="both"/>
        <w:rPr>
          <w:sz w:val="28"/>
          <w:szCs w:val="28"/>
        </w:rPr>
      </w:pPr>
      <w:r w:rsidRPr="003F0252">
        <w:rPr>
          <w:sz w:val="28"/>
          <w:szCs w:val="28"/>
        </w:rPr>
        <w:t>в обеспечении системой вытяжной вентиляции  котельных установок 5 учреждений;</w:t>
      </w:r>
    </w:p>
    <w:p w:rsidR="0024310B" w:rsidRPr="003F0252" w:rsidRDefault="0024310B" w:rsidP="00327C8D">
      <w:pPr>
        <w:autoSpaceDE w:val="0"/>
        <w:autoSpaceDN w:val="0"/>
        <w:adjustRightInd w:val="0"/>
        <w:ind w:firstLine="709"/>
        <w:jc w:val="both"/>
        <w:rPr>
          <w:sz w:val="28"/>
          <w:szCs w:val="28"/>
        </w:rPr>
      </w:pPr>
      <w:r w:rsidRPr="003F0252">
        <w:rPr>
          <w:sz w:val="28"/>
          <w:szCs w:val="28"/>
        </w:rPr>
        <w:t>в обеспечении 3 котельных тягодутьевыми устройствами;</w:t>
      </w:r>
    </w:p>
    <w:p w:rsidR="0024310B" w:rsidRPr="003F0252" w:rsidRDefault="0024310B" w:rsidP="00327C8D">
      <w:pPr>
        <w:autoSpaceDE w:val="0"/>
        <w:autoSpaceDN w:val="0"/>
        <w:adjustRightInd w:val="0"/>
        <w:ind w:firstLine="709"/>
        <w:jc w:val="both"/>
        <w:rPr>
          <w:sz w:val="28"/>
          <w:szCs w:val="28"/>
        </w:rPr>
      </w:pPr>
      <w:r w:rsidRPr="003F0252">
        <w:rPr>
          <w:sz w:val="28"/>
          <w:szCs w:val="28"/>
        </w:rPr>
        <w:t>в обеспечении системой технологической защиты котлов 3 учреждений;</w:t>
      </w:r>
    </w:p>
    <w:p w:rsidR="0024310B" w:rsidRDefault="0024310B" w:rsidP="00327C8D">
      <w:pPr>
        <w:autoSpaceDE w:val="0"/>
        <w:autoSpaceDN w:val="0"/>
        <w:adjustRightInd w:val="0"/>
        <w:ind w:firstLine="709"/>
        <w:jc w:val="both"/>
        <w:rPr>
          <w:sz w:val="28"/>
          <w:szCs w:val="28"/>
        </w:rPr>
      </w:pPr>
      <w:r w:rsidRPr="003F0252">
        <w:rPr>
          <w:sz w:val="28"/>
          <w:szCs w:val="28"/>
        </w:rPr>
        <w:t>в обеспечении автоматической пожарной сигнализацией и системы оповещения о пожаре котельных 5 учреждений;</w:t>
      </w:r>
    </w:p>
    <w:p w:rsidR="0024310B" w:rsidRPr="003F0252" w:rsidRDefault="0024310B" w:rsidP="00327C8D">
      <w:pPr>
        <w:autoSpaceDE w:val="0"/>
        <w:autoSpaceDN w:val="0"/>
        <w:adjustRightInd w:val="0"/>
        <w:ind w:firstLine="709"/>
        <w:jc w:val="both"/>
        <w:rPr>
          <w:sz w:val="28"/>
          <w:szCs w:val="28"/>
        </w:rPr>
      </w:pPr>
      <w:r>
        <w:rPr>
          <w:sz w:val="28"/>
          <w:szCs w:val="28"/>
        </w:rPr>
        <w:t>в обеспечении автоматизированной системой контроля доступа 5 учреждений;</w:t>
      </w:r>
    </w:p>
    <w:p w:rsidR="0024310B" w:rsidRPr="003F0252" w:rsidRDefault="0024310B" w:rsidP="00327C8D">
      <w:pPr>
        <w:autoSpaceDE w:val="0"/>
        <w:autoSpaceDN w:val="0"/>
        <w:adjustRightInd w:val="0"/>
        <w:ind w:firstLine="709"/>
        <w:jc w:val="both"/>
        <w:rPr>
          <w:rFonts w:eastAsia="Calibri"/>
          <w:sz w:val="28"/>
          <w:szCs w:val="28"/>
        </w:rPr>
      </w:pPr>
      <w:r w:rsidRPr="003F0252">
        <w:rPr>
          <w:rFonts w:eastAsia="Calibri"/>
          <w:sz w:val="28"/>
          <w:szCs w:val="28"/>
        </w:rPr>
        <w:lastRenderedPageBreak/>
        <w:t>в подготовке 1</w:t>
      </w:r>
      <w:r>
        <w:rPr>
          <w:rFonts w:eastAsia="Calibri"/>
          <w:sz w:val="28"/>
          <w:szCs w:val="28"/>
        </w:rPr>
        <w:t>3</w:t>
      </w:r>
      <w:r w:rsidRPr="003F0252">
        <w:rPr>
          <w:rFonts w:eastAsia="Calibri"/>
          <w:sz w:val="28"/>
          <w:szCs w:val="28"/>
        </w:rPr>
        <w:t xml:space="preserve"> образовательных учреждений района, реализующих общеобразовательные программы начального общего, основного общего и среднего (полного) общего образования, к новому   учебному году</w:t>
      </w:r>
    </w:p>
    <w:p w:rsidR="0024310B" w:rsidRPr="003F0252" w:rsidRDefault="0024310B" w:rsidP="0024310B">
      <w:pPr>
        <w:autoSpaceDE w:val="0"/>
        <w:autoSpaceDN w:val="0"/>
        <w:adjustRightInd w:val="0"/>
        <w:jc w:val="both"/>
        <w:rPr>
          <w:sz w:val="28"/>
          <w:szCs w:val="28"/>
        </w:rPr>
      </w:pPr>
    </w:p>
    <w:tbl>
      <w:tblPr>
        <w:tblW w:w="9356" w:type="dxa"/>
        <w:tblInd w:w="70" w:type="dxa"/>
        <w:tblLayout w:type="fixed"/>
        <w:tblCellMar>
          <w:left w:w="70" w:type="dxa"/>
          <w:right w:w="70" w:type="dxa"/>
        </w:tblCellMar>
        <w:tblLook w:val="0000"/>
      </w:tblPr>
      <w:tblGrid>
        <w:gridCol w:w="3686"/>
        <w:gridCol w:w="1701"/>
        <w:gridCol w:w="992"/>
        <w:gridCol w:w="992"/>
        <w:gridCol w:w="993"/>
        <w:gridCol w:w="992"/>
      </w:tblGrid>
      <w:tr w:rsidR="0024310B" w:rsidRPr="003F0252" w:rsidTr="0012444B">
        <w:trPr>
          <w:cantSplit/>
          <w:trHeight w:val="600"/>
        </w:trPr>
        <w:tc>
          <w:tcPr>
            <w:tcW w:w="3686" w:type="dxa"/>
            <w:vMerge w:val="restart"/>
            <w:tcBorders>
              <w:top w:val="single" w:sz="6" w:space="0" w:color="auto"/>
              <w:left w:val="single" w:sz="6" w:space="0" w:color="auto"/>
              <w:bottom w:val="nil"/>
              <w:right w:val="single" w:sz="6" w:space="0" w:color="auto"/>
            </w:tcBorders>
          </w:tcPr>
          <w:p w:rsidR="0024310B" w:rsidRPr="00327C8D" w:rsidRDefault="0024310B" w:rsidP="0012444B">
            <w:pPr>
              <w:pStyle w:val="ConsPlusCell"/>
              <w:widowControl/>
              <w:jc w:val="center"/>
              <w:rPr>
                <w:rFonts w:ascii="Times New Roman" w:hAnsi="Times New Roman" w:cs="Times New Roman"/>
                <w:sz w:val="26"/>
                <w:szCs w:val="26"/>
              </w:rPr>
            </w:pPr>
            <w:r w:rsidRPr="00327C8D">
              <w:rPr>
                <w:rFonts w:ascii="Times New Roman" w:hAnsi="Times New Roman" w:cs="Times New Roman"/>
                <w:sz w:val="26"/>
                <w:szCs w:val="26"/>
              </w:rPr>
              <w:t xml:space="preserve">Наименование показателей </w:t>
            </w:r>
            <w:r w:rsidRPr="00327C8D">
              <w:rPr>
                <w:rFonts w:ascii="Times New Roman" w:hAnsi="Times New Roman" w:cs="Times New Roman"/>
                <w:sz w:val="26"/>
                <w:szCs w:val="26"/>
              </w:rPr>
              <w:br/>
              <w:t xml:space="preserve">результативности     </w:t>
            </w:r>
            <w:r w:rsidRPr="00327C8D">
              <w:rPr>
                <w:rFonts w:ascii="Times New Roman" w:hAnsi="Times New Roman" w:cs="Times New Roman"/>
                <w:sz w:val="26"/>
                <w:szCs w:val="26"/>
              </w:rPr>
              <w:br/>
              <w:t>(целевых индикаторов)</w:t>
            </w:r>
          </w:p>
        </w:tc>
        <w:tc>
          <w:tcPr>
            <w:tcW w:w="1701" w:type="dxa"/>
            <w:vMerge w:val="restart"/>
            <w:tcBorders>
              <w:top w:val="single" w:sz="6" w:space="0" w:color="auto"/>
              <w:left w:val="single" w:sz="6" w:space="0" w:color="auto"/>
              <w:bottom w:val="nil"/>
              <w:right w:val="single" w:sz="6" w:space="0" w:color="auto"/>
            </w:tcBorders>
          </w:tcPr>
          <w:p w:rsidR="0024310B" w:rsidRPr="00327C8D" w:rsidRDefault="0024310B" w:rsidP="0012444B">
            <w:pPr>
              <w:pStyle w:val="ConsPlusCell"/>
              <w:widowControl/>
              <w:jc w:val="center"/>
              <w:rPr>
                <w:rFonts w:ascii="Times New Roman" w:hAnsi="Times New Roman" w:cs="Times New Roman"/>
                <w:sz w:val="26"/>
                <w:szCs w:val="26"/>
              </w:rPr>
            </w:pPr>
            <w:r w:rsidRPr="00327C8D">
              <w:rPr>
                <w:rFonts w:ascii="Times New Roman" w:hAnsi="Times New Roman" w:cs="Times New Roman"/>
                <w:sz w:val="26"/>
                <w:szCs w:val="26"/>
              </w:rPr>
              <w:t xml:space="preserve">Единица   </w:t>
            </w:r>
            <w:r w:rsidRPr="00327C8D">
              <w:rPr>
                <w:rFonts w:ascii="Times New Roman" w:hAnsi="Times New Roman" w:cs="Times New Roman"/>
                <w:sz w:val="26"/>
                <w:szCs w:val="26"/>
              </w:rPr>
              <w:br/>
              <w:t>измерения</w:t>
            </w:r>
          </w:p>
        </w:tc>
        <w:tc>
          <w:tcPr>
            <w:tcW w:w="3969" w:type="dxa"/>
            <w:gridSpan w:val="4"/>
            <w:tcBorders>
              <w:top w:val="single" w:sz="6" w:space="0" w:color="auto"/>
              <w:left w:val="single" w:sz="6" w:space="0" w:color="auto"/>
              <w:bottom w:val="single" w:sz="6" w:space="0" w:color="auto"/>
              <w:right w:val="single" w:sz="6" w:space="0" w:color="auto"/>
            </w:tcBorders>
          </w:tcPr>
          <w:p w:rsidR="0024310B" w:rsidRPr="00327C8D" w:rsidRDefault="0024310B" w:rsidP="0012444B">
            <w:pPr>
              <w:pStyle w:val="ConsPlusCell"/>
              <w:widowControl/>
              <w:jc w:val="center"/>
              <w:rPr>
                <w:rFonts w:ascii="Times New Roman" w:hAnsi="Times New Roman" w:cs="Times New Roman"/>
                <w:sz w:val="26"/>
                <w:szCs w:val="26"/>
              </w:rPr>
            </w:pPr>
            <w:r w:rsidRPr="00327C8D">
              <w:rPr>
                <w:rFonts w:ascii="Times New Roman" w:hAnsi="Times New Roman" w:cs="Times New Roman"/>
                <w:sz w:val="26"/>
                <w:szCs w:val="26"/>
              </w:rPr>
              <w:t xml:space="preserve">Ожидаемые конечные результаты,  </w:t>
            </w:r>
            <w:r w:rsidRPr="00327C8D">
              <w:rPr>
                <w:rFonts w:ascii="Times New Roman" w:hAnsi="Times New Roman" w:cs="Times New Roman"/>
                <w:sz w:val="26"/>
                <w:szCs w:val="26"/>
              </w:rPr>
              <w:br/>
              <w:t xml:space="preserve">предусмотренные программой    </w:t>
            </w:r>
            <w:r w:rsidRPr="00327C8D">
              <w:rPr>
                <w:rFonts w:ascii="Times New Roman" w:hAnsi="Times New Roman" w:cs="Times New Roman"/>
                <w:sz w:val="26"/>
                <w:szCs w:val="26"/>
              </w:rPr>
              <w:br/>
              <w:t xml:space="preserve">всего, в том числе по годам   </w:t>
            </w:r>
            <w:r w:rsidRPr="00327C8D">
              <w:rPr>
                <w:rFonts w:ascii="Times New Roman" w:hAnsi="Times New Roman" w:cs="Times New Roman"/>
                <w:sz w:val="26"/>
                <w:szCs w:val="26"/>
              </w:rPr>
              <w:br/>
              <w:t>реализации</w:t>
            </w:r>
          </w:p>
        </w:tc>
      </w:tr>
      <w:tr w:rsidR="0024310B" w:rsidRPr="003F0252" w:rsidTr="0012444B">
        <w:trPr>
          <w:cantSplit/>
          <w:trHeight w:val="360"/>
        </w:trPr>
        <w:tc>
          <w:tcPr>
            <w:tcW w:w="3686" w:type="dxa"/>
            <w:vMerge/>
            <w:tcBorders>
              <w:top w:val="nil"/>
              <w:left w:val="single" w:sz="6" w:space="0" w:color="auto"/>
              <w:bottom w:val="single" w:sz="6" w:space="0" w:color="auto"/>
              <w:right w:val="single" w:sz="6" w:space="0" w:color="auto"/>
            </w:tcBorders>
          </w:tcPr>
          <w:p w:rsidR="0024310B" w:rsidRPr="00327C8D" w:rsidRDefault="0024310B" w:rsidP="0012444B">
            <w:pPr>
              <w:pStyle w:val="ConsPlusCell"/>
              <w:widowControl/>
              <w:rPr>
                <w:rFonts w:ascii="Times New Roman" w:hAnsi="Times New Roman" w:cs="Times New Roman"/>
                <w:sz w:val="26"/>
                <w:szCs w:val="26"/>
              </w:rPr>
            </w:pPr>
          </w:p>
        </w:tc>
        <w:tc>
          <w:tcPr>
            <w:tcW w:w="1701" w:type="dxa"/>
            <w:vMerge/>
            <w:tcBorders>
              <w:top w:val="nil"/>
              <w:left w:val="single" w:sz="6" w:space="0" w:color="auto"/>
              <w:bottom w:val="single" w:sz="6" w:space="0" w:color="auto"/>
              <w:right w:val="single" w:sz="6" w:space="0" w:color="auto"/>
            </w:tcBorders>
          </w:tcPr>
          <w:p w:rsidR="0024310B" w:rsidRPr="00327C8D" w:rsidRDefault="0024310B" w:rsidP="0012444B">
            <w:pPr>
              <w:pStyle w:val="ConsPlusCell"/>
              <w:widowControl/>
              <w:rPr>
                <w:rFonts w:ascii="Times New Roman" w:hAnsi="Times New Roman" w:cs="Times New Roman"/>
                <w:sz w:val="26"/>
                <w:szCs w:val="26"/>
              </w:rPr>
            </w:pPr>
          </w:p>
        </w:tc>
        <w:tc>
          <w:tcPr>
            <w:tcW w:w="992" w:type="dxa"/>
            <w:tcBorders>
              <w:top w:val="single" w:sz="6" w:space="0" w:color="auto"/>
              <w:left w:val="single" w:sz="6" w:space="0" w:color="auto"/>
              <w:bottom w:val="single" w:sz="6" w:space="0" w:color="auto"/>
              <w:right w:val="single" w:sz="6" w:space="0" w:color="auto"/>
            </w:tcBorders>
          </w:tcPr>
          <w:p w:rsidR="0024310B" w:rsidRPr="00327C8D" w:rsidRDefault="0024310B" w:rsidP="0012444B">
            <w:pPr>
              <w:pStyle w:val="ConsPlusCell"/>
              <w:widowControl/>
              <w:jc w:val="center"/>
              <w:rPr>
                <w:rFonts w:ascii="Times New Roman" w:hAnsi="Times New Roman" w:cs="Times New Roman"/>
                <w:sz w:val="26"/>
                <w:szCs w:val="26"/>
              </w:rPr>
            </w:pPr>
            <w:r w:rsidRPr="00327C8D">
              <w:rPr>
                <w:rFonts w:ascii="Times New Roman" w:hAnsi="Times New Roman" w:cs="Times New Roman"/>
                <w:sz w:val="26"/>
                <w:szCs w:val="26"/>
              </w:rPr>
              <w:t>всего</w:t>
            </w:r>
          </w:p>
        </w:tc>
        <w:tc>
          <w:tcPr>
            <w:tcW w:w="992" w:type="dxa"/>
            <w:tcBorders>
              <w:top w:val="single" w:sz="6" w:space="0" w:color="auto"/>
              <w:left w:val="single" w:sz="6" w:space="0" w:color="auto"/>
              <w:bottom w:val="single" w:sz="6" w:space="0" w:color="auto"/>
              <w:right w:val="single" w:sz="6" w:space="0" w:color="auto"/>
            </w:tcBorders>
          </w:tcPr>
          <w:p w:rsidR="0024310B" w:rsidRPr="00327C8D" w:rsidRDefault="0024310B" w:rsidP="0012444B">
            <w:pPr>
              <w:pStyle w:val="ConsPlusCell"/>
              <w:widowControl/>
              <w:jc w:val="center"/>
              <w:rPr>
                <w:rFonts w:ascii="Times New Roman" w:hAnsi="Times New Roman" w:cs="Times New Roman"/>
                <w:sz w:val="26"/>
                <w:szCs w:val="26"/>
              </w:rPr>
            </w:pPr>
            <w:r w:rsidRPr="00327C8D">
              <w:rPr>
                <w:rFonts w:ascii="Times New Roman" w:hAnsi="Times New Roman" w:cs="Times New Roman"/>
                <w:sz w:val="26"/>
                <w:szCs w:val="26"/>
              </w:rPr>
              <w:t xml:space="preserve">2015  </w:t>
            </w:r>
            <w:r w:rsidRPr="00327C8D">
              <w:rPr>
                <w:rFonts w:ascii="Times New Roman" w:hAnsi="Times New Roman" w:cs="Times New Roman"/>
                <w:sz w:val="26"/>
                <w:szCs w:val="26"/>
              </w:rPr>
              <w:br/>
              <w:t>год</w:t>
            </w:r>
          </w:p>
        </w:tc>
        <w:tc>
          <w:tcPr>
            <w:tcW w:w="993" w:type="dxa"/>
            <w:tcBorders>
              <w:top w:val="single" w:sz="6" w:space="0" w:color="auto"/>
              <w:left w:val="single" w:sz="6" w:space="0" w:color="auto"/>
              <w:bottom w:val="single" w:sz="6" w:space="0" w:color="auto"/>
              <w:right w:val="single" w:sz="6" w:space="0" w:color="auto"/>
            </w:tcBorders>
          </w:tcPr>
          <w:p w:rsidR="0024310B" w:rsidRPr="00327C8D" w:rsidRDefault="0024310B" w:rsidP="0012444B">
            <w:pPr>
              <w:pStyle w:val="ConsPlusCell"/>
              <w:widowControl/>
              <w:jc w:val="center"/>
              <w:rPr>
                <w:rFonts w:ascii="Times New Roman" w:hAnsi="Times New Roman" w:cs="Times New Roman"/>
                <w:sz w:val="26"/>
                <w:szCs w:val="26"/>
              </w:rPr>
            </w:pPr>
            <w:r w:rsidRPr="00327C8D">
              <w:rPr>
                <w:rFonts w:ascii="Times New Roman" w:hAnsi="Times New Roman" w:cs="Times New Roman"/>
                <w:sz w:val="26"/>
                <w:szCs w:val="26"/>
              </w:rPr>
              <w:t xml:space="preserve">2016  </w:t>
            </w:r>
            <w:r w:rsidRPr="00327C8D">
              <w:rPr>
                <w:rFonts w:ascii="Times New Roman" w:hAnsi="Times New Roman" w:cs="Times New Roman"/>
                <w:sz w:val="26"/>
                <w:szCs w:val="26"/>
              </w:rPr>
              <w:br/>
              <w:t>год</w:t>
            </w:r>
          </w:p>
        </w:tc>
        <w:tc>
          <w:tcPr>
            <w:tcW w:w="992" w:type="dxa"/>
            <w:tcBorders>
              <w:top w:val="single" w:sz="6" w:space="0" w:color="auto"/>
              <w:left w:val="single" w:sz="6" w:space="0" w:color="auto"/>
              <w:bottom w:val="single" w:sz="6" w:space="0" w:color="auto"/>
              <w:right w:val="single" w:sz="6" w:space="0" w:color="auto"/>
            </w:tcBorders>
          </w:tcPr>
          <w:p w:rsidR="0024310B" w:rsidRPr="00327C8D" w:rsidRDefault="0024310B" w:rsidP="0012444B">
            <w:pPr>
              <w:pStyle w:val="ConsPlusCell"/>
              <w:widowControl/>
              <w:jc w:val="center"/>
              <w:rPr>
                <w:rFonts w:ascii="Times New Roman" w:hAnsi="Times New Roman" w:cs="Times New Roman"/>
                <w:sz w:val="26"/>
                <w:szCs w:val="26"/>
              </w:rPr>
            </w:pPr>
            <w:r w:rsidRPr="00327C8D">
              <w:rPr>
                <w:rFonts w:ascii="Times New Roman" w:hAnsi="Times New Roman" w:cs="Times New Roman"/>
                <w:sz w:val="26"/>
                <w:szCs w:val="26"/>
              </w:rPr>
              <w:t xml:space="preserve">2017  </w:t>
            </w:r>
            <w:r w:rsidRPr="00327C8D">
              <w:rPr>
                <w:rFonts w:ascii="Times New Roman" w:hAnsi="Times New Roman" w:cs="Times New Roman"/>
                <w:sz w:val="26"/>
                <w:szCs w:val="26"/>
              </w:rPr>
              <w:br/>
              <w:t>год</w:t>
            </w:r>
          </w:p>
        </w:tc>
      </w:tr>
      <w:tr w:rsidR="0024310B" w:rsidRPr="003F0252" w:rsidTr="0012444B">
        <w:trPr>
          <w:cantSplit/>
          <w:trHeight w:val="458"/>
        </w:trPr>
        <w:tc>
          <w:tcPr>
            <w:tcW w:w="3686" w:type="dxa"/>
            <w:tcBorders>
              <w:top w:val="single" w:sz="6" w:space="0" w:color="auto"/>
              <w:left w:val="single" w:sz="6" w:space="0" w:color="auto"/>
              <w:bottom w:val="single" w:sz="6" w:space="0" w:color="auto"/>
              <w:right w:val="single" w:sz="6" w:space="0" w:color="auto"/>
            </w:tcBorders>
            <w:vAlign w:val="bottom"/>
          </w:tcPr>
          <w:p w:rsidR="0024310B" w:rsidRPr="00327C8D" w:rsidRDefault="0024310B" w:rsidP="0012444B">
            <w:pPr>
              <w:rPr>
                <w:color w:val="000000"/>
                <w:sz w:val="26"/>
                <w:szCs w:val="26"/>
              </w:rPr>
            </w:pPr>
            <w:r w:rsidRPr="00327C8D">
              <w:rPr>
                <w:color w:val="000000"/>
                <w:sz w:val="26"/>
                <w:szCs w:val="26"/>
              </w:rPr>
              <w:t>Устройство и ремонт системы водоснабжения и канализации</w:t>
            </w:r>
          </w:p>
        </w:tc>
        <w:tc>
          <w:tcPr>
            <w:tcW w:w="1701" w:type="dxa"/>
            <w:tcBorders>
              <w:top w:val="single" w:sz="6" w:space="0" w:color="auto"/>
              <w:left w:val="single" w:sz="6" w:space="0" w:color="auto"/>
              <w:bottom w:val="single" w:sz="6" w:space="0" w:color="auto"/>
              <w:right w:val="single" w:sz="6" w:space="0" w:color="auto"/>
            </w:tcBorders>
          </w:tcPr>
          <w:p w:rsidR="0024310B" w:rsidRPr="00327C8D" w:rsidRDefault="0024310B" w:rsidP="0012444B">
            <w:pPr>
              <w:pStyle w:val="ConsPlusCell"/>
              <w:widowControl/>
              <w:rPr>
                <w:rFonts w:ascii="Times New Roman" w:hAnsi="Times New Roman" w:cs="Times New Roman"/>
                <w:sz w:val="26"/>
                <w:szCs w:val="26"/>
              </w:rPr>
            </w:pPr>
            <w:r w:rsidRPr="00327C8D">
              <w:rPr>
                <w:rFonts w:ascii="Times New Roman" w:hAnsi="Times New Roman" w:cs="Times New Roman"/>
                <w:sz w:val="26"/>
                <w:szCs w:val="26"/>
              </w:rPr>
              <w:t xml:space="preserve">количество   </w:t>
            </w:r>
            <w:r w:rsidRPr="00327C8D">
              <w:rPr>
                <w:rFonts w:ascii="Times New Roman" w:hAnsi="Times New Roman" w:cs="Times New Roman"/>
                <w:sz w:val="26"/>
                <w:szCs w:val="26"/>
              </w:rPr>
              <w:br/>
              <w:t xml:space="preserve">учреждений      </w:t>
            </w:r>
          </w:p>
        </w:tc>
        <w:tc>
          <w:tcPr>
            <w:tcW w:w="992" w:type="dxa"/>
            <w:tcBorders>
              <w:top w:val="single" w:sz="6" w:space="0" w:color="auto"/>
              <w:left w:val="single" w:sz="6" w:space="0" w:color="auto"/>
              <w:bottom w:val="single" w:sz="6" w:space="0" w:color="auto"/>
              <w:right w:val="single" w:sz="6" w:space="0" w:color="auto"/>
            </w:tcBorders>
          </w:tcPr>
          <w:p w:rsidR="0024310B" w:rsidRPr="00327C8D" w:rsidRDefault="0024310B" w:rsidP="0012444B">
            <w:pPr>
              <w:pStyle w:val="ConsPlusCell"/>
              <w:widowControl/>
              <w:jc w:val="center"/>
              <w:rPr>
                <w:rFonts w:ascii="Times New Roman" w:hAnsi="Times New Roman" w:cs="Times New Roman"/>
                <w:sz w:val="26"/>
                <w:szCs w:val="26"/>
              </w:rPr>
            </w:pPr>
            <w:r w:rsidRPr="00327C8D">
              <w:rPr>
                <w:rFonts w:ascii="Times New Roman" w:hAnsi="Times New Roman" w:cs="Times New Roman"/>
                <w:sz w:val="26"/>
                <w:szCs w:val="26"/>
              </w:rPr>
              <w:t>5</w:t>
            </w:r>
          </w:p>
        </w:tc>
        <w:tc>
          <w:tcPr>
            <w:tcW w:w="992" w:type="dxa"/>
            <w:tcBorders>
              <w:top w:val="single" w:sz="6" w:space="0" w:color="auto"/>
              <w:left w:val="single" w:sz="6" w:space="0" w:color="auto"/>
              <w:bottom w:val="single" w:sz="6" w:space="0" w:color="auto"/>
              <w:right w:val="single" w:sz="6" w:space="0" w:color="auto"/>
            </w:tcBorders>
          </w:tcPr>
          <w:p w:rsidR="0024310B" w:rsidRPr="00327C8D" w:rsidRDefault="0024310B" w:rsidP="0012444B">
            <w:pPr>
              <w:pStyle w:val="ConsPlusCell"/>
              <w:widowControl/>
              <w:jc w:val="center"/>
              <w:rPr>
                <w:rFonts w:ascii="Times New Roman" w:hAnsi="Times New Roman" w:cs="Times New Roman"/>
                <w:sz w:val="26"/>
                <w:szCs w:val="26"/>
              </w:rPr>
            </w:pPr>
            <w:r w:rsidRPr="00327C8D">
              <w:rPr>
                <w:rFonts w:ascii="Times New Roman" w:hAnsi="Times New Roman" w:cs="Times New Roman"/>
                <w:sz w:val="26"/>
                <w:szCs w:val="26"/>
              </w:rPr>
              <w:t>2</w:t>
            </w:r>
          </w:p>
        </w:tc>
        <w:tc>
          <w:tcPr>
            <w:tcW w:w="993" w:type="dxa"/>
            <w:tcBorders>
              <w:top w:val="single" w:sz="6" w:space="0" w:color="auto"/>
              <w:left w:val="single" w:sz="6" w:space="0" w:color="auto"/>
              <w:bottom w:val="single" w:sz="6" w:space="0" w:color="auto"/>
              <w:right w:val="single" w:sz="6" w:space="0" w:color="auto"/>
            </w:tcBorders>
          </w:tcPr>
          <w:p w:rsidR="0024310B" w:rsidRPr="00327C8D" w:rsidRDefault="0024310B" w:rsidP="0012444B">
            <w:pPr>
              <w:pStyle w:val="ConsPlusCell"/>
              <w:widowControl/>
              <w:jc w:val="center"/>
              <w:rPr>
                <w:rFonts w:ascii="Times New Roman" w:hAnsi="Times New Roman" w:cs="Times New Roman"/>
                <w:sz w:val="26"/>
                <w:szCs w:val="26"/>
              </w:rPr>
            </w:pPr>
            <w:r w:rsidRPr="00327C8D">
              <w:rPr>
                <w:rFonts w:ascii="Times New Roman" w:hAnsi="Times New Roman" w:cs="Times New Roman"/>
                <w:sz w:val="26"/>
                <w:szCs w:val="26"/>
              </w:rPr>
              <w:t>1</w:t>
            </w:r>
          </w:p>
        </w:tc>
        <w:tc>
          <w:tcPr>
            <w:tcW w:w="992" w:type="dxa"/>
            <w:tcBorders>
              <w:top w:val="single" w:sz="6" w:space="0" w:color="auto"/>
              <w:left w:val="single" w:sz="6" w:space="0" w:color="auto"/>
              <w:bottom w:val="single" w:sz="6" w:space="0" w:color="auto"/>
              <w:right w:val="single" w:sz="6" w:space="0" w:color="auto"/>
            </w:tcBorders>
          </w:tcPr>
          <w:p w:rsidR="0024310B" w:rsidRPr="00327C8D" w:rsidRDefault="0024310B" w:rsidP="0012444B">
            <w:pPr>
              <w:pStyle w:val="ConsPlusCell"/>
              <w:widowControl/>
              <w:jc w:val="center"/>
              <w:rPr>
                <w:rFonts w:ascii="Times New Roman" w:hAnsi="Times New Roman" w:cs="Times New Roman"/>
                <w:sz w:val="26"/>
                <w:szCs w:val="26"/>
              </w:rPr>
            </w:pPr>
            <w:r w:rsidRPr="00327C8D">
              <w:rPr>
                <w:rFonts w:ascii="Times New Roman" w:hAnsi="Times New Roman" w:cs="Times New Roman"/>
                <w:sz w:val="26"/>
                <w:szCs w:val="26"/>
              </w:rPr>
              <w:t>2</w:t>
            </w:r>
          </w:p>
        </w:tc>
      </w:tr>
      <w:tr w:rsidR="0024310B" w:rsidRPr="003F0252" w:rsidTr="0012444B">
        <w:trPr>
          <w:cantSplit/>
          <w:trHeight w:val="601"/>
        </w:trPr>
        <w:tc>
          <w:tcPr>
            <w:tcW w:w="3686" w:type="dxa"/>
            <w:tcBorders>
              <w:top w:val="single" w:sz="6" w:space="0" w:color="auto"/>
              <w:left w:val="single" w:sz="6" w:space="0" w:color="auto"/>
              <w:bottom w:val="single" w:sz="6" w:space="0" w:color="auto"/>
              <w:right w:val="single" w:sz="6" w:space="0" w:color="auto"/>
            </w:tcBorders>
          </w:tcPr>
          <w:p w:rsidR="0024310B" w:rsidRPr="00327C8D" w:rsidRDefault="0024310B" w:rsidP="0012444B">
            <w:pPr>
              <w:rPr>
                <w:color w:val="000000"/>
                <w:sz w:val="26"/>
                <w:szCs w:val="26"/>
              </w:rPr>
            </w:pPr>
            <w:r w:rsidRPr="00327C8D">
              <w:rPr>
                <w:color w:val="000000"/>
                <w:sz w:val="26"/>
                <w:szCs w:val="26"/>
              </w:rPr>
              <w:t>Оборудование и ремонт системы вентиляции</w:t>
            </w:r>
          </w:p>
        </w:tc>
        <w:tc>
          <w:tcPr>
            <w:tcW w:w="1701" w:type="dxa"/>
            <w:tcBorders>
              <w:top w:val="single" w:sz="6" w:space="0" w:color="auto"/>
              <w:left w:val="single" w:sz="6" w:space="0" w:color="auto"/>
              <w:bottom w:val="single" w:sz="6" w:space="0" w:color="auto"/>
              <w:right w:val="single" w:sz="6" w:space="0" w:color="auto"/>
            </w:tcBorders>
          </w:tcPr>
          <w:p w:rsidR="0024310B" w:rsidRPr="00327C8D" w:rsidRDefault="0024310B" w:rsidP="0012444B">
            <w:pPr>
              <w:pStyle w:val="ConsPlusCell"/>
              <w:widowControl/>
              <w:rPr>
                <w:rFonts w:ascii="Times New Roman" w:hAnsi="Times New Roman" w:cs="Times New Roman"/>
                <w:sz w:val="26"/>
                <w:szCs w:val="26"/>
              </w:rPr>
            </w:pPr>
            <w:r w:rsidRPr="00327C8D">
              <w:rPr>
                <w:rFonts w:ascii="Times New Roman" w:hAnsi="Times New Roman" w:cs="Times New Roman"/>
                <w:sz w:val="26"/>
                <w:szCs w:val="26"/>
              </w:rPr>
              <w:t xml:space="preserve">количество   </w:t>
            </w:r>
            <w:r w:rsidRPr="00327C8D">
              <w:rPr>
                <w:rFonts w:ascii="Times New Roman" w:hAnsi="Times New Roman" w:cs="Times New Roman"/>
                <w:sz w:val="26"/>
                <w:szCs w:val="26"/>
              </w:rPr>
              <w:br/>
              <w:t xml:space="preserve">учреждений      </w:t>
            </w:r>
          </w:p>
        </w:tc>
        <w:tc>
          <w:tcPr>
            <w:tcW w:w="992" w:type="dxa"/>
            <w:tcBorders>
              <w:top w:val="single" w:sz="6" w:space="0" w:color="auto"/>
              <w:left w:val="single" w:sz="6" w:space="0" w:color="auto"/>
              <w:bottom w:val="single" w:sz="6" w:space="0" w:color="auto"/>
              <w:right w:val="single" w:sz="6" w:space="0" w:color="auto"/>
            </w:tcBorders>
          </w:tcPr>
          <w:p w:rsidR="0024310B" w:rsidRPr="00327C8D" w:rsidRDefault="0024310B" w:rsidP="0012444B">
            <w:pPr>
              <w:pStyle w:val="ConsPlusCell"/>
              <w:widowControl/>
              <w:jc w:val="center"/>
              <w:rPr>
                <w:rFonts w:ascii="Times New Roman" w:hAnsi="Times New Roman" w:cs="Times New Roman"/>
                <w:sz w:val="26"/>
                <w:szCs w:val="26"/>
              </w:rPr>
            </w:pPr>
            <w:r w:rsidRPr="00327C8D">
              <w:rPr>
                <w:rFonts w:ascii="Times New Roman" w:hAnsi="Times New Roman" w:cs="Times New Roman"/>
                <w:sz w:val="26"/>
                <w:szCs w:val="26"/>
              </w:rPr>
              <w:t>4</w:t>
            </w:r>
          </w:p>
        </w:tc>
        <w:tc>
          <w:tcPr>
            <w:tcW w:w="992" w:type="dxa"/>
            <w:tcBorders>
              <w:top w:val="single" w:sz="6" w:space="0" w:color="auto"/>
              <w:left w:val="single" w:sz="6" w:space="0" w:color="auto"/>
              <w:bottom w:val="single" w:sz="6" w:space="0" w:color="auto"/>
              <w:right w:val="single" w:sz="6" w:space="0" w:color="auto"/>
            </w:tcBorders>
          </w:tcPr>
          <w:p w:rsidR="0024310B" w:rsidRPr="00327C8D" w:rsidRDefault="0024310B" w:rsidP="0012444B">
            <w:pPr>
              <w:pStyle w:val="ConsPlusCell"/>
              <w:widowControl/>
              <w:jc w:val="center"/>
              <w:rPr>
                <w:rFonts w:ascii="Times New Roman" w:hAnsi="Times New Roman" w:cs="Times New Roman"/>
                <w:sz w:val="26"/>
                <w:szCs w:val="26"/>
              </w:rPr>
            </w:pPr>
            <w:r w:rsidRPr="00327C8D">
              <w:rPr>
                <w:rFonts w:ascii="Times New Roman" w:hAnsi="Times New Roman" w:cs="Times New Roman"/>
                <w:sz w:val="26"/>
                <w:szCs w:val="26"/>
              </w:rPr>
              <w:t>4</w:t>
            </w:r>
          </w:p>
        </w:tc>
        <w:tc>
          <w:tcPr>
            <w:tcW w:w="993" w:type="dxa"/>
            <w:tcBorders>
              <w:top w:val="single" w:sz="6" w:space="0" w:color="auto"/>
              <w:left w:val="single" w:sz="6" w:space="0" w:color="auto"/>
              <w:bottom w:val="single" w:sz="6" w:space="0" w:color="auto"/>
              <w:right w:val="single" w:sz="6" w:space="0" w:color="auto"/>
            </w:tcBorders>
          </w:tcPr>
          <w:p w:rsidR="0024310B" w:rsidRPr="00327C8D" w:rsidRDefault="0024310B" w:rsidP="0012444B">
            <w:pPr>
              <w:pStyle w:val="ConsPlusCell"/>
              <w:widowControl/>
              <w:jc w:val="center"/>
              <w:rPr>
                <w:rFonts w:ascii="Times New Roman" w:hAnsi="Times New Roman" w:cs="Times New Roman"/>
                <w:sz w:val="26"/>
                <w:szCs w:val="26"/>
              </w:rPr>
            </w:pPr>
          </w:p>
        </w:tc>
        <w:tc>
          <w:tcPr>
            <w:tcW w:w="992" w:type="dxa"/>
            <w:tcBorders>
              <w:top w:val="single" w:sz="6" w:space="0" w:color="auto"/>
              <w:left w:val="single" w:sz="6" w:space="0" w:color="auto"/>
              <w:bottom w:val="single" w:sz="6" w:space="0" w:color="auto"/>
              <w:right w:val="single" w:sz="6" w:space="0" w:color="auto"/>
            </w:tcBorders>
          </w:tcPr>
          <w:p w:rsidR="0024310B" w:rsidRPr="00327C8D" w:rsidRDefault="0024310B" w:rsidP="0012444B">
            <w:pPr>
              <w:pStyle w:val="ConsPlusCell"/>
              <w:widowControl/>
              <w:jc w:val="center"/>
              <w:rPr>
                <w:rFonts w:ascii="Times New Roman" w:hAnsi="Times New Roman" w:cs="Times New Roman"/>
                <w:sz w:val="26"/>
                <w:szCs w:val="26"/>
              </w:rPr>
            </w:pPr>
          </w:p>
        </w:tc>
      </w:tr>
      <w:tr w:rsidR="0024310B" w:rsidRPr="003F0252" w:rsidTr="0012444B">
        <w:trPr>
          <w:cantSplit/>
          <w:trHeight w:val="603"/>
        </w:trPr>
        <w:tc>
          <w:tcPr>
            <w:tcW w:w="3686" w:type="dxa"/>
            <w:tcBorders>
              <w:top w:val="single" w:sz="6" w:space="0" w:color="auto"/>
              <w:left w:val="single" w:sz="6" w:space="0" w:color="auto"/>
              <w:bottom w:val="single" w:sz="6" w:space="0" w:color="auto"/>
              <w:right w:val="single" w:sz="6" w:space="0" w:color="auto"/>
            </w:tcBorders>
          </w:tcPr>
          <w:p w:rsidR="0024310B" w:rsidRPr="00327C8D" w:rsidRDefault="0024310B" w:rsidP="0012444B">
            <w:pPr>
              <w:rPr>
                <w:color w:val="000000"/>
                <w:sz w:val="26"/>
                <w:szCs w:val="26"/>
              </w:rPr>
            </w:pPr>
            <w:r w:rsidRPr="00327C8D">
              <w:rPr>
                <w:color w:val="000000"/>
                <w:sz w:val="26"/>
                <w:szCs w:val="26"/>
              </w:rPr>
              <w:t>Устройство и ремонт теплых туалетов</w:t>
            </w:r>
          </w:p>
        </w:tc>
        <w:tc>
          <w:tcPr>
            <w:tcW w:w="1701" w:type="dxa"/>
            <w:tcBorders>
              <w:top w:val="single" w:sz="6" w:space="0" w:color="auto"/>
              <w:left w:val="single" w:sz="6" w:space="0" w:color="auto"/>
              <w:bottom w:val="single" w:sz="6" w:space="0" w:color="auto"/>
              <w:right w:val="single" w:sz="6" w:space="0" w:color="auto"/>
            </w:tcBorders>
          </w:tcPr>
          <w:p w:rsidR="0024310B" w:rsidRPr="00327C8D" w:rsidRDefault="0024310B" w:rsidP="0012444B">
            <w:pPr>
              <w:rPr>
                <w:sz w:val="26"/>
                <w:szCs w:val="26"/>
              </w:rPr>
            </w:pPr>
            <w:r w:rsidRPr="00327C8D">
              <w:rPr>
                <w:sz w:val="26"/>
                <w:szCs w:val="26"/>
              </w:rPr>
              <w:t xml:space="preserve">количество   </w:t>
            </w:r>
            <w:r w:rsidRPr="00327C8D">
              <w:rPr>
                <w:sz w:val="26"/>
                <w:szCs w:val="26"/>
              </w:rPr>
              <w:br/>
              <w:t xml:space="preserve">учреждений      </w:t>
            </w:r>
          </w:p>
        </w:tc>
        <w:tc>
          <w:tcPr>
            <w:tcW w:w="992" w:type="dxa"/>
            <w:tcBorders>
              <w:top w:val="single" w:sz="6" w:space="0" w:color="auto"/>
              <w:left w:val="single" w:sz="6" w:space="0" w:color="auto"/>
              <w:bottom w:val="single" w:sz="6" w:space="0" w:color="auto"/>
              <w:right w:val="single" w:sz="6" w:space="0" w:color="auto"/>
            </w:tcBorders>
          </w:tcPr>
          <w:p w:rsidR="0024310B" w:rsidRPr="00327C8D" w:rsidRDefault="0024310B" w:rsidP="0012444B">
            <w:pPr>
              <w:pStyle w:val="ConsPlusCell"/>
              <w:widowControl/>
              <w:jc w:val="center"/>
              <w:rPr>
                <w:rFonts w:ascii="Times New Roman" w:hAnsi="Times New Roman" w:cs="Times New Roman"/>
                <w:sz w:val="26"/>
                <w:szCs w:val="26"/>
              </w:rPr>
            </w:pPr>
            <w:r w:rsidRPr="00327C8D">
              <w:rPr>
                <w:rFonts w:ascii="Times New Roman" w:hAnsi="Times New Roman" w:cs="Times New Roman"/>
                <w:sz w:val="26"/>
                <w:szCs w:val="26"/>
              </w:rPr>
              <w:t>6</w:t>
            </w:r>
          </w:p>
        </w:tc>
        <w:tc>
          <w:tcPr>
            <w:tcW w:w="992" w:type="dxa"/>
            <w:tcBorders>
              <w:top w:val="single" w:sz="6" w:space="0" w:color="auto"/>
              <w:left w:val="single" w:sz="6" w:space="0" w:color="auto"/>
              <w:bottom w:val="single" w:sz="6" w:space="0" w:color="auto"/>
              <w:right w:val="single" w:sz="6" w:space="0" w:color="auto"/>
            </w:tcBorders>
          </w:tcPr>
          <w:p w:rsidR="0024310B" w:rsidRPr="00327C8D" w:rsidRDefault="0024310B" w:rsidP="0012444B">
            <w:pPr>
              <w:pStyle w:val="ConsPlusCell"/>
              <w:widowControl/>
              <w:jc w:val="center"/>
              <w:rPr>
                <w:rFonts w:ascii="Times New Roman" w:hAnsi="Times New Roman" w:cs="Times New Roman"/>
                <w:sz w:val="26"/>
                <w:szCs w:val="26"/>
              </w:rPr>
            </w:pPr>
            <w:r w:rsidRPr="00327C8D">
              <w:rPr>
                <w:rFonts w:ascii="Times New Roman" w:hAnsi="Times New Roman" w:cs="Times New Roman"/>
                <w:sz w:val="26"/>
                <w:szCs w:val="26"/>
              </w:rPr>
              <w:t>1</w:t>
            </w:r>
          </w:p>
        </w:tc>
        <w:tc>
          <w:tcPr>
            <w:tcW w:w="993" w:type="dxa"/>
            <w:tcBorders>
              <w:top w:val="single" w:sz="6" w:space="0" w:color="auto"/>
              <w:left w:val="single" w:sz="6" w:space="0" w:color="auto"/>
              <w:bottom w:val="single" w:sz="6" w:space="0" w:color="auto"/>
              <w:right w:val="single" w:sz="6" w:space="0" w:color="auto"/>
            </w:tcBorders>
          </w:tcPr>
          <w:p w:rsidR="0024310B" w:rsidRPr="00327C8D" w:rsidRDefault="0024310B" w:rsidP="0012444B">
            <w:pPr>
              <w:pStyle w:val="ConsPlusCell"/>
              <w:widowControl/>
              <w:jc w:val="center"/>
              <w:rPr>
                <w:rFonts w:ascii="Times New Roman" w:hAnsi="Times New Roman" w:cs="Times New Roman"/>
                <w:sz w:val="26"/>
                <w:szCs w:val="26"/>
              </w:rPr>
            </w:pPr>
            <w:r w:rsidRPr="00327C8D">
              <w:rPr>
                <w:rFonts w:ascii="Times New Roman" w:hAnsi="Times New Roman" w:cs="Times New Roman"/>
                <w:sz w:val="26"/>
                <w:szCs w:val="26"/>
              </w:rPr>
              <w:t>2</w:t>
            </w:r>
          </w:p>
        </w:tc>
        <w:tc>
          <w:tcPr>
            <w:tcW w:w="992" w:type="dxa"/>
            <w:tcBorders>
              <w:top w:val="single" w:sz="6" w:space="0" w:color="auto"/>
              <w:left w:val="single" w:sz="6" w:space="0" w:color="auto"/>
              <w:bottom w:val="single" w:sz="6" w:space="0" w:color="auto"/>
              <w:right w:val="single" w:sz="6" w:space="0" w:color="auto"/>
            </w:tcBorders>
          </w:tcPr>
          <w:p w:rsidR="0024310B" w:rsidRPr="00327C8D" w:rsidRDefault="0024310B" w:rsidP="0012444B">
            <w:pPr>
              <w:pStyle w:val="ConsPlusCell"/>
              <w:widowControl/>
              <w:jc w:val="center"/>
              <w:rPr>
                <w:rFonts w:ascii="Times New Roman" w:hAnsi="Times New Roman" w:cs="Times New Roman"/>
                <w:sz w:val="26"/>
                <w:szCs w:val="26"/>
              </w:rPr>
            </w:pPr>
            <w:r w:rsidRPr="00327C8D">
              <w:rPr>
                <w:rFonts w:ascii="Times New Roman" w:hAnsi="Times New Roman" w:cs="Times New Roman"/>
                <w:sz w:val="26"/>
                <w:szCs w:val="26"/>
              </w:rPr>
              <w:t>3</w:t>
            </w:r>
          </w:p>
        </w:tc>
      </w:tr>
      <w:tr w:rsidR="0024310B" w:rsidRPr="003F0252" w:rsidTr="0012444B">
        <w:trPr>
          <w:cantSplit/>
          <w:trHeight w:val="840"/>
        </w:trPr>
        <w:tc>
          <w:tcPr>
            <w:tcW w:w="3686" w:type="dxa"/>
            <w:tcBorders>
              <w:top w:val="single" w:sz="6" w:space="0" w:color="auto"/>
              <w:left w:val="single" w:sz="6" w:space="0" w:color="auto"/>
              <w:bottom w:val="single" w:sz="6" w:space="0" w:color="auto"/>
              <w:right w:val="single" w:sz="6" w:space="0" w:color="auto"/>
            </w:tcBorders>
            <w:vAlign w:val="bottom"/>
          </w:tcPr>
          <w:p w:rsidR="0024310B" w:rsidRPr="00327C8D" w:rsidRDefault="0024310B" w:rsidP="0012444B">
            <w:pPr>
              <w:rPr>
                <w:color w:val="000000"/>
                <w:sz w:val="26"/>
                <w:szCs w:val="26"/>
              </w:rPr>
            </w:pPr>
            <w:r w:rsidRPr="00327C8D">
              <w:rPr>
                <w:color w:val="000000"/>
                <w:sz w:val="26"/>
                <w:szCs w:val="26"/>
              </w:rPr>
              <w:t>Устройство и ремонт дополнительных помещений при спортивных залах</w:t>
            </w:r>
          </w:p>
        </w:tc>
        <w:tc>
          <w:tcPr>
            <w:tcW w:w="1701" w:type="dxa"/>
            <w:tcBorders>
              <w:top w:val="single" w:sz="6" w:space="0" w:color="auto"/>
              <w:left w:val="single" w:sz="6" w:space="0" w:color="auto"/>
              <w:bottom w:val="single" w:sz="6" w:space="0" w:color="auto"/>
              <w:right w:val="single" w:sz="6" w:space="0" w:color="auto"/>
            </w:tcBorders>
          </w:tcPr>
          <w:p w:rsidR="0024310B" w:rsidRPr="00327C8D" w:rsidRDefault="0024310B" w:rsidP="0012444B">
            <w:pPr>
              <w:rPr>
                <w:sz w:val="26"/>
                <w:szCs w:val="26"/>
              </w:rPr>
            </w:pPr>
            <w:r w:rsidRPr="00327C8D">
              <w:rPr>
                <w:sz w:val="26"/>
                <w:szCs w:val="26"/>
              </w:rPr>
              <w:t xml:space="preserve">количество   </w:t>
            </w:r>
            <w:r w:rsidRPr="00327C8D">
              <w:rPr>
                <w:sz w:val="26"/>
                <w:szCs w:val="26"/>
              </w:rPr>
              <w:br/>
              <w:t xml:space="preserve">учреждений      </w:t>
            </w:r>
          </w:p>
        </w:tc>
        <w:tc>
          <w:tcPr>
            <w:tcW w:w="992" w:type="dxa"/>
            <w:tcBorders>
              <w:top w:val="single" w:sz="6" w:space="0" w:color="auto"/>
              <w:left w:val="single" w:sz="6" w:space="0" w:color="auto"/>
              <w:bottom w:val="single" w:sz="6" w:space="0" w:color="auto"/>
              <w:right w:val="single" w:sz="6" w:space="0" w:color="auto"/>
            </w:tcBorders>
          </w:tcPr>
          <w:p w:rsidR="0024310B" w:rsidRPr="00327C8D" w:rsidRDefault="0024310B" w:rsidP="0012444B">
            <w:pPr>
              <w:pStyle w:val="ConsPlusCell"/>
              <w:widowControl/>
              <w:jc w:val="center"/>
              <w:rPr>
                <w:rFonts w:ascii="Times New Roman" w:hAnsi="Times New Roman" w:cs="Times New Roman"/>
                <w:sz w:val="26"/>
                <w:szCs w:val="26"/>
              </w:rPr>
            </w:pPr>
            <w:r w:rsidRPr="00327C8D">
              <w:rPr>
                <w:rFonts w:ascii="Times New Roman" w:hAnsi="Times New Roman" w:cs="Times New Roman"/>
                <w:sz w:val="26"/>
                <w:szCs w:val="26"/>
              </w:rPr>
              <w:t>6</w:t>
            </w:r>
          </w:p>
        </w:tc>
        <w:tc>
          <w:tcPr>
            <w:tcW w:w="992" w:type="dxa"/>
            <w:tcBorders>
              <w:top w:val="single" w:sz="6" w:space="0" w:color="auto"/>
              <w:left w:val="single" w:sz="6" w:space="0" w:color="auto"/>
              <w:bottom w:val="single" w:sz="6" w:space="0" w:color="auto"/>
              <w:right w:val="single" w:sz="6" w:space="0" w:color="auto"/>
            </w:tcBorders>
          </w:tcPr>
          <w:p w:rsidR="0024310B" w:rsidRPr="00327C8D" w:rsidRDefault="0024310B" w:rsidP="0012444B">
            <w:pPr>
              <w:pStyle w:val="ConsPlusCell"/>
              <w:widowControl/>
              <w:jc w:val="center"/>
              <w:rPr>
                <w:rFonts w:ascii="Times New Roman" w:hAnsi="Times New Roman" w:cs="Times New Roman"/>
                <w:sz w:val="26"/>
                <w:szCs w:val="26"/>
              </w:rPr>
            </w:pPr>
            <w:r w:rsidRPr="00327C8D">
              <w:rPr>
                <w:rFonts w:ascii="Times New Roman" w:hAnsi="Times New Roman" w:cs="Times New Roman"/>
                <w:sz w:val="26"/>
                <w:szCs w:val="26"/>
              </w:rPr>
              <w:t>1</w:t>
            </w:r>
          </w:p>
        </w:tc>
        <w:tc>
          <w:tcPr>
            <w:tcW w:w="993" w:type="dxa"/>
            <w:tcBorders>
              <w:top w:val="single" w:sz="6" w:space="0" w:color="auto"/>
              <w:left w:val="single" w:sz="6" w:space="0" w:color="auto"/>
              <w:bottom w:val="single" w:sz="6" w:space="0" w:color="auto"/>
              <w:right w:val="single" w:sz="6" w:space="0" w:color="auto"/>
            </w:tcBorders>
          </w:tcPr>
          <w:p w:rsidR="0024310B" w:rsidRPr="00327C8D" w:rsidRDefault="0024310B" w:rsidP="0012444B">
            <w:pPr>
              <w:pStyle w:val="ConsPlusCell"/>
              <w:widowControl/>
              <w:jc w:val="center"/>
              <w:rPr>
                <w:rFonts w:ascii="Times New Roman" w:hAnsi="Times New Roman" w:cs="Times New Roman"/>
                <w:sz w:val="26"/>
                <w:szCs w:val="26"/>
              </w:rPr>
            </w:pPr>
          </w:p>
        </w:tc>
        <w:tc>
          <w:tcPr>
            <w:tcW w:w="992" w:type="dxa"/>
            <w:tcBorders>
              <w:top w:val="single" w:sz="6" w:space="0" w:color="auto"/>
              <w:left w:val="single" w:sz="6" w:space="0" w:color="auto"/>
              <w:bottom w:val="single" w:sz="6" w:space="0" w:color="auto"/>
              <w:right w:val="single" w:sz="6" w:space="0" w:color="auto"/>
            </w:tcBorders>
          </w:tcPr>
          <w:p w:rsidR="0024310B" w:rsidRPr="00327C8D" w:rsidRDefault="0024310B" w:rsidP="0012444B">
            <w:pPr>
              <w:pStyle w:val="ConsPlusCell"/>
              <w:widowControl/>
              <w:jc w:val="center"/>
              <w:rPr>
                <w:rFonts w:ascii="Times New Roman" w:hAnsi="Times New Roman" w:cs="Times New Roman"/>
                <w:sz w:val="26"/>
                <w:szCs w:val="26"/>
              </w:rPr>
            </w:pPr>
            <w:r w:rsidRPr="00327C8D">
              <w:rPr>
                <w:rFonts w:ascii="Times New Roman" w:hAnsi="Times New Roman" w:cs="Times New Roman"/>
                <w:sz w:val="26"/>
                <w:szCs w:val="26"/>
              </w:rPr>
              <w:t>5</w:t>
            </w:r>
          </w:p>
        </w:tc>
      </w:tr>
      <w:tr w:rsidR="0024310B" w:rsidRPr="003F0252" w:rsidTr="0012444B">
        <w:trPr>
          <w:cantSplit/>
          <w:trHeight w:val="840"/>
        </w:trPr>
        <w:tc>
          <w:tcPr>
            <w:tcW w:w="3686" w:type="dxa"/>
            <w:tcBorders>
              <w:top w:val="single" w:sz="6" w:space="0" w:color="auto"/>
              <w:left w:val="single" w:sz="6" w:space="0" w:color="auto"/>
              <w:bottom w:val="single" w:sz="6" w:space="0" w:color="auto"/>
              <w:right w:val="single" w:sz="6" w:space="0" w:color="auto"/>
            </w:tcBorders>
            <w:vAlign w:val="bottom"/>
          </w:tcPr>
          <w:p w:rsidR="0024310B" w:rsidRPr="00327C8D" w:rsidRDefault="0024310B" w:rsidP="0012444B">
            <w:pPr>
              <w:rPr>
                <w:color w:val="000000"/>
                <w:sz w:val="26"/>
                <w:szCs w:val="26"/>
              </w:rPr>
            </w:pPr>
            <w:r w:rsidRPr="00327C8D">
              <w:rPr>
                <w:color w:val="000000"/>
                <w:sz w:val="26"/>
                <w:szCs w:val="26"/>
              </w:rPr>
              <w:t xml:space="preserve">Выборочный ремонт, в том числе: замена пола, </w:t>
            </w:r>
          </w:p>
          <w:p w:rsidR="0024310B" w:rsidRPr="00327C8D" w:rsidRDefault="0024310B" w:rsidP="0012444B">
            <w:pPr>
              <w:rPr>
                <w:color w:val="000000"/>
                <w:sz w:val="26"/>
                <w:szCs w:val="26"/>
              </w:rPr>
            </w:pPr>
            <w:r w:rsidRPr="00327C8D">
              <w:rPr>
                <w:color w:val="000000"/>
                <w:sz w:val="26"/>
                <w:szCs w:val="26"/>
              </w:rPr>
              <w:t>оконных  блоков,</w:t>
            </w:r>
          </w:p>
          <w:p w:rsidR="0024310B" w:rsidRPr="00327C8D" w:rsidRDefault="0024310B" w:rsidP="0012444B">
            <w:pPr>
              <w:rPr>
                <w:color w:val="000000"/>
                <w:sz w:val="26"/>
                <w:szCs w:val="26"/>
              </w:rPr>
            </w:pPr>
            <w:r w:rsidRPr="00327C8D">
              <w:rPr>
                <w:color w:val="000000"/>
                <w:sz w:val="26"/>
                <w:szCs w:val="26"/>
              </w:rPr>
              <w:t xml:space="preserve"> дверных блоков, </w:t>
            </w:r>
          </w:p>
          <w:p w:rsidR="0024310B" w:rsidRPr="00327C8D" w:rsidRDefault="0024310B" w:rsidP="0012444B">
            <w:pPr>
              <w:rPr>
                <w:color w:val="000000"/>
                <w:sz w:val="26"/>
                <w:szCs w:val="26"/>
              </w:rPr>
            </w:pPr>
            <w:r w:rsidRPr="00327C8D">
              <w:rPr>
                <w:color w:val="000000"/>
                <w:sz w:val="26"/>
                <w:szCs w:val="26"/>
              </w:rPr>
              <w:t xml:space="preserve">кровли, </w:t>
            </w:r>
          </w:p>
          <w:p w:rsidR="0024310B" w:rsidRPr="00327C8D" w:rsidRDefault="0024310B" w:rsidP="0012444B">
            <w:pPr>
              <w:rPr>
                <w:color w:val="000000"/>
                <w:sz w:val="26"/>
                <w:szCs w:val="26"/>
              </w:rPr>
            </w:pPr>
            <w:r w:rsidRPr="00327C8D">
              <w:rPr>
                <w:color w:val="000000"/>
                <w:sz w:val="26"/>
                <w:szCs w:val="26"/>
              </w:rPr>
              <w:t>устройство системы водостока</w:t>
            </w:r>
          </w:p>
        </w:tc>
        <w:tc>
          <w:tcPr>
            <w:tcW w:w="1701" w:type="dxa"/>
            <w:tcBorders>
              <w:top w:val="single" w:sz="6" w:space="0" w:color="auto"/>
              <w:left w:val="single" w:sz="6" w:space="0" w:color="auto"/>
              <w:bottom w:val="single" w:sz="6" w:space="0" w:color="auto"/>
              <w:right w:val="single" w:sz="6" w:space="0" w:color="auto"/>
            </w:tcBorders>
          </w:tcPr>
          <w:p w:rsidR="0024310B" w:rsidRPr="00327C8D" w:rsidRDefault="0024310B" w:rsidP="0012444B">
            <w:pPr>
              <w:rPr>
                <w:sz w:val="26"/>
                <w:szCs w:val="26"/>
              </w:rPr>
            </w:pPr>
            <w:r w:rsidRPr="00327C8D">
              <w:rPr>
                <w:sz w:val="26"/>
                <w:szCs w:val="26"/>
              </w:rPr>
              <w:t xml:space="preserve">количество   </w:t>
            </w:r>
            <w:r w:rsidRPr="00327C8D">
              <w:rPr>
                <w:sz w:val="26"/>
                <w:szCs w:val="26"/>
              </w:rPr>
              <w:br/>
              <w:t xml:space="preserve">учреждений/  </w:t>
            </w:r>
          </w:p>
          <w:p w:rsidR="0024310B" w:rsidRPr="00327C8D" w:rsidRDefault="0024310B" w:rsidP="0012444B">
            <w:pPr>
              <w:rPr>
                <w:sz w:val="26"/>
                <w:szCs w:val="26"/>
              </w:rPr>
            </w:pPr>
            <w:r w:rsidRPr="00327C8D">
              <w:rPr>
                <w:sz w:val="26"/>
                <w:szCs w:val="26"/>
              </w:rPr>
              <w:t>количество</w:t>
            </w:r>
          </w:p>
          <w:p w:rsidR="0024310B" w:rsidRPr="00327C8D" w:rsidRDefault="0024310B" w:rsidP="0012444B">
            <w:pPr>
              <w:rPr>
                <w:sz w:val="26"/>
                <w:szCs w:val="26"/>
              </w:rPr>
            </w:pPr>
            <w:r w:rsidRPr="00327C8D">
              <w:rPr>
                <w:sz w:val="26"/>
                <w:szCs w:val="26"/>
              </w:rPr>
              <w:t xml:space="preserve">мероприятий    </w:t>
            </w:r>
          </w:p>
        </w:tc>
        <w:tc>
          <w:tcPr>
            <w:tcW w:w="992" w:type="dxa"/>
            <w:tcBorders>
              <w:top w:val="single" w:sz="6" w:space="0" w:color="auto"/>
              <w:left w:val="single" w:sz="6" w:space="0" w:color="auto"/>
              <w:bottom w:val="single" w:sz="6" w:space="0" w:color="auto"/>
              <w:right w:val="single" w:sz="6" w:space="0" w:color="auto"/>
            </w:tcBorders>
          </w:tcPr>
          <w:p w:rsidR="0024310B" w:rsidRPr="00327C8D" w:rsidRDefault="0024310B" w:rsidP="0012444B">
            <w:pPr>
              <w:pStyle w:val="ConsPlusCell"/>
              <w:widowControl/>
              <w:jc w:val="center"/>
              <w:rPr>
                <w:rFonts w:ascii="Times New Roman" w:hAnsi="Times New Roman" w:cs="Times New Roman"/>
                <w:sz w:val="26"/>
                <w:szCs w:val="26"/>
              </w:rPr>
            </w:pPr>
            <w:r w:rsidRPr="00327C8D">
              <w:rPr>
                <w:rFonts w:ascii="Times New Roman" w:hAnsi="Times New Roman" w:cs="Times New Roman"/>
                <w:sz w:val="26"/>
                <w:szCs w:val="26"/>
              </w:rPr>
              <w:t>13</w:t>
            </w:r>
          </w:p>
          <w:p w:rsidR="0024310B" w:rsidRPr="00327C8D" w:rsidRDefault="0024310B" w:rsidP="0012444B">
            <w:pPr>
              <w:pStyle w:val="ConsPlusCell"/>
              <w:widowControl/>
              <w:jc w:val="center"/>
              <w:rPr>
                <w:rFonts w:ascii="Times New Roman" w:hAnsi="Times New Roman" w:cs="Times New Roman"/>
                <w:sz w:val="26"/>
                <w:szCs w:val="26"/>
              </w:rPr>
            </w:pPr>
          </w:p>
          <w:p w:rsidR="0024310B" w:rsidRPr="00327C8D" w:rsidRDefault="0024310B" w:rsidP="0012444B">
            <w:pPr>
              <w:pStyle w:val="ConsPlusCell"/>
              <w:widowControl/>
              <w:jc w:val="center"/>
              <w:rPr>
                <w:rFonts w:ascii="Times New Roman" w:hAnsi="Times New Roman" w:cs="Times New Roman"/>
                <w:sz w:val="26"/>
                <w:szCs w:val="26"/>
              </w:rPr>
            </w:pPr>
            <w:r w:rsidRPr="00327C8D">
              <w:rPr>
                <w:rFonts w:ascii="Times New Roman" w:hAnsi="Times New Roman" w:cs="Times New Roman"/>
                <w:sz w:val="26"/>
                <w:szCs w:val="26"/>
              </w:rPr>
              <w:t>28</w:t>
            </w:r>
          </w:p>
          <w:p w:rsidR="0024310B" w:rsidRPr="00327C8D" w:rsidRDefault="0024310B" w:rsidP="0012444B">
            <w:pPr>
              <w:pStyle w:val="ConsPlusCell"/>
              <w:widowControl/>
              <w:jc w:val="center"/>
              <w:rPr>
                <w:rFonts w:ascii="Times New Roman" w:hAnsi="Times New Roman" w:cs="Times New Roman"/>
                <w:sz w:val="26"/>
                <w:szCs w:val="26"/>
              </w:rPr>
            </w:pPr>
          </w:p>
        </w:tc>
        <w:tc>
          <w:tcPr>
            <w:tcW w:w="992" w:type="dxa"/>
            <w:tcBorders>
              <w:top w:val="single" w:sz="6" w:space="0" w:color="auto"/>
              <w:left w:val="single" w:sz="6" w:space="0" w:color="auto"/>
              <w:bottom w:val="single" w:sz="6" w:space="0" w:color="auto"/>
              <w:right w:val="single" w:sz="6" w:space="0" w:color="auto"/>
            </w:tcBorders>
          </w:tcPr>
          <w:p w:rsidR="0024310B" w:rsidRPr="00327C8D" w:rsidRDefault="0024310B" w:rsidP="0012444B">
            <w:pPr>
              <w:pStyle w:val="ConsPlusCell"/>
              <w:widowControl/>
              <w:jc w:val="center"/>
              <w:rPr>
                <w:rFonts w:ascii="Times New Roman" w:hAnsi="Times New Roman" w:cs="Times New Roman"/>
                <w:sz w:val="26"/>
                <w:szCs w:val="26"/>
              </w:rPr>
            </w:pPr>
          </w:p>
          <w:p w:rsidR="0024310B" w:rsidRPr="00327C8D" w:rsidRDefault="0024310B" w:rsidP="0012444B">
            <w:pPr>
              <w:pStyle w:val="ConsPlusCell"/>
              <w:widowControl/>
              <w:jc w:val="center"/>
              <w:rPr>
                <w:rFonts w:ascii="Times New Roman" w:hAnsi="Times New Roman" w:cs="Times New Roman"/>
                <w:sz w:val="26"/>
                <w:szCs w:val="26"/>
              </w:rPr>
            </w:pPr>
            <w:r w:rsidRPr="00327C8D">
              <w:rPr>
                <w:rFonts w:ascii="Times New Roman" w:hAnsi="Times New Roman" w:cs="Times New Roman"/>
                <w:sz w:val="26"/>
                <w:szCs w:val="26"/>
              </w:rPr>
              <w:t>1</w:t>
            </w:r>
          </w:p>
          <w:p w:rsidR="0024310B" w:rsidRPr="00327C8D" w:rsidRDefault="0024310B" w:rsidP="0012444B">
            <w:pPr>
              <w:pStyle w:val="ConsPlusCell"/>
              <w:widowControl/>
              <w:jc w:val="center"/>
              <w:rPr>
                <w:rFonts w:ascii="Times New Roman" w:hAnsi="Times New Roman" w:cs="Times New Roman"/>
                <w:sz w:val="26"/>
                <w:szCs w:val="26"/>
              </w:rPr>
            </w:pPr>
            <w:r w:rsidRPr="00327C8D">
              <w:rPr>
                <w:rFonts w:ascii="Times New Roman" w:hAnsi="Times New Roman" w:cs="Times New Roman"/>
                <w:sz w:val="26"/>
                <w:szCs w:val="26"/>
              </w:rPr>
              <w:t>1</w:t>
            </w:r>
          </w:p>
          <w:p w:rsidR="0024310B" w:rsidRPr="00327C8D" w:rsidRDefault="0024310B" w:rsidP="0012444B">
            <w:pPr>
              <w:pStyle w:val="ConsPlusCell"/>
              <w:widowControl/>
              <w:jc w:val="center"/>
              <w:rPr>
                <w:rFonts w:ascii="Times New Roman" w:hAnsi="Times New Roman" w:cs="Times New Roman"/>
                <w:sz w:val="26"/>
                <w:szCs w:val="26"/>
              </w:rPr>
            </w:pPr>
            <w:r w:rsidRPr="00327C8D">
              <w:rPr>
                <w:rFonts w:ascii="Times New Roman" w:hAnsi="Times New Roman" w:cs="Times New Roman"/>
                <w:sz w:val="26"/>
                <w:szCs w:val="26"/>
              </w:rPr>
              <w:t>2</w:t>
            </w:r>
          </w:p>
          <w:p w:rsidR="0024310B" w:rsidRPr="00327C8D" w:rsidRDefault="0024310B" w:rsidP="0012444B">
            <w:pPr>
              <w:pStyle w:val="ConsPlusCell"/>
              <w:widowControl/>
              <w:jc w:val="center"/>
              <w:rPr>
                <w:rFonts w:ascii="Times New Roman" w:hAnsi="Times New Roman" w:cs="Times New Roman"/>
                <w:sz w:val="26"/>
                <w:szCs w:val="26"/>
              </w:rPr>
            </w:pPr>
            <w:r w:rsidRPr="00327C8D">
              <w:rPr>
                <w:rFonts w:ascii="Times New Roman" w:hAnsi="Times New Roman" w:cs="Times New Roman"/>
                <w:sz w:val="26"/>
                <w:szCs w:val="26"/>
              </w:rPr>
              <w:t>6</w:t>
            </w:r>
          </w:p>
          <w:p w:rsidR="0024310B" w:rsidRPr="00327C8D" w:rsidRDefault="0024310B" w:rsidP="0012444B">
            <w:pPr>
              <w:pStyle w:val="ConsPlusCell"/>
              <w:widowControl/>
              <w:jc w:val="center"/>
              <w:rPr>
                <w:rFonts w:ascii="Times New Roman" w:hAnsi="Times New Roman" w:cs="Times New Roman"/>
                <w:sz w:val="26"/>
                <w:szCs w:val="26"/>
              </w:rPr>
            </w:pPr>
            <w:r w:rsidRPr="00327C8D">
              <w:rPr>
                <w:rFonts w:ascii="Times New Roman" w:hAnsi="Times New Roman" w:cs="Times New Roman"/>
                <w:sz w:val="26"/>
                <w:szCs w:val="26"/>
              </w:rPr>
              <w:t>2</w:t>
            </w:r>
          </w:p>
        </w:tc>
        <w:tc>
          <w:tcPr>
            <w:tcW w:w="993" w:type="dxa"/>
            <w:tcBorders>
              <w:top w:val="single" w:sz="6" w:space="0" w:color="auto"/>
              <w:left w:val="single" w:sz="6" w:space="0" w:color="auto"/>
              <w:bottom w:val="single" w:sz="6" w:space="0" w:color="auto"/>
              <w:right w:val="single" w:sz="6" w:space="0" w:color="auto"/>
            </w:tcBorders>
          </w:tcPr>
          <w:p w:rsidR="0024310B" w:rsidRPr="00327C8D" w:rsidRDefault="0024310B" w:rsidP="0012444B">
            <w:pPr>
              <w:pStyle w:val="ConsPlusCell"/>
              <w:widowControl/>
              <w:jc w:val="center"/>
              <w:rPr>
                <w:rFonts w:ascii="Times New Roman" w:hAnsi="Times New Roman" w:cs="Times New Roman"/>
                <w:sz w:val="26"/>
                <w:szCs w:val="26"/>
              </w:rPr>
            </w:pPr>
          </w:p>
          <w:p w:rsidR="0024310B" w:rsidRPr="00327C8D" w:rsidRDefault="0024310B" w:rsidP="0012444B">
            <w:pPr>
              <w:pStyle w:val="ConsPlusCell"/>
              <w:widowControl/>
              <w:jc w:val="center"/>
              <w:rPr>
                <w:rFonts w:ascii="Times New Roman" w:hAnsi="Times New Roman" w:cs="Times New Roman"/>
                <w:sz w:val="26"/>
                <w:szCs w:val="26"/>
              </w:rPr>
            </w:pPr>
            <w:r w:rsidRPr="00327C8D">
              <w:rPr>
                <w:rFonts w:ascii="Times New Roman" w:hAnsi="Times New Roman" w:cs="Times New Roman"/>
                <w:sz w:val="26"/>
                <w:szCs w:val="26"/>
              </w:rPr>
              <w:t>5</w:t>
            </w:r>
          </w:p>
          <w:p w:rsidR="0024310B" w:rsidRPr="00327C8D" w:rsidRDefault="0024310B" w:rsidP="0012444B">
            <w:pPr>
              <w:pStyle w:val="ConsPlusCell"/>
              <w:widowControl/>
              <w:jc w:val="center"/>
              <w:rPr>
                <w:rFonts w:ascii="Times New Roman" w:hAnsi="Times New Roman" w:cs="Times New Roman"/>
                <w:sz w:val="26"/>
                <w:szCs w:val="26"/>
              </w:rPr>
            </w:pPr>
            <w:r w:rsidRPr="00327C8D">
              <w:rPr>
                <w:rFonts w:ascii="Times New Roman" w:hAnsi="Times New Roman" w:cs="Times New Roman"/>
                <w:sz w:val="26"/>
                <w:szCs w:val="26"/>
              </w:rPr>
              <w:t>4</w:t>
            </w:r>
          </w:p>
          <w:p w:rsidR="0024310B" w:rsidRPr="00327C8D" w:rsidRDefault="0024310B" w:rsidP="0012444B">
            <w:pPr>
              <w:pStyle w:val="ConsPlusCell"/>
              <w:widowControl/>
              <w:jc w:val="center"/>
              <w:rPr>
                <w:rFonts w:ascii="Times New Roman" w:hAnsi="Times New Roman" w:cs="Times New Roman"/>
                <w:sz w:val="26"/>
                <w:szCs w:val="26"/>
              </w:rPr>
            </w:pPr>
          </w:p>
          <w:p w:rsidR="0024310B" w:rsidRPr="00327C8D" w:rsidRDefault="0024310B" w:rsidP="0012444B">
            <w:pPr>
              <w:pStyle w:val="ConsPlusCell"/>
              <w:widowControl/>
              <w:jc w:val="center"/>
              <w:rPr>
                <w:rFonts w:ascii="Times New Roman" w:hAnsi="Times New Roman" w:cs="Times New Roman"/>
                <w:sz w:val="26"/>
                <w:szCs w:val="26"/>
              </w:rPr>
            </w:pPr>
            <w:r w:rsidRPr="00327C8D">
              <w:rPr>
                <w:rFonts w:ascii="Times New Roman" w:hAnsi="Times New Roman" w:cs="Times New Roman"/>
                <w:sz w:val="26"/>
                <w:szCs w:val="26"/>
              </w:rPr>
              <w:t>3</w:t>
            </w:r>
          </w:p>
        </w:tc>
        <w:tc>
          <w:tcPr>
            <w:tcW w:w="992" w:type="dxa"/>
            <w:tcBorders>
              <w:top w:val="single" w:sz="6" w:space="0" w:color="auto"/>
              <w:left w:val="single" w:sz="6" w:space="0" w:color="auto"/>
              <w:bottom w:val="single" w:sz="6" w:space="0" w:color="auto"/>
              <w:right w:val="single" w:sz="6" w:space="0" w:color="auto"/>
            </w:tcBorders>
          </w:tcPr>
          <w:p w:rsidR="0024310B" w:rsidRPr="00327C8D" w:rsidRDefault="0024310B" w:rsidP="0012444B">
            <w:pPr>
              <w:pStyle w:val="ConsPlusCell"/>
              <w:widowControl/>
              <w:jc w:val="center"/>
              <w:rPr>
                <w:rFonts w:ascii="Times New Roman" w:hAnsi="Times New Roman" w:cs="Times New Roman"/>
                <w:sz w:val="26"/>
                <w:szCs w:val="26"/>
              </w:rPr>
            </w:pPr>
          </w:p>
          <w:p w:rsidR="0024310B" w:rsidRPr="00327C8D" w:rsidRDefault="0024310B" w:rsidP="0012444B">
            <w:pPr>
              <w:pStyle w:val="ConsPlusCell"/>
              <w:widowControl/>
              <w:jc w:val="center"/>
              <w:rPr>
                <w:rFonts w:ascii="Times New Roman" w:hAnsi="Times New Roman" w:cs="Times New Roman"/>
                <w:sz w:val="26"/>
                <w:szCs w:val="26"/>
              </w:rPr>
            </w:pPr>
            <w:r w:rsidRPr="00327C8D">
              <w:rPr>
                <w:rFonts w:ascii="Times New Roman" w:hAnsi="Times New Roman" w:cs="Times New Roman"/>
                <w:sz w:val="26"/>
                <w:szCs w:val="26"/>
              </w:rPr>
              <w:t>2</w:t>
            </w:r>
          </w:p>
          <w:p w:rsidR="0024310B" w:rsidRPr="00327C8D" w:rsidRDefault="0024310B" w:rsidP="0012444B">
            <w:pPr>
              <w:pStyle w:val="ConsPlusCell"/>
              <w:widowControl/>
              <w:jc w:val="center"/>
              <w:rPr>
                <w:rFonts w:ascii="Times New Roman" w:hAnsi="Times New Roman" w:cs="Times New Roman"/>
                <w:sz w:val="26"/>
                <w:szCs w:val="26"/>
              </w:rPr>
            </w:pPr>
          </w:p>
          <w:p w:rsidR="0024310B" w:rsidRPr="00327C8D" w:rsidRDefault="0024310B" w:rsidP="0012444B">
            <w:pPr>
              <w:pStyle w:val="ConsPlusCell"/>
              <w:widowControl/>
              <w:jc w:val="center"/>
              <w:rPr>
                <w:rFonts w:ascii="Times New Roman" w:hAnsi="Times New Roman" w:cs="Times New Roman"/>
                <w:sz w:val="26"/>
                <w:szCs w:val="26"/>
              </w:rPr>
            </w:pPr>
            <w:r w:rsidRPr="00327C8D">
              <w:rPr>
                <w:rFonts w:ascii="Times New Roman" w:hAnsi="Times New Roman" w:cs="Times New Roman"/>
                <w:sz w:val="26"/>
                <w:szCs w:val="26"/>
              </w:rPr>
              <w:t>2</w:t>
            </w:r>
          </w:p>
          <w:p w:rsidR="0024310B" w:rsidRPr="00327C8D" w:rsidRDefault="0024310B" w:rsidP="0012444B">
            <w:pPr>
              <w:pStyle w:val="ConsPlusCell"/>
              <w:widowControl/>
              <w:jc w:val="center"/>
              <w:rPr>
                <w:rFonts w:ascii="Times New Roman" w:hAnsi="Times New Roman" w:cs="Times New Roman"/>
                <w:sz w:val="26"/>
                <w:szCs w:val="26"/>
              </w:rPr>
            </w:pPr>
          </w:p>
          <w:p w:rsidR="0024310B" w:rsidRPr="00327C8D" w:rsidRDefault="0024310B" w:rsidP="0012444B">
            <w:pPr>
              <w:pStyle w:val="ConsPlusCell"/>
              <w:widowControl/>
              <w:rPr>
                <w:rFonts w:ascii="Times New Roman" w:hAnsi="Times New Roman" w:cs="Times New Roman"/>
                <w:sz w:val="26"/>
                <w:szCs w:val="26"/>
              </w:rPr>
            </w:pPr>
          </w:p>
        </w:tc>
      </w:tr>
      <w:tr w:rsidR="0024310B" w:rsidRPr="003F0252" w:rsidTr="0012444B">
        <w:trPr>
          <w:cantSplit/>
          <w:trHeight w:val="638"/>
        </w:trPr>
        <w:tc>
          <w:tcPr>
            <w:tcW w:w="3686" w:type="dxa"/>
            <w:tcBorders>
              <w:top w:val="single" w:sz="6" w:space="0" w:color="auto"/>
              <w:left w:val="single" w:sz="6" w:space="0" w:color="auto"/>
              <w:bottom w:val="single" w:sz="6" w:space="0" w:color="auto"/>
              <w:right w:val="single" w:sz="6" w:space="0" w:color="auto"/>
            </w:tcBorders>
          </w:tcPr>
          <w:p w:rsidR="0024310B" w:rsidRPr="00327C8D" w:rsidRDefault="0024310B" w:rsidP="0012444B">
            <w:pPr>
              <w:rPr>
                <w:color w:val="000000"/>
                <w:sz w:val="26"/>
                <w:szCs w:val="26"/>
              </w:rPr>
            </w:pPr>
            <w:r w:rsidRPr="00327C8D">
              <w:rPr>
                <w:color w:val="000000"/>
                <w:sz w:val="26"/>
                <w:szCs w:val="26"/>
              </w:rPr>
              <w:t>Устройство и ремонт отмостки и крылец</w:t>
            </w:r>
          </w:p>
        </w:tc>
        <w:tc>
          <w:tcPr>
            <w:tcW w:w="1701" w:type="dxa"/>
            <w:tcBorders>
              <w:top w:val="single" w:sz="6" w:space="0" w:color="auto"/>
              <w:left w:val="single" w:sz="6" w:space="0" w:color="auto"/>
              <w:bottom w:val="single" w:sz="6" w:space="0" w:color="auto"/>
              <w:right w:val="single" w:sz="6" w:space="0" w:color="auto"/>
            </w:tcBorders>
          </w:tcPr>
          <w:p w:rsidR="0024310B" w:rsidRPr="00327C8D" w:rsidRDefault="0024310B" w:rsidP="0012444B">
            <w:pPr>
              <w:rPr>
                <w:sz w:val="26"/>
                <w:szCs w:val="26"/>
              </w:rPr>
            </w:pPr>
            <w:r w:rsidRPr="00327C8D">
              <w:rPr>
                <w:sz w:val="26"/>
                <w:szCs w:val="26"/>
              </w:rPr>
              <w:t xml:space="preserve">количество   </w:t>
            </w:r>
            <w:r w:rsidRPr="00327C8D">
              <w:rPr>
                <w:sz w:val="26"/>
                <w:szCs w:val="26"/>
              </w:rPr>
              <w:br/>
              <w:t xml:space="preserve">учреждений      </w:t>
            </w:r>
          </w:p>
        </w:tc>
        <w:tc>
          <w:tcPr>
            <w:tcW w:w="992" w:type="dxa"/>
            <w:tcBorders>
              <w:top w:val="single" w:sz="6" w:space="0" w:color="auto"/>
              <w:left w:val="single" w:sz="6" w:space="0" w:color="auto"/>
              <w:bottom w:val="single" w:sz="6" w:space="0" w:color="auto"/>
              <w:right w:val="single" w:sz="6" w:space="0" w:color="auto"/>
            </w:tcBorders>
          </w:tcPr>
          <w:p w:rsidR="0024310B" w:rsidRPr="00327C8D" w:rsidRDefault="0024310B" w:rsidP="0012444B">
            <w:pPr>
              <w:pStyle w:val="ConsPlusCell"/>
              <w:widowControl/>
              <w:jc w:val="center"/>
              <w:rPr>
                <w:rFonts w:ascii="Times New Roman" w:hAnsi="Times New Roman" w:cs="Times New Roman"/>
                <w:sz w:val="26"/>
                <w:szCs w:val="26"/>
              </w:rPr>
            </w:pPr>
            <w:r w:rsidRPr="00327C8D">
              <w:rPr>
                <w:rFonts w:ascii="Times New Roman" w:hAnsi="Times New Roman" w:cs="Times New Roman"/>
                <w:sz w:val="26"/>
                <w:szCs w:val="26"/>
              </w:rPr>
              <w:t>3</w:t>
            </w:r>
          </w:p>
          <w:p w:rsidR="0024310B" w:rsidRPr="00327C8D" w:rsidRDefault="0024310B" w:rsidP="0012444B">
            <w:pPr>
              <w:pStyle w:val="ConsPlusCell"/>
              <w:widowControl/>
              <w:jc w:val="center"/>
              <w:rPr>
                <w:rFonts w:ascii="Times New Roman" w:hAnsi="Times New Roman" w:cs="Times New Roman"/>
                <w:sz w:val="26"/>
                <w:szCs w:val="26"/>
              </w:rPr>
            </w:pPr>
          </w:p>
        </w:tc>
        <w:tc>
          <w:tcPr>
            <w:tcW w:w="992" w:type="dxa"/>
            <w:tcBorders>
              <w:top w:val="single" w:sz="6" w:space="0" w:color="auto"/>
              <w:left w:val="single" w:sz="6" w:space="0" w:color="auto"/>
              <w:bottom w:val="single" w:sz="6" w:space="0" w:color="auto"/>
              <w:right w:val="single" w:sz="6" w:space="0" w:color="auto"/>
            </w:tcBorders>
          </w:tcPr>
          <w:p w:rsidR="0024310B" w:rsidRPr="00327C8D" w:rsidRDefault="0024310B" w:rsidP="0012444B">
            <w:pPr>
              <w:pStyle w:val="ConsPlusCell"/>
              <w:widowControl/>
              <w:jc w:val="center"/>
              <w:rPr>
                <w:rFonts w:ascii="Times New Roman" w:hAnsi="Times New Roman" w:cs="Times New Roman"/>
                <w:sz w:val="26"/>
                <w:szCs w:val="26"/>
              </w:rPr>
            </w:pPr>
            <w:r w:rsidRPr="00327C8D">
              <w:rPr>
                <w:rFonts w:ascii="Times New Roman" w:hAnsi="Times New Roman" w:cs="Times New Roman"/>
                <w:sz w:val="26"/>
                <w:szCs w:val="26"/>
              </w:rPr>
              <w:t>1</w:t>
            </w:r>
          </w:p>
        </w:tc>
        <w:tc>
          <w:tcPr>
            <w:tcW w:w="993" w:type="dxa"/>
            <w:tcBorders>
              <w:top w:val="single" w:sz="6" w:space="0" w:color="auto"/>
              <w:left w:val="single" w:sz="6" w:space="0" w:color="auto"/>
              <w:bottom w:val="single" w:sz="6" w:space="0" w:color="auto"/>
              <w:right w:val="single" w:sz="6" w:space="0" w:color="auto"/>
            </w:tcBorders>
          </w:tcPr>
          <w:p w:rsidR="0024310B" w:rsidRPr="00327C8D" w:rsidRDefault="0024310B" w:rsidP="0012444B">
            <w:pPr>
              <w:pStyle w:val="ConsPlusCell"/>
              <w:widowControl/>
              <w:jc w:val="center"/>
              <w:rPr>
                <w:rFonts w:ascii="Times New Roman" w:hAnsi="Times New Roman" w:cs="Times New Roman"/>
                <w:sz w:val="26"/>
                <w:szCs w:val="26"/>
              </w:rPr>
            </w:pPr>
            <w:r w:rsidRPr="00327C8D">
              <w:rPr>
                <w:rFonts w:ascii="Times New Roman" w:hAnsi="Times New Roman" w:cs="Times New Roman"/>
                <w:sz w:val="26"/>
                <w:szCs w:val="26"/>
              </w:rPr>
              <w:t>1</w:t>
            </w:r>
          </w:p>
        </w:tc>
        <w:tc>
          <w:tcPr>
            <w:tcW w:w="992" w:type="dxa"/>
            <w:tcBorders>
              <w:top w:val="single" w:sz="6" w:space="0" w:color="auto"/>
              <w:left w:val="single" w:sz="6" w:space="0" w:color="auto"/>
              <w:bottom w:val="single" w:sz="6" w:space="0" w:color="auto"/>
              <w:right w:val="single" w:sz="6" w:space="0" w:color="auto"/>
            </w:tcBorders>
          </w:tcPr>
          <w:p w:rsidR="0024310B" w:rsidRPr="00327C8D" w:rsidRDefault="0024310B" w:rsidP="0012444B">
            <w:pPr>
              <w:pStyle w:val="ConsPlusCell"/>
              <w:widowControl/>
              <w:jc w:val="center"/>
              <w:rPr>
                <w:rFonts w:ascii="Times New Roman" w:hAnsi="Times New Roman" w:cs="Times New Roman"/>
                <w:sz w:val="26"/>
                <w:szCs w:val="26"/>
              </w:rPr>
            </w:pPr>
            <w:r w:rsidRPr="00327C8D">
              <w:rPr>
                <w:rFonts w:ascii="Times New Roman" w:hAnsi="Times New Roman" w:cs="Times New Roman"/>
                <w:sz w:val="26"/>
                <w:szCs w:val="26"/>
              </w:rPr>
              <w:t>1</w:t>
            </w:r>
          </w:p>
        </w:tc>
      </w:tr>
      <w:tr w:rsidR="0024310B" w:rsidRPr="003F0252" w:rsidTr="0012444B">
        <w:trPr>
          <w:cantSplit/>
          <w:trHeight w:val="840"/>
        </w:trPr>
        <w:tc>
          <w:tcPr>
            <w:tcW w:w="3686" w:type="dxa"/>
            <w:tcBorders>
              <w:top w:val="single" w:sz="6" w:space="0" w:color="auto"/>
              <w:left w:val="single" w:sz="6" w:space="0" w:color="auto"/>
              <w:bottom w:val="single" w:sz="6" w:space="0" w:color="auto"/>
              <w:right w:val="single" w:sz="6" w:space="0" w:color="auto"/>
            </w:tcBorders>
          </w:tcPr>
          <w:p w:rsidR="0024310B" w:rsidRPr="00327C8D" w:rsidRDefault="0024310B" w:rsidP="0012444B">
            <w:pPr>
              <w:rPr>
                <w:color w:val="000000"/>
                <w:sz w:val="26"/>
                <w:szCs w:val="26"/>
              </w:rPr>
            </w:pPr>
            <w:r w:rsidRPr="00327C8D">
              <w:rPr>
                <w:color w:val="000000"/>
                <w:sz w:val="26"/>
                <w:szCs w:val="26"/>
              </w:rPr>
              <w:t>Устройство и ремонт твердого покрытия территории</w:t>
            </w:r>
          </w:p>
        </w:tc>
        <w:tc>
          <w:tcPr>
            <w:tcW w:w="1701" w:type="dxa"/>
            <w:tcBorders>
              <w:top w:val="single" w:sz="6" w:space="0" w:color="auto"/>
              <w:left w:val="single" w:sz="6" w:space="0" w:color="auto"/>
              <w:bottom w:val="single" w:sz="6" w:space="0" w:color="auto"/>
              <w:right w:val="single" w:sz="6" w:space="0" w:color="auto"/>
            </w:tcBorders>
          </w:tcPr>
          <w:p w:rsidR="0024310B" w:rsidRPr="00327C8D" w:rsidRDefault="0024310B" w:rsidP="0012444B">
            <w:pPr>
              <w:rPr>
                <w:sz w:val="26"/>
                <w:szCs w:val="26"/>
              </w:rPr>
            </w:pPr>
            <w:r w:rsidRPr="00327C8D">
              <w:rPr>
                <w:sz w:val="26"/>
                <w:szCs w:val="26"/>
              </w:rPr>
              <w:t xml:space="preserve">количество   </w:t>
            </w:r>
            <w:r w:rsidRPr="00327C8D">
              <w:rPr>
                <w:sz w:val="26"/>
                <w:szCs w:val="26"/>
              </w:rPr>
              <w:br/>
              <w:t xml:space="preserve">учреждений      </w:t>
            </w:r>
          </w:p>
        </w:tc>
        <w:tc>
          <w:tcPr>
            <w:tcW w:w="992" w:type="dxa"/>
            <w:tcBorders>
              <w:top w:val="single" w:sz="6" w:space="0" w:color="auto"/>
              <w:left w:val="single" w:sz="6" w:space="0" w:color="auto"/>
              <w:bottom w:val="single" w:sz="6" w:space="0" w:color="auto"/>
              <w:right w:val="single" w:sz="6" w:space="0" w:color="auto"/>
            </w:tcBorders>
          </w:tcPr>
          <w:p w:rsidR="0024310B" w:rsidRPr="00327C8D" w:rsidRDefault="0024310B" w:rsidP="0012444B">
            <w:pPr>
              <w:pStyle w:val="ConsPlusCell"/>
              <w:widowControl/>
              <w:jc w:val="center"/>
              <w:rPr>
                <w:rFonts w:ascii="Times New Roman" w:hAnsi="Times New Roman" w:cs="Times New Roman"/>
                <w:sz w:val="26"/>
                <w:szCs w:val="26"/>
              </w:rPr>
            </w:pPr>
            <w:r w:rsidRPr="00327C8D">
              <w:rPr>
                <w:rFonts w:ascii="Times New Roman" w:hAnsi="Times New Roman" w:cs="Times New Roman"/>
                <w:sz w:val="26"/>
                <w:szCs w:val="26"/>
              </w:rPr>
              <w:t>2</w:t>
            </w:r>
          </w:p>
        </w:tc>
        <w:tc>
          <w:tcPr>
            <w:tcW w:w="992" w:type="dxa"/>
            <w:tcBorders>
              <w:top w:val="single" w:sz="6" w:space="0" w:color="auto"/>
              <w:left w:val="single" w:sz="6" w:space="0" w:color="auto"/>
              <w:bottom w:val="single" w:sz="6" w:space="0" w:color="auto"/>
              <w:right w:val="single" w:sz="6" w:space="0" w:color="auto"/>
            </w:tcBorders>
          </w:tcPr>
          <w:p w:rsidR="0024310B" w:rsidRPr="00327C8D" w:rsidRDefault="0024310B" w:rsidP="0012444B">
            <w:pPr>
              <w:pStyle w:val="ConsPlusCell"/>
              <w:widowControl/>
              <w:jc w:val="center"/>
              <w:rPr>
                <w:rFonts w:ascii="Times New Roman" w:hAnsi="Times New Roman" w:cs="Times New Roman"/>
                <w:sz w:val="26"/>
                <w:szCs w:val="26"/>
              </w:rPr>
            </w:pPr>
          </w:p>
        </w:tc>
        <w:tc>
          <w:tcPr>
            <w:tcW w:w="993" w:type="dxa"/>
            <w:tcBorders>
              <w:top w:val="single" w:sz="6" w:space="0" w:color="auto"/>
              <w:left w:val="single" w:sz="6" w:space="0" w:color="auto"/>
              <w:bottom w:val="single" w:sz="6" w:space="0" w:color="auto"/>
              <w:right w:val="single" w:sz="6" w:space="0" w:color="auto"/>
            </w:tcBorders>
          </w:tcPr>
          <w:p w:rsidR="0024310B" w:rsidRPr="00327C8D" w:rsidRDefault="0024310B" w:rsidP="0012444B">
            <w:pPr>
              <w:pStyle w:val="ConsPlusCell"/>
              <w:widowControl/>
              <w:jc w:val="center"/>
              <w:rPr>
                <w:rFonts w:ascii="Times New Roman" w:hAnsi="Times New Roman" w:cs="Times New Roman"/>
                <w:sz w:val="26"/>
                <w:szCs w:val="26"/>
              </w:rPr>
            </w:pPr>
            <w:r w:rsidRPr="00327C8D">
              <w:rPr>
                <w:rFonts w:ascii="Times New Roman" w:hAnsi="Times New Roman" w:cs="Times New Roman"/>
                <w:sz w:val="26"/>
                <w:szCs w:val="26"/>
              </w:rPr>
              <w:t>2</w:t>
            </w:r>
          </w:p>
        </w:tc>
        <w:tc>
          <w:tcPr>
            <w:tcW w:w="992" w:type="dxa"/>
            <w:tcBorders>
              <w:top w:val="single" w:sz="6" w:space="0" w:color="auto"/>
              <w:left w:val="single" w:sz="6" w:space="0" w:color="auto"/>
              <w:bottom w:val="single" w:sz="6" w:space="0" w:color="auto"/>
              <w:right w:val="single" w:sz="6" w:space="0" w:color="auto"/>
            </w:tcBorders>
          </w:tcPr>
          <w:p w:rsidR="0024310B" w:rsidRPr="00327C8D" w:rsidRDefault="0024310B" w:rsidP="0012444B">
            <w:pPr>
              <w:pStyle w:val="ConsPlusCell"/>
              <w:widowControl/>
              <w:jc w:val="center"/>
              <w:rPr>
                <w:rFonts w:ascii="Times New Roman" w:hAnsi="Times New Roman" w:cs="Times New Roman"/>
                <w:sz w:val="26"/>
                <w:szCs w:val="26"/>
              </w:rPr>
            </w:pPr>
          </w:p>
        </w:tc>
      </w:tr>
      <w:tr w:rsidR="0024310B" w:rsidRPr="003F0252" w:rsidTr="0012444B">
        <w:trPr>
          <w:cantSplit/>
          <w:trHeight w:val="840"/>
        </w:trPr>
        <w:tc>
          <w:tcPr>
            <w:tcW w:w="3686" w:type="dxa"/>
            <w:tcBorders>
              <w:top w:val="single" w:sz="6" w:space="0" w:color="auto"/>
              <w:left w:val="single" w:sz="6" w:space="0" w:color="auto"/>
              <w:bottom w:val="single" w:sz="6" w:space="0" w:color="auto"/>
              <w:right w:val="single" w:sz="6" w:space="0" w:color="auto"/>
            </w:tcBorders>
          </w:tcPr>
          <w:p w:rsidR="0024310B" w:rsidRPr="00327C8D" w:rsidRDefault="0024310B" w:rsidP="0012444B">
            <w:pPr>
              <w:rPr>
                <w:color w:val="000000"/>
                <w:sz w:val="26"/>
                <w:szCs w:val="26"/>
              </w:rPr>
            </w:pPr>
            <w:r w:rsidRPr="00327C8D">
              <w:rPr>
                <w:color w:val="000000"/>
                <w:sz w:val="26"/>
                <w:szCs w:val="26"/>
              </w:rPr>
              <w:t>Устройство спортивных дворов, площадок, теневых навесов, МАФ</w:t>
            </w:r>
          </w:p>
        </w:tc>
        <w:tc>
          <w:tcPr>
            <w:tcW w:w="1701" w:type="dxa"/>
            <w:tcBorders>
              <w:top w:val="single" w:sz="6" w:space="0" w:color="auto"/>
              <w:left w:val="single" w:sz="6" w:space="0" w:color="auto"/>
              <w:bottom w:val="single" w:sz="6" w:space="0" w:color="auto"/>
              <w:right w:val="single" w:sz="6" w:space="0" w:color="auto"/>
            </w:tcBorders>
          </w:tcPr>
          <w:p w:rsidR="0024310B" w:rsidRPr="00327C8D" w:rsidRDefault="0024310B" w:rsidP="0012444B">
            <w:pPr>
              <w:rPr>
                <w:sz w:val="26"/>
                <w:szCs w:val="26"/>
              </w:rPr>
            </w:pPr>
            <w:r w:rsidRPr="00327C8D">
              <w:rPr>
                <w:sz w:val="26"/>
                <w:szCs w:val="26"/>
              </w:rPr>
              <w:t xml:space="preserve">количество   </w:t>
            </w:r>
            <w:r w:rsidRPr="00327C8D">
              <w:rPr>
                <w:sz w:val="26"/>
                <w:szCs w:val="26"/>
              </w:rPr>
              <w:br/>
              <w:t xml:space="preserve">учреждений      </w:t>
            </w:r>
          </w:p>
        </w:tc>
        <w:tc>
          <w:tcPr>
            <w:tcW w:w="992" w:type="dxa"/>
            <w:tcBorders>
              <w:top w:val="single" w:sz="6" w:space="0" w:color="auto"/>
              <w:left w:val="single" w:sz="6" w:space="0" w:color="auto"/>
              <w:bottom w:val="single" w:sz="6" w:space="0" w:color="auto"/>
              <w:right w:val="single" w:sz="6" w:space="0" w:color="auto"/>
            </w:tcBorders>
          </w:tcPr>
          <w:p w:rsidR="0024310B" w:rsidRPr="00327C8D" w:rsidRDefault="0024310B" w:rsidP="0012444B">
            <w:pPr>
              <w:pStyle w:val="ConsPlusCell"/>
              <w:widowControl/>
              <w:jc w:val="center"/>
              <w:rPr>
                <w:rFonts w:ascii="Times New Roman" w:hAnsi="Times New Roman" w:cs="Times New Roman"/>
                <w:sz w:val="26"/>
                <w:szCs w:val="26"/>
              </w:rPr>
            </w:pPr>
            <w:r w:rsidRPr="00327C8D">
              <w:rPr>
                <w:rFonts w:ascii="Times New Roman" w:hAnsi="Times New Roman" w:cs="Times New Roman"/>
                <w:sz w:val="26"/>
                <w:szCs w:val="26"/>
              </w:rPr>
              <w:t>6</w:t>
            </w:r>
          </w:p>
        </w:tc>
        <w:tc>
          <w:tcPr>
            <w:tcW w:w="992" w:type="dxa"/>
            <w:tcBorders>
              <w:top w:val="single" w:sz="6" w:space="0" w:color="auto"/>
              <w:left w:val="single" w:sz="6" w:space="0" w:color="auto"/>
              <w:bottom w:val="single" w:sz="6" w:space="0" w:color="auto"/>
              <w:right w:val="single" w:sz="6" w:space="0" w:color="auto"/>
            </w:tcBorders>
          </w:tcPr>
          <w:p w:rsidR="0024310B" w:rsidRPr="00327C8D" w:rsidRDefault="0024310B" w:rsidP="0012444B">
            <w:pPr>
              <w:pStyle w:val="ConsPlusCell"/>
              <w:widowControl/>
              <w:jc w:val="center"/>
              <w:rPr>
                <w:rFonts w:ascii="Times New Roman" w:hAnsi="Times New Roman" w:cs="Times New Roman"/>
                <w:sz w:val="26"/>
                <w:szCs w:val="26"/>
              </w:rPr>
            </w:pPr>
            <w:r w:rsidRPr="00327C8D">
              <w:rPr>
                <w:rFonts w:ascii="Times New Roman" w:hAnsi="Times New Roman" w:cs="Times New Roman"/>
                <w:sz w:val="26"/>
                <w:szCs w:val="26"/>
              </w:rPr>
              <w:t>2</w:t>
            </w:r>
          </w:p>
        </w:tc>
        <w:tc>
          <w:tcPr>
            <w:tcW w:w="993" w:type="dxa"/>
            <w:tcBorders>
              <w:top w:val="single" w:sz="6" w:space="0" w:color="auto"/>
              <w:left w:val="single" w:sz="6" w:space="0" w:color="auto"/>
              <w:bottom w:val="single" w:sz="6" w:space="0" w:color="auto"/>
              <w:right w:val="single" w:sz="6" w:space="0" w:color="auto"/>
            </w:tcBorders>
          </w:tcPr>
          <w:p w:rsidR="0024310B" w:rsidRPr="00327C8D" w:rsidRDefault="0024310B" w:rsidP="0012444B">
            <w:pPr>
              <w:pStyle w:val="ConsPlusCell"/>
              <w:widowControl/>
              <w:jc w:val="center"/>
              <w:rPr>
                <w:rFonts w:ascii="Times New Roman" w:hAnsi="Times New Roman" w:cs="Times New Roman"/>
                <w:sz w:val="26"/>
                <w:szCs w:val="26"/>
              </w:rPr>
            </w:pPr>
            <w:r w:rsidRPr="00327C8D">
              <w:rPr>
                <w:rFonts w:ascii="Times New Roman" w:hAnsi="Times New Roman" w:cs="Times New Roman"/>
                <w:sz w:val="26"/>
                <w:szCs w:val="26"/>
              </w:rPr>
              <w:t>2</w:t>
            </w:r>
          </w:p>
        </w:tc>
        <w:tc>
          <w:tcPr>
            <w:tcW w:w="992" w:type="dxa"/>
            <w:tcBorders>
              <w:top w:val="single" w:sz="6" w:space="0" w:color="auto"/>
              <w:left w:val="single" w:sz="6" w:space="0" w:color="auto"/>
              <w:bottom w:val="single" w:sz="6" w:space="0" w:color="auto"/>
              <w:right w:val="single" w:sz="6" w:space="0" w:color="auto"/>
            </w:tcBorders>
          </w:tcPr>
          <w:p w:rsidR="0024310B" w:rsidRPr="00327C8D" w:rsidRDefault="0024310B" w:rsidP="0012444B">
            <w:pPr>
              <w:pStyle w:val="ConsPlusCell"/>
              <w:widowControl/>
              <w:jc w:val="center"/>
              <w:rPr>
                <w:rFonts w:ascii="Times New Roman" w:hAnsi="Times New Roman" w:cs="Times New Roman"/>
                <w:sz w:val="26"/>
                <w:szCs w:val="26"/>
              </w:rPr>
            </w:pPr>
            <w:r w:rsidRPr="00327C8D">
              <w:rPr>
                <w:rFonts w:ascii="Times New Roman" w:hAnsi="Times New Roman" w:cs="Times New Roman"/>
                <w:sz w:val="26"/>
                <w:szCs w:val="26"/>
              </w:rPr>
              <w:t>2</w:t>
            </w:r>
          </w:p>
        </w:tc>
      </w:tr>
      <w:tr w:rsidR="0024310B" w:rsidRPr="003F0252" w:rsidTr="0012444B">
        <w:trPr>
          <w:cantSplit/>
          <w:trHeight w:val="543"/>
        </w:trPr>
        <w:tc>
          <w:tcPr>
            <w:tcW w:w="3686" w:type="dxa"/>
            <w:tcBorders>
              <w:top w:val="single" w:sz="6" w:space="0" w:color="auto"/>
              <w:left w:val="single" w:sz="6" w:space="0" w:color="auto"/>
              <w:bottom w:val="single" w:sz="6" w:space="0" w:color="auto"/>
              <w:right w:val="single" w:sz="6" w:space="0" w:color="auto"/>
            </w:tcBorders>
          </w:tcPr>
          <w:p w:rsidR="0024310B" w:rsidRPr="00327C8D" w:rsidRDefault="0024310B" w:rsidP="0012444B">
            <w:pPr>
              <w:rPr>
                <w:color w:val="000000"/>
                <w:sz w:val="26"/>
                <w:szCs w:val="26"/>
              </w:rPr>
            </w:pPr>
            <w:r w:rsidRPr="00327C8D">
              <w:rPr>
                <w:color w:val="000000"/>
                <w:sz w:val="26"/>
                <w:szCs w:val="26"/>
              </w:rPr>
              <w:t>Ремонт кабинетов физики, химии</w:t>
            </w:r>
          </w:p>
        </w:tc>
        <w:tc>
          <w:tcPr>
            <w:tcW w:w="1701" w:type="dxa"/>
            <w:tcBorders>
              <w:top w:val="single" w:sz="6" w:space="0" w:color="auto"/>
              <w:left w:val="single" w:sz="6" w:space="0" w:color="auto"/>
              <w:bottom w:val="single" w:sz="6" w:space="0" w:color="auto"/>
              <w:right w:val="single" w:sz="6" w:space="0" w:color="auto"/>
            </w:tcBorders>
          </w:tcPr>
          <w:p w:rsidR="0024310B" w:rsidRPr="00327C8D" w:rsidRDefault="0024310B" w:rsidP="0012444B">
            <w:pPr>
              <w:rPr>
                <w:sz w:val="26"/>
                <w:szCs w:val="26"/>
              </w:rPr>
            </w:pPr>
            <w:r w:rsidRPr="00327C8D">
              <w:rPr>
                <w:sz w:val="26"/>
                <w:szCs w:val="26"/>
              </w:rPr>
              <w:t xml:space="preserve">количество   </w:t>
            </w:r>
            <w:r w:rsidRPr="00327C8D">
              <w:rPr>
                <w:sz w:val="26"/>
                <w:szCs w:val="26"/>
              </w:rPr>
              <w:br/>
              <w:t xml:space="preserve">учреждений      </w:t>
            </w:r>
          </w:p>
        </w:tc>
        <w:tc>
          <w:tcPr>
            <w:tcW w:w="992" w:type="dxa"/>
            <w:tcBorders>
              <w:top w:val="single" w:sz="6" w:space="0" w:color="auto"/>
              <w:left w:val="single" w:sz="6" w:space="0" w:color="auto"/>
              <w:bottom w:val="single" w:sz="6" w:space="0" w:color="auto"/>
              <w:right w:val="single" w:sz="6" w:space="0" w:color="auto"/>
            </w:tcBorders>
          </w:tcPr>
          <w:p w:rsidR="0024310B" w:rsidRPr="00327C8D" w:rsidRDefault="0024310B" w:rsidP="0012444B">
            <w:pPr>
              <w:pStyle w:val="ConsPlusCell"/>
              <w:widowControl/>
              <w:jc w:val="center"/>
              <w:rPr>
                <w:rFonts w:ascii="Times New Roman" w:hAnsi="Times New Roman" w:cs="Times New Roman"/>
                <w:sz w:val="26"/>
                <w:szCs w:val="26"/>
              </w:rPr>
            </w:pPr>
            <w:r w:rsidRPr="00327C8D">
              <w:rPr>
                <w:rFonts w:ascii="Times New Roman" w:hAnsi="Times New Roman" w:cs="Times New Roman"/>
                <w:sz w:val="26"/>
                <w:szCs w:val="26"/>
              </w:rPr>
              <w:t>1</w:t>
            </w:r>
          </w:p>
        </w:tc>
        <w:tc>
          <w:tcPr>
            <w:tcW w:w="992" w:type="dxa"/>
            <w:tcBorders>
              <w:top w:val="single" w:sz="6" w:space="0" w:color="auto"/>
              <w:left w:val="single" w:sz="6" w:space="0" w:color="auto"/>
              <w:bottom w:val="single" w:sz="6" w:space="0" w:color="auto"/>
              <w:right w:val="single" w:sz="6" w:space="0" w:color="auto"/>
            </w:tcBorders>
          </w:tcPr>
          <w:p w:rsidR="0024310B" w:rsidRPr="00327C8D" w:rsidRDefault="0024310B" w:rsidP="0012444B">
            <w:pPr>
              <w:pStyle w:val="ConsPlusCell"/>
              <w:widowControl/>
              <w:jc w:val="center"/>
              <w:rPr>
                <w:rFonts w:ascii="Times New Roman" w:hAnsi="Times New Roman" w:cs="Times New Roman"/>
                <w:sz w:val="26"/>
                <w:szCs w:val="26"/>
              </w:rPr>
            </w:pPr>
            <w:r w:rsidRPr="00327C8D">
              <w:rPr>
                <w:rFonts w:ascii="Times New Roman" w:hAnsi="Times New Roman" w:cs="Times New Roman"/>
                <w:sz w:val="26"/>
                <w:szCs w:val="26"/>
              </w:rPr>
              <w:t>1</w:t>
            </w:r>
          </w:p>
        </w:tc>
        <w:tc>
          <w:tcPr>
            <w:tcW w:w="993" w:type="dxa"/>
            <w:tcBorders>
              <w:top w:val="single" w:sz="6" w:space="0" w:color="auto"/>
              <w:left w:val="single" w:sz="6" w:space="0" w:color="auto"/>
              <w:bottom w:val="single" w:sz="6" w:space="0" w:color="auto"/>
              <w:right w:val="single" w:sz="6" w:space="0" w:color="auto"/>
            </w:tcBorders>
          </w:tcPr>
          <w:p w:rsidR="0024310B" w:rsidRPr="00327C8D" w:rsidRDefault="0024310B" w:rsidP="0012444B">
            <w:pPr>
              <w:pStyle w:val="ConsPlusCell"/>
              <w:widowControl/>
              <w:jc w:val="center"/>
              <w:rPr>
                <w:rFonts w:ascii="Times New Roman" w:hAnsi="Times New Roman" w:cs="Times New Roman"/>
                <w:sz w:val="26"/>
                <w:szCs w:val="26"/>
              </w:rPr>
            </w:pPr>
          </w:p>
        </w:tc>
        <w:tc>
          <w:tcPr>
            <w:tcW w:w="992" w:type="dxa"/>
            <w:tcBorders>
              <w:top w:val="single" w:sz="6" w:space="0" w:color="auto"/>
              <w:left w:val="single" w:sz="6" w:space="0" w:color="auto"/>
              <w:bottom w:val="single" w:sz="6" w:space="0" w:color="auto"/>
              <w:right w:val="single" w:sz="6" w:space="0" w:color="auto"/>
            </w:tcBorders>
          </w:tcPr>
          <w:p w:rsidR="0024310B" w:rsidRPr="00327C8D" w:rsidRDefault="0024310B" w:rsidP="0012444B">
            <w:pPr>
              <w:pStyle w:val="ConsPlusCell"/>
              <w:widowControl/>
              <w:jc w:val="center"/>
              <w:rPr>
                <w:rFonts w:ascii="Times New Roman" w:hAnsi="Times New Roman" w:cs="Times New Roman"/>
                <w:sz w:val="26"/>
                <w:szCs w:val="26"/>
              </w:rPr>
            </w:pPr>
          </w:p>
        </w:tc>
      </w:tr>
      <w:tr w:rsidR="0024310B" w:rsidRPr="003F0252" w:rsidTr="0012444B">
        <w:trPr>
          <w:cantSplit/>
          <w:trHeight w:val="411"/>
        </w:trPr>
        <w:tc>
          <w:tcPr>
            <w:tcW w:w="3686" w:type="dxa"/>
            <w:tcBorders>
              <w:top w:val="single" w:sz="6" w:space="0" w:color="auto"/>
              <w:left w:val="single" w:sz="6" w:space="0" w:color="auto"/>
              <w:bottom w:val="single" w:sz="6" w:space="0" w:color="auto"/>
              <w:right w:val="single" w:sz="6" w:space="0" w:color="auto"/>
            </w:tcBorders>
            <w:vAlign w:val="bottom"/>
          </w:tcPr>
          <w:p w:rsidR="0024310B" w:rsidRPr="00327C8D" w:rsidRDefault="0024310B" w:rsidP="0012444B">
            <w:pPr>
              <w:rPr>
                <w:color w:val="000000"/>
                <w:sz w:val="26"/>
                <w:szCs w:val="26"/>
              </w:rPr>
            </w:pPr>
            <w:r w:rsidRPr="00327C8D">
              <w:rPr>
                <w:color w:val="000000"/>
                <w:sz w:val="26"/>
                <w:szCs w:val="26"/>
              </w:rPr>
              <w:t>Ограждение территории</w:t>
            </w:r>
          </w:p>
        </w:tc>
        <w:tc>
          <w:tcPr>
            <w:tcW w:w="1701" w:type="dxa"/>
            <w:tcBorders>
              <w:top w:val="single" w:sz="6" w:space="0" w:color="auto"/>
              <w:left w:val="single" w:sz="6" w:space="0" w:color="auto"/>
              <w:bottom w:val="single" w:sz="6" w:space="0" w:color="auto"/>
              <w:right w:val="single" w:sz="6" w:space="0" w:color="auto"/>
            </w:tcBorders>
          </w:tcPr>
          <w:p w:rsidR="0024310B" w:rsidRPr="00327C8D" w:rsidRDefault="0024310B" w:rsidP="0012444B">
            <w:pPr>
              <w:rPr>
                <w:sz w:val="26"/>
                <w:szCs w:val="26"/>
              </w:rPr>
            </w:pPr>
            <w:r w:rsidRPr="00327C8D">
              <w:rPr>
                <w:sz w:val="26"/>
                <w:szCs w:val="26"/>
              </w:rPr>
              <w:t xml:space="preserve">количество   </w:t>
            </w:r>
            <w:r w:rsidRPr="00327C8D">
              <w:rPr>
                <w:sz w:val="26"/>
                <w:szCs w:val="26"/>
              </w:rPr>
              <w:br/>
              <w:t xml:space="preserve">учреждений      </w:t>
            </w:r>
          </w:p>
        </w:tc>
        <w:tc>
          <w:tcPr>
            <w:tcW w:w="992" w:type="dxa"/>
            <w:tcBorders>
              <w:top w:val="single" w:sz="6" w:space="0" w:color="auto"/>
              <w:left w:val="single" w:sz="6" w:space="0" w:color="auto"/>
              <w:bottom w:val="single" w:sz="6" w:space="0" w:color="auto"/>
              <w:right w:val="single" w:sz="6" w:space="0" w:color="auto"/>
            </w:tcBorders>
          </w:tcPr>
          <w:p w:rsidR="0024310B" w:rsidRPr="00327C8D" w:rsidRDefault="0024310B" w:rsidP="0012444B">
            <w:pPr>
              <w:pStyle w:val="ConsPlusCell"/>
              <w:widowControl/>
              <w:jc w:val="center"/>
              <w:rPr>
                <w:rFonts w:ascii="Times New Roman" w:hAnsi="Times New Roman" w:cs="Times New Roman"/>
                <w:sz w:val="26"/>
                <w:szCs w:val="26"/>
              </w:rPr>
            </w:pPr>
            <w:r w:rsidRPr="00327C8D">
              <w:rPr>
                <w:rFonts w:ascii="Times New Roman" w:hAnsi="Times New Roman" w:cs="Times New Roman"/>
                <w:sz w:val="26"/>
                <w:szCs w:val="26"/>
              </w:rPr>
              <w:t>1</w:t>
            </w:r>
          </w:p>
        </w:tc>
        <w:tc>
          <w:tcPr>
            <w:tcW w:w="992" w:type="dxa"/>
            <w:tcBorders>
              <w:top w:val="single" w:sz="6" w:space="0" w:color="auto"/>
              <w:left w:val="single" w:sz="6" w:space="0" w:color="auto"/>
              <w:bottom w:val="single" w:sz="6" w:space="0" w:color="auto"/>
              <w:right w:val="single" w:sz="6" w:space="0" w:color="auto"/>
            </w:tcBorders>
          </w:tcPr>
          <w:p w:rsidR="0024310B" w:rsidRPr="00327C8D" w:rsidRDefault="0024310B" w:rsidP="0012444B">
            <w:pPr>
              <w:pStyle w:val="ConsPlusCell"/>
              <w:widowControl/>
              <w:jc w:val="center"/>
              <w:rPr>
                <w:rFonts w:ascii="Times New Roman" w:hAnsi="Times New Roman" w:cs="Times New Roman"/>
                <w:sz w:val="26"/>
                <w:szCs w:val="26"/>
              </w:rPr>
            </w:pPr>
            <w:r w:rsidRPr="00327C8D">
              <w:rPr>
                <w:rFonts w:ascii="Times New Roman" w:hAnsi="Times New Roman" w:cs="Times New Roman"/>
                <w:sz w:val="26"/>
                <w:szCs w:val="26"/>
              </w:rPr>
              <w:t>1</w:t>
            </w:r>
          </w:p>
        </w:tc>
        <w:tc>
          <w:tcPr>
            <w:tcW w:w="993" w:type="dxa"/>
            <w:tcBorders>
              <w:top w:val="single" w:sz="6" w:space="0" w:color="auto"/>
              <w:left w:val="single" w:sz="6" w:space="0" w:color="auto"/>
              <w:bottom w:val="single" w:sz="6" w:space="0" w:color="auto"/>
              <w:right w:val="single" w:sz="6" w:space="0" w:color="auto"/>
            </w:tcBorders>
          </w:tcPr>
          <w:p w:rsidR="0024310B" w:rsidRPr="00327C8D" w:rsidRDefault="0024310B" w:rsidP="0012444B">
            <w:pPr>
              <w:pStyle w:val="ConsPlusCell"/>
              <w:widowControl/>
              <w:jc w:val="center"/>
              <w:rPr>
                <w:rFonts w:ascii="Times New Roman" w:hAnsi="Times New Roman" w:cs="Times New Roman"/>
                <w:sz w:val="26"/>
                <w:szCs w:val="26"/>
              </w:rPr>
            </w:pPr>
          </w:p>
        </w:tc>
        <w:tc>
          <w:tcPr>
            <w:tcW w:w="992" w:type="dxa"/>
            <w:tcBorders>
              <w:top w:val="single" w:sz="6" w:space="0" w:color="auto"/>
              <w:left w:val="single" w:sz="6" w:space="0" w:color="auto"/>
              <w:bottom w:val="single" w:sz="6" w:space="0" w:color="auto"/>
              <w:right w:val="single" w:sz="6" w:space="0" w:color="auto"/>
            </w:tcBorders>
          </w:tcPr>
          <w:p w:rsidR="0024310B" w:rsidRPr="00327C8D" w:rsidRDefault="0024310B" w:rsidP="0012444B">
            <w:pPr>
              <w:pStyle w:val="ConsPlusCell"/>
              <w:widowControl/>
              <w:jc w:val="center"/>
              <w:rPr>
                <w:rFonts w:ascii="Times New Roman" w:hAnsi="Times New Roman" w:cs="Times New Roman"/>
                <w:sz w:val="26"/>
                <w:szCs w:val="26"/>
              </w:rPr>
            </w:pPr>
          </w:p>
        </w:tc>
      </w:tr>
      <w:tr w:rsidR="0024310B" w:rsidRPr="003F0252" w:rsidTr="0012444B">
        <w:trPr>
          <w:cantSplit/>
          <w:trHeight w:val="840"/>
        </w:trPr>
        <w:tc>
          <w:tcPr>
            <w:tcW w:w="3686" w:type="dxa"/>
            <w:tcBorders>
              <w:top w:val="single" w:sz="6" w:space="0" w:color="auto"/>
              <w:left w:val="single" w:sz="6" w:space="0" w:color="auto"/>
              <w:bottom w:val="single" w:sz="6" w:space="0" w:color="auto"/>
              <w:right w:val="single" w:sz="6" w:space="0" w:color="auto"/>
            </w:tcBorders>
          </w:tcPr>
          <w:p w:rsidR="0024310B" w:rsidRPr="00327C8D" w:rsidRDefault="0024310B" w:rsidP="0012444B">
            <w:pPr>
              <w:rPr>
                <w:color w:val="000000"/>
                <w:sz w:val="26"/>
                <w:szCs w:val="26"/>
              </w:rPr>
            </w:pPr>
            <w:r w:rsidRPr="00327C8D">
              <w:rPr>
                <w:color w:val="000000"/>
                <w:sz w:val="26"/>
                <w:szCs w:val="26"/>
              </w:rPr>
              <w:t>Оборудование остановки для транспорта при организации подвоза учащихся</w:t>
            </w:r>
          </w:p>
        </w:tc>
        <w:tc>
          <w:tcPr>
            <w:tcW w:w="1701" w:type="dxa"/>
            <w:tcBorders>
              <w:top w:val="single" w:sz="6" w:space="0" w:color="auto"/>
              <w:left w:val="single" w:sz="6" w:space="0" w:color="auto"/>
              <w:bottom w:val="single" w:sz="6" w:space="0" w:color="auto"/>
              <w:right w:val="single" w:sz="6" w:space="0" w:color="auto"/>
            </w:tcBorders>
          </w:tcPr>
          <w:p w:rsidR="0024310B" w:rsidRPr="00327C8D" w:rsidRDefault="0024310B" w:rsidP="0012444B">
            <w:pPr>
              <w:rPr>
                <w:sz w:val="26"/>
                <w:szCs w:val="26"/>
              </w:rPr>
            </w:pPr>
            <w:r w:rsidRPr="00327C8D">
              <w:rPr>
                <w:sz w:val="26"/>
                <w:szCs w:val="26"/>
              </w:rPr>
              <w:t xml:space="preserve">количество   </w:t>
            </w:r>
            <w:r w:rsidRPr="00327C8D">
              <w:rPr>
                <w:sz w:val="26"/>
                <w:szCs w:val="26"/>
              </w:rPr>
              <w:br/>
              <w:t xml:space="preserve">учреждений      </w:t>
            </w:r>
          </w:p>
        </w:tc>
        <w:tc>
          <w:tcPr>
            <w:tcW w:w="992" w:type="dxa"/>
            <w:tcBorders>
              <w:top w:val="single" w:sz="6" w:space="0" w:color="auto"/>
              <w:left w:val="single" w:sz="6" w:space="0" w:color="auto"/>
              <w:bottom w:val="single" w:sz="6" w:space="0" w:color="auto"/>
              <w:right w:val="single" w:sz="6" w:space="0" w:color="auto"/>
            </w:tcBorders>
          </w:tcPr>
          <w:p w:rsidR="0024310B" w:rsidRPr="00327C8D" w:rsidRDefault="0024310B" w:rsidP="0012444B">
            <w:pPr>
              <w:pStyle w:val="ConsPlusCell"/>
              <w:widowControl/>
              <w:jc w:val="center"/>
              <w:rPr>
                <w:rFonts w:ascii="Times New Roman" w:hAnsi="Times New Roman" w:cs="Times New Roman"/>
                <w:sz w:val="26"/>
                <w:szCs w:val="26"/>
              </w:rPr>
            </w:pPr>
            <w:r w:rsidRPr="00327C8D">
              <w:rPr>
                <w:rFonts w:ascii="Times New Roman" w:hAnsi="Times New Roman" w:cs="Times New Roman"/>
                <w:sz w:val="26"/>
                <w:szCs w:val="26"/>
              </w:rPr>
              <w:t>2</w:t>
            </w:r>
          </w:p>
        </w:tc>
        <w:tc>
          <w:tcPr>
            <w:tcW w:w="992" w:type="dxa"/>
            <w:tcBorders>
              <w:top w:val="single" w:sz="6" w:space="0" w:color="auto"/>
              <w:left w:val="single" w:sz="6" w:space="0" w:color="auto"/>
              <w:bottom w:val="single" w:sz="6" w:space="0" w:color="auto"/>
              <w:right w:val="single" w:sz="6" w:space="0" w:color="auto"/>
            </w:tcBorders>
          </w:tcPr>
          <w:p w:rsidR="0024310B" w:rsidRPr="00327C8D" w:rsidRDefault="0024310B" w:rsidP="0012444B">
            <w:pPr>
              <w:pStyle w:val="ConsPlusCell"/>
              <w:widowControl/>
              <w:jc w:val="center"/>
              <w:rPr>
                <w:rFonts w:ascii="Times New Roman" w:hAnsi="Times New Roman" w:cs="Times New Roman"/>
                <w:sz w:val="26"/>
                <w:szCs w:val="26"/>
              </w:rPr>
            </w:pPr>
            <w:r w:rsidRPr="00327C8D">
              <w:rPr>
                <w:rFonts w:ascii="Times New Roman" w:hAnsi="Times New Roman" w:cs="Times New Roman"/>
                <w:sz w:val="26"/>
                <w:szCs w:val="26"/>
              </w:rPr>
              <w:t>2</w:t>
            </w:r>
          </w:p>
        </w:tc>
        <w:tc>
          <w:tcPr>
            <w:tcW w:w="993" w:type="dxa"/>
            <w:tcBorders>
              <w:top w:val="single" w:sz="6" w:space="0" w:color="auto"/>
              <w:left w:val="single" w:sz="6" w:space="0" w:color="auto"/>
              <w:bottom w:val="single" w:sz="6" w:space="0" w:color="auto"/>
              <w:right w:val="single" w:sz="6" w:space="0" w:color="auto"/>
            </w:tcBorders>
          </w:tcPr>
          <w:p w:rsidR="0024310B" w:rsidRPr="00327C8D" w:rsidRDefault="0024310B" w:rsidP="0012444B">
            <w:pPr>
              <w:pStyle w:val="ConsPlusCell"/>
              <w:widowControl/>
              <w:jc w:val="center"/>
              <w:rPr>
                <w:rFonts w:ascii="Times New Roman" w:hAnsi="Times New Roman" w:cs="Times New Roman"/>
                <w:sz w:val="26"/>
                <w:szCs w:val="26"/>
              </w:rPr>
            </w:pPr>
          </w:p>
        </w:tc>
        <w:tc>
          <w:tcPr>
            <w:tcW w:w="992" w:type="dxa"/>
            <w:tcBorders>
              <w:top w:val="single" w:sz="6" w:space="0" w:color="auto"/>
              <w:left w:val="single" w:sz="6" w:space="0" w:color="auto"/>
              <w:bottom w:val="single" w:sz="6" w:space="0" w:color="auto"/>
              <w:right w:val="single" w:sz="6" w:space="0" w:color="auto"/>
            </w:tcBorders>
          </w:tcPr>
          <w:p w:rsidR="0024310B" w:rsidRPr="00327C8D" w:rsidRDefault="0024310B" w:rsidP="0012444B">
            <w:pPr>
              <w:pStyle w:val="ConsPlusCell"/>
              <w:widowControl/>
              <w:jc w:val="center"/>
              <w:rPr>
                <w:rFonts w:ascii="Times New Roman" w:hAnsi="Times New Roman" w:cs="Times New Roman"/>
                <w:sz w:val="26"/>
                <w:szCs w:val="26"/>
              </w:rPr>
            </w:pPr>
          </w:p>
        </w:tc>
      </w:tr>
      <w:tr w:rsidR="0024310B" w:rsidRPr="003F0252" w:rsidTr="0012444B">
        <w:trPr>
          <w:cantSplit/>
          <w:trHeight w:val="685"/>
        </w:trPr>
        <w:tc>
          <w:tcPr>
            <w:tcW w:w="3686" w:type="dxa"/>
            <w:tcBorders>
              <w:top w:val="single" w:sz="6" w:space="0" w:color="auto"/>
              <w:left w:val="single" w:sz="6" w:space="0" w:color="auto"/>
              <w:bottom w:val="single" w:sz="6" w:space="0" w:color="auto"/>
              <w:right w:val="single" w:sz="6" w:space="0" w:color="auto"/>
            </w:tcBorders>
            <w:vAlign w:val="bottom"/>
          </w:tcPr>
          <w:p w:rsidR="0024310B" w:rsidRPr="00327C8D" w:rsidRDefault="0024310B" w:rsidP="0012444B">
            <w:pPr>
              <w:rPr>
                <w:color w:val="000000"/>
                <w:sz w:val="26"/>
                <w:szCs w:val="26"/>
              </w:rPr>
            </w:pPr>
            <w:r w:rsidRPr="00327C8D">
              <w:rPr>
                <w:color w:val="000000"/>
                <w:sz w:val="26"/>
                <w:szCs w:val="26"/>
              </w:rPr>
              <w:t>Установка системы видеонаблюдения</w:t>
            </w:r>
          </w:p>
        </w:tc>
        <w:tc>
          <w:tcPr>
            <w:tcW w:w="1701" w:type="dxa"/>
            <w:tcBorders>
              <w:top w:val="single" w:sz="6" w:space="0" w:color="auto"/>
              <w:left w:val="single" w:sz="6" w:space="0" w:color="auto"/>
              <w:bottom w:val="single" w:sz="6" w:space="0" w:color="auto"/>
              <w:right w:val="single" w:sz="6" w:space="0" w:color="auto"/>
            </w:tcBorders>
          </w:tcPr>
          <w:p w:rsidR="0024310B" w:rsidRPr="00327C8D" w:rsidRDefault="0024310B" w:rsidP="0012444B">
            <w:pPr>
              <w:rPr>
                <w:sz w:val="26"/>
                <w:szCs w:val="26"/>
              </w:rPr>
            </w:pPr>
            <w:r w:rsidRPr="00327C8D">
              <w:rPr>
                <w:sz w:val="26"/>
                <w:szCs w:val="26"/>
              </w:rPr>
              <w:t xml:space="preserve">количество   </w:t>
            </w:r>
            <w:r w:rsidRPr="00327C8D">
              <w:rPr>
                <w:sz w:val="26"/>
                <w:szCs w:val="26"/>
              </w:rPr>
              <w:br/>
              <w:t xml:space="preserve">учреждений      </w:t>
            </w:r>
          </w:p>
        </w:tc>
        <w:tc>
          <w:tcPr>
            <w:tcW w:w="992" w:type="dxa"/>
            <w:tcBorders>
              <w:top w:val="single" w:sz="6" w:space="0" w:color="auto"/>
              <w:left w:val="single" w:sz="6" w:space="0" w:color="auto"/>
              <w:bottom w:val="single" w:sz="6" w:space="0" w:color="auto"/>
              <w:right w:val="single" w:sz="6" w:space="0" w:color="auto"/>
            </w:tcBorders>
          </w:tcPr>
          <w:p w:rsidR="0024310B" w:rsidRPr="00327C8D" w:rsidRDefault="0024310B" w:rsidP="0012444B">
            <w:pPr>
              <w:pStyle w:val="ConsPlusCell"/>
              <w:widowControl/>
              <w:jc w:val="center"/>
              <w:rPr>
                <w:rFonts w:ascii="Times New Roman" w:hAnsi="Times New Roman" w:cs="Times New Roman"/>
                <w:sz w:val="26"/>
                <w:szCs w:val="26"/>
              </w:rPr>
            </w:pPr>
            <w:r w:rsidRPr="00327C8D">
              <w:rPr>
                <w:rFonts w:ascii="Times New Roman" w:hAnsi="Times New Roman" w:cs="Times New Roman"/>
                <w:sz w:val="26"/>
                <w:szCs w:val="26"/>
              </w:rPr>
              <w:t>10</w:t>
            </w:r>
          </w:p>
        </w:tc>
        <w:tc>
          <w:tcPr>
            <w:tcW w:w="992" w:type="dxa"/>
            <w:tcBorders>
              <w:top w:val="single" w:sz="6" w:space="0" w:color="auto"/>
              <w:left w:val="single" w:sz="6" w:space="0" w:color="auto"/>
              <w:bottom w:val="single" w:sz="6" w:space="0" w:color="auto"/>
              <w:right w:val="single" w:sz="6" w:space="0" w:color="auto"/>
            </w:tcBorders>
          </w:tcPr>
          <w:p w:rsidR="0024310B" w:rsidRPr="00327C8D" w:rsidRDefault="0024310B" w:rsidP="0012444B">
            <w:pPr>
              <w:pStyle w:val="ConsPlusCell"/>
              <w:widowControl/>
              <w:jc w:val="center"/>
              <w:rPr>
                <w:rFonts w:ascii="Times New Roman" w:hAnsi="Times New Roman" w:cs="Times New Roman"/>
                <w:sz w:val="26"/>
                <w:szCs w:val="26"/>
              </w:rPr>
            </w:pPr>
            <w:r w:rsidRPr="00327C8D">
              <w:rPr>
                <w:rFonts w:ascii="Times New Roman" w:hAnsi="Times New Roman" w:cs="Times New Roman"/>
                <w:sz w:val="26"/>
                <w:szCs w:val="26"/>
              </w:rPr>
              <w:t>5</w:t>
            </w:r>
          </w:p>
        </w:tc>
        <w:tc>
          <w:tcPr>
            <w:tcW w:w="993" w:type="dxa"/>
            <w:tcBorders>
              <w:top w:val="single" w:sz="6" w:space="0" w:color="auto"/>
              <w:left w:val="single" w:sz="6" w:space="0" w:color="auto"/>
              <w:bottom w:val="single" w:sz="6" w:space="0" w:color="auto"/>
              <w:right w:val="single" w:sz="6" w:space="0" w:color="auto"/>
            </w:tcBorders>
          </w:tcPr>
          <w:p w:rsidR="0024310B" w:rsidRPr="00327C8D" w:rsidRDefault="0024310B" w:rsidP="0012444B">
            <w:pPr>
              <w:pStyle w:val="ConsPlusCell"/>
              <w:widowControl/>
              <w:jc w:val="center"/>
              <w:rPr>
                <w:rFonts w:ascii="Times New Roman" w:hAnsi="Times New Roman" w:cs="Times New Roman"/>
                <w:sz w:val="26"/>
                <w:szCs w:val="26"/>
              </w:rPr>
            </w:pPr>
            <w:r w:rsidRPr="00327C8D">
              <w:rPr>
                <w:rFonts w:ascii="Times New Roman" w:hAnsi="Times New Roman" w:cs="Times New Roman"/>
                <w:sz w:val="26"/>
                <w:szCs w:val="26"/>
              </w:rPr>
              <w:t>5</w:t>
            </w:r>
          </w:p>
        </w:tc>
        <w:tc>
          <w:tcPr>
            <w:tcW w:w="992" w:type="dxa"/>
            <w:tcBorders>
              <w:top w:val="single" w:sz="6" w:space="0" w:color="auto"/>
              <w:left w:val="single" w:sz="6" w:space="0" w:color="auto"/>
              <w:bottom w:val="single" w:sz="6" w:space="0" w:color="auto"/>
              <w:right w:val="single" w:sz="6" w:space="0" w:color="auto"/>
            </w:tcBorders>
          </w:tcPr>
          <w:p w:rsidR="0024310B" w:rsidRPr="00327C8D" w:rsidRDefault="0024310B" w:rsidP="0012444B">
            <w:pPr>
              <w:pStyle w:val="ConsPlusCell"/>
              <w:widowControl/>
              <w:jc w:val="center"/>
              <w:rPr>
                <w:rFonts w:ascii="Times New Roman" w:hAnsi="Times New Roman" w:cs="Times New Roman"/>
                <w:sz w:val="26"/>
                <w:szCs w:val="26"/>
              </w:rPr>
            </w:pPr>
          </w:p>
        </w:tc>
      </w:tr>
      <w:tr w:rsidR="0024310B" w:rsidRPr="003F0252" w:rsidTr="0012444B">
        <w:trPr>
          <w:cantSplit/>
          <w:trHeight w:val="840"/>
        </w:trPr>
        <w:tc>
          <w:tcPr>
            <w:tcW w:w="3686" w:type="dxa"/>
            <w:tcBorders>
              <w:top w:val="single" w:sz="6" w:space="0" w:color="auto"/>
              <w:left w:val="single" w:sz="6" w:space="0" w:color="auto"/>
              <w:bottom w:val="single" w:sz="6" w:space="0" w:color="auto"/>
              <w:right w:val="single" w:sz="6" w:space="0" w:color="auto"/>
            </w:tcBorders>
          </w:tcPr>
          <w:p w:rsidR="0024310B" w:rsidRPr="00327C8D" w:rsidRDefault="0024310B" w:rsidP="0012444B">
            <w:pPr>
              <w:rPr>
                <w:color w:val="000000"/>
                <w:sz w:val="26"/>
                <w:szCs w:val="26"/>
              </w:rPr>
            </w:pPr>
            <w:r w:rsidRPr="00327C8D">
              <w:rPr>
                <w:color w:val="000000"/>
                <w:sz w:val="26"/>
                <w:szCs w:val="26"/>
              </w:rPr>
              <w:t>Монтаж системы наружного противопожарного водоснабжения</w:t>
            </w:r>
          </w:p>
        </w:tc>
        <w:tc>
          <w:tcPr>
            <w:tcW w:w="1701" w:type="dxa"/>
            <w:tcBorders>
              <w:top w:val="single" w:sz="6" w:space="0" w:color="auto"/>
              <w:left w:val="single" w:sz="6" w:space="0" w:color="auto"/>
              <w:bottom w:val="single" w:sz="6" w:space="0" w:color="auto"/>
              <w:right w:val="single" w:sz="6" w:space="0" w:color="auto"/>
            </w:tcBorders>
          </w:tcPr>
          <w:p w:rsidR="0024310B" w:rsidRPr="00327C8D" w:rsidRDefault="0024310B" w:rsidP="0012444B">
            <w:pPr>
              <w:rPr>
                <w:sz w:val="26"/>
                <w:szCs w:val="26"/>
              </w:rPr>
            </w:pPr>
            <w:r w:rsidRPr="00327C8D">
              <w:rPr>
                <w:sz w:val="26"/>
                <w:szCs w:val="26"/>
              </w:rPr>
              <w:t xml:space="preserve">количество   </w:t>
            </w:r>
            <w:r w:rsidRPr="00327C8D">
              <w:rPr>
                <w:sz w:val="26"/>
                <w:szCs w:val="26"/>
              </w:rPr>
              <w:br/>
              <w:t xml:space="preserve">учреждений      </w:t>
            </w:r>
          </w:p>
        </w:tc>
        <w:tc>
          <w:tcPr>
            <w:tcW w:w="992" w:type="dxa"/>
            <w:tcBorders>
              <w:top w:val="single" w:sz="6" w:space="0" w:color="auto"/>
              <w:left w:val="single" w:sz="6" w:space="0" w:color="auto"/>
              <w:bottom w:val="single" w:sz="6" w:space="0" w:color="auto"/>
              <w:right w:val="single" w:sz="6" w:space="0" w:color="auto"/>
            </w:tcBorders>
          </w:tcPr>
          <w:p w:rsidR="0024310B" w:rsidRPr="00327C8D" w:rsidRDefault="0024310B" w:rsidP="0012444B">
            <w:pPr>
              <w:pStyle w:val="ConsPlusCell"/>
              <w:widowControl/>
              <w:jc w:val="center"/>
              <w:rPr>
                <w:rFonts w:ascii="Times New Roman" w:hAnsi="Times New Roman" w:cs="Times New Roman"/>
                <w:sz w:val="26"/>
                <w:szCs w:val="26"/>
              </w:rPr>
            </w:pPr>
            <w:r w:rsidRPr="00327C8D">
              <w:rPr>
                <w:rFonts w:ascii="Times New Roman" w:hAnsi="Times New Roman" w:cs="Times New Roman"/>
                <w:sz w:val="26"/>
                <w:szCs w:val="26"/>
              </w:rPr>
              <w:t>1</w:t>
            </w:r>
          </w:p>
        </w:tc>
        <w:tc>
          <w:tcPr>
            <w:tcW w:w="992" w:type="dxa"/>
            <w:tcBorders>
              <w:top w:val="single" w:sz="6" w:space="0" w:color="auto"/>
              <w:left w:val="single" w:sz="6" w:space="0" w:color="auto"/>
              <w:bottom w:val="single" w:sz="6" w:space="0" w:color="auto"/>
              <w:right w:val="single" w:sz="6" w:space="0" w:color="auto"/>
            </w:tcBorders>
          </w:tcPr>
          <w:p w:rsidR="0024310B" w:rsidRPr="00327C8D" w:rsidRDefault="0024310B" w:rsidP="0012444B">
            <w:pPr>
              <w:pStyle w:val="ConsPlusCell"/>
              <w:widowControl/>
              <w:jc w:val="center"/>
              <w:rPr>
                <w:rFonts w:ascii="Times New Roman" w:hAnsi="Times New Roman" w:cs="Times New Roman"/>
                <w:sz w:val="26"/>
                <w:szCs w:val="26"/>
              </w:rPr>
            </w:pPr>
          </w:p>
        </w:tc>
        <w:tc>
          <w:tcPr>
            <w:tcW w:w="993" w:type="dxa"/>
            <w:tcBorders>
              <w:top w:val="single" w:sz="6" w:space="0" w:color="auto"/>
              <w:left w:val="single" w:sz="6" w:space="0" w:color="auto"/>
              <w:bottom w:val="single" w:sz="6" w:space="0" w:color="auto"/>
              <w:right w:val="single" w:sz="6" w:space="0" w:color="auto"/>
            </w:tcBorders>
          </w:tcPr>
          <w:p w:rsidR="0024310B" w:rsidRPr="00327C8D" w:rsidRDefault="0024310B" w:rsidP="0012444B">
            <w:pPr>
              <w:pStyle w:val="ConsPlusCell"/>
              <w:widowControl/>
              <w:jc w:val="center"/>
              <w:rPr>
                <w:rFonts w:ascii="Times New Roman" w:hAnsi="Times New Roman" w:cs="Times New Roman"/>
                <w:sz w:val="26"/>
                <w:szCs w:val="26"/>
              </w:rPr>
            </w:pPr>
            <w:r w:rsidRPr="00327C8D">
              <w:rPr>
                <w:rFonts w:ascii="Times New Roman" w:hAnsi="Times New Roman" w:cs="Times New Roman"/>
                <w:sz w:val="26"/>
                <w:szCs w:val="26"/>
              </w:rPr>
              <w:t>1</w:t>
            </w:r>
          </w:p>
        </w:tc>
        <w:tc>
          <w:tcPr>
            <w:tcW w:w="992" w:type="dxa"/>
            <w:tcBorders>
              <w:top w:val="single" w:sz="6" w:space="0" w:color="auto"/>
              <w:left w:val="single" w:sz="6" w:space="0" w:color="auto"/>
              <w:bottom w:val="single" w:sz="6" w:space="0" w:color="auto"/>
              <w:right w:val="single" w:sz="6" w:space="0" w:color="auto"/>
            </w:tcBorders>
          </w:tcPr>
          <w:p w:rsidR="0024310B" w:rsidRPr="00327C8D" w:rsidRDefault="0024310B" w:rsidP="0012444B">
            <w:pPr>
              <w:pStyle w:val="ConsPlusCell"/>
              <w:widowControl/>
              <w:jc w:val="center"/>
              <w:rPr>
                <w:rFonts w:ascii="Times New Roman" w:hAnsi="Times New Roman" w:cs="Times New Roman"/>
                <w:sz w:val="26"/>
                <w:szCs w:val="26"/>
              </w:rPr>
            </w:pPr>
          </w:p>
        </w:tc>
      </w:tr>
      <w:tr w:rsidR="0024310B" w:rsidRPr="003F0252" w:rsidTr="0012444B">
        <w:trPr>
          <w:cantSplit/>
          <w:trHeight w:val="840"/>
        </w:trPr>
        <w:tc>
          <w:tcPr>
            <w:tcW w:w="3686" w:type="dxa"/>
            <w:tcBorders>
              <w:top w:val="single" w:sz="6" w:space="0" w:color="auto"/>
              <w:left w:val="single" w:sz="6" w:space="0" w:color="auto"/>
              <w:bottom w:val="single" w:sz="6" w:space="0" w:color="auto"/>
              <w:right w:val="single" w:sz="6" w:space="0" w:color="auto"/>
            </w:tcBorders>
            <w:vAlign w:val="bottom"/>
          </w:tcPr>
          <w:p w:rsidR="0024310B" w:rsidRPr="00327C8D" w:rsidRDefault="0024310B" w:rsidP="0012444B">
            <w:pPr>
              <w:rPr>
                <w:color w:val="000000"/>
                <w:sz w:val="26"/>
                <w:szCs w:val="26"/>
              </w:rPr>
            </w:pPr>
            <w:r w:rsidRPr="00327C8D">
              <w:rPr>
                <w:color w:val="000000"/>
                <w:sz w:val="26"/>
                <w:szCs w:val="26"/>
              </w:rPr>
              <w:lastRenderedPageBreak/>
              <w:t>Ремонт и замена сетей электроснабжения и электроосвещения</w:t>
            </w:r>
          </w:p>
        </w:tc>
        <w:tc>
          <w:tcPr>
            <w:tcW w:w="1701" w:type="dxa"/>
            <w:tcBorders>
              <w:top w:val="single" w:sz="6" w:space="0" w:color="auto"/>
              <w:left w:val="single" w:sz="6" w:space="0" w:color="auto"/>
              <w:bottom w:val="single" w:sz="6" w:space="0" w:color="auto"/>
              <w:right w:val="single" w:sz="6" w:space="0" w:color="auto"/>
            </w:tcBorders>
          </w:tcPr>
          <w:p w:rsidR="0024310B" w:rsidRPr="00327C8D" w:rsidRDefault="0024310B" w:rsidP="0012444B">
            <w:pPr>
              <w:rPr>
                <w:sz w:val="26"/>
                <w:szCs w:val="26"/>
              </w:rPr>
            </w:pPr>
            <w:r w:rsidRPr="00327C8D">
              <w:rPr>
                <w:sz w:val="26"/>
                <w:szCs w:val="26"/>
              </w:rPr>
              <w:t xml:space="preserve">количество   </w:t>
            </w:r>
            <w:r w:rsidRPr="00327C8D">
              <w:rPr>
                <w:sz w:val="26"/>
                <w:szCs w:val="26"/>
              </w:rPr>
              <w:br/>
              <w:t xml:space="preserve">учреждений      </w:t>
            </w:r>
          </w:p>
        </w:tc>
        <w:tc>
          <w:tcPr>
            <w:tcW w:w="992" w:type="dxa"/>
            <w:tcBorders>
              <w:top w:val="single" w:sz="6" w:space="0" w:color="auto"/>
              <w:left w:val="single" w:sz="6" w:space="0" w:color="auto"/>
              <w:bottom w:val="single" w:sz="6" w:space="0" w:color="auto"/>
              <w:right w:val="single" w:sz="6" w:space="0" w:color="auto"/>
            </w:tcBorders>
          </w:tcPr>
          <w:p w:rsidR="0024310B" w:rsidRPr="00327C8D" w:rsidRDefault="0024310B" w:rsidP="0012444B">
            <w:pPr>
              <w:pStyle w:val="ConsPlusCell"/>
              <w:widowControl/>
              <w:jc w:val="center"/>
              <w:rPr>
                <w:rFonts w:ascii="Times New Roman" w:hAnsi="Times New Roman" w:cs="Times New Roman"/>
                <w:sz w:val="26"/>
                <w:szCs w:val="26"/>
              </w:rPr>
            </w:pPr>
            <w:r w:rsidRPr="00327C8D">
              <w:rPr>
                <w:rFonts w:ascii="Times New Roman" w:hAnsi="Times New Roman" w:cs="Times New Roman"/>
                <w:sz w:val="26"/>
                <w:szCs w:val="26"/>
              </w:rPr>
              <w:t>3</w:t>
            </w:r>
          </w:p>
        </w:tc>
        <w:tc>
          <w:tcPr>
            <w:tcW w:w="992" w:type="dxa"/>
            <w:tcBorders>
              <w:top w:val="single" w:sz="6" w:space="0" w:color="auto"/>
              <w:left w:val="single" w:sz="6" w:space="0" w:color="auto"/>
              <w:bottom w:val="single" w:sz="6" w:space="0" w:color="auto"/>
              <w:right w:val="single" w:sz="6" w:space="0" w:color="auto"/>
            </w:tcBorders>
          </w:tcPr>
          <w:p w:rsidR="0024310B" w:rsidRPr="00327C8D" w:rsidRDefault="0024310B" w:rsidP="0012444B">
            <w:pPr>
              <w:pStyle w:val="ConsPlusCell"/>
              <w:widowControl/>
              <w:jc w:val="center"/>
              <w:rPr>
                <w:rFonts w:ascii="Times New Roman" w:hAnsi="Times New Roman" w:cs="Times New Roman"/>
                <w:sz w:val="26"/>
                <w:szCs w:val="26"/>
              </w:rPr>
            </w:pPr>
            <w:r w:rsidRPr="00327C8D">
              <w:rPr>
                <w:rFonts w:ascii="Times New Roman" w:hAnsi="Times New Roman" w:cs="Times New Roman"/>
                <w:sz w:val="26"/>
                <w:szCs w:val="26"/>
              </w:rPr>
              <w:t>1</w:t>
            </w:r>
          </w:p>
        </w:tc>
        <w:tc>
          <w:tcPr>
            <w:tcW w:w="993" w:type="dxa"/>
            <w:tcBorders>
              <w:top w:val="single" w:sz="6" w:space="0" w:color="auto"/>
              <w:left w:val="single" w:sz="6" w:space="0" w:color="auto"/>
              <w:bottom w:val="single" w:sz="6" w:space="0" w:color="auto"/>
              <w:right w:val="single" w:sz="6" w:space="0" w:color="auto"/>
            </w:tcBorders>
          </w:tcPr>
          <w:p w:rsidR="0024310B" w:rsidRPr="00327C8D" w:rsidRDefault="0024310B" w:rsidP="0012444B">
            <w:pPr>
              <w:pStyle w:val="ConsPlusCell"/>
              <w:widowControl/>
              <w:jc w:val="center"/>
              <w:rPr>
                <w:rFonts w:ascii="Times New Roman" w:hAnsi="Times New Roman" w:cs="Times New Roman"/>
                <w:sz w:val="26"/>
                <w:szCs w:val="26"/>
              </w:rPr>
            </w:pPr>
            <w:r w:rsidRPr="00327C8D">
              <w:rPr>
                <w:rFonts w:ascii="Times New Roman" w:hAnsi="Times New Roman" w:cs="Times New Roman"/>
                <w:sz w:val="26"/>
                <w:szCs w:val="26"/>
              </w:rPr>
              <w:t>1</w:t>
            </w:r>
          </w:p>
        </w:tc>
        <w:tc>
          <w:tcPr>
            <w:tcW w:w="992" w:type="dxa"/>
            <w:tcBorders>
              <w:top w:val="single" w:sz="6" w:space="0" w:color="auto"/>
              <w:left w:val="single" w:sz="6" w:space="0" w:color="auto"/>
              <w:bottom w:val="single" w:sz="6" w:space="0" w:color="auto"/>
              <w:right w:val="single" w:sz="6" w:space="0" w:color="auto"/>
            </w:tcBorders>
          </w:tcPr>
          <w:p w:rsidR="0024310B" w:rsidRPr="00327C8D" w:rsidRDefault="0024310B" w:rsidP="0012444B">
            <w:pPr>
              <w:pStyle w:val="ConsPlusCell"/>
              <w:widowControl/>
              <w:jc w:val="center"/>
              <w:rPr>
                <w:rFonts w:ascii="Times New Roman" w:hAnsi="Times New Roman" w:cs="Times New Roman"/>
                <w:sz w:val="26"/>
                <w:szCs w:val="26"/>
              </w:rPr>
            </w:pPr>
            <w:r w:rsidRPr="00327C8D">
              <w:rPr>
                <w:rFonts w:ascii="Times New Roman" w:hAnsi="Times New Roman" w:cs="Times New Roman"/>
                <w:sz w:val="26"/>
                <w:szCs w:val="26"/>
              </w:rPr>
              <w:t>1</w:t>
            </w:r>
          </w:p>
        </w:tc>
      </w:tr>
      <w:tr w:rsidR="0024310B" w:rsidRPr="003F0252" w:rsidTr="00327C8D">
        <w:trPr>
          <w:cantSplit/>
          <w:trHeight w:val="635"/>
        </w:trPr>
        <w:tc>
          <w:tcPr>
            <w:tcW w:w="3686" w:type="dxa"/>
            <w:tcBorders>
              <w:top w:val="single" w:sz="6" w:space="0" w:color="auto"/>
              <w:left w:val="single" w:sz="6" w:space="0" w:color="auto"/>
              <w:bottom w:val="single" w:sz="6" w:space="0" w:color="auto"/>
              <w:right w:val="single" w:sz="6" w:space="0" w:color="auto"/>
            </w:tcBorders>
          </w:tcPr>
          <w:p w:rsidR="0024310B" w:rsidRPr="00327C8D" w:rsidRDefault="0024310B" w:rsidP="0012444B">
            <w:pPr>
              <w:rPr>
                <w:color w:val="000000"/>
                <w:sz w:val="26"/>
                <w:szCs w:val="26"/>
              </w:rPr>
            </w:pPr>
            <w:r w:rsidRPr="00327C8D">
              <w:rPr>
                <w:color w:val="000000"/>
                <w:sz w:val="26"/>
                <w:szCs w:val="26"/>
              </w:rPr>
              <w:t xml:space="preserve">Замена водогрейных котлов  </w:t>
            </w:r>
          </w:p>
        </w:tc>
        <w:tc>
          <w:tcPr>
            <w:tcW w:w="1701" w:type="dxa"/>
            <w:tcBorders>
              <w:top w:val="single" w:sz="6" w:space="0" w:color="auto"/>
              <w:left w:val="single" w:sz="6" w:space="0" w:color="auto"/>
              <w:bottom w:val="single" w:sz="6" w:space="0" w:color="auto"/>
              <w:right w:val="single" w:sz="6" w:space="0" w:color="auto"/>
            </w:tcBorders>
          </w:tcPr>
          <w:p w:rsidR="0024310B" w:rsidRPr="00327C8D" w:rsidRDefault="0024310B" w:rsidP="0012444B">
            <w:pPr>
              <w:pStyle w:val="ConsPlusCell"/>
              <w:widowControl/>
              <w:rPr>
                <w:rFonts w:ascii="Times New Roman" w:hAnsi="Times New Roman" w:cs="Times New Roman"/>
                <w:sz w:val="26"/>
                <w:szCs w:val="26"/>
              </w:rPr>
            </w:pPr>
            <w:r w:rsidRPr="00327C8D">
              <w:rPr>
                <w:rFonts w:ascii="Times New Roman" w:hAnsi="Times New Roman" w:cs="Times New Roman"/>
                <w:sz w:val="26"/>
                <w:szCs w:val="26"/>
              </w:rPr>
              <w:t xml:space="preserve">количество   </w:t>
            </w:r>
            <w:r w:rsidRPr="00327C8D">
              <w:rPr>
                <w:rFonts w:ascii="Times New Roman" w:hAnsi="Times New Roman" w:cs="Times New Roman"/>
                <w:sz w:val="26"/>
                <w:szCs w:val="26"/>
              </w:rPr>
              <w:br/>
              <w:t xml:space="preserve">учреждений      </w:t>
            </w:r>
          </w:p>
        </w:tc>
        <w:tc>
          <w:tcPr>
            <w:tcW w:w="992" w:type="dxa"/>
            <w:tcBorders>
              <w:top w:val="single" w:sz="6" w:space="0" w:color="auto"/>
              <w:left w:val="single" w:sz="6" w:space="0" w:color="auto"/>
              <w:bottom w:val="single" w:sz="6" w:space="0" w:color="auto"/>
              <w:right w:val="single" w:sz="6" w:space="0" w:color="auto"/>
            </w:tcBorders>
          </w:tcPr>
          <w:p w:rsidR="0024310B" w:rsidRPr="00327C8D" w:rsidRDefault="0024310B" w:rsidP="0012444B">
            <w:pPr>
              <w:pStyle w:val="ConsPlusCell"/>
              <w:widowControl/>
              <w:jc w:val="center"/>
              <w:rPr>
                <w:rFonts w:ascii="Times New Roman" w:hAnsi="Times New Roman" w:cs="Times New Roman"/>
                <w:sz w:val="26"/>
                <w:szCs w:val="26"/>
              </w:rPr>
            </w:pPr>
            <w:r w:rsidRPr="00327C8D">
              <w:rPr>
                <w:rFonts w:ascii="Times New Roman" w:hAnsi="Times New Roman" w:cs="Times New Roman"/>
                <w:sz w:val="26"/>
                <w:szCs w:val="26"/>
              </w:rPr>
              <w:t>3</w:t>
            </w:r>
          </w:p>
        </w:tc>
        <w:tc>
          <w:tcPr>
            <w:tcW w:w="992" w:type="dxa"/>
            <w:tcBorders>
              <w:top w:val="single" w:sz="6" w:space="0" w:color="auto"/>
              <w:left w:val="single" w:sz="6" w:space="0" w:color="auto"/>
              <w:bottom w:val="single" w:sz="6" w:space="0" w:color="auto"/>
              <w:right w:val="single" w:sz="6" w:space="0" w:color="auto"/>
            </w:tcBorders>
          </w:tcPr>
          <w:p w:rsidR="0024310B" w:rsidRPr="00327C8D" w:rsidRDefault="0024310B" w:rsidP="0012444B">
            <w:pPr>
              <w:pStyle w:val="ConsPlusCell"/>
              <w:widowControl/>
              <w:jc w:val="center"/>
              <w:rPr>
                <w:rFonts w:ascii="Times New Roman" w:hAnsi="Times New Roman" w:cs="Times New Roman"/>
                <w:sz w:val="26"/>
                <w:szCs w:val="26"/>
              </w:rPr>
            </w:pPr>
            <w:r w:rsidRPr="00327C8D">
              <w:rPr>
                <w:rFonts w:ascii="Times New Roman" w:hAnsi="Times New Roman" w:cs="Times New Roman"/>
                <w:sz w:val="26"/>
                <w:szCs w:val="26"/>
              </w:rPr>
              <w:t>1</w:t>
            </w:r>
          </w:p>
        </w:tc>
        <w:tc>
          <w:tcPr>
            <w:tcW w:w="993" w:type="dxa"/>
            <w:tcBorders>
              <w:top w:val="single" w:sz="6" w:space="0" w:color="auto"/>
              <w:left w:val="single" w:sz="6" w:space="0" w:color="auto"/>
              <w:bottom w:val="single" w:sz="6" w:space="0" w:color="auto"/>
              <w:right w:val="single" w:sz="6" w:space="0" w:color="auto"/>
            </w:tcBorders>
          </w:tcPr>
          <w:p w:rsidR="0024310B" w:rsidRPr="00327C8D" w:rsidRDefault="0024310B" w:rsidP="0012444B">
            <w:pPr>
              <w:pStyle w:val="ConsPlusCell"/>
              <w:widowControl/>
              <w:jc w:val="center"/>
              <w:rPr>
                <w:rFonts w:ascii="Times New Roman" w:hAnsi="Times New Roman" w:cs="Times New Roman"/>
                <w:sz w:val="26"/>
                <w:szCs w:val="26"/>
              </w:rPr>
            </w:pPr>
            <w:r w:rsidRPr="00327C8D">
              <w:rPr>
                <w:rFonts w:ascii="Times New Roman" w:hAnsi="Times New Roman" w:cs="Times New Roman"/>
                <w:sz w:val="26"/>
                <w:szCs w:val="26"/>
              </w:rPr>
              <w:t>1</w:t>
            </w:r>
          </w:p>
        </w:tc>
        <w:tc>
          <w:tcPr>
            <w:tcW w:w="992" w:type="dxa"/>
            <w:tcBorders>
              <w:top w:val="single" w:sz="6" w:space="0" w:color="auto"/>
              <w:left w:val="single" w:sz="6" w:space="0" w:color="auto"/>
              <w:bottom w:val="single" w:sz="6" w:space="0" w:color="auto"/>
              <w:right w:val="single" w:sz="6" w:space="0" w:color="auto"/>
            </w:tcBorders>
          </w:tcPr>
          <w:p w:rsidR="0024310B" w:rsidRPr="00327C8D" w:rsidRDefault="0024310B" w:rsidP="0012444B">
            <w:pPr>
              <w:pStyle w:val="ConsPlusCell"/>
              <w:widowControl/>
              <w:jc w:val="center"/>
              <w:rPr>
                <w:rFonts w:ascii="Times New Roman" w:hAnsi="Times New Roman" w:cs="Times New Roman"/>
                <w:sz w:val="26"/>
                <w:szCs w:val="26"/>
              </w:rPr>
            </w:pPr>
            <w:r w:rsidRPr="00327C8D">
              <w:rPr>
                <w:rFonts w:ascii="Times New Roman" w:hAnsi="Times New Roman" w:cs="Times New Roman"/>
                <w:sz w:val="26"/>
                <w:szCs w:val="26"/>
              </w:rPr>
              <w:t>1</w:t>
            </w:r>
          </w:p>
        </w:tc>
      </w:tr>
      <w:tr w:rsidR="0024310B" w:rsidRPr="003F0252" w:rsidTr="0012444B">
        <w:trPr>
          <w:cantSplit/>
          <w:trHeight w:val="570"/>
        </w:trPr>
        <w:tc>
          <w:tcPr>
            <w:tcW w:w="3686" w:type="dxa"/>
            <w:tcBorders>
              <w:top w:val="single" w:sz="6" w:space="0" w:color="auto"/>
              <w:left w:val="single" w:sz="6" w:space="0" w:color="auto"/>
              <w:bottom w:val="single" w:sz="6" w:space="0" w:color="auto"/>
              <w:right w:val="single" w:sz="6" w:space="0" w:color="auto"/>
            </w:tcBorders>
            <w:vAlign w:val="bottom"/>
          </w:tcPr>
          <w:p w:rsidR="0024310B" w:rsidRPr="00327C8D" w:rsidRDefault="0024310B" w:rsidP="0012444B">
            <w:pPr>
              <w:rPr>
                <w:color w:val="000000"/>
                <w:sz w:val="26"/>
                <w:szCs w:val="26"/>
              </w:rPr>
            </w:pPr>
            <w:r w:rsidRPr="00327C8D">
              <w:rPr>
                <w:color w:val="000000"/>
                <w:sz w:val="26"/>
                <w:szCs w:val="26"/>
              </w:rPr>
              <w:t>Ремонт дымовых труб</w:t>
            </w:r>
          </w:p>
        </w:tc>
        <w:tc>
          <w:tcPr>
            <w:tcW w:w="1701" w:type="dxa"/>
            <w:tcBorders>
              <w:top w:val="single" w:sz="6" w:space="0" w:color="auto"/>
              <w:left w:val="single" w:sz="6" w:space="0" w:color="auto"/>
              <w:bottom w:val="single" w:sz="6" w:space="0" w:color="auto"/>
              <w:right w:val="single" w:sz="6" w:space="0" w:color="auto"/>
            </w:tcBorders>
          </w:tcPr>
          <w:p w:rsidR="0024310B" w:rsidRPr="00327C8D" w:rsidRDefault="0024310B" w:rsidP="0012444B">
            <w:pPr>
              <w:rPr>
                <w:sz w:val="26"/>
                <w:szCs w:val="26"/>
              </w:rPr>
            </w:pPr>
            <w:r w:rsidRPr="00327C8D">
              <w:rPr>
                <w:sz w:val="26"/>
                <w:szCs w:val="26"/>
              </w:rPr>
              <w:t xml:space="preserve">количество   </w:t>
            </w:r>
            <w:r w:rsidRPr="00327C8D">
              <w:rPr>
                <w:sz w:val="26"/>
                <w:szCs w:val="26"/>
              </w:rPr>
              <w:br/>
              <w:t xml:space="preserve">учреждений      </w:t>
            </w:r>
          </w:p>
        </w:tc>
        <w:tc>
          <w:tcPr>
            <w:tcW w:w="992" w:type="dxa"/>
            <w:tcBorders>
              <w:top w:val="single" w:sz="6" w:space="0" w:color="auto"/>
              <w:left w:val="single" w:sz="6" w:space="0" w:color="auto"/>
              <w:bottom w:val="single" w:sz="6" w:space="0" w:color="auto"/>
              <w:right w:val="single" w:sz="6" w:space="0" w:color="auto"/>
            </w:tcBorders>
          </w:tcPr>
          <w:p w:rsidR="0024310B" w:rsidRPr="00327C8D" w:rsidRDefault="0024310B" w:rsidP="0012444B">
            <w:pPr>
              <w:pStyle w:val="ConsPlusCell"/>
              <w:widowControl/>
              <w:jc w:val="center"/>
              <w:rPr>
                <w:rFonts w:ascii="Times New Roman" w:hAnsi="Times New Roman" w:cs="Times New Roman"/>
                <w:sz w:val="26"/>
                <w:szCs w:val="26"/>
              </w:rPr>
            </w:pPr>
            <w:r w:rsidRPr="00327C8D">
              <w:rPr>
                <w:rFonts w:ascii="Times New Roman" w:hAnsi="Times New Roman" w:cs="Times New Roman"/>
                <w:sz w:val="26"/>
                <w:szCs w:val="26"/>
              </w:rPr>
              <w:t>5</w:t>
            </w:r>
          </w:p>
        </w:tc>
        <w:tc>
          <w:tcPr>
            <w:tcW w:w="992" w:type="dxa"/>
            <w:tcBorders>
              <w:top w:val="single" w:sz="6" w:space="0" w:color="auto"/>
              <w:left w:val="single" w:sz="6" w:space="0" w:color="auto"/>
              <w:bottom w:val="single" w:sz="6" w:space="0" w:color="auto"/>
              <w:right w:val="single" w:sz="6" w:space="0" w:color="auto"/>
            </w:tcBorders>
          </w:tcPr>
          <w:p w:rsidR="0024310B" w:rsidRPr="00327C8D" w:rsidRDefault="0024310B" w:rsidP="0012444B">
            <w:pPr>
              <w:pStyle w:val="ConsPlusCell"/>
              <w:widowControl/>
              <w:jc w:val="center"/>
              <w:rPr>
                <w:rFonts w:ascii="Times New Roman" w:hAnsi="Times New Roman" w:cs="Times New Roman"/>
                <w:sz w:val="26"/>
                <w:szCs w:val="26"/>
              </w:rPr>
            </w:pPr>
            <w:r w:rsidRPr="00327C8D">
              <w:rPr>
                <w:rFonts w:ascii="Times New Roman" w:hAnsi="Times New Roman" w:cs="Times New Roman"/>
                <w:sz w:val="26"/>
                <w:szCs w:val="26"/>
              </w:rPr>
              <w:t>5</w:t>
            </w:r>
          </w:p>
        </w:tc>
        <w:tc>
          <w:tcPr>
            <w:tcW w:w="993" w:type="dxa"/>
            <w:tcBorders>
              <w:top w:val="single" w:sz="6" w:space="0" w:color="auto"/>
              <w:left w:val="single" w:sz="6" w:space="0" w:color="auto"/>
              <w:bottom w:val="single" w:sz="6" w:space="0" w:color="auto"/>
              <w:right w:val="single" w:sz="6" w:space="0" w:color="auto"/>
            </w:tcBorders>
          </w:tcPr>
          <w:p w:rsidR="0024310B" w:rsidRPr="00327C8D" w:rsidRDefault="0024310B" w:rsidP="0012444B">
            <w:pPr>
              <w:pStyle w:val="ConsPlusCell"/>
              <w:widowControl/>
              <w:jc w:val="center"/>
              <w:rPr>
                <w:rFonts w:ascii="Times New Roman" w:hAnsi="Times New Roman" w:cs="Times New Roman"/>
                <w:sz w:val="26"/>
                <w:szCs w:val="26"/>
              </w:rPr>
            </w:pPr>
          </w:p>
        </w:tc>
        <w:tc>
          <w:tcPr>
            <w:tcW w:w="992" w:type="dxa"/>
            <w:tcBorders>
              <w:top w:val="single" w:sz="6" w:space="0" w:color="auto"/>
              <w:left w:val="single" w:sz="6" w:space="0" w:color="auto"/>
              <w:bottom w:val="single" w:sz="6" w:space="0" w:color="auto"/>
              <w:right w:val="single" w:sz="6" w:space="0" w:color="auto"/>
            </w:tcBorders>
          </w:tcPr>
          <w:p w:rsidR="0024310B" w:rsidRPr="00327C8D" w:rsidRDefault="0024310B" w:rsidP="0012444B">
            <w:pPr>
              <w:pStyle w:val="ConsPlusCell"/>
              <w:widowControl/>
              <w:jc w:val="center"/>
              <w:rPr>
                <w:rFonts w:ascii="Times New Roman" w:hAnsi="Times New Roman" w:cs="Times New Roman"/>
                <w:sz w:val="26"/>
                <w:szCs w:val="26"/>
              </w:rPr>
            </w:pPr>
          </w:p>
        </w:tc>
      </w:tr>
      <w:tr w:rsidR="0024310B" w:rsidRPr="003F0252" w:rsidTr="00327C8D">
        <w:trPr>
          <w:cantSplit/>
          <w:trHeight w:val="637"/>
        </w:trPr>
        <w:tc>
          <w:tcPr>
            <w:tcW w:w="3686" w:type="dxa"/>
            <w:tcBorders>
              <w:top w:val="single" w:sz="6" w:space="0" w:color="auto"/>
              <w:left w:val="single" w:sz="6" w:space="0" w:color="auto"/>
              <w:bottom w:val="single" w:sz="6" w:space="0" w:color="auto"/>
              <w:right w:val="single" w:sz="6" w:space="0" w:color="auto"/>
            </w:tcBorders>
          </w:tcPr>
          <w:p w:rsidR="0024310B" w:rsidRPr="00327C8D" w:rsidRDefault="0024310B" w:rsidP="0012444B">
            <w:pPr>
              <w:rPr>
                <w:color w:val="000000"/>
                <w:sz w:val="26"/>
                <w:szCs w:val="26"/>
              </w:rPr>
            </w:pPr>
            <w:r w:rsidRPr="00327C8D">
              <w:rPr>
                <w:color w:val="000000"/>
                <w:sz w:val="26"/>
                <w:szCs w:val="26"/>
              </w:rPr>
              <w:t>Проведение режимно-наладочных испытаний</w:t>
            </w:r>
          </w:p>
        </w:tc>
        <w:tc>
          <w:tcPr>
            <w:tcW w:w="1701" w:type="dxa"/>
            <w:tcBorders>
              <w:top w:val="single" w:sz="6" w:space="0" w:color="auto"/>
              <w:left w:val="single" w:sz="6" w:space="0" w:color="auto"/>
              <w:bottom w:val="single" w:sz="6" w:space="0" w:color="auto"/>
              <w:right w:val="single" w:sz="6" w:space="0" w:color="auto"/>
            </w:tcBorders>
          </w:tcPr>
          <w:p w:rsidR="0024310B" w:rsidRPr="00327C8D" w:rsidRDefault="0024310B" w:rsidP="0012444B">
            <w:pPr>
              <w:rPr>
                <w:sz w:val="26"/>
                <w:szCs w:val="26"/>
              </w:rPr>
            </w:pPr>
            <w:r w:rsidRPr="00327C8D">
              <w:rPr>
                <w:sz w:val="26"/>
                <w:szCs w:val="26"/>
              </w:rPr>
              <w:t xml:space="preserve">количество   </w:t>
            </w:r>
            <w:r w:rsidRPr="00327C8D">
              <w:rPr>
                <w:sz w:val="26"/>
                <w:szCs w:val="26"/>
              </w:rPr>
              <w:br/>
              <w:t xml:space="preserve">учреждений      </w:t>
            </w:r>
          </w:p>
        </w:tc>
        <w:tc>
          <w:tcPr>
            <w:tcW w:w="992" w:type="dxa"/>
            <w:tcBorders>
              <w:top w:val="single" w:sz="6" w:space="0" w:color="auto"/>
              <w:left w:val="single" w:sz="6" w:space="0" w:color="auto"/>
              <w:bottom w:val="single" w:sz="6" w:space="0" w:color="auto"/>
              <w:right w:val="single" w:sz="6" w:space="0" w:color="auto"/>
            </w:tcBorders>
          </w:tcPr>
          <w:p w:rsidR="0024310B" w:rsidRPr="00327C8D" w:rsidRDefault="0024310B" w:rsidP="0012444B">
            <w:pPr>
              <w:pStyle w:val="ConsPlusCell"/>
              <w:widowControl/>
              <w:jc w:val="center"/>
              <w:rPr>
                <w:rFonts w:ascii="Times New Roman" w:hAnsi="Times New Roman" w:cs="Times New Roman"/>
                <w:sz w:val="26"/>
                <w:szCs w:val="26"/>
              </w:rPr>
            </w:pPr>
            <w:r w:rsidRPr="00327C8D">
              <w:rPr>
                <w:rFonts w:ascii="Times New Roman" w:hAnsi="Times New Roman" w:cs="Times New Roman"/>
                <w:sz w:val="26"/>
                <w:szCs w:val="26"/>
              </w:rPr>
              <w:t>5</w:t>
            </w:r>
          </w:p>
        </w:tc>
        <w:tc>
          <w:tcPr>
            <w:tcW w:w="992" w:type="dxa"/>
            <w:tcBorders>
              <w:top w:val="single" w:sz="6" w:space="0" w:color="auto"/>
              <w:left w:val="single" w:sz="6" w:space="0" w:color="auto"/>
              <w:bottom w:val="single" w:sz="6" w:space="0" w:color="auto"/>
              <w:right w:val="single" w:sz="6" w:space="0" w:color="auto"/>
            </w:tcBorders>
          </w:tcPr>
          <w:p w:rsidR="0024310B" w:rsidRPr="00327C8D" w:rsidRDefault="0024310B" w:rsidP="0012444B">
            <w:pPr>
              <w:pStyle w:val="ConsPlusCell"/>
              <w:widowControl/>
              <w:jc w:val="center"/>
              <w:rPr>
                <w:rFonts w:ascii="Times New Roman" w:hAnsi="Times New Roman" w:cs="Times New Roman"/>
                <w:sz w:val="26"/>
                <w:szCs w:val="26"/>
              </w:rPr>
            </w:pPr>
            <w:r w:rsidRPr="00327C8D">
              <w:rPr>
                <w:rFonts w:ascii="Times New Roman" w:hAnsi="Times New Roman" w:cs="Times New Roman"/>
                <w:sz w:val="26"/>
                <w:szCs w:val="26"/>
              </w:rPr>
              <w:t>4</w:t>
            </w:r>
          </w:p>
        </w:tc>
        <w:tc>
          <w:tcPr>
            <w:tcW w:w="993" w:type="dxa"/>
            <w:tcBorders>
              <w:top w:val="single" w:sz="6" w:space="0" w:color="auto"/>
              <w:left w:val="single" w:sz="6" w:space="0" w:color="auto"/>
              <w:bottom w:val="single" w:sz="6" w:space="0" w:color="auto"/>
              <w:right w:val="single" w:sz="6" w:space="0" w:color="auto"/>
            </w:tcBorders>
          </w:tcPr>
          <w:p w:rsidR="0024310B" w:rsidRPr="00327C8D" w:rsidRDefault="0024310B" w:rsidP="0012444B">
            <w:pPr>
              <w:pStyle w:val="ConsPlusCell"/>
              <w:widowControl/>
              <w:jc w:val="center"/>
              <w:rPr>
                <w:rFonts w:ascii="Times New Roman" w:hAnsi="Times New Roman" w:cs="Times New Roman"/>
                <w:sz w:val="26"/>
                <w:szCs w:val="26"/>
              </w:rPr>
            </w:pPr>
            <w:r w:rsidRPr="00327C8D">
              <w:rPr>
                <w:rFonts w:ascii="Times New Roman" w:hAnsi="Times New Roman" w:cs="Times New Roman"/>
                <w:sz w:val="26"/>
                <w:szCs w:val="26"/>
              </w:rPr>
              <w:t>1</w:t>
            </w:r>
          </w:p>
        </w:tc>
        <w:tc>
          <w:tcPr>
            <w:tcW w:w="992" w:type="dxa"/>
            <w:tcBorders>
              <w:top w:val="single" w:sz="6" w:space="0" w:color="auto"/>
              <w:left w:val="single" w:sz="6" w:space="0" w:color="auto"/>
              <w:bottom w:val="single" w:sz="6" w:space="0" w:color="auto"/>
              <w:right w:val="single" w:sz="6" w:space="0" w:color="auto"/>
            </w:tcBorders>
          </w:tcPr>
          <w:p w:rsidR="0024310B" w:rsidRPr="00327C8D" w:rsidRDefault="0024310B" w:rsidP="0012444B">
            <w:pPr>
              <w:pStyle w:val="ConsPlusCell"/>
              <w:widowControl/>
              <w:jc w:val="center"/>
              <w:rPr>
                <w:rFonts w:ascii="Times New Roman" w:hAnsi="Times New Roman" w:cs="Times New Roman"/>
                <w:sz w:val="26"/>
                <w:szCs w:val="26"/>
              </w:rPr>
            </w:pPr>
          </w:p>
        </w:tc>
      </w:tr>
      <w:tr w:rsidR="0024310B" w:rsidRPr="003F0252" w:rsidTr="0012444B">
        <w:trPr>
          <w:cantSplit/>
          <w:trHeight w:val="693"/>
        </w:trPr>
        <w:tc>
          <w:tcPr>
            <w:tcW w:w="3686" w:type="dxa"/>
            <w:tcBorders>
              <w:top w:val="single" w:sz="6" w:space="0" w:color="auto"/>
              <w:left w:val="single" w:sz="6" w:space="0" w:color="auto"/>
              <w:bottom w:val="single" w:sz="6" w:space="0" w:color="auto"/>
              <w:right w:val="single" w:sz="6" w:space="0" w:color="auto"/>
            </w:tcBorders>
            <w:vAlign w:val="bottom"/>
          </w:tcPr>
          <w:p w:rsidR="0024310B" w:rsidRPr="00327C8D" w:rsidRDefault="0024310B" w:rsidP="0012444B">
            <w:pPr>
              <w:rPr>
                <w:color w:val="000000"/>
                <w:sz w:val="26"/>
                <w:szCs w:val="26"/>
              </w:rPr>
            </w:pPr>
            <w:r w:rsidRPr="00327C8D">
              <w:rPr>
                <w:color w:val="000000"/>
                <w:sz w:val="26"/>
                <w:szCs w:val="26"/>
              </w:rPr>
              <w:t>Монтаж аварийного освещения</w:t>
            </w:r>
          </w:p>
        </w:tc>
        <w:tc>
          <w:tcPr>
            <w:tcW w:w="1701" w:type="dxa"/>
            <w:tcBorders>
              <w:top w:val="single" w:sz="6" w:space="0" w:color="auto"/>
              <w:left w:val="single" w:sz="6" w:space="0" w:color="auto"/>
              <w:bottom w:val="single" w:sz="6" w:space="0" w:color="auto"/>
              <w:right w:val="single" w:sz="6" w:space="0" w:color="auto"/>
            </w:tcBorders>
          </w:tcPr>
          <w:p w:rsidR="0024310B" w:rsidRPr="00327C8D" w:rsidRDefault="0024310B" w:rsidP="0012444B">
            <w:pPr>
              <w:rPr>
                <w:sz w:val="26"/>
                <w:szCs w:val="26"/>
              </w:rPr>
            </w:pPr>
            <w:r w:rsidRPr="00327C8D">
              <w:rPr>
                <w:sz w:val="26"/>
                <w:szCs w:val="26"/>
              </w:rPr>
              <w:t xml:space="preserve">количество   </w:t>
            </w:r>
            <w:r w:rsidRPr="00327C8D">
              <w:rPr>
                <w:sz w:val="26"/>
                <w:szCs w:val="26"/>
              </w:rPr>
              <w:br/>
              <w:t xml:space="preserve">учреждений      </w:t>
            </w:r>
          </w:p>
        </w:tc>
        <w:tc>
          <w:tcPr>
            <w:tcW w:w="992" w:type="dxa"/>
            <w:tcBorders>
              <w:top w:val="single" w:sz="6" w:space="0" w:color="auto"/>
              <w:left w:val="single" w:sz="6" w:space="0" w:color="auto"/>
              <w:bottom w:val="single" w:sz="6" w:space="0" w:color="auto"/>
              <w:right w:val="single" w:sz="6" w:space="0" w:color="auto"/>
            </w:tcBorders>
          </w:tcPr>
          <w:p w:rsidR="0024310B" w:rsidRPr="00327C8D" w:rsidRDefault="0024310B" w:rsidP="0012444B">
            <w:pPr>
              <w:pStyle w:val="ConsPlusCell"/>
              <w:widowControl/>
              <w:jc w:val="center"/>
              <w:rPr>
                <w:rFonts w:ascii="Times New Roman" w:hAnsi="Times New Roman" w:cs="Times New Roman"/>
                <w:sz w:val="26"/>
                <w:szCs w:val="26"/>
              </w:rPr>
            </w:pPr>
            <w:r w:rsidRPr="00327C8D">
              <w:rPr>
                <w:rFonts w:ascii="Times New Roman" w:hAnsi="Times New Roman" w:cs="Times New Roman"/>
                <w:sz w:val="26"/>
                <w:szCs w:val="26"/>
              </w:rPr>
              <w:t>5</w:t>
            </w:r>
          </w:p>
        </w:tc>
        <w:tc>
          <w:tcPr>
            <w:tcW w:w="992" w:type="dxa"/>
            <w:tcBorders>
              <w:top w:val="single" w:sz="6" w:space="0" w:color="auto"/>
              <w:left w:val="single" w:sz="6" w:space="0" w:color="auto"/>
              <w:bottom w:val="single" w:sz="6" w:space="0" w:color="auto"/>
              <w:right w:val="single" w:sz="6" w:space="0" w:color="auto"/>
            </w:tcBorders>
          </w:tcPr>
          <w:p w:rsidR="0024310B" w:rsidRPr="00327C8D" w:rsidRDefault="0024310B" w:rsidP="0012444B">
            <w:pPr>
              <w:pStyle w:val="ConsPlusCell"/>
              <w:widowControl/>
              <w:jc w:val="center"/>
              <w:rPr>
                <w:rFonts w:ascii="Times New Roman" w:hAnsi="Times New Roman" w:cs="Times New Roman"/>
                <w:sz w:val="26"/>
                <w:szCs w:val="26"/>
              </w:rPr>
            </w:pPr>
          </w:p>
        </w:tc>
        <w:tc>
          <w:tcPr>
            <w:tcW w:w="993" w:type="dxa"/>
            <w:tcBorders>
              <w:top w:val="single" w:sz="6" w:space="0" w:color="auto"/>
              <w:left w:val="single" w:sz="6" w:space="0" w:color="auto"/>
              <w:bottom w:val="single" w:sz="6" w:space="0" w:color="auto"/>
              <w:right w:val="single" w:sz="6" w:space="0" w:color="auto"/>
            </w:tcBorders>
          </w:tcPr>
          <w:p w:rsidR="0024310B" w:rsidRPr="00327C8D" w:rsidRDefault="0024310B" w:rsidP="0012444B">
            <w:pPr>
              <w:pStyle w:val="ConsPlusCell"/>
              <w:widowControl/>
              <w:jc w:val="center"/>
              <w:rPr>
                <w:rFonts w:ascii="Times New Roman" w:hAnsi="Times New Roman" w:cs="Times New Roman"/>
                <w:sz w:val="26"/>
                <w:szCs w:val="26"/>
              </w:rPr>
            </w:pPr>
            <w:r w:rsidRPr="00327C8D">
              <w:rPr>
                <w:rFonts w:ascii="Times New Roman" w:hAnsi="Times New Roman" w:cs="Times New Roman"/>
                <w:sz w:val="26"/>
                <w:szCs w:val="26"/>
              </w:rPr>
              <w:t>5</w:t>
            </w:r>
          </w:p>
        </w:tc>
        <w:tc>
          <w:tcPr>
            <w:tcW w:w="992" w:type="dxa"/>
            <w:tcBorders>
              <w:top w:val="single" w:sz="6" w:space="0" w:color="auto"/>
              <w:left w:val="single" w:sz="6" w:space="0" w:color="auto"/>
              <w:bottom w:val="single" w:sz="6" w:space="0" w:color="auto"/>
              <w:right w:val="single" w:sz="6" w:space="0" w:color="auto"/>
            </w:tcBorders>
          </w:tcPr>
          <w:p w:rsidR="0024310B" w:rsidRPr="00327C8D" w:rsidRDefault="0024310B" w:rsidP="0012444B">
            <w:pPr>
              <w:pStyle w:val="ConsPlusCell"/>
              <w:widowControl/>
              <w:jc w:val="center"/>
              <w:rPr>
                <w:rFonts w:ascii="Times New Roman" w:hAnsi="Times New Roman" w:cs="Times New Roman"/>
                <w:sz w:val="26"/>
                <w:szCs w:val="26"/>
              </w:rPr>
            </w:pPr>
          </w:p>
        </w:tc>
      </w:tr>
      <w:tr w:rsidR="0024310B" w:rsidRPr="003F0252" w:rsidTr="00327C8D">
        <w:trPr>
          <w:cantSplit/>
          <w:trHeight w:val="700"/>
        </w:trPr>
        <w:tc>
          <w:tcPr>
            <w:tcW w:w="3686" w:type="dxa"/>
            <w:tcBorders>
              <w:top w:val="single" w:sz="6" w:space="0" w:color="auto"/>
              <w:left w:val="single" w:sz="6" w:space="0" w:color="auto"/>
              <w:bottom w:val="single" w:sz="6" w:space="0" w:color="auto"/>
              <w:right w:val="single" w:sz="6" w:space="0" w:color="auto"/>
            </w:tcBorders>
            <w:vAlign w:val="bottom"/>
          </w:tcPr>
          <w:p w:rsidR="0024310B" w:rsidRDefault="0024310B" w:rsidP="0012444B">
            <w:pPr>
              <w:rPr>
                <w:color w:val="000000"/>
                <w:sz w:val="26"/>
                <w:szCs w:val="26"/>
              </w:rPr>
            </w:pPr>
            <w:r w:rsidRPr="00327C8D">
              <w:rPr>
                <w:color w:val="000000"/>
                <w:sz w:val="26"/>
                <w:szCs w:val="26"/>
              </w:rPr>
              <w:t>Монтаж вытяжной вентиляции</w:t>
            </w:r>
          </w:p>
          <w:p w:rsidR="00327C8D" w:rsidRPr="00327C8D" w:rsidRDefault="00327C8D" w:rsidP="0012444B">
            <w:pPr>
              <w:rPr>
                <w:color w:val="000000"/>
                <w:sz w:val="26"/>
                <w:szCs w:val="26"/>
              </w:rPr>
            </w:pPr>
          </w:p>
        </w:tc>
        <w:tc>
          <w:tcPr>
            <w:tcW w:w="1701" w:type="dxa"/>
            <w:tcBorders>
              <w:top w:val="single" w:sz="6" w:space="0" w:color="auto"/>
              <w:left w:val="single" w:sz="6" w:space="0" w:color="auto"/>
              <w:bottom w:val="single" w:sz="6" w:space="0" w:color="auto"/>
              <w:right w:val="single" w:sz="6" w:space="0" w:color="auto"/>
            </w:tcBorders>
          </w:tcPr>
          <w:p w:rsidR="0024310B" w:rsidRPr="00327C8D" w:rsidRDefault="0024310B" w:rsidP="0012444B">
            <w:pPr>
              <w:rPr>
                <w:sz w:val="26"/>
                <w:szCs w:val="26"/>
              </w:rPr>
            </w:pPr>
            <w:r w:rsidRPr="00327C8D">
              <w:rPr>
                <w:sz w:val="26"/>
                <w:szCs w:val="26"/>
              </w:rPr>
              <w:t xml:space="preserve">количество   </w:t>
            </w:r>
            <w:r w:rsidRPr="00327C8D">
              <w:rPr>
                <w:sz w:val="26"/>
                <w:szCs w:val="26"/>
              </w:rPr>
              <w:br/>
              <w:t xml:space="preserve">учреждений      </w:t>
            </w:r>
          </w:p>
        </w:tc>
        <w:tc>
          <w:tcPr>
            <w:tcW w:w="992" w:type="dxa"/>
            <w:tcBorders>
              <w:top w:val="single" w:sz="6" w:space="0" w:color="auto"/>
              <w:left w:val="single" w:sz="6" w:space="0" w:color="auto"/>
              <w:bottom w:val="single" w:sz="6" w:space="0" w:color="auto"/>
              <w:right w:val="single" w:sz="6" w:space="0" w:color="auto"/>
            </w:tcBorders>
          </w:tcPr>
          <w:p w:rsidR="0024310B" w:rsidRPr="00327C8D" w:rsidRDefault="0024310B" w:rsidP="0012444B">
            <w:pPr>
              <w:pStyle w:val="ConsPlusCell"/>
              <w:widowControl/>
              <w:jc w:val="center"/>
              <w:rPr>
                <w:rFonts w:ascii="Times New Roman" w:hAnsi="Times New Roman" w:cs="Times New Roman"/>
                <w:sz w:val="26"/>
                <w:szCs w:val="26"/>
              </w:rPr>
            </w:pPr>
            <w:r w:rsidRPr="00327C8D">
              <w:rPr>
                <w:rFonts w:ascii="Times New Roman" w:hAnsi="Times New Roman" w:cs="Times New Roman"/>
                <w:sz w:val="26"/>
                <w:szCs w:val="26"/>
              </w:rPr>
              <w:t>5</w:t>
            </w:r>
          </w:p>
        </w:tc>
        <w:tc>
          <w:tcPr>
            <w:tcW w:w="992" w:type="dxa"/>
            <w:tcBorders>
              <w:top w:val="single" w:sz="6" w:space="0" w:color="auto"/>
              <w:left w:val="single" w:sz="6" w:space="0" w:color="auto"/>
              <w:bottom w:val="single" w:sz="6" w:space="0" w:color="auto"/>
              <w:right w:val="single" w:sz="6" w:space="0" w:color="auto"/>
            </w:tcBorders>
          </w:tcPr>
          <w:p w:rsidR="0024310B" w:rsidRPr="00327C8D" w:rsidRDefault="0024310B" w:rsidP="0012444B">
            <w:pPr>
              <w:pStyle w:val="ConsPlusCell"/>
              <w:widowControl/>
              <w:jc w:val="center"/>
              <w:rPr>
                <w:rFonts w:ascii="Times New Roman" w:hAnsi="Times New Roman" w:cs="Times New Roman"/>
                <w:sz w:val="26"/>
                <w:szCs w:val="26"/>
              </w:rPr>
            </w:pPr>
          </w:p>
        </w:tc>
        <w:tc>
          <w:tcPr>
            <w:tcW w:w="993" w:type="dxa"/>
            <w:tcBorders>
              <w:top w:val="single" w:sz="6" w:space="0" w:color="auto"/>
              <w:left w:val="single" w:sz="6" w:space="0" w:color="auto"/>
              <w:bottom w:val="single" w:sz="6" w:space="0" w:color="auto"/>
              <w:right w:val="single" w:sz="6" w:space="0" w:color="auto"/>
            </w:tcBorders>
          </w:tcPr>
          <w:p w:rsidR="0024310B" w:rsidRPr="00327C8D" w:rsidRDefault="0024310B" w:rsidP="0012444B">
            <w:pPr>
              <w:pStyle w:val="ConsPlusCell"/>
              <w:widowControl/>
              <w:jc w:val="center"/>
              <w:rPr>
                <w:rFonts w:ascii="Times New Roman" w:hAnsi="Times New Roman" w:cs="Times New Roman"/>
                <w:sz w:val="26"/>
                <w:szCs w:val="26"/>
              </w:rPr>
            </w:pPr>
            <w:r w:rsidRPr="00327C8D">
              <w:rPr>
                <w:rFonts w:ascii="Times New Roman" w:hAnsi="Times New Roman" w:cs="Times New Roman"/>
                <w:sz w:val="26"/>
                <w:szCs w:val="26"/>
              </w:rPr>
              <w:t>5</w:t>
            </w:r>
          </w:p>
        </w:tc>
        <w:tc>
          <w:tcPr>
            <w:tcW w:w="992" w:type="dxa"/>
            <w:tcBorders>
              <w:top w:val="single" w:sz="6" w:space="0" w:color="auto"/>
              <w:left w:val="single" w:sz="6" w:space="0" w:color="auto"/>
              <w:bottom w:val="single" w:sz="6" w:space="0" w:color="auto"/>
              <w:right w:val="single" w:sz="6" w:space="0" w:color="auto"/>
            </w:tcBorders>
          </w:tcPr>
          <w:p w:rsidR="0024310B" w:rsidRPr="00327C8D" w:rsidRDefault="0024310B" w:rsidP="0012444B">
            <w:pPr>
              <w:pStyle w:val="ConsPlusCell"/>
              <w:widowControl/>
              <w:jc w:val="center"/>
              <w:rPr>
                <w:rFonts w:ascii="Times New Roman" w:hAnsi="Times New Roman" w:cs="Times New Roman"/>
                <w:sz w:val="26"/>
                <w:szCs w:val="26"/>
              </w:rPr>
            </w:pPr>
          </w:p>
        </w:tc>
      </w:tr>
      <w:tr w:rsidR="0024310B" w:rsidRPr="003F0252" w:rsidTr="00327C8D">
        <w:trPr>
          <w:cantSplit/>
          <w:trHeight w:val="696"/>
        </w:trPr>
        <w:tc>
          <w:tcPr>
            <w:tcW w:w="3686" w:type="dxa"/>
            <w:tcBorders>
              <w:top w:val="single" w:sz="6" w:space="0" w:color="auto"/>
              <w:left w:val="single" w:sz="6" w:space="0" w:color="auto"/>
              <w:bottom w:val="single" w:sz="6" w:space="0" w:color="auto"/>
              <w:right w:val="single" w:sz="6" w:space="0" w:color="auto"/>
            </w:tcBorders>
          </w:tcPr>
          <w:p w:rsidR="0024310B" w:rsidRPr="00327C8D" w:rsidRDefault="0024310B" w:rsidP="0012444B">
            <w:pPr>
              <w:rPr>
                <w:color w:val="000000"/>
                <w:sz w:val="26"/>
                <w:szCs w:val="26"/>
              </w:rPr>
            </w:pPr>
            <w:r w:rsidRPr="00327C8D">
              <w:rPr>
                <w:color w:val="000000"/>
                <w:sz w:val="26"/>
                <w:szCs w:val="26"/>
              </w:rPr>
              <w:t>Монтаж тягодутьевых устройств</w:t>
            </w:r>
          </w:p>
        </w:tc>
        <w:tc>
          <w:tcPr>
            <w:tcW w:w="1701" w:type="dxa"/>
            <w:tcBorders>
              <w:top w:val="single" w:sz="6" w:space="0" w:color="auto"/>
              <w:left w:val="single" w:sz="6" w:space="0" w:color="auto"/>
              <w:bottom w:val="single" w:sz="6" w:space="0" w:color="auto"/>
              <w:right w:val="single" w:sz="6" w:space="0" w:color="auto"/>
            </w:tcBorders>
          </w:tcPr>
          <w:p w:rsidR="0024310B" w:rsidRPr="00327C8D" w:rsidRDefault="0024310B" w:rsidP="0012444B">
            <w:pPr>
              <w:rPr>
                <w:sz w:val="26"/>
                <w:szCs w:val="26"/>
              </w:rPr>
            </w:pPr>
            <w:r w:rsidRPr="00327C8D">
              <w:rPr>
                <w:sz w:val="26"/>
                <w:szCs w:val="26"/>
              </w:rPr>
              <w:t xml:space="preserve">количество   </w:t>
            </w:r>
            <w:r w:rsidRPr="00327C8D">
              <w:rPr>
                <w:sz w:val="26"/>
                <w:szCs w:val="26"/>
              </w:rPr>
              <w:br/>
              <w:t xml:space="preserve">учреждений      </w:t>
            </w:r>
          </w:p>
        </w:tc>
        <w:tc>
          <w:tcPr>
            <w:tcW w:w="992" w:type="dxa"/>
            <w:tcBorders>
              <w:top w:val="single" w:sz="6" w:space="0" w:color="auto"/>
              <w:left w:val="single" w:sz="6" w:space="0" w:color="auto"/>
              <w:bottom w:val="single" w:sz="6" w:space="0" w:color="auto"/>
              <w:right w:val="single" w:sz="6" w:space="0" w:color="auto"/>
            </w:tcBorders>
          </w:tcPr>
          <w:p w:rsidR="0024310B" w:rsidRPr="00327C8D" w:rsidRDefault="0024310B" w:rsidP="0012444B">
            <w:pPr>
              <w:pStyle w:val="ConsPlusCell"/>
              <w:widowControl/>
              <w:jc w:val="center"/>
              <w:rPr>
                <w:rFonts w:ascii="Times New Roman" w:hAnsi="Times New Roman" w:cs="Times New Roman"/>
                <w:sz w:val="26"/>
                <w:szCs w:val="26"/>
              </w:rPr>
            </w:pPr>
            <w:r w:rsidRPr="00327C8D">
              <w:rPr>
                <w:rFonts w:ascii="Times New Roman" w:hAnsi="Times New Roman" w:cs="Times New Roman"/>
                <w:sz w:val="26"/>
                <w:szCs w:val="26"/>
              </w:rPr>
              <w:t>3</w:t>
            </w:r>
          </w:p>
        </w:tc>
        <w:tc>
          <w:tcPr>
            <w:tcW w:w="992" w:type="dxa"/>
            <w:tcBorders>
              <w:top w:val="single" w:sz="6" w:space="0" w:color="auto"/>
              <w:left w:val="single" w:sz="6" w:space="0" w:color="auto"/>
              <w:bottom w:val="single" w:sz="6" w:space="0" w:color="auto"/>
              <w:right w:val="single" w:sz="6" w:space="0" w:color="auto"/>
            </w:tcBorders>
          </w:tcPr>
          <w:p w:rsidR="0024310B" w:rsidRPr="00327C8D" w:rsidRDefault="0024310B" w:rsidP="0012444B">
            <w:pPr>
              <w:pStyle w:val="ConsPlusCell"/>
              <w:widowControl/>
              <w:jc w:val="center"/>
              <w:rPr>
                <w:rFonts w:ascii="Times New Roman" w:hAnsi="Times New Roman" w:cs="Times New Roman"/>
                <w:sz w:val="26"/>
                <w:szCs w:val="26"/>
              </w:rPr>
            </w:pPr>
          </w:p>
        </w:tc>
        <w:tc>
          <w:tcPr>
            <w:tcW w:w="993" w:type="dxa"/>
            <w:tcBorders>
              <w:top w:val="single" w:sz="6" w:space="0" w:color="auto"/>
              <w:left w:val="single" w:sz="6" w:space="0" w:color="auto"/>
              <w:bottom w:val="single" w:sz="6" w:space="0" w:color="auto"/>
              <w:right w:val="single" w:sz="6" w:space="0" w:color="auto"/>
            </w:tcBorders>
          </w:tcPr>
          <w:p w:rsidR="0024310B" w:rsidRPr="00327C8D" w:rsidRDefault="0024310B" w:rsidP="0012444B">
            <w:pPr>
              <w:pStyle w:val="ConsPlusCell"/>
              <w:widowControl/>
              <w:jc w:val="center"/>
              <w:rPr>
                <w:rFonts w:ascii="Times New Roman" w:hAnsi="Times New Roman" w:cs="Times New Roman"/>
                <w:sz w:val="26"/>
                <w:szCs w:val="26"/>
              </w:rPr>
            </w:pPr>
          </w:p>
        </w:tc>
        <w:tc>
          <w:tcPr>
            <w:tcW w:w="992" w:type="dxa"/>
            <w:tcBorders>
              <w:top w:val="single" w:sz="6" w:space="0" w:color="auto"/>
              <w:left w:val="single" w:sz="6" w:space="0" w:color="auto"/>
              <w:bottom w:val="single" w:sz="6" w:space="0" w:color="auto"/>
              <w:right w:val="single" w:sz="6" w:space="0" w:color="auto"/>
            </w:tcBorders>
          </w:tcPr>
          <w:p w:rsidR="0024310B" w:rsidRPr="00327C8D" w:rsidRDefault="0024310B" w:rsidP="0012444B">
            <w:pPr>
              <w:pStyle w:val="ConsPlusCell"/>
              <w:widowControl/>
              <w:jc w:val="center"/>
              <w:rPr>
                <w:rFonts w:ascii="Times New Roman" w:hAnsi="Times New Roman" w:cs="Times New Roman"/>
                <w:sz w:val="26"/>
                <w:szCs w:val="26"/>
              </w:rPr>
            </w:pPr>
            <w:r w:rsidRPr="00327C8D">
              <w:rPr>
                <w:rFonts w:ascii="Times New Roman" w:hAnsi="Times New Roman" w:cs="Times New Roman"/>
                <w:sz w:val="26"/>
                <w:szCs w:val="26"/>
              </w:rPr>
              <w:t>3</w:t>
            </w:r>
          </w:p>
        </w:tc>
      </w:tr>
      <w:tr w:rsidR="0024310B" w:rsidRPr="003F0252" w:rsidTr="0012444B">
        <w:trPr>
          <w:cantSplit/>
          <w:trHeight w:val="840"/>
        </w:trPr>
        <w:tc>
          <w:tcPr>
            <w:tcW w:w="3686" w:type="dxa"/>
            <w:tcBorders>
              <w:top w:val="single" w:sz="6" w:space="0" w:color="auto"/>
              <w:left w:val="single" w:sz="6" w:space="0" w:color="auto"/>
              <w:bottom w:val="single" w:sz="6" w:space="0" w:color="auto"/>
              <w:right w:val="single" w:sz="6" w:space="0" w:color="auto"/>
            </w:tcBorders>
            <w:vAlign w:val="bottom"/>
          </w:tcPr>
          <w:p w:rsidR="0024310B" w:rsidRPr="00327C8D" w:rsidRDefault="0024310B" w:rsidP="0012444B">
            <w:pPr>
              <w:rPr>
                <w:color w:val="000000"/>
                <w:sz w:val="26"/>
                <w:szCs w:val="26"/>
              </w:rPr>
            </w:pPr>
            <w:r w:rsidRPr="00327C8D">
              <w:rPr>
                <w:color w:val="000000"/>
                <w:sz w:val="26"/>
                <w:szCs w:val="26"/>
              </w:rPr>
              <w:t>Монтаж системы технологической защиты котлов</w:t>
            </w:r>
          </w:p>
        </w:tc>
        <w:tc>
          <w:tcPr>
            <w:tcW w:w="1701" w:type="dxa"/>
            <w:tcBorders>
              <w:top w:val="single" w:sz="6" w:space="0" w:color="auto"/>
              <w:left w:val="single" w:sz="6" w:space="0" w:color="auto"/>
              <w:bottom w:val="single" w:sz="6" w:space="0" w:color="auto"/>
              <w:right w:val="single" w:sz="6" w:space="0" w:color="auto"/>
            </w:tcBorders>
          </w:tcPr>
          <w:p w:rsidR="0024310B" w:rsidRPr="00327C8D" w:rsidRDefault="0024310B" w:rsidP="0012444B">
            <w:pPr>
              <w:rPr>
                <w:sz w:val="26"/>
                <w:szCs w:val="26"/>
              </w:rPr>
            </w:pPr>
            <w:r w:rsidRPr="00327C8D">
              <w:rPr>
                <w:sz w:val="26"/>
                <w:szCs w:val="26"/>
              </w:rPr>
              <w:t xml:space="preserve">количество   </w:t>
            </w:r>
            <w:r w:rsidRPr="00327C8D">
              <w:rPr>
                <w:sz w:val="26"/>
                <w:szCs w:val="26"/>
              </w:rPr>
              <w:br/>
              <w:t xml:space="preserve">учреждений      </w:t>
            </w:r>
          </w:p>
        </w:tc>
        <w:tc>
          <w:tcPr>
            <w:tcW w:w="992" w:type="dxa"/>
            <w:tcBorders>
              <w:top w:val="single" w:sz="6" w:space="0" w:color="auto"/>
              <w:left w:val="single" w:sz="6" w:space="0" w:color="auto"/>
              <w:bottom w:val="single" w:sz="6" w:space="0" w:color="auto"/>
              <w:right w:val="single" w:sz="6" w:space="0" w:color="auto"/>
            </w:tcBorders>
          </w:tcPr>
          <w:p w:rsidR="0024310B" w:rsidRPr="00327C8D" w:rsidRDefault="0024310B" w:rsidP="0012444B">
            <w:pPr>
              <w:pStyle w:val="ConsPlusCell"/>
              <w:widowControl/>
              <w:jc w:val="center"/>
              <w:rPr>
                <w:rFonts w:ascii="Times New Roman" w:hAnsi="Times New Roman" w:cs="Times New Roman"/>
                <w:sz w:val="26"/>
                <w:szCs w:val="26"/>
              </w:rPr>
            </w:pPr>
            <w:r w:rsidRPr="00327C8D">
              <w:rPr>
                <w:rFonts w:ascii="Times New Roman" w:hAnsi="Times New Roman" w:cs="Times New Roman"/>
                <w:sz w:val="26"/>
                <w:szCs w:val="26"/>
              </w:rPr>
              <w:t>3</w:t>
            </w:r>
          </w:p>
        </w:tc>
        <w:tc>
          <w:tcPr>
            <w:tcW w:w="992" w:type="dxa"/>
            <w:tcBorders>
              <w:top w:val="single" w:sz="6" w:space="0" w:color="auto"/>
              <w:left w:val="single" w:sz="6" w:space="0" w:color="auto"/>
              <w:bottom w:val="single" w:sz="6" w:space="0" w:color="auto"/>
              <w:right w:val="single" w:sz="6" w:space="0" w:color="auto"/>
            </w:tcBorders>
          </w:tcPr>
          <w:p w:rsidR="0024310B" w:rsidRPr="00327C8D" w:rsidRDefault="0024310B" w:rsidP="0012444B">
            <w:pPr>
              <w:pStyle w:val="ConsPlusCell"/>
              <w:widowControl/>
              <w:jc w:val="center"/>
              <w:rPr>
                <w:rFonts w:ascii="Times New Roman" w:hAnsi="Times New Roman" w:cs="Times New Roman"/>
                <w:sz w:val="26"/>
                <w:szCs w:val="26"/>
              </w:rPr>
            </w:pPr>
          </w:p>
        </w:tc>
        <w:tc>
          <w:tcPr>
            <w:tcW w:w="993" w:type="dxa"/>
            <w:tcBorders>
              <w:top w:val="single" w:sz="6" w:space="0" w:color="auto"/>
              <w:left w:val="single" w:sz="6" w:space="0" w:color="auto"/>
              <w:bottom w:val="single" w:sz="6" w:space="0" w:color="auto"/>
              <w:right w:val="single" w:sz="6" w:space="0" w:color="auto"/>
            </w:tcBorders>
          </w:tcPr>
          <w:p w:rsidR="0024310B" w:rsidRPr="00327C8D" w:rsidRDefault="0024310B" w:rsidP="0012444B">
            <w:pPr>
              <w:pStyle w:val="ConsPlusCell"/>
              <w:widowControl/>
              <w:jc w:val="center"/>
              <w:rPr>
                <w:rFonts w:ascii="Times New Roman" w:hAnsi="Times New Roman" w:cs="Times New Roman"/>
                <w:sz w:val="26"/>
                <w:szCs w:val="26"/>
              </w:rPr>
            </w:pPr>
          </w:p>
        </w:tc>
        <w:tc>
          <w:tcPr>
            <w:tcW w:w="992" w:type="dxa"/>
            <w:tcBorders>
              <w:top w:val="single" w:sz="6" w:space="0" w:color="auto"/>
              <w:left w:val="single" w:sz="6" w:space="0" w:color="auto"/>
              <w:bottom w:val="single" w:sz="6" w:space="0" w:color="auto"/>
              <w:right w:val="single" w:sz="6" w:space="0" w:color="auto"/>
            </w:tcBorders>
          </w:tcPr>
          <w:p w:rsidR="0024310B" w:rsidRPr="00327C8D" w:rsidRDefault="0024310B" w:rsidP="0012444B">
            <w:pPr>
              <w:pStyle w:val="ConsPlusCell"/>
              <w:widowControl/>
              <w:jc w:val="center"/>
              <w:rPr>
                <w:rFonts w:ascii="Times New Roman" w:hAnsi="Times New Roman" w:cs="Times New Roman"/>
                <w:sz w:val="26"/>
                <w:szCs w:val="26"/>
              </w:rPr>
            </w:pPr>
            <w:r w:rsidRPr="00327C8D">
              <w:rPr>
                <w:rFonts w:ascii="Times New Roman" w:hAnsi="Times New Roman" w:cs="Times New Roman"/>
                <w:sz w:val="26"/>
                <w:szCs w:val="26"/>
              </w:rPr>
              <w:t>3</w:t>
            </w:r>
          </w:p>
        </w:tc>
      </w:tr>
      <w:tr w:rsidR="0024310B" w:rsidRPr="003F0252" w:rsidTr="0012444B">
        <w:trPr>
          <w:cantSplit/>
          <w:trHeight w:val="840"/>
        </w:trPr>
        <w:tc>
          <w:tcPr>
            <w:tcW w:w="3686" w:type="dxa"/>
            <w:tcBorders>
              <w:top w:val="single" w:sz="6" w:space="0" w:color="auto"/>
              <w:left w:val="single" w:sz="6" w:space="0" w:color="auto"/>
              <w:bottom w:val="single" w:sz="6" w:space="0" w:color="auto"/>
              <w:right w:val="single" w:sz="6" w:space="0" w:color="auto"/>
            </w:tcBorders>
            <w:vAlign w:val="bottom"/>
          </w:tcPr>
          <w:p w:rsidR="0024310B" w:rsidRPr="00327C8D" w:rsidRDefault="0024310B" w:rsidP="0012444B">
            <w:pPr>
              <w:rPr>
                <w:color w:val="000000"/>
                <w:sz w:val="26"/>
                <w:szCs w:val="26"/>
              </w:rPr>
            </w:pPr>
            <w:r w:rsidRPr="00327C8D">
              <w:rPr>
                <w:color w:val="000000"/>
                <w:sz w:val="26"/>
                <w:szCs w:val="26"/>
              </w:rPr>
              <w:t>Монтаж системы автоматического регулирования</w:t>
            </w:r>
          </w:p>
        </w:tc>
        <w:tc>
          <w:tcPr>
            <w:tcW w:w="1701" w:type="dxa"/>
            <w:tcBorders>
              <w:top w:val="single" w:sz="6" w:space="0" w:color="auto"/>
              <w:left w:val="single" w:sz="6" w:space="0" w:color="auto"/>
              <w:bottom w:val="single" w:sz="6" w:space="0" w:color="auto"/>
              <w:right w:val="single" w:sz="6" w:space="0" w:color="auto"/>
            </w:tcBorders>
          </w:tcPr>
          <w:p w:rsidR="0024310B" w:rsidRPr="00327C8D" w:rsidRDefault="0024310B" w:rsidP="0012444B">
            <w:pPr>
              <w:rPr>
                <w:sz w:val="26"/>
                <w:szCs w:val="26"/>
              </w:rPr>
            </w:pPr>
            <w:r w:rsidRPr="00327C8D">
              <w:rPr>
                <w:sz w:val="26"/>
                <w:szCs w:val="26"/>
              </w:rPr>
              <w:t xml:space="preserve">количество   </w:t>
            </w:r>
            <w:r w:rsidRPr="00327C8D">
              <w:rPr>
                <w:sz w:val="26"/>
                <w:szCs w:val="26"/>
              </w:rPr>
              <w:br/>
              <w:t xml:space="preserve">учреждений      </w:t>
            </w:r>
          </w:p>
        </w:tc>
        <w:tc>
          <w:tcPr>
            <w:tcW w:w="992" w:type="dxa"/>
            <w:tcBorders>
              <w:top w:val="single" w:sz="6" w:space="0" w:color="auto"/>
              <w:left w:val="single" w:sz="6" w:space="0" w:color="auto"/>
              <w:bottom w:val="single" w:sz="6" w:space="0" w:color="auto"/>
              <w:right w:val="single" w:sz="6" w:space="0" w:color="auto"/>
            </w:tcBorders>
          </w:tcPr>
          <w:p w:rsidR="0024310B" w:rsidRPr="00327C8D" w:rsidRDefault="0024310B" w:rsidP="0012444B">
            <w:pPr>
              <w:pStyle w:val="ConsPlusCell"/>
              <w:widowControl/>
              <w:jc w:val="center"/>
              <w:rPr>
                <w:rFonts w:ascii="Times New Roman" w:hAnsi="Times New Roman" w:cs="Times New Roman"/>
                <w:sz w:val="26"/>
                <w:szCs w:val="26"/>
              </w:rPr>
            </w:pPr>
            <w:r w:rsidRPr="00327C8D">
              <w:rPr>
                <w:rFonts w:ascii="Times New Roman" w:hAnsi="Times New Roman" w:cs="Times New Roman"/>
                <w:sz w:val="26"/>
                <w:szCs w:val="26"/>
              </w:rPr>
              <w:t>5</w:t>
            </w:r>
          </w:p>
        </w:tc>
        <w:tc>
          <w:tcPr>
            <w:tcW w:w="992" w:type="dxa"/>
            <w:tcBorders>
              <w:top w:val="single" w:sz="6" w:space="0" w:color="auto"/>
              <w:left w:val="single" w:sz="6" w:space="0" w:color="auto"/>
              <w:bottom w:val="single" w:sz="6" w:space="0" w:color="auto"/>
              <w:right w:val="single" w:sz="6" w:space="0" w:color="auto"/>
            </w:tcBorders>
          </w:tcPr>
          <w:p w:rsidR="0024310B" w:rsidRPr="00327C8D" w:rsidRDefault="0024310B" w:rsidP="0012444B">
            <w:pPr>
              <w:pStyle w:val="ConsPlusCell"/>
              <w:widowControl/>
              <w:jc w:val="center"/>
              <w:rPr>
                <w:rFonts w:ascii="Times New Roman" w:hAnsi="Times New Roman" w:cs="Times New Roman"/>
                <w:sz w:val="26"/>
                <w:szCs w:val="26"/>
              </w:rPr>
            </w:pPr>
          </w:p>
        </w:tc>
        <w:tc>
          <w:tcPr>
            <w:tcW w:w="993" w:type="dxa"/>
            <w:tcBorders>
              <w:top w:val="single" w:sz="6" w:space="0" w:color="auto"/>
              <w:left w:val="single" w:sz="6" w:space="0" w:color="auto"/>
              <w:bottom w:val="single" w:sz="6" w:space="0" w:color="auto"/>
              <w:right w:val="single" w:sz="6" w:space="0" w:color="auto"/>
            </w:tcBorders>
          </w:tcPr>
          <w:p w:rsidR="0024310B" w:rsidRPr="00327C8D" w:rsidRDefault="0024310B" w:rsidP="0012444B">
            <w:pPr>
              <w:pStyle w:val="ConsPlusCell"/>
              <w:widowControl/>
              <w:jc w:val="center"/>
              <w:rPr>
                <w:rFonts w:ascii="Times New Roman" w:hAnsi="Times New Roman" w:cs="Times New Roman"/>
                <w:sz w:val="26"/>
                <w:szCs w:val="26"/>
              </w:rPr>
            </w:pPr>
            <w:r w:rsidRPr="00327C8D">
              <w:rPr>
                <w:rFonts w:ascii="Times New Roman" w:hAnsi="Times New Roman" w:cs="Times New Roman"/>
                <w:sz w:val="26"/>
                <w:szCs w:val="26"/>
              </w:rPr>
              <w:t>5</w:t>
            </w:r>
          </w:p>
        </w:tc>
        <w:tc>
          <w:tcPr>
            <w:tcW w:w="992" w:type="dxa"/>
            <w:tcBorders>
              <w:top w:val="single" w:sz="6" w:space="0" w:color="auto"/>
              <w:left w:val="single" w:sz="6" w:space="0" w:color="auto"/>
              <w:bottom w:val="single" w:sz="6" w:space="0" w:color="auto"/>
              <w:right w:val="single" w:sz="6" w:space="0" w:color="auto"/>
            </w:tcBorders>
          </w:tcPr>
          <w:p w:rsidR="0024310B" w:rsidRPr="00327C8D" w:rsidRDefault="0024310B" w:rsidP="0012444B">
            <w:pPr>
              <w:pStyle w:val="ConsPlusCell"/>
              <w:widowControl/>
              <w:jc w:val="center"/>
              <w:rPr>
                <w:rFonts w:ascii="Times New Roman" w:hAnsi="Times New Roman" w:cs="Times New Roman"/>
                <w:sz w:val="26"/>
                <w:szCs w:val="26"/>
              </w:rPr>
            </w:pPr>
          </w:p>
        </w:tc>
      </w:tr>
      <w:tr w:rsidR="0024310B" w:rsidRPr="003F0252" w:rsidTr="0012444B">
        <w:trPr>
          <w:cantSplit/>
          <w:trHeight w:val="840"/>
        </w:trPr>
        <w:tc>
          <w:tcPr>
            <w:tcW w:w="3686" w:type="dxa"/>
            <w:tcBorders>
              <w:top w:val="single" w:sz="6" w:space="0" w:color="auto"/>
              <w:left w:val="single" w:sz="6" w:space="0" w:color="auto"/>
              <w:bottom w:val="single" w:sz="6" w:space="0" w:color="auto"/>
              <w:right w:val="single" w:sz="6" w:space="0" w:color="auto"/>
            </w:tcBorders>
          </w:tcPr>
          <w:p w:rsidR="0024310B" w:rsidRPr="00327C8D" w:rsidRDefault="0024310B" w:rsidP="0012444B">
            <w:pPr>
              <w:pStyle w:val="ConsPlusCell"/>
              <w:widowControl/>
              <w:rPr>
                <w:rFonts w:ascii="Times New Roman" w:hAnsi="Times New Roman" w:cs="Times New Roman"/>
                <w:sz w:val="26"/>
                <w:szCs w:val="26"/>
              </w:rPr>
            </w:pPr>
            <w:r w:rsidRPr="00327C8D">
              <w:rPr>
                <w:rFonts w:ascii="Times New Roman" w:hAnsi="Times New Roman" w:cs="Times New Roman"/>
                <w:sz w:val="26"/>
                <w:szCs w:val="26"/>
              </w:rPr>
              <w:t xml:space="preserve">Доля образовательных </w:t>
            </w:r>
          </w:p>
          <w:p w:rsidR="0024310B" w:rsidRPr="00327C8D" w:rsidRDefault="0024310B" w:rsidP="0012444B">
            <w:pPr>
              <w:pStyle w:val="ConsPlusCell"/>
              <w:widowControl/>
              <w:rPr>
                <w:rFonts w:ascii="Times New Roman" w:hAnsi="Times New Roman" w:cs="Times New Roman"/>
                <w:sz w:val="26"/>
                <w:szCs w:val="26"/>
              </w:rPr>
            </w:pPr>
            <w:r w:rsidRPr="00327C8D">
              <w:rPr>
                <w:rFonts w:ascii="Times New Roman" w:hAnsi="Times New Roman" w:cs="Times New Roman"/>
                <w:sz w:val="26"/>
                <w:szCs w:val="26"/>
              </w:rPr>
              <w:t xml:space="preserve">учреждений района, подготовленных к новому </w:t>
            </w:r>
          </w:p>
          <w:p w:rsidR="0024310B" w:rsidRPr="00327C8D" w:rsidRDefault="0024310B" w:rsidP="0012444B">
            <w:pPr>
              <w:pStyle w:val="ConsPlusCell"/>
              <w:widowControl/>
              <w:rPr>
                <w:rFonts w:ascii="Times New Roman" w:hAnsi="Times New Roman" w:cs="Times New Roman"/>
                <w:sz w:val="26"/>
                <w:szCs w:val="26"/>
              </w:rPr>
            </w:pPr>
            <w:r w:rsidRPr="00327C8D">
              <w:rPr>
                <w:rFonts w:ascii="Times New Roman" w:hAnsi="Times New Roman" w:cs="Times New Roman"/>
                <w:sz w:val="26"/>
                <w:szCs w:val="26"/>
              </w:rPr>
              <w:t>учебному году</w:t>
            </w:r>
          </w:p>
        </w:tc>
        <w:tc>
          <w:tcPr>
            <w:tcW w:w="1701" w:type="dxa"/>
            <w:tcBorders>
              <w:top w:val="single" w:sz="6" w:space="0" w:color="auto"/>
              <w:left w:val="single" w:sz="6" w:space="0" w:color="auto"/>
              <w:bottom w:val="single" w:sz="6" w:space="0" w:color="auto"/>
              <w:right w:val="single" w:sz="6" w:space="0" w:color="auto"/>
            </w:tcBorders>
          </w:tcPr>
          <w:p w:rsidR="0024310B" w:rsidRPr="00327C8D" w:rsidRDefault="0024310B" w:rsidP="0012444B">
            <w:pPr>
              <w:pStyle w:val="ConsPlusCell"/>
              <w:widowControl/>
              <w:rPr>
                <w:rFonts w:ascii="Times New Roman" w:hAnsi="Times New Roman" w:cs="Times New Roman"/>
                <w:sz w:val="26"/>
                <w:szCs w:val="26"/>
              </w:rPr>
            </w:pPr>
            <w:r w:rsidRPr="00327C8D">
              <w:rPr>
                <w:rFonts w:ascii="Times New Roman" w:hAnsi="Times New Roman" w:cs="Times New Roman"/>
                <w:sz w:val="26"/>
                <w:szCs w:val="26"/>
              </w:rPr>
              <w:t>проценты</w:t>
            </w:r>
          </w:p>
        </w:tc>
        <w:tc>
          <w:tcPr>
            <w:tcW w:w="992" w:type="dxa"/>
            <w:tcBorders>
              <w:top w:val="single" w:sz="6" w:space="0" w:color="auto"/>
              <w:left w:val="single" w:sz="6" w:space="0" w:color="auto"/>
              <w:bottom w:val="single" w:sz="6" w:space="0" w:color="auto"/>
              <w:right w:val="single" w:sz="6" w:space="0" w:color="auto"/>
            </w:tcBorders>
          </w:tcPr>
          <w:p w:rsidR="0024310B" w:rsidRPr="00327C8D" w:rsidRDefault="006D2812" w:rsidP="0012444B">
            <w:pPr>
              <w:pStyle w:val="ConsPlusCell"/>
              <w:widowControl/>
              <w:jc w:val="center"/>
              <w:rPr>
                <w:rFonts w:ascii="Times New Roman" w:hAnsi="Times New Roman" w:cs="Times New Roman"/>
                <w:sz w:val="26"/>
                <w:szCs w:val="26"/>
              </w:rPr>
            </w:pPr>
            <w:r w:rsidRPr="00327C8D">
              <w:rPr>
                <w:rFonts w:ascii="Times New Roman" w:hAnsi="Times New Roman" w:cs="Times New Roman"/>
                <w:sz w:val="26"/>
                <w:szCs w:val="26"/>
              </w:rPr>
              <w:t>100</w:t>
            </w:r>
          </w:p>
        </w:tc>
        <w:tc>
          <w:tcPr>
            <w:tcW w:w="992" w:type="dxa"/>
            <w:tcBorders>
              <w:top w:val="single" w:sz="6" w:space="0" w:color="auto"/>
              <w:left w:val="single" w:sz="6" w:space="0" w:color="auto"/>
              <w:bottom w:val="single" w:sz="6" w:space="0" w:color="auto"/>
              <w:right w:val="single" w:sz="6" w:space="0" w:color="auto"/>
            </w:tcBorders>
          </w:tcPr>
          <w:p w:rsidR="0024310B" w:rsidRPr="00327C8D" w:rsidRDefault="0024310B" w:rsidP="0012444B">
            <w:pPr>
              <w:pStyle w:val="ConsPlusCell"/>
              <w:widowControl/>
              <w:jc w:val="center"/>
              <w:rPr>
                <w:rFonts w:ascii="Times New Roman" w:hAnsi="Times New Roman" w:cs="Times New Roman"/>
                <w:sz w:val="26"/>
                <w:szCs w:val="26"/>
              </w:rPr>
            </w:pPr>
            <w:r w:rsidRPr="00327C8D">
              <w:rPr>
                <w:rFonts w:ascii="Times New Roman" w:hAnsi="Times New Roman" w:cs="Times New Roman"/>
                <w:sz w:val="26"/>
                <w:szCs w:val="26"/>
              </w:rPr>
              <w:t>100</w:t>
            </w:r>
          </w:p>
        </w:tc>
        <w:tc>
          <w:tcPr>
            <w:tcW w:w="993" w:type="dxa"/>
            <w:tcBorders>
              <w:top w:val="single" w:sz="6" w:space="0" w:color="auto"/>
              <w:left w:val="single" w:sz="6" w:space="0" w:color="auto"/>
              <w:bottom w:val="single" w:sz="6" w:space="0" w:color="auto"/>
              <w:right w:val="single" w:sz="6" w:space="0" w:color="auto"/>
            </w:tcBorders>
          </w:tcPr>
          <w:p w:rsidR="0024310B" w:rsidRPr="00327C8D" w:rsidRDefault="0024310B" w:rsidP="0012444B">
            <w:pPr>
              <w:pStyle w:val="ConsPlusCell"/>
              <w:widowControl/>
              <w:jc w:val="center"/>
              <w:rPr>
                <w:rFonts w:ascii="Times New Roman" w:hAnsi="Times New Roman" w:cs="Times New Roman"/>
                <w:sz w:val="26"/>
                <w:szCs w:val="26"/>
              </w:rPr>
            </w:pPr>
            <w:r w:rsidRPr="00327C8D">
              <w:rPr>
                <w:rFonts w:ascii="Times New Roman" w:hAnsi="Times New Roman" w:cs="Times New Roman"/>
                <w:sz w:val="26"/>
                <w:szCs w:val="26"/>
              </w:rPr>
              <w:t>100</w:t>
            </w:r>
          </w:p>
        </w:tc>
        <w:tc>
          <w:tcPr>
            <w:tcW w:w="992" w:type="dxa"/>
            <w:tcBorders>
              <w:top w:val="single" w:sz="6" w:space="0" w:color="auto"/>
              <w:left w:val="single" w:sz="6" w:space="0" w:color="auto"/>
              <w:bottom w:val="single" w:sz="6" w:space="0" w:color="auto"/>
              <w:right w:val="single" w:sz="6" w:space="0" w:color="auto"/>
            </w:tcBorders>
          </w:tcPr>
          <w:p w:rsidR="0024310B" w:rsidRPr="00327C8D" w:rsidRDefault="0024310B" w:rsidP="0012444B">
            <w:pPr>
              <w:pStyle w:val="ConsPlusCell"/>
              <w:widowControl/>
              <w:jc w:val="center"/>
              <w:rPr>
                <w:rFonts w:ascii="Times New Roman" w:hAnsi="Times New Roman" w:cs="Times New Roman"/>
                <w:sz w:val="26"/>
                <w:szCs w:val="26"/>
              </w:rPr>
            </w:pPr>
            <w:r w:rsidRPr="00327C8D">
              <w:rPr>
                <w:rFonts w:ascii="Times New Roman" w:hAnsi="Times New Roman" w:cs="Times New Roman"/>
                <w:sz w:val="26"/>
                <w:szCs w:val="26"/>
              </w:rPr>
              <w:t>100</w:t>
            </w:r>
          </w:p>
        </w:tc>
      </w:tr>
    </w:tbl>
    <w:p w:rsidR="0024310B" w:rsidRDefault="0024310B" w:rsidP="00226D74">
      <w:pPr>
        <w:ind w:firstLine="709"/>
        <w:jc w:val="both"/>
      </w:pPr>
    </w:p>
    <w:p w:rsidR="0024310B" w:rsidRDefault="0024310B" w:rsidP="00226D74">
      <w:pPr>
        <w:ind w:firstLine="851"/>
        <w:jc w:val="both"/>
        <w:rPr>
          <w:sz w:val="28"/>
          <w:szCs w:val="28"/>
        </w:rPr>
      </w:pPr>
      <w:r>
        <w:rPr>
          <w:sz w:val="28"/>
          <w:szCs w:val="28"/>
        </w:rPr>
        <w:t>Перечень целевых индикаторов подпрограммы представлен в приложении № 1 к подпрограмме  «Обеспечение жизнедеятельности образовательных учреждений Манского района».</w:t>
      </w:r>
    </w:p>
    <w:p w:rsidR="0024310B" w:rsidRDefault="0024310B" w:rsidP="00226D74">
      <w:pPr>
        <w:jc w:val="center"/>
        <w:rPr>
          <w:sz w:val="28"/>
          <w:szCs w:val="28"/>
        </w:rPr>
      </w:pPr>
    </w:p>
    <w:p w:rsidR="0024310B" w:rsidRDefault="0024310B" w:rsidP="00226D74">
      <w:pPr>
        <w:jc w:val="center"/>
        <w:rPr>
          <w:sz w:val="28"/>
          <w:szCs w:val="28"/>
        </w:rPr>
      </w:pPr>
      <w:r>
        <w:rPr>
          <w:sz w:val="28"/>
          <w:szCs w:val="28"/>
        </w:rPr>
        <w:t>2.5. Механизм реализации подпрограммы</w:t>
      </w:r>
    </w:p>
    <w:p w:rsidR="0024310B" w:rsidRDefault="0024310B" w:rsidP="00226D74">
      <w:pPr>
        <w:ind w:firstLine="851"/>
        <w:jc w:val="both"/>
        <w:rPr>
          <w:sz w:val="28"/>
          <w:szCs w:val="28"/>
        </w:rPr>
      </w:pPr>
      <w:r>
        <w:rPr>
          <w:rFonts w:eastAsia="Calibri"/>
          <w:sz w:val="28"/>
          <w:szCs w:val="28"/>
        </w:rPr>
        <w:t>Реализация подпрограммы осуществляется управлением образования  и подведомственными муниципальными образовательными учреждениями</w:t>
      </w:r>
      <w:r>
        <w:rPr>
          <w:sz w:val="28"/>
          <w:szCs w:val="28"/>
        </w:rPr>
        <w:t xml:space="preserve"> в соответствии с законодательством РФ.</w:t>
      </w:r>
    </w:p>
    <w:p w:rsidR="0024310B" w:rsidRDefault="0024310B" w:rsidP="00226D74">
      <w:pPr>
        <w:ind w:firstLine="851"/>
        <w:jc w:val="both"/>
        <w:rPr>
          <w:sz w:val="28"/>
          <w:szCs w:val="28"/>
        </w:rPr>
      </w:pPr>
    </w:p>
    <w:p w:rsidR="0024310B" w:rsidRDefault="0024310B" w:rsidP="00226D74">
      <w:pPr>
        <w:jc w:val="center"/>
        <w:rPr>
          <w:sz w:val="28"/>
          <w:szCs w:val="28"/>
        </w:rPr>
      </w:pPr>
      <w:r>
        <w:rPr>
          <w:sz w:val="28"/>
          <w:szCs w:val="28"/>
        </w:rPr>
        <w:t xml:space="preserve">2.6. Управление подпрограммой </w:t>
      </w:r>
    </w:p>
    <w:p w:rsidR="0024310B" w:rsidRDefault="0024310B" w:rsidP="00226D74">
      <w:pPr>
        <w:jc w:val="center"/>
        <w:rPr>
          <w:sz w:val="28"/>
          <w:szCs w:val="28"/>
        </w:rPr>
      </w:pPr>
      <w:r>
        <w:rPr>
          <w:sz w:val="28"/>
          <w:szCs w:val="28"/>
        </w:rPr>
        <w:t>и контроль за ходом ее выполнения</w:t>
      </w:r>
    </w:p>
    <w:p w:rsidR="0024310B" w:rsidRDefault="0024310B" w:rsidP="00226D74">
      <w:pPr>
        <w:autoSpaceDE w:val="0"/>
        <w:ind w:firstLine="709"/>
        <w:jc w:val="both"/>
        <w:rPr>
          <w:rFonts w:eastAsia="Calibri"/>
          <w:sz w:val="28"/>
          <w:szCs w:val="28"/>
        </w:rPr>
      </w:pPr>
      <w:r>
        <w:rPr>
          <w:rFonts w:eastAsia="Calibri"/>
          <w:sz w:val="28"/>
          <w:szCs w:val="28"/>
        </w:rPr>
        <w:t>Управление реализацией подпрограммы осуществляет управление образования, которое несет ответственность за выполнение ее мероприятий, по которым является главным распорядителем средств, и целевое использование средств.</w:t>
      </w:r>
    </w:p>
    <w:p w:rsidR="0024310B" w:rsidRDefault="0024310B" w:rsidP="00226D74">
      <w:pPr>
        <w:pStyle w:val="1"/>
        <w:numPr>
          <w:ilvl w:val="0"/>
          <w:numId w:val="4"/>
        </w:numPr>
        <w:ind w:left="0" w:firstLine="709"/>
        <w:jc w:val="both"/>
        <w:rPr>
          <w:color w:val="000000"/>
        </w:rPr>
      </w:pPr>
      <w:r>
        <w:t xml:space="preserve">Контроль за ходом реализации подпрограммы осуществляет </w:t>
      </w:r>
      <w:r>
        <w:rPr>
          <w:color w:val="000000"/>
        </w:rPr>
        <w:t>администрация Манского района.</w:t>
      </w:r>
    </w:p>
    <w:p w:rsidR="0024310B" w:rsidRDefault="0024310B" w:rsidP="00226D74">
      <w:pPr>
        <w:autoSpaceDE w:val="0"/>
        <w:ind w:firstLine="709"/>
        <w:jc w:val="both"/>
        <w:rPr>
          <w:sz w:val="28"/>
          <w:szCs w:val="28"/>
        </w:rPr>
      </w:pPr>
    </w:p>
    <w:p w:rsidR="00226D74" w:rsidRDefault="00226D74" w:rsidP="00226D74">
      <w:pPr>
        <w:autoSpaceDE w:val="0"/>
        <w:ind w:firstLine="709"/>
        <w:jc w:val="both"/>
        <w:rPr>
          <w:sz w:val="28"/>
          <w:szCs w:val="28"/>
        </w:rPr>
      </w:pPr>
    </w:p>
    <w:p w:rsidR="0024310B" w:rsidRDefault="0024310B" w:rsidP="00226D74">
      <w:pPr>
        <w:jc w:val="center"/>
        <w:rPr>
          <w:sz w:val="28"/>
          <w:szCs w:val="28"/>
        </w:rPr>
      </w:pPr>
      <w:r>
        <w:rPr>
          <w:sz w:val="28"/>
          <w:szCs w:val="28"/>
        </w:rPr>
        <w:lastRenderedPageBreak/>
        <w:t>2.7. Оценка социально-экономической эффективности</w:t>
      </w:r>
    </w:p>
    <w:p w:rsidR="0024310B" w:rsidRDefault="0024310B" w:rsidP="00226D74">
      <w:pPr>
        <w:ind w:firstLine="851"/>
        <w:jc w:val="both"/>
        <w:rPr>
          <w:sz w:val="28"/>
          <w:szCs w:val="28"/>
        </w:rPr>
      </w:pPr>
      <w:r>
        <w:rPr>
          <w:sz w:val="28"/>
          <w:szCs w:val="28"/>
        </w:rPr>
        <w:t>Оценка социально-экономической эффективности проводится управлением образования и финансовым управлением администрации Манского района.</w:t>
      </w:r>
    </w:p>
    <w:p w:rsidR="0024310B" w:rsidRDefault="0024310B" w:rsidP="00226D74">
      <w:pPr>
        <w:ind w:firstLine="851"/>
        <w:jc w:val="both"/>
        <w:rPr>
          <w:rFonts w:eastAsia="Calibri"/>
          <w:sz w:val="28"/>
          <w:szCs w:val="28"/>
        </w:rPr>
      </w:pPr>
      <w:r>
        <w:rPr>
          <w:sz w:val="28"/>
          <w:szCs w:val="28"/>
        </w:rPr>
        <w:t xml:space="preserve">Обязательным условием эффективности программы является успешное выполнение </w:t>
      </w:r>
      <w:r>
        <w:rPr>
          <w:rFonts w:eastAsia="Calibri"/>
          <w:sz w:val="28"/>
          <w:szCs w:val="28"/>
        </w:rPr>
        <w:t>целевых индикаторов и показателей подпрограммы, а также мероприятий в установленные сроки.</w:t>
      </w:r>
    </w:p>
    <w:p w:rsidR="0024310B" w:rsidRDefault="0024310B" w:rsidP="00226D74">
      <w:pPr>
        <w:ind w:firstLine="851"/>
        <w:jc w:val="both"/>
        <w:rPr>
          <w:sz w:val="28"/>
          <w:szCs w:val="28"/>
        </w:rPr>
      </w:pPr>
    </w:p>
    <w:p w:rsidR="0024310B" w:rsidRDefault="0024310B" w:rsidP="00226D74">
      <w:pPr>
        <w:jc w:val="center"/>
        <w:rPr>
          <w:sz w:val="28"/>
          <w:szCs w:val="28"/>
        </w:rPr>
      </w:pPr>
      <w:r>
        <w:rPr>
          <w:sz w:val="28"/>
          <w:szCs w:val="28"/>
        </w:rPr>
        <w:t>2.8. Мероприятия подпрограммы</w:t>
      </w:r>
    </w:p>
    <w:p w:rsidR="0024310B" w:rsidRDefault="0024310B" w:rsidP="00226D74">
      <w:pPr>
        <w:ind w:firstLine="851"/>
        <w:jc w:val="both"/>
        <w:rPr>
          <w:sz w:val="28"/>
          <w:szCs w:val="28"/>
        </w:rPr>
      </w:pPr>
      <w:r>
        <w:rPr>
          <w:sz w:val="28"/>
          <w:szCs w:val="28"/>
        </w:rPr>
        <w:t>Мероприятия подпрограммы представлены в приложении № 2  к подпрограмме  «Обеспечение жизнедеятельности образовательных учреждений Манского района».</w:t>
      </w:r>
    </w:p>
    <w:p w:rsidR="0024310B" w:rsidRDefault="0024310B" w:rsidP="00226D74">
      <w:pPr>
        <w:jc w:val="center"/>
        <w:rPr>
          <w:sz w:val="28"/>
          <w:szCs w:val="28"/>
        </w:rPr>
      </w:pPr>
    </w:p>
    <w:p w:rsidR="0024310B" w:rsidRDefault="0024310B" w:rsidP="00226D74">
      <w:pPr>
        <w:jc w:val="center"/>
        <w:rPr>
          <w:sz w:val="28"/>
          <w:szCs w:val="28"/>
        </w:rPr>
      </w:pPr>
      <w:r>
        <w:rPr>
          <w:sz w:val="28"/>
          <w:szCs w:val="28"/>
        </w:rPr>
        <w:t>2.9. Обоснование финансовых, материальных и</w:t>
      </w:r>
      <w:r>
        <w:rPr>
          <w:sz w:val="28"/>
          <w:szCs w:val="28"/>
        </w:rPr>
        <w:br/>
        <w:t xml:space="preserve"> трудовых затрат (ресурсное обеспечение подпрограммы)</w:t>
      </w:r>
    </w:p>
    <w:p w:rsidR="0024310B" w:rsidRDefault="0024310B" w:rsidP="00226D74">
      <w:pPr>
        <w:autoSpaceDE w:val="0"/>
        <w:ind w:firstLine="851"/>
        <w:jc w:val="both"/>
        <w:rPr>
          <w:rFonts w:eastAsia="Calibri"/>
          <w:sz w:val="28"/>
          <w:szCs w:val="28"/>
        </w:rPr>
      </w:pPr>
      <w:r>
        <w:rPr>
          <w:rFonts w:eastAsia="Calibri"/>
          <w:sz w:val="28"/>
          <w:szCs w:val="28"/>
        </w:rPr>
        <w:t>Финансовое обеспечение реализации подпрограммы осуществляется за счет средств районного бюджета.</w:t>
      </w:r>
    </w:p>
    <w:p w:rsidR="0024310B" w:rsidRDefault="0024310B" w:rsidP="00226D74">
      <w:pPr>
        <w:jc w:val="both"/>
        <w:rPr>
          <w:sz w:val="28"/>
          <w:szCs w:val="28"/>
        </w:rPr>
      </w:pPr>
      <w:r>
        <w:rPr>
          <w:rFonts w:eastAsia="Calibri"/>
          <w:sz w:val="28"/>
          <w:szCs w:val="28"/>
        </w:rPr>
        <w:t>Средства  бюджета, запланированные на реализацию подпрограммы, составляют 15 000,0</w:t>
      </w:r>
      <w:r>
        <w:rPr>
          <w:sz w:val="28"/>
          <w:szCs w:val="28"/>
        </w:rPr>
        <w:t xml:space="preserve"> тыс. рублей, в том числе:</w:t>
      </w:r>
    </w:p>
    <w:p w:rsidR="0024310B" w:rsidRDefault="0024310B" w:rsidP="00226D74">
      <w:pPr>
        <w:jc w:val="both"/>
        <w:rPr>
          <w:sz w:val="28"/>
          <w:szCs w:val="28"/>
        </w:rPr>
      </w:pPr>
      <w:r>
        <w:rPr>
          <w:sz w:val="28"/>
          <w:szCs w:val="28"/>
        </w:rPr>
        <w:t xml:space="preserve">2015 год –  5 000,0 тыс. рублей; </w:t>
      </w:r>
    </w:p>
    <w:p w:rsidR="0024310B" w:rsidRDefault="0024310B" w:rsidP="00226D74">
      <w:pPr>
        <w:jc w:val="both"/>
        <w:rPr>
          <w:sz w:val="28"/>
          <w:szCs w:val="28"/>
        </w:rPr>
      </w:pPr>
      <w:r>
        <w:rPr>
          <w:sz w:val="28"/>
          <w:szCs w:val="28"/>
        </w:rPr>
        <w:t xml:space="preserve">2016 год –  5 000,0 тыс. рублей; </w:t>
      </w:r>
    </w:p>
    <w:p w:rsidR="0024310B" w:rsidRDefault="0024310B" w:rsidP="00226D74">
      <w:pPr>
        <w:autoSpaceDE w:val="0"/>
        <w:jc w:val="both"/>
        <w:rPr>
          <w:sz w:val="28"/>
          <w:szCs w:val="28"/>
        </w:rPr>
      </w:pPr>
      <w:r>
        <w:rPr>
          <w:sz w:val="28"/>
          <w:szCs w:val="28"/>
        </w:rPr>
        <w:t xml:space="preserve">2017 год –  5 000,0 тыс. рублей. </w:t>
      </w:r>
    </w:p>
    <w:p w:rsidR="0024310B" w:rsidRDefault="0024310B" w:rsidP="00226D74">
      <w:pPr>
        <w:autoSpaceDE w:val="0"/>
        <w:jc w:val="both"/>
        <w:rPr>
          <w:rFonts w:eastAsia="Calibri"/>
          <w:sz w:val="28"/>
          <w:szCs w:val="28"/>
        </w:rPr>
      </w:pPr>
    </w:p>
    <w:p w:rsidR="0024310B" w:rsidRDefault="0024310B" w:rsidP="00226D74">
      <w:pPr>
        <w:autoSpaceDE w:val="0"/>
        <w:jc w:val="both"/>
        <w:rPr>
          <w:rFonts w:eastAsia="Calibri"/>
          <w:sz w:val="28"/>
          <w:szCs w:val="28"/>
        </w:rPr>
      </w:pPr>
    </w:p>
    <w:p w:rsidR="0024310B" w:rsidRDefault="0024310B" w:rsidP="00226D74">
      <w:pPr>
        <w:autoSpaceDE w:val="0"/>
        <w:jc w:val="both"/>
        <w:rPr>
          <w:rFonts w:eastAsia="Calibri"/>
          <w:sz w:val="28"/>
          <w:szCs w:val="28"/>
        </w:rPr>
      </w:pPr>
      <w:r>
        <w:rPr>
          <w:rFonts w:eastAsia="Calibri"/>
          <w:sz w:val="28"/>
          <w:szCs w:val="28"/>
        </w:rPr>
        <w:t>Руководитель управления образования                                        Т.П.Толмачева</w:t>
      </w:r>
    </w:p>
    <w:p w:rsidR="00946EAA" w:rsidRDefault="00946EAA" w:rsidP="00226D74">
      <w:pPr>
        <w:rPr>
          <w:sz w:val="28"/>
          <w:szCs w:val="28"/>
        </w:rPr>
      </w:pPr>
    </w:p>
    <w:p w:rsidR="005D6120" w:rsidRDefault="005D6120">
      <w:pPr>
        <w:rPr>
          <w:sz w:val="28"/>
          <w:szCs w:val="28"/>
        </w:rPr>
        <w:sectPr w:rsidR="005D6120">
          <w:pgSz w:w="11905" w:h="16837"/>
          <w:pgMar w:top="1134" w:right="850" w:bottom="1134" w:left="1701" w:header="720" w:footer="720" w:gutter="0"/>
          <w:cols w:space="720"/>
          <w:docGrid w:linePitch="360"/>
        </w:sectPr>
      </w:pPr>
    </w:p>
    <w:tbl>
      <w:tblPr>
        <w:tblW w:w="15329" w:type="dxa"/>
        <w:tblInd w:w="-14" w:type="dxa"/>
        <w:tblLayout w:type="fixed"/>
        <w:tblLook w:val="0000"/>
      </w:tblPr>
      <w:tblGrid>
        <w:gridCol w:w="672"/>
        <w:gridCol w:w="8477"/>
        <w:gridCol w:w="1284"/>
        <w:gridCol w:w="1224"/>
        <w:gridCol w:w="1224"/>
        <w:gridCol w:w="1224"/>
        <w:gridCol w:w="1224"/>
      </w:tblGrid>
      <w:tr w:rsidR="00FD5ABE" w:rsidTr="00671104">
        <w:trPr>
          <w:trHeight w:val="1572"/>
        </w:trPr>
        <w:tc>
          <w:tcPr>
            <w:tcW w:w="672" w:type="dxa"/>
            <w:tcBorders>
              <w:top w:val="nil"/>
              <w:left w:val="nil"/>
              <w:bottom w:val="nil"/>
              <w:right w:val="nil"/>
            </w:tcBorders>
          </w:tcPr>
          <w:p w:rsidR="00FD5ABE" w:rsidRDefault="00FD5ABE">
            <w:pPr>
              <w:autoSpaceDE w:val="0"/>
              <w:autoSpaceDN w:val="0"/>
              <w:adjustRightInd w:val="0"/>
              <w:jc w:val="center"/>
              <w:rPr>
                <w:rFonts w:eastAsiaTheme="minorHAnsi"/>
                <w:color w:val="000000"/>
                <w:lang w:eastAsia="en-US"/>
              </w:rPr>
            </w:pPr>
          </w:p>
        </w:tc>
        <w:tc>
          <w:tcPr>
            <w:tcW w:w="8477" w:type="dxa"/>
            <w:tcBorders>
              <w:top w:val="nil"/>
              <w:left w:val="nil"/>
              <w:bottom w:val="nil"/>
              <w:right w:val="nil"/>
            </w:tcBorders>
          </w:tcPr>
          <w:p w:rsidR="00FD5ABE" w:rsidRDefault="00FD5ABE">
            <w:pPr>
              <w:autoSpaceDE w:val="0"/>
              <w:autoSpaceDN w:val="0"/>
              <w:adjustRightInd w:val="0"/>
              <w:jc w:val="right"/>
              <w:rPr>
                <w:rFonts w:eastAsiaTheme="minorHAnsi"/>
                <w:color w:val="000000"/>
                <w:lang w:eastAsia="en-US"/>
              </w:rPr>
            </w:pPr>
          </w:p>
        </w:tc>
        <w:tc>
          <w:tcPr>
            <w:tcW w:w="1284" w:type="dxa"/>
            <w:tcBorders>
              <w:top w:val="nil"/>
              <w:left w:val="nil"/>
              <w:bottom w:val="nil"/>
              <w:right w:val="nil"/>
            </w:tcBorders>
          </w:tcPr>
          <w:p w:rsidR="00FD5ABE" w:rsidRDefault="00FD5ABE">
            <w:pPr>
              <w:autoSpaceDE w:val="0"/>
              <w:autoSpaceDN w:val="0"/>
              <w:adjustRightInd w:val="0"/>
              <w:jc w:val="center"/>
              <w:rPr>
                <w:rFonts w:eastAsiaTheme="minorHAnsi"/>
                <w:color w:val="000000"/>
                <w:lang w:eastAsia="en-US"/>
              </w:rPr>
            </w:pPr>
          </w:p>
        </w:tc>
        <w:tc>
          <w:tcPr>
            <w:tcW w:w="4896" w:type="dxa"/>
            <w:gridSpan w:val="4"/>
            <w:tcBorders>
              <w:top w:val="nil"/>
              <w:left w:val="nil"/>
              <w:bottom w:val="nil"/>
              <w:right w:val="nil"/>
            </w:tcBorders>
          </w:tcPr>
          <w:p w:rsidR="00FD5ABE" w:rsidRDefault="00FD5ABE">
            <w:pPr>
              <w:autoSpaceDE w:val="0"/>
              <w:autoSpaceDN w:val="0"/>
              <w:adjustRightInd w:val="0"/>
              <w:rPr>
                <w:rFonts w:eastAsiaTheme="minorHAnsi"/>
                <w:color w:val="000000"/>
                <w:lang w:eastAsia="en-US"/>
              </w:rPr>
            </w:pPr>
            <w:r>
              <w:rPr>
                <w:rFonts w:eastAsiaTheme="minorHAnsi"/>
                <w:color w:val="000000"/>
                <w:lang w:eastAsia="en-US"/>
              </w:rPr>
              <w:t>Приложение №1 к паспорту подпрограммы 2 "Обеспечение безопасности жизнедеятельности образовательных учреждений"</w:t>
            </w:r>
          </w:p>
        </w:tc>
      </w:tr>
      <w:tr w:rsidR="00FD5ABE" w:rsidTr="00671104">
        <w:trPr>
          <w:trHeight w:val="706"/>
        </w:trPr>
        <w:tc>
          <w:tcPr>
            <w:tcW w:w="9149" w:type="dxa"/>
            <w:gridSpan w:val="2"/>
            <w:tcBorders>
              <w:top w:val="nil"/>
              <w:left w:val="nil"/>
              <w:bottom w:val="single" w:sz="6" w:space="0" w:color="000000"/>
              <w:right w:val="nil"/>
            </w:tcBorders>
          </w:tcPr>
          <w:p w:rsidR="00FD5ABE" w:rsidRDefault="00FD5ABE">
            <w:pPr>
              <w:autoSpaceDE w:val="0"/>
              <w:autoSpaceDN w:val="0"/>
              <w:adjustRightInd w:val="0"/>
              <w:jc w:val="center"/>
              <w:rPr>
                <w:rFonts w:eastAsiaTheme="minorHAnsi"/>
                <w:b/>
                <w:bCs/>
                <w:color w:val="000000"/>
                <w:lang w:eastAsia="en-US"/>
              </w:rPr>
            </w:pPr>
            <w:r>
              <w:rPr>
                <w:rFonts w:eastAsiaTheme="minorHAnsi"/>
                <w:b/>
                <w:bCs/>
                <w:color w:val="000000"/>
                <w:lang w:eastAsia="en-US"/>
              </w:rPr>
              <w:t>Перечень целевых индикаторов подпрограммы</w:t>
            </w:r>
          </w:p>
        </w:tc>
        <w:tc>
          <w:tcPr>
            <w:tcW w:w="1284" w:type="dxa"/>
            <w:tcBorders>
              <w:top w:val="nil"/>
              <w:left w:val="nil"/>
              <w:bottom w:val="single" w:sz="6" w:space="0" w:color="000000"/>
              <w:right w:val="nil"/>
            </w:tcBorders>
          </w:tcPr>
          <w:p w:rsidR="00FD5ABE" w:rsidRDefault="00FD5ABE">
            <w:pPr>
              <w:autoSpaceDE w:val="0"/>
              <w:autoSpaceDN w:val="0"/>
              <w:adjustRightInd w:val="0"/>
              <w:jc w:val="center"/>
              <w:rPr>
                <w:rFonts w:eastAsiaTheme="minorHAnsi"/>
                <w:b/>
                <w:bCs/>
                <w:color w:val="000000"/>
                <w:lang w:eastAsia="en-US"/>
              </w:rPr>
            </w:pPr>
          </w:p>
        </w:tc>
        <w:tc>
          <w:tcPr>
            <w:tcW w:w="1224" w:type="dxa"/>
            <w:tcBorders>
              <w:top w:val="nil"/>
              <w:left w:val="nil"/>
              <w:bottom w:val="single" w:sz="6" w:space="0" w:color="000000"/>
              <w:right w:val="nil"/>
            </w:tcBorders>
          </w:tcPr>
          <w:p w:rsidR="00FD5ABE" w:rsidRDefault="00FD5ABE">
            <w:pPr>
              <w:autoSpaceDE w:val="0"/>
              <w:autoSpaceDN w:val="0"/>
              <w:adjustRightInd w:val="0"/>
              <w:jc w:val="center"/>
              <w:rPr>
                <w:rFonts w:eastAsiaTheme="minorHAnsi"/>
                <w:b/>
                <w:bCs/>
                <w:color w:val="000000"/>
                <w:lang w:eastAsia="en-US"/>
              </w:rPr>
            </w:pPr>
          </w:p>
        </w:tc>
        <w:tc>
          <w:tcPr>
            <w:tcW w:w="1224" w:type="dxa"/>
            <w:tcBorders>
              <w:top w:val="nil"/>
              <w:left w:val="nil"/>
              <w:bottom w:val="single" w:sz="6" w:space="0" w:color="000000"/>
              <w:right w:val="nil"/>
            </w:tcBorders>
          </w:tcPr>
          <w:p w:rsidR="00FD5ABE" w:rsidRDefault="00FD5ABE">
            <w:pPr>
              <w:autoSpaceDE w:val="0"/>
              <w:autoSpaceDN w:val="0"/>
              <w:adjustRightInd w:val="0"/>
              <w:jc w:val="center"/>
              <w:rPr>
                <w:rFonts w:eastAsiaTheme="minorHAnsi"/>
                <w:b/>
                <w:bCs/>
                <w:color w:val="000000"/>
                <w:lang w:eastAsia="en-US"/>
              </w:rPr>
            </w:pPr>
          </w:p>
        </w:tc>
        <w:tc>
          <w:tcPr>
            <w:tcW w:w="1224" w:type="dxa"/>
            <w:tcBorders>
              <w:top w:val="nil"/>
              <w:left w:val="nil"/>
              <w:bottom w:val="single" w:sz="6" w:space="0" w:color="000000"/>
              <w:right w:val="nil"/>
            </w:tcBorders>
          </w:tcPr>
          <w:p w:rsidR="00FD5ABE" w:rsidRDefault="00FD5ABE">
            <w:pPr>
              <w:autoSpaceDE w:val="0"/>
              <w:autoSpaceDN w:val="0"/>
              <w:adjustRightInd w:val="0"/>
              <w:jc w:val="center"/>
              <w:rPr>
                <w:rFonts w:eastAsiaTheme="minorHAnsi"/>
                <w:b/>
                <w:bCs/>
                <w:color w:val="000000"/>
                <w:lang w:eastAsia="en-US"/>
              </w:rPr>
            </w:pPr>
          </w:p>
        </w:tc>
        <w:tc>
          <w:tcPr>
            <w:tcW w:w="1224" w:type="dxa"/>
            <w:tcBorders>
              <w:top w:val="nil"/>
              <w:left w:val="nil"/>
              <w:bottom w:val="single" w:sz="6" w:space="0" w:color="000000"/>
              <w:right w:val="nil"/>
            </w:tcBorders>
          </w:tcPr>
          <w:p w:rsidR="00FD5ABE" w:rsidRDefault="00FD5ABE">
            <w:pPr>
              <w:autoSpaceDE w:val="0"/>
              <w:autoSpaceDN w:val="0"/>
              <w:adjustRightInd w:val="0"/>
              <w:jc w:val="center"/>
              <w:rPr>
                <w:rFonts w:eastAsiaTheme="minorHAnsi"/>
                <w:b/>
                <w:bCs/>
                <w:color w:val="000000"/>
                <w:lang w:eastAsia="en-US"/>
              </w:rPr>
            </w:pPr>
          </w:p>
        </w:tc>
      </w:tr>
      <w:tr w:rsidR="00FD5ABE" w:rsidTr="00671104">
        <w:trPr>
          <w:trHeight w:val="480"/>
        </w:trPr>
        <w:tc>
          <w:tcPr>
            <w:tcW w:w="672" w:type="dxa"/>
            <w:tcBorders>
              <w:top w:val="single" w:sz="6" w:space="0" w:color="000000"/>
              <w:left w:val="single" w:sz="6" w:space="0" w:color="000000"/>
              <w:bottom w:val="single" w:sz="6" w:space="0" w:color="000000"/>
              <w:right w:val="single" w:sz="6" w:space="0" w:color="000000"/>
            </w:tcBorders>
          </w:tcPr>
          <w:p w:rsidR="00FD5ABE" w:rsidRDefault="00FD5ABE">
            <w:pPr>
              <w:autoSpaceDE w:val="0"/>
              <w:autoSpaceDN w:val="0"/>
              <w:adjustRightInd w:val="0"/>
              <w:jc w:val="center"/>
              <w:rPr>
                <w:rFonts w:eastAsiaTheme="minorHAnsi"/>
                <w:color w:val="000000"/>
                <w:lang w:eastAsia="en-US"/>
              </w:rPr>
            </w:pPr>
            <w:r>
              <w:rPr>
                <w:rFonts w:eastAsiaTheme="minorHAnsi"/>
                <w:color w:val="000000"/>
                <w:lang w:eastAsia="en-US"/>
              </w:rPr>
              <w:t>№ п/п</w:t>
            </w:r>
          </w:p>
        </w:tc>
        <w:tc>
          <w:tcPr>
            <w:tcW w:w="8477" w:type="dxa"/>
            <w:tcBorders>
              <w:top w:val="single" w:sz="6" w:space="0" w:color="000000"/>
              <w:left w:val="single" w:sz="6" w:space="0" w:color="000000"/>
              <w:bottom w:val="single" w:sz="6" w:space="0" w:color="000000"/>
              <w:right w:val="single" w:sz="6" w:space="0" w:color="000000"/>
            </w:tcBorders>
          </w:tcPr>
          <w:p w:rsidR="00FD5ABE" w:rsidRDefault="00FD5ABE">
            <w:pPr>
              <w:autoSpaceDE w:val="0"/>
              <w:autoSpaceDN w:val="0"/>
              <w:adjustRightInd w:val="0"/>
              <w:jc w:val="center"/>
              <w:rPr>
                <w:rFonts w:eastAsiaTheme="minorHAnsi"/>
                <w:color w:val="000000"/>
                <w:lang w:eastAsia="en-US"/>
              </w:rPr>
            </w:pPr>
            <w:r>
              <w:rPr>
                <w:rFonts w:eastAsiaTheme="minorHAnsi"/>
                <w:color w:val="000000"/>
                <w:lang w:eastAsia="en-US"/>
              </w:rPr>
              <w:t>Цель, целевые индикаторы</w:t>
            </w:r>
          </w:p>
        </w:tc>
        <w:tc>
          <w:tcPr>
            <w:tcW w:w="1284" w:type="dxa"/>
            <w:tcBorders>
              <w:top w:val="single" w:sz="6" w:space="0" w:color="000000"/>
              <w:left w:val="single" w:sz="6" w:space="0" w:color="000000"/>
              <w:bottom w:val="single" w:sz="6" w:space="0" w:color="000000"/>
              <w:right w:val="single" w:sz="6" w:space="0" w:color="000000"/>
            </w:tcBorders>
          </w:tcPr>
          <w:p w:rsidR="00FD5ABE" w:rsidRDefault="00FD5ABE">
            <w:pPr>
              <w:autoSpaceDE w:val="0"/>
              <w:autoSpaceDN w:val="0"/>
              <w:adjustRightInd w:val="0"/>
              <w:jc w:val="center"/>
              <w:rPr>
                <w:rFonts w:eastAsiaTheme="minorHAnsi"/>
                <w:color w:val="000000"/>
                <w:lang w:eastAsia="en-US"/>
              </w:rPr>
            </w:pPr>
            <w:r>
              <w:rPr>
                <w:rFonts w:eastAsiaTheme="minorHAnsi"/>
                <w:color w:val="000000"/>
                <w:lang w:eastAsia="en-US"/>
              </w:rPr>
              <w:t>Единица измерения</w:t>
            </w:r>
          </w:p>
        </w:tc>
        <w:tc>
          <w:tcPr>
            <w:tcW w:w="1224" w:type="dxa"/>
            <w:tcBorders>
              <w:top w:val="single" w:sz="6" w:space="0" w:color="000000"/>
              <w:left w:val="single" w:sz="6" w:space="0" w:color="000000"/>
              <w:bottom w:val="single" w:sz="6" w:space="0" w:color="000000"/>
              <w:right w:val="single" w:sz="6" w:space="0" w:color="000000"/>
            </w:tcBorders>
          </w:tcPr>
          <w:p w:rsidR="00FD5ABE" w:rsidRDefault="00FD5ABE">
            <w:pPr>
              <w:autoSpaceDE w:val="0"/>
              <w:autoSpaceDN w:val="0"/>
              <w:adjustRightInd w:val="0"/>
              <w:jc w:val="center"/>
              <w:rPr>
                <w:rFonts w:eastAsiaTheme="minorHAnsi"/>
                <w:color w:val="000000"/>
                <w:lang w:eastAsia="en-US"/>
              </w:rPr>
            </w:pPr>
            <w:r>
              <w:rPr>
                <w:rFonts w:eastAsiaTheme="minorHAnsi"/>
                <w:color w:val="000000"/>
                <w:lang w:eastAsia="en-US"/>
              </w:rPr>
              <w:t>2014</w:t>
            </w:r>
          </w:p>
        </w:tc>
        <w:tc>
          <w:tcPr>
            <w:tcW w:w="1224" w:type="dxa"/>
            <w:tcBorders>
              <w:top w:val="single" w:sz="6" w:space="0" w:color="000000"/>
              <w:left w:val="single" w:sz="6" w:space="0" w:color="000000"/>
              <w:bottom w:val="single" w:sz="6" w:space="0" w:color="000000"/>
              <w:right w:val="single" w:sz="6" w:space="0" w:color="000000"/>
            </w:tcBorders>
          </w:tcPr>
          <w:p w:rsidR="00FD5ABE" w:rsidRDefault="00FD5ABE">
            <w:pPr>
              <w:autoSpaceDE w:val="0"/>
              <w:autoSpaceDN w:val="0"/>
              <w:adjustRightInd w:val="0"/>
              <w:jc w:val="center"/>
              <w:rPr>
                <w:rFonts w:eastAsiaTheme="minorHAnsi"/>
                <w:color w:val="000000"/>
                <w:lang w:eastAsia="en-US"/>
              </w:rPr>
            </w:pPr>
            <w:r>
              <w:rPr>
                <w:rFonts w:eastAsiaTheme="minorHAnsi"/>
                <w:color w:val="000000"/>
                <w:lang w:eastAsia="en-US"/>
              </w:rPr>
              <w:t>2015</w:t>
            </w:r>
          </w:p>
        </w:tc>
        <w:tc>
          <w:tcPr>
            <w:tcW w:w="1224" w:type="dxa"/>
            <w:tcBorders>
              <w:top w:val="single" w:sz="6" w:space="0" w:color="000000"/>
              <w:left w:val="single" w:sz="6" w:space="0" w:color="000000"/>
              <w:bottom w:val="single" w:sz="6" w:space="0" w:color="000000"/>
              <w:right w:val="single" w:sz="6" w:space="0" w:color="000000"/>
            </w:tcBorders>
          </w:tcPr>
          <w:p w:rsidR="00FD5ABE" w:rsidRDefault="00FD5ABE">
            <w:pPr>
              <w:autoSpaceDE w:val="0"/>
              <w:autoSpaceDN w:val="0"/>
              <w:adjustRightInd w:val="0"/>
              <w:jc w:val="center"/>
              <w:rPr>
                <w:rFonts w:eastAsiaTheme="minorHAnsi"/>
                <w:color w:val="000000"/>
                <w:lang w:eastAsia="en-US"/>
              </w:rPr>
            </w:pPr>
            <w:r>
              <w:rPr>
                <w:rFonts w:eastAsiaTheme="minorHAnsi"/>
                <w:color w:val="000000"/>
                <w:lang w:eastAsia="en-US"/>
              </w:rPr>
              <w:t>2016</w:t>
            </w:r>
          </w:p>
        </w:tc>
        <w:tc>
          <w:tcPr>
            <w:tcW w:w="1224" w:type="dxa"/>
            <w:tcBorders>
              <w:top w:val="single" w:sz="6" w:space="0" w:color="000000"/>
              <w:left w:val="single" w:sz="6" w:space="0" w:color="000000"/>
              <w:bottom w:val="single" w:sz="6" w:space="0" w:color="000000"/>
              <w:right w:val="single" w:sz="6" w:space="0" w:color="000000"/>
            </w:tcBorders>
          </w:tcPr>
          <w:p w:rsidR="00FD5ABE" w:rsidRDefault="00FD5ABE">
            <w:pPr>
              <w:autoSpaceDE w:val="0"/>
              <w:autoSpaceDN w:val="0"/>
              <w:adjustRightInd w:val="0"/>
              <w:jc w:val="center"/>
              <w:rPr>
                <w:rFonts w:eastAsiaTheme="minorHAnsi"/>
                <w:color w:val="000000"/>
                <w:lang w:eastAsia="en-US"/>
              </w:rPr>
            </w:pPr>
            <w:r>
              <w:rPr>
                <w:rFonts w:eastAsiaTheme="minorHAnsi"/>
                <w:color w:val="000000"/>
                <w:lang w:eastAsia="en-US"/>
              </w:rPr>
              <w:t>2017</w:t>
            </w:r>
          </w:p>
        </w:tc>
      </w:tr>
      <w:tr w:rsidR="00FD5ABE" w:rsidTr="007C6F9A">
        <w:trPr>
          <w:trHeight w:val="559"/>
        </w:trPr>
        <w:tc>
          <w:tcPr>
            <w:tcW w:w="9149" w:type="dxa"/>
            <w:gridSpan w:val="2"/>
            <w:tcBorders>
              <w:top w:val="single" w:sz="6" w:space="0" w:color="000000"/>
              <w:left w:val="single" w:sz="6" w:space="0" w:color="000000"/>
              <w:bottom w:val="single" w:sz="6" w:space="0" w:color="000000"/>
              <w:right w:val="single" w:sz="6" w:space="0" w:color="000000"/>
            </w:tcBorders>
          </w:tcPr>
          <w:p w:rsidR="00FD5ABE" w:rsidRDefault="00FD5ABE">
            <w:pPr>
              <w:autoSpaceDE w:val="0"/>
              <w:autoSpaceDN w:val="0"/>
              <w:adjustRightInd w:val="0"/>
              <w:rPr>
                <w:rFonts w:eastAsiaTheme="minorHAnsi"/>
                <w:color w:val="000000"/>
                <w:lang w:eastAsia="en-US"/>
              </w:rPr>
            </w:pPr>
            <w:r>
              <w:rPr>
                <w:rFonts w:eastAsiaTheme="minorHAnsi"/>
                <w:color w:val="000000"/>
                <w:lang w:eastAsia="en-US"/>
              </w:rPr>
              <w:t>Цель: обеспечение безопасных условий жизнедеятельности образовательных учреждений</w:t>
            </w:r>
          </w:p>
        </w:tc>
        <w:tc>
          <w:tcPr>
            <w:tcW w:w="1284" w:type="dxa"/>
            <w:tcBorders>
              <w:top w:val="single" w:sz="6" w:space="0" w:color="000000"/>
              <w:left w:val="single" w:sz="6" w:space="0" w:color="000000"/>
              <w:bottom w:val="single" w:sz="6" w:space="0" w:color="000000"/>
              <w:right w:val="single" w:sz="6" w:space="0" w:color="000000"/>
            </w:tcBorders>
          </w:tcPr>
          <w:p w:rsidR="00FD5ABE" w:rsidRDefault="00FD5ABE">
            <w:pPr>
              <w:autoSpaceDE w:val="0"/>
              <w:autoSpaceDN w:val="0"/>
              <w:adjustRightInd w:val="0"/>
              <w:rPr>
                <w:rFonts w:eastAsiaTheme="minorHAnsi"/>
                <w:color w:val="000000"/>
                <w:lang w:eastAsia="en-US"/>
              </w:rPr>
            </w:pPr>
          </w:p>
        </w:tc>
        <w:tc>
          <w:tcPr>
            <w:tcW w:w="1224" w:type="dxa"/>
            <w:tcBorders>
              <w:top w:val="single" w:sz="6" w:space="0" w:color="000000"/>
              <w:left w:val="single" w:sz="6" w:space="0" w:color="000000"/>
              <w:bottom w:val="single" w:sz="6" w:space="0" w:color="000000"/>
              <w:right w:val="single" w:sz="6" w:space="0" w:color="000000"/>
            </w:tcBorders>
          </w:tcPr>
          <w:p w:rsidR="00FD5ABE" w:rsidRDefault="00FD5ABE">
            <w:pPr>
              <w:autoSpaceDE w:val="0"/>
              <w:autoSpaceDN w:val="0"/>
              <w:adjustRightInd w:val="0"/>
              <w:rPr>
                <w:rFonts w:eastAsiaTheme="minorHAnsi"/>
                <w:color w:val="000000"/>
                <w:lang w:eastAsia="en-US"/>
              </w:rPr>
            </w:pPr>
          </w:p>
        </w:tc>
        <w:tc>
          <w:tcPr>
            <w:tcW w:w="1224" w:type="dxa"/>
            <w:tcBorders>
              <w:top w:val="single" w:sz="6" w:space="0" w:color="000000"/>
              <w:left w:val="single" w:sz="6" w:space="0" w:color="000000"/>
              <w:bottom w:val="single" w:sz="6" w:space="0" w:color="000000"/>
              <w:right w:val="single" w:sz="6" w:space="0" w:color="000000"/>
            </w:tcBorders>
          </w:tcPr>
          <w:p w:rsidR="00FD5ABE" w:rsidRDefault="00FD5ABE">
            <w:pPr>
              <w:autoSpaceDE w:val="0"/>
              <w:autoSpaceDN w:val="0"/>
              <w:adjustRightInd w:val="0"/>
              <w:rPr>
                <w:rFonts w:eastAsiaTheme="minorHAnsi"/>
                <w:color w:val="000000"/>
                <w:lang w:eastAsia="en-US"/>
              </w:rPr>
            </w:pPr>
          </w:p>
        </w:tc>
        <w:tc>
          <w:tcPr>
            <w:tcW w:w="1224" w:type="dxa"/>
            <w:tcBorders>
              <w:top w:val="single" w:sz="6" w:space="0" w:color="000000"/>
              <w:left w:val="single" w:sz="6" w:space="0" w:color="000000"/>
              <w:bottom w:val="single" w:sz="6" w:space="0" w:color="000000"/>
              <w:right w:val="single" w:sz="6" w:space="0" w:color="000000"/>
            </w:tcBorders>
          </w:tcPr>
          <w:p w:rsidR="00FD5ABE" w:rsidRDefault="00FD5ABE">
            <w:pPr>
              <w:autoSpaceDE w:val="0"/>
              <w:autoSpaceDN w:val="0"/>
              <w:adjustRightInd w:val="0"/>
              <w:rPr>
                <w:rFonts w:eastAsiaTheme="minorHAnsi"/>
                <w:color w:val="000000"/>
                <w:lang w:eastAsia="en-US"/>
              </w:rPr>
            </w:pPr>
          </w:p>
        </w:tc>
        <w:tc>
          <w:tcPr>
            <w:tcW w:w="1224" w:type="dxa"/>
            <w:tcBorders>
              <w:top w:val="single" w:sz="6" w:space="0" w:color="000000"/>
              <w:left w:val="single" w:sz="6" w:space="0" w:color="000000"/>
              <w:bottom w:val="single" w:sz="6" w:space="0" w:color="000000"/>
              <w:right w:val="single" w:sz="6" w:space="0" w:color="000000"/>
            </w:tcBorders>
          </w:tcPr>
          <w:p w:rsidR="00FD5ABE" w:rsidRDefault="00FD5ABE">
            <w:pPr>
              <w:autoSpaceDE w:val="0"/>
              <w:autoSpaceDN w:val="0"/>
              <w:adjustRightInd w:val="0"/>
              <w:rPr>
                <w:rFonts w:eastAsiaTheme="minorHAnsi"/>
                <w:color w:val="000000"/>
                <w:lang w:eastAsia="en-US"/>
              </w:rPr>
            </w:pPr>
          </w:p>
        </w:tc>
      </w:tr>
      <w:tr w:rsidR="00FD5ABE" w:rsidTr="00671104">
        <w:trPr>
          <w:trHeight w:val="619"/>
        </w:trPr>
        <w:tc>
          <w:tcPr>
            <w:tcW w:w="9149" w:type="dxa"/>
            <w:gridSpan w:val="2"/>
            <w:tcBorders>
              <w:top w:val="single" w:sz="6" w:space="0" w:color="000000"/>
              <w:left w:val="single" w:sz="6" w:space="0" w:color="000000"/>
              <w:bottom w:val="single" w:sz="6" w:space="0" w:color="000000"/>
              <w:right w:val="single" w:sz="6" w:space="0" w:color="000000"/>
            </w:tcBorders>
          </w:tcPr>
          <w:p w:rsidR="00FD5ABE" w:rsidRDefault="00FD5ABE">
            <w:pPr>
              <w:autoSpaceDE w:val="0"/>
              <w:autoSpaceDN w:val="0"/>
              <w:adjustRightInd w:val="0"/>
              <w:rPr>
                <w:rFonts w:eastAsiaTheme="minorHAnsi"/>
                <w:i/>
                <w:iCs/>
                <w:color w:val="000000"/>
                <w:lang w:eastAsia="en-US"/>
              </w:rPr>
            </w:pPr>
            <w:r>
              <w:rPr>
                <w:rFonts w:eastAsiaTheme="minorHAnsi"/>
                <w:i/>
                <w:iCs/>
                <w:color w:val="000000"/>
                <w:lang w:eastAsia="en-US"/>
              </w:rPr>
              <w:t>Задача № 1 Привести в соответствие с требованиями СанПиН условия в образовательных учреждениях</w:t>
            </w:r>
          </w:p>
        </w:tc>
        <w:tc>
          <w:tcPr>
            <w:tcW w:w="1284" w:type="dxa"/>
            <w:tcBorders>
              <w:top w:val="single" w:sz="6" w:space="0" w:color="000000"/>
              <w:left w:val="single" w:sz="6" w:space="0" w:color="000000"/>
              <w:bottom w:val="single" w:sz="6" w:space="0" w:color="000000"/>
              <w:right w:val="single" w:sz="6" w:space="0" w:color="000000"/>
            </w:tcBorders>
          </w:tcPr>
          <w:p w:rsidR="00FD5ABE" w:rsidRDefault="00FD5ABE">
            <w:pPr>
              <w:autoSpaceDE w:val="0"/>
              <w:autoSpaceDN w:val="0"/>
              <w:adjustRightInd w:val="0"/>
              <w:rPr>
                <w:rFonts w:eastAsiaTheme="minorHAnsi"/>
                <w:i/>
                <w:iCs/>
                <w:color w:val="000000"/>
                <w:lang w:eastAsia="en-US"/>
              </w:rPr>
            </w:pPr>
          </w:p>
        </w:tc>
        <w:tc>
          <w:tcPr>
            <w:tcW w:w="1224" w:type="dxa"/>
            <w:tcBorders>
              <w:top w:val="single" w:sz="6" w:space="0" w:color="000000"/>
              <w:left w:val="single" w:sz="6" w:space="0" w:color="000000"/>
              <w:bottom w:val="single" w:sz="6" w:space="0" w:color="000000"/>
              <w:right w:val="single" w:sz="6" w:space="0" w:color="000000"/>
            </w:tcBorders>
          </w:tcPr>
          <w:p w:rsidR="00FD5ABE" w:rsidRDefault="00FD5ABE">
            <w:pPr>
              <w:autoSpaceDE w:val="0"/>
              <w:autoSpaceDN w:val="0"/>
              <w:adjustRightInd w:val="0"/>
              <w:rPr>
                <w:rFonts w:eastAsiaTheme="minorHAnsi"/>
                <w:i/>
                <w:iCs/>
                <w:color w:val="000000"/>
                <w:lang w:eastAsia="en-US"/>
              </w:rPr>
            </w:pPr>
          </w:p>
        </w:tc>
        <w:tc>
          <w:tcPr>
            <w:tcW w:w="1224" w:type="dxa"/>
            <w:tcBorders>
              <w:top w:val="single" w:sz="6" w:space="0" w:color="000000"/>
              <w:left w:val="single" w:sz="6" w:space="0" w:color="000000"/>
              <w:bottom w:val="single" w:sz="6" w:space="0" w:color="000000"/>
              <w:right w:val="single" w:sz="6" w:space="0" w:color="000000"/>
            </w:tcBorders>
          </w:tcPr>
          <w:p w:rsidR="00FD5ABE" w:rsidRDefault="00FD5ABE">
            <w:pPr>
              <w:autoSpaceDE w:val="0"/>
              <w:autoSpaceDN w:val="0"/>
              <w:adjustRightInd w:val="0"/>
              <w:rPr>
                <w:rFonts w:eastAsiaTheme="minorHAnsi"/>
                <w:i/>
                <w:iCs/>
                <w:color w:val="000000"/>
                <w:lang w:eastAsia="en-US"/>
              </w:rPr>
            </w:pPr>
          </w:p>
        </w:tc>
        <w:tc>
          <w:tcPr>
            <w:tcW w:w="1224" w:type="dxa"/>
            <w:tcBorders>
              <w:top w:val="single" w:sz="6" w:space="0" w:color="000000"/>
              <w:left w:val="single" w:sz="6" w:space="0" w:color="000000"/>
              <w:bottom w:val="single" w:sz="6" w:space="0" w:color="000000"/>
              <w:right w:val="single" w:sz="6" w:space="0" w:color="000000"/>
            </w:tcBorders>
          </w:tcPr>
          <w:p w:rsidR="00FD5ABE" w:rsidRDefault="00FD5ABE">
            <w:pPr>
              <w:autoSpaceDE w:val="0"/>
              <w:autoSpaceDN w:val="0"/>
              <w:adjustRightInd w:val="0"/>
              <w:rPr>
                <w:rFonts w:eastAsiaTheme="minorHAnsi"/>
                <w:i/>
                <w:iCs/>
                <w:color w:val="000000"/>
                <w:lang w:eastAsia="en-US"/>
              </w:rPr>
            </w:pPr>
          </w:p>
        </w:tc>
        <w:tc>
          <w:tcPr>
            <w:tcW w:w="1224" w:type="dxa"/>
            <w:tcBorders>
              <w:top w:val="single" w:sz="6" w:space="0" w:color="000000"/>
              <w:left w:val="single" w:sz="6" w:space="0" w:color="000000"/>
              <w:bottom w:val="single" w:sz="6" w:space="0" w:color="000000"/>
              <w:right w:val="single" w:sz="6" w:space="0" w:color="000000"/>
            </w:tcBorders>
          </w:tcPr>
          <w:p w:rsidR="00FD5ABE" w:rsidRDefault="00FD5ABE">
            <w:pPr>
              <w:autoSpaceDE w:val="0"/>
              <w:autoSpaceDN w:val="0"/>
              <w:adjustRightInd w:val="0"/>
              <w:rPr>
                <w:rFonts w:eastAsiaTheme="minorHAnsi"/>
                <w:i/>
                <w:iCs/>
                <w:color w:val="000000"/>
                <w:lang w:eastAsia="en-US"/>
              </w:rPr>
            </w:pPr>
          </w:p>
        </w:tc>
      </w:tr>
      <w:tr w:rsidR="00FD5ABE" w:rsidTr="00671104">
        <w:trPr>
          <w:trHeight w:val="634"/>
        </w:trPr>
        <w:tc>
          <w:tcPr>
            <w:tcW w:w="672" w:type="dxa"/>
            <w:tcBorders>
              <w:top w:val="single" w:sz="6" w:space="0" w:color="000000"/>
              <w:left w:val="single" w:sz="6" w:space="0" w:color="000000"/>
              <w:bottom w:val="single" w:sz="6" w:space="0" w:color="000000"/>
              <w:right w:val="single" w:sz="6" w:space="0" w:color="000000"/>
            </w:tcBorders>
          </w:tcPr>
          <w:p w:rsidR="00FD5ABE" w:rsidRDefault="00FD5ABE">
            <w:pPr>
              <w:autoSpaceDE w:val="0"/>
              <w:autoSpaceDN w:val="0"/>
              <w:adjustRightInd w:val="0"/>
              <w:jc w:val="center"/>
              <w:rPr>
                <w:rFonts w:eastAsiaTheme="minorHAnsi"/>
                <w:color w:val="000000"/>
                <w:lang w:eastAsia="en-US"/>
              </w:rPr>
            </w:pPr>
            <w:r>
              <w:rPr>
                <w:rFonts w:eastAsiaTheme="minorHAnsi"/>
                <w:color w:val="000000"/>
                <w:lang w:eastAsia="en-US"/>
              </w:rPr>
              <w:t>1.1</w:t>
            </w:r>
          </w:p>
        </w:tc>
        <w:tc>
          <w:tcPr>
            <w:tcW w:w="8477" w:type="dxa"/>
            <w:tcBorders>
              <w:top w:val="single" w:sz="6" w:space="0" w:color="000000"/>
              <w:left w:val="single" w:sz="6" w:space="0" w:color="000000"/>
              <w:bottom w:val="single" w:sz="6" w:space="0" w:color="000000"/>
              <w:right w:val="single" w:sz="6" w:space="0" w:color="000000"/>
            </w:tcBorders>
          </w:tcPr>
          <w:p w:rsidR="00FD5ABE" w:rsidRDefault="00FD5ABE">
            <w:pPr>
              <w:autoSpaceDE w:val="0"/>
              <w:autoSpaceDN w:val="0"/>
              <w:adjustRightInd w:val="0"/>
              <w:rPr>
                <w:rFonts w:eastAsiaTheme="minorHAnsi"/>
                <w:color w:val="000000"/>
                <w:lang w:eastAsia="en-US"/>
              </w:rPr>
            </w:pPr>
            <w:r>
              <w:rPr>
                <w:rFonts w:eastAsiaTheme="minorHAnsi"/>
                <w:color w:val="000000"/>
                <w:lang w:eastAsia="en-US"/>
              </w:rPr>
              <w:t>Доля общеобразовательных учреждений, условия в которых соответствуют требованиям СанПиН</w:t>
            </w:r>
          </w:p>
        </w:tc>
        <w:tc>
          <w:tcPr>
            <w:tcW w:w="1284" w:type="dxa"/>
            <w:tcBorders>
              <w:top w:val="single" w:sz="6" w:space="0" w:color="000000"/>
              <w:left w:val="single" w:sz="6" w:space="0" w:color="000000"/>
              <w:bottom w:val="single" w:sz="6" w:space="0" w:color="000000"/>
              <w:right w:val="single" w:sz="6" w:space="0" w:color="000000"/>
            </w:tcBorders>
          </w:tcPr>
          <w:p w:rsidR="00FD5ABE" w:rsidRDefault="00FD5ABE">
            <w:pPr>
              <w:autoSpaceDE w:val="0"/>
              <w:autoSpaceDN w:val="0"/>
              <w:adjustRightInd w:val="0"/>
              <w:jc w:val="center"/>
              <w:rPr>
                <w:rFonts w:eastAsiaTheme="minorHAnsi"/>
                <w:color w:val="000000"/>
                <w:lang w:eastAsia="en-US"/>
              </w:rPr>
            </w:pPr>
            <w:r>
              <w:rPr>
                <w:rFonts w:eastAsiaTheme="minorHAnsi"/>
                <w:color w:val="000000"/>
                <w:lang w:eastAsia="en-US"/>
              </w:rPr>
              <w:t>%</w:t>
            </w:r>
          </w:p>
        </w:tc>
        <w:tc>
          <w:tcPr>
            <w:tcW w:w="1224" w:type="dxa"/>
            <w:tcBorders>
              <w:top w:val="single" w:sz="6" w:space="0" w:color="000000"/>
              <w:left w:val="single" w:sz="6" w:space="0" w:color="000000"/>
              <w:bottom w:val="single" w:sz="6" w:space="0" w:color="000000"/>
              <w:right w:val="single" w:sz="6" w:space="0" w:color="000000"/>
            </w:tcBorders>
          </w:tcPr>
          <w:p w:rsidR="00FD5ABE" w:rsidRDefault="00FD5ABE">
            <w:pPr>
              <w:autoSpaceDE w:val="0"/>
              <w:autoSpaceDN w:val="0"/>
              <w:adjustRightInd w:val="0"/>
              <w:jc w:val="center"/>
              <w:rPr>
                <w:rFonts w:eastAsiaTheme="minorHAnsi"/>
                <w:color w:val="000000"/>
                <w:lang w:eastAsia="en-US"/>
              </w:rPr>
            </w:pPr>
            <w:r>
              <w:rPr>
                <w:rFonts w:eastAsiaTheme="minorHAnsi"/>
                <w:color w:val="000000"/>
                <w:lang w:eastAsia="en-US"/>
              </w:rPr>
              <w:t>45</w:t>
            </w:r>
          </w:p>
        </w:tc>
        <w:tc>
          <w:tcPr>
            <w:tcW w:w="1224" w:type="dxa"/>
            <w:tcBorders>
              <w:top w:val="single" w:sz="6" w:space="0" w:color="000000"/>
              <w:left w:val="single" w:sz="6" w:space="0" w:color="000000"/>
              <w:bottom w:val="single" w:sz="6" w:space="0" w:color="000000"/>
              <w:right w:val="single" w:sz="6" w:space="0" w:color="000000"/>
            </w:tcBorders>
          </w:tcPr>
          <w:p w:rsidR="00FD5ABE" w:rsidRDefault="00FD5ABE">
            <w:pPr>
              <w:autoSpaceDE w:val="0"/>
              <w:autoSpaceDN w:val="0"/>
              <w:adjustRightInd w:val="0"/>
              <w:jc w:val="center"/>
              <w:rPr>
                <w:rFonts w:eastAsiaTheme="minorHAnsi"/>
                <w:color w:val="000000"/>
                <w:lang w:eastAsia="en-US"/>
              </w:rPr>
            </w:pPr>
            <w:r>
              <w:rPr>
                <w:rFonts w:eastAsiaTheme="minorHAnsi"/>
                <w:color w:val="000000"/>
                <w:lang w:eastAsia="en-US"/>
              </w:rPr>
              <w:t>55</w:t>
            </w:r>
          </w:p>
        </w:tc>
        <w:tc>
          <w:tcPr>
            <w:tcW w:w="1224" w:type="dxa"/>
            <w:tcBorders>
              <w:top w:val="single" w:sz="6" w:space="0" w:color="000000"/>
              <w:left w:val="single" w:sz="6" w:space="0" w:color="000000"/>
              <w:bottom w:val="single" w:sz="6" w:space="0" w:color="000000"/>
              <w:right w:val="single" w:sz="6" w:space="0" w:color="000000"/>
            </w:tcBorders>
          </w:tcPr>
          <w:p w:rsidR="00FD5ABE" w:rsidRDefault="00FD5ABE">
            <w:pPr>
              <w:autoSpaceDE w:val="0"/>
              <w:autoSpaceDN w:val="0"/>
              <w:adjustRightInd w:val="0"/>
              <w:jc w:val="center"/>
              <w:rPr>
                <w:rFonts w:eastAsiaTheme="minorHAnsi"/>
                <w:color w:val="000000"/>
                <w:lang w:eastAsia="en-US"/>
              </w:rPr>
            </w:pPr>
            <w:r>
              <w:rPr>
                <w:rFonts w:eastAsiaTheme="minorHAnsi"/>
                <w:color w:val="000000"/>
                <w:lang w:eastAsia="en-US"/>
              </w:rPr>
              <w:t>75,0</w:t>
            </w:r>
          </w:p>
        </w:tc>
        <w:tc>
          <w:tcPr>
            <w:tcW w:w="1224" w:type="dxa"/>
            <w:tcBorders>
              <w:top w:val="single" w:sz="6" w:space="0" w:color="000000"/>
              <w:left w:val="single" w:sz="6" w:space="0" w:color="000000"/>
              <w:bottom w:val="single" w:sz="6" w:space="0" w:color="000000"/>
              <w:right w:val="single" w:sz="6" w:space="0" w:color="000000"/>
            </w:tcBorders>
          </w:tcPr>
          <w:p w:rsidR="00FD5ABE" w:rsidRDefault="00FD5ABE">
            <w:pPr>
              <w:autoSpaceDE w:val="0"/>
              <w:autoSpaceDN w:val="0"/>
              <w:adjustRightInd w:val="0"/>
              <w:jc w:val="center"/>
              <w:rPr>
                <w:rFonts w:eastAsiaTheme="minorHAnsi"/>
                <w:color w:val="000000"/>
                <w:lang w:eastAsia="en-US"/>
              </w:rPr>
            </w:pPr>
            <w:r>
              <w:rPr>
                <w:rFonts w:eastAsiaTheme="minorHAnsi"/>
                <w:color w:val="000000"/>
                <w:lang w:eastAsia="en-US"/>
              </w:rPr>
              <w:t>85,0</w:t>
            </w:r>
          </w:p>
        </w:tc>
      </w:tr>
      <w:tr w:rsidR="00FD5ABE" w:rsidTr="007C6F9A">
        <w:trPr>
          <w:trHeight w:val="630"/>
        </w:trPr>
        <w:tc>
          <w:tcPr>
            <w:tcW w:w="672" w:type="dxa"/>
            <w:tcBorders>
              <w:top w:val="single" w:sz="6" w:space="0" w:color="000000"/>
              <w:left w:val="single" w:sz="6" w:space="0" w:color="000000"/>
              <w:bottom w:val="single" w:sz="6" w:space="0" w:color="000000"/>
              <w:right w:val="single" w:sz="6" w:space="0" w:color="000000"/>
            </w:tcBorders>
          </w:tcPr>
          <w:p w:rsidR="00FD5ABE" w:rsidRDefault="00FD5ABE">
            <w:pPr>
              <w:autoSpaceDE w:val="0"/>
              <w:autoSpaceDN w:val="0"/>
              <w:adjustRightInd w:val="0"/>
              <w:jc w:val="center"/>
              <w:rPr>
                <w:rFonts w:eastAsiaTheme="minorHAnsi"/>
                <w:color w:val="000000"/>
                <w:lang w:eastAsia="en-US"/>
              </w:rPr>
            </w:pPr>
            <w:r>
              <w:rPr>
                <w:rFonts w:eastAsiaTheme="minorHAnsi"/>
                <w:color w:val="000000"/>
                <w:lang w:eastAsia="en-US"/>
              </w:rPr>
              <w:t>1.2</w:t>
            </w:r>
          </w:p>
        </w:tc>
        <w:tc>
          <w:tcPr>
            <w:tcW w:w="8477" w:type="dxa"/>
            <w:tcBorders>
              <w:top w:val="single" w:sz="6" w:space="0" w:color="000000"/>
              <w:left w:val="single" w:sz="6" w:space="0" w:color="000000"/>
              <w:bottom w:val="single" w:sz="6" w:space="0" w:color="000000"/>
              <w:right w:val="single" w:sz="6" w:space="0" w:color="000000"/>
            </w:tcBorders>
          </w:tcPr>
          <w:p w:rsidR="00FD5ABE" w:rsidRDefault="00FD5ABE">
            <w:pPr>
              <w:autoSpaceDE w:val="0"/>
              <w:autoSpaceDN w:val="0"/>
              <w:adjustRightInd w:val="0"/>
              <w:rPr>
                <w:rFonts w:eastAsiaTheme="minorHAnsi"/>
                <w:color w:val="000000"/>
                <w:lang w:eastAsia="en-US"/>
              </w:rPr>
            </w:pPr>
            <w:r>
              <w:rPr>
                <w:rFonts w:eastAsiaTheme="minorHAnsi"/>
                <w:color w:val="000000"/>
                <w:lang w:eastAsia="en-US"/>
              </w:rPr>
              <w:t>Доля дошкольных образовательных учреждений, соответствующих требованиям СанПиН</w:t>
            </w:r>
          </w:p>
        </w:tc>
        <w:tc>
          <w:tcPr>
            <w:tcW w:w="1284" w:type="dxa"/>
            <w:tcBorders>
              <w:top w:val="single" w:sz="6" w:space="0" w:color="000000"/>
              <w:left w:val="single" w:sz="6" w:space="0" w:color="000000"/>
              <w:bottom w:val="single" w:sz="6" w:space="0" w:color="000000"/>
              <w:right w:val="single" w:sz="6" w:space="0" w:color="000000"/>
            </w:tcBorders>
          </w:tcPr>
          <w:p w:rsidR="00FD5ABE" w:rsidRDefault="00FD5ABE">
            <w:pPr>
              <w:autoSpaceDE w:val="0"/>
              <w:autoSpaceDN w:val="0"/>
              <w:adjustRightInd w:val="0"/>
              <w:jc w:val="center"/>
              <w:rPr>
                <w:rFonts w:eastAsiaTheme="minorHAnsi"/>
                <w:color w:val="000000"/>
                <w:lang w:eastAsia="en-US"/>
              </w:rPr>
            </w:pPr>
            <w:r>
              <w:rPr>
                <w:rFonts w:eastAsiaTheme="minorHAnsi"/>
                <w:color w:val="000000"/>
                <w:lang w:eastAsia="en-US"/>
              </w:rPr>
              <w:t>%</w:t>
            </w:r>
          </w:p>
        </w:tc>
        <w:tc>
          <w:tcPr>
            <w:tcW w:w="1224" w:type="dxa"/>
            <w:tcBorders>
              <w:top w:val="single" w:sz="6" w:space="0" w:color="000000"/>
              <w:left w:val="single" w:sz="6" w:space="0" w:color="000000"/>
              <w:bottom w:val="single" w:sz="6" w:space="0" w:color="000000"/>
              <w:right w:val="single" w:sz="6" w:space="0" w:color="000000"/>
            </w:tcBorders>
          </w:tcPr>
          <w:p w:rsidR="00FD5ABE" w:rsidRDefault="00FD5ABE">
            <w:pPr>
              <w:autoSpaceDE w:val="0"/>
              <w:autoSpaceDN w:val="0"/>
              <w:adjustRightInd w:val="0"/>
              <w:jc w:val="center"/>
              <w:rPr>
                <w:rFonts w:eastAsiaTheme="minorHAnsi"/>
                <w:color w:val="000000"/>
                <w:lang w:eastAsia="en-US"/>
              </w:rPr>
            </w:pPr>
            <w:r>
              <w:rPr>
                <w:rFonts w:eastAsiaTheme="minorHAnsi"/>
                <w:color w:val="000000"/>
                <w:lang w:eastAsia="en-US"/>
              </w:rPr>
              <w:t>50</w:t>
            </w:r>
          </w:p>
        </w:tc>
        <w:tc>
          <w:tcPr>
            <w:tcW w:w="1224" w:type="dxa"/>
            <w:tcBorders>
              <w:top w:val="single" w:sz="6" w:space="0" w:color="000000"/>
              <w:left w:val="single" w:sz="6" w:space="0" w:color="000000"/>
              <w:bottom w:val="single" w:sz="6" w:space="0" w:color="000000"/>
              <w:right w:val="single" w:sz="6" w:space="0" w:color="000000"/>
            </w:tcBorders>
          </w:tcPr>
          <w:p w:rsidR="00FD5ABE" w:rsidRDefault="00FD5ABE">
            <w:pPr>
              <w:autoSpaceDE w:val="0"/>
              <w:autoSpaceDN w:val="0"/>
              <w:adjustRightInd w:val="0"/>
              <w:jc w:val="center"/>
              <w:rPr>
                <w:rFonts w:eastAsiaTheme="minorHAnsi"/>
                <w:color w:val="000000"/>
                <w:lang w:eastAsia="en-US"/>
              </w:rPr>
            </w:pPr>
            <w:r>
              <w:rPr>
                <w:rFonts w:eastAsiaTheme="minorHAnsi"/>
                <w:color w:val="000000"/>
                <w:lang w:eastAsia="en-US"/>
              </w:rPr>
              <w:t>65</w:t>
            </w:r>
          </w:p>
        </w:tc>
        <w:tc>
          <w:tcPr>
            <w:tcW w:w="1224" w:type="dxa"/>
            <w:tcBorders>
              <w:top w:val="single" w:sz="6" w:space="0" w:color="000000"/>
              <w:left w:val="single" w:sz="6" w:space="0" w:color="000000"/>
              <w:bottom w:val="single" w:sz="6" w:space="0" w:color="000000"/>
              <w:right w:val="single" w:sz="6" w:space="0" w:color="000000"/>
            </w:tcBorders>
          </w:tcPr>
          <w:p w:rsidR="00FD5ABE" w:rsidRDefault="00FD5ABE">
            <w:pPr>
              <w:autoSpaceDE w:val="0"/>
              <w:autoSpaceDN w:val="0"/>
              <w:adjustRightInd w:val="0"/>
              <w:jc w:val="center"/>
              <w:rPr>
                <w:rFonts w:eastAsiaTheme="minorHAnsi"/>
                <w:color w:val="000000"/>
                <w:lang w:eastAsia="en-US"/>
              </w:rPr>
            </w:pPr>
            <w:r>
              <w:rPr>
                <w:rFonts w:eastAsiaTheme="minorHAnsi"/>
                <w:color w:val="000000"/>
                <w:lang w:eastAsia="en-US"/>
              </w:rPr>
              <w:t>80</w:t>
            </w:r>
          </w:p>
        </w:tc>
        <w:tc>
          <w:tcPr>
            <w:tcW w:w="1224" w:type="dxa"/>
            <w:tcBorders>
              <w:top w:val="single" w:sz="6" w:space="0" w:color="000000"/>
              <w:left w:val="single" w:sz="6" w:space="0" w:color="000000"/>
              <w:bottom w:val="single" w:sz="6" w:space="0" w:color="000000"/>
              <w:right w:val="single" w:sz="6" w:space="0" w:color="000000"/>
            </w:tcBorders>
          </w:tcPr>
          <w:p w:rsidR="00FD5ABE" w:rsidRDefault="00FD5ABE">
            <w:pPr>
              <w:autoSpaceDE w:val="0"/>
              <w:autoSpaceDN w:val="0"/>
              <w:adjustRightInd w:val="0"/>
              <w:jc w:val="center"/>
              <w:rPr>
                <w:rFonts w:eastAsiaTheme="minorHAnsi"/>
                <w:color w:val="000000"/>
                <w:lang w:eastAsia="en-US"/>
              </w:rPr>
            </w:pPr>
            <w:r>
              <w:rPr>
                <w:rFonts w:eastAsiaTheme="minorHAnsi"/>
                <w:color w:val="000000"/>
                <w:lang w:eastAsia="en-US"/>
              </w:rPr>
              <w:t>100</w:t>
            </w:r>
          </w:p>
        </w:tc>
      </w:tr>
      <w:tr w:rsidR="00FD5ABE" w:rsidTr="007C6F9A">
        <w:trPr>
          <w:trHeight w:val="399"/>
        </w:trPr>
        <w:tc>
          <w:tcPr>
            <w:tcW w:w="9149" w:type="dxa"/>
            <w:gridSpan w:val="2"/>
            <w:tcBorders>
              <w:top w:val="single" w:sz="6" w:space="0" w:color="000000"/>
              <w:left w:val="single" w:sz="6" w:space="0" w:color="000000"/>
              <w:bottom w:val="single" w:sz="6" w:space="0" w:color="000000"/>
              <w:right w:val="single" w:sz="6" w:space="0" w:color="000000"/>
            </w:tcBorders>
          </w:tcPr>
          <w:p w:rsidR="00FD5ABE" w:rsidRDefault="00FD5ABE">
            <w:pPr>
              <w:autoSpaceDE w:val="0"/>
              <w:autoSpaceDN w:val="0"/>
              <w:adjustRightInd w:val="0"/>
              <w:rPr>
                <w:rFonts w:eastAsiaTheme="minorHAnsi"/>
                <w:i/>
                <w:iCs/>
                <w:color w:val="000000"/>
                <w:lang w:eastAsia="en-US"/>
              </w:rPr>
            </w:pPr>
            <w:r>
              <w:rPr>
                <w:rFonts w:eastAsiaTheme="minorHAnsi"/>
                <w:i/>
                <w:iCs/>
                <w:color w:val="000000"/>
                <w:lang w:eastAsia="en-US"/>
              </w:rPr>
              <w:t>Задача № 2. Обеспечить безопасную эксплуатацию тепловых энергоустановок</w:t>
            </w:r>
          </w:p>
        </w:tc>
        <w:tc>
          <w:tcPr>
            <w:tcW w:w="1284" w:type="dxa"/>
            <w:tcBorders>
              <w:top w:val="single" w:sz="6" w:space="0" w:color="000000"/>
              <w:left w:val="single" w:sz="6" w:space="0" w:color="000000"/>
              <w:bottom w:val="single" w:sz="6" w:space="0" w:color="000000"/>
              <w:right w:val="single" w:sz="6" w:space="0" w:color="000000"/>
            </w:tcBorders>
          </w:tcPr>
          <w:p w:rsidR="00FD5ABE" w:rsidRDefault="00FD5ABE">
            <w:pPr>
              <w:autoSpaceDE w:val="0"/>
              <w:autoSpaceDN w:val="0"/>
              <w:adjustRightInd w:val="0"/>
              <w:rPr>
                <w:rFonts w:eastAsiaTheme="minorHAnsi"/>
                <w:i/>
                <w:iCs/>
                <w:color w:val="000000"/>
                <w:lang w:eastAsia="en-US"/>
              </w:rPr>
            </w:pPr>
          </w:p>
        </w:tc>
        <w:tc>
          <w:tcPr>
            <w:tcW w:w="1224" w:type="dxa"/>
            <w:tcBorders>
              <w:top w:val="single" w:sz="6" w:space="0" w:color="000000"/>
              <w:left w:val="single" w:sz="6" w:space="0" w:color="000000"/>
              <w:bottom w:val="single" w:sz="6" w:space="0" w:color="000000"/>
              <w:right w:val="single" w:sz="6" w:space="0" w:color="000000"/>
            </w:tcBorders>
          </w:tcPr>
          <w:p w:rsidR="00FD5ABE" w:rsidRDefault="00FD5ABE">
            <w:pPr>
              <w:autoSpaceDE w:val="0"/>
              <w:autoSpaceDN w:val="0"/>
              <w:adjustRightInd w:val="0"/>
              <w:rPr>
                <w:rFonts w:eastAsiaTheme="minorHAnsi"/>
                <w:i/>
                <w:iCs/>
                <w:color w:val="000000"/>
                <w:lang w:eastAsia="en-US"/>
              </w:rPr>
            </w:pPr>
          </w:p>
        </w:tc>
        <w:tc>
          <w:tcPr>
            <w:tcW w:w="1224" w:type="dxa"/>
            <w:tcBorders>
              <w:top w:val="single" w:sz="6" w:space="0" w:color="000000"/>
              <w:left w:val="single" w:sz="6" w:space="0" w:color="000000"/>
              <w:bottom w:val="single" w:sz="6" w:space="0" w:color="000000"/>
              <w:right w:val="single" w:sz="6" w:space="0" w:color="000000"/>
            </w:tcBorders>
          </w:tcPr>
          <w:p w:rsidR="00FD5ABE" w:rsidRDefault="00FD5ABE">
            <w:pPr>
              <w:autoSpaceDE w:val="0"/>
              <w:autoSpaceDN w:val="0"/>
              <w:adjustRightInd w:val="0"/>
              <w:rPr>
                <w:rFonts w:eastAsiaTheme="minorHAnsi"/>
                <w:i/>
                <w:iCs/>
                <w:color w:val="000000"/>
                <w:lang w:eastAsia="en-US"/>
              </w:rPr>
            </w:pPr>
          </w:p>
        </w:tc>
        <w:tc>
          <w:tcPr>
            <w:tcW w:w="1224" w:type="dxa"/>
            <w:tcBorders>
              <w:top w:val="single" w:sz="6" w:space="0" w:color="000000"/>
              <w:left w:val="single" w:sz="6" w:space="0" w:color="000000"/>
              <w:bottom w:val="single" w:sz="6" w:space="0" w:color="000000"/>
              <w:right w:val="single" w:sz="6" w:space="0" w:color="000000"/>
            </w:tcBorders>
          </w:tcPr>
          <w:p w:rsidR="00FD5ABE" w:rsidRDefault="00FD5ABE">
            <w:pPr>
              <w:autoSpaceDE w:val="0"/>
              <w:autoSpaceDN w:val="0"/>
              <w:adjustRightInd w:val="0"/>
              <w:rPr>
                <w:rFonts w:eastAsiaTheme="minorHAnsi"/>
                <w:i/>
                <w:iCs/>
                <w:color w:val="000000"/>
                <w:lang w:eastAsia="en-US"/>
              </w:rPr>
            </w:pPr>
          </w:p>
        </w:tc>
        <w:tc>
          <w:tcPr>
            <w:tcW w:w="1224" w:type="dxa"/>
            <w:tcBorders>
              <w:top w:val="single" w:sz="6" w:space="0" w:color="000000"/>
              <w:left w:val="single" w:sz="6" w:space="0" w:color="000000"/>
              <w:bottom w:val="single" w:sz="6" w:space="0" w:color="000000"/>
              <w:right w:val="single" w:sz="6" w:space="0" w:color="000000"/>
            </w:tcBorders>
          </w:tcPr>
          <w:p w:rsidR="00FD5ABE" w:rsidRDefault="00FD5ABE">
            <w:pPr>
              <w:autoSpaceDE w:val="0"/>
              <w:autoSpaceDN w:val="0"/>
              <w:adjustRightInd w:val="0"/>
              <w:rPr>
                <w:rFonts w:eastAsiaTheme="minorHAnsi"/>
                <w:i/>
                <w:iCs/>
                <w:color w:val="000000"/>
                <w:lang w:eastAsia="en-US"/>
              </w:rPr>
            </w:pPr>
          </w:p>
        </w:tc>
      </w:tr>
      <w:tr w:rsidR="00FD5ABE" w:rsidTr="007C6F9A">
        <w:trPr>
          <w:trHeight w:val="560"/>
        </w:trPr>
        <w:tc>
          <w:tcPr>
            <w:tcW w:w="672" w:type="dxa"/>
            <w:tcBorders>
              <w:top w:val="single" w:sz="6" w:space="0" w:color="000000"/>
              <w:left w:val="single" w:sz="6" w:space="0" w:color="000000"/>
              <w:bottom w:val="single" w:sz="6" w:space="0" w:color="000000"/>
              <w:right w:val="single" w:sz="6" w:space="0" w:color="000000"/>
            </w:tcBorders>
          </w:tcPr>
          <w:p w:rsidR="00FD5ABE" w:rsidRDefault="00FD5ABE">
            <w:pPr>
              <w:autoSpaceDE w:val="0"/>
              <w:autoSpaceDN w:val="0"/>
              <w:adjustRightInd w:val="0"/>
              <w:jc w:val="center"/>
              <w:rPr>
                <w:rFonts w:eastAsiaTheme="minorHAnsi"/>
                <w:color w:val="000000"/>
                <w:lang w:eastAsia="en-US"/>
              </w:rPr>
            </w:pPr>
            <w:r>
              <w:rPr>
                <w:rFonts w:eastAsiaTheme="minorHAnsi"/>
                <w:color w:val="000000"/>
                <w:lang w:eastAsia="en-US"/>
              </w:rPr>
              <w:t>2.1</w:t>
            </w:r>
          </w:p>
        </w:tc>
        <w:tc>
          <w:tcPr>
            <w:tcW w:w="8477" w:type="dxa"/>
            <w:tcBorders>
              <w:top w:val="single" w:sz="6" w:space="0" w:color="000000"/>
              <w:left w:val="single" w:sz="6" w:space="0" w:color="000000"/>
              <w:bottom w:val="single" w:sz="6" w:space="0" w:color="000000"/>
              <w:right w:val="single" w:sz="6" w:space="0" w:color="000000"/>
            </w:tcBorders>
          </w:tcPr>
          <w:p w:rsidR="00FD5ABE" w:rsidRDefault="00FD5ABE">
            <w:pPr>
              <w:autoSpaceDE w:val="0"/>
              <w:autoSpaceDN w:val="0"/>
              <w:adjustRightInd w:val="0"/>
              <w:rPr>
                <w:rFonts w:eastAsiaTheme="minorHAnsi"/>
                <w:color w:val="000000"/>
                <w:lang w:eastAsia="en-US"/>
              </w:rPr>
            </w:pPr>
            <w:r>
              <w:rPr>
                <w:rFonts w:eastAsiaTheme="minorHAnsi"/>
                <w:color w:val="000000"/>
                <w:lang w:eastAsia="en-US"/>
              </w:rPr>
              <w:t>Доля школьных котельных, условия в которых соответствуют требованиям пожарной безопасности</w:t>
            </w:r>
          </w:p>
        </w:tc>
        <w:tc>
          <w:tcPr>
            <w:tcW w:w="1284" w:type="dxa"/>
            <w:tcBorders>
              <w:top w:val="single" w:sz="6" w:space="0" w:color="000000"/>
              <w:left w:val="single" w:sz="6" w:space="0" w:color="000000"/>
              <w:bottom w:val="single" w:sz="6" w:space="0" w:color="000000"/>
              <w:right w:val="single" w:sz="6" w:space="0" w:color="000000"/>
            </w:tcBorders>
          </w:tcPr>
          <w:p w:rsidR="00FD5ABE" w:rsidRDefault="00FD5ABE">
            <w:pPr>
              <w:autoSpaceDE w:val="0"/>
              <w:autoSpaceDN w:val="0"/>
              <w:adjustRightInd w:val="0"/>
              <w:jc w:val="center"/>
              <w:rPr>
                <w:rFonts w:eastAsiaTheme="minorHAnsi"/>
                <w:color w:val="000000"/>
                <w:lang w:eastAsia="en-US"/>
              </w:rPr>
            </w:pPr>
            <w:r>
              <w:rPr>
                <w:rFonts w:eastAsiaTheme="minorHAnsi"/>
                <w:color w:val="000000"/>
                <w:lang w:eastAsia="en-US"/>
              </w:rPr>
              <w:t>%</w:t>
            </w:r>
          </w:p>
        </w:tc>
        <w:tc>
          <w:tcPr>
            <w:tcW w:w="1224" w:type="dxa"/>
            <w:tcBorders>
              <w:top w:val="single" w:sz="6" w:space="0" w:color="000000"/>
              <w:left w:val="single" w:sz="6" w:space="0" w:color="000000"/>
              <w:bottom w:val="single" w:sz="6" w:space="0" w:color="000000"/>
              <w:right w:val="single" w:sz="6" w:space="0" w:color="000000"/>
            </w:tcBorders>
          </w:tcPr>
          <w:p w:rsidR="00FD5ABE" w:rsidRDefault="00FD5ABE">
            <w:pPr>
              <w:autoSpaceDE w:val="0"/>
              <w:autoSpaceDN w:val="0"/>
              <w:adjustRightInd w:val="0"/>
              <w:jc w:val="center"/>
              <w:rPr>
                <w:rFonts w:eastAsiaTheme="minorHAnsi"/>
                <w:color w:val="000000"/>
                <w:lang w:eastAsia="en-US"/>
              </w:rPr>
            </w:pPr>
          </w:p>
        </w:tc>
        <w:tc>
          <w:tcPr>
            <w:tcW w:w="1224" w:type="dxa"/>
            <w:tcBorders>
              <w:top w:val="single" w:sz="6" w:space="0" w:color="000000"/>
              <w:left w:val="single" w:sz="6" w:space="0" w:color="000000"/>
              <w:bottom w:val="single" w:sz="6" w:space="0" w:color="000000"/>
              <w:right w:val="single" w:sz="6" w:space="0" w:color="000000"/>
            </w:tcBorders>
          </w:tcPr>
          <w:p w:rsidR="00FD5ABE" w:rsidRDefault="00FD5ABE">
            <w:pPr>
              <w:autoSpaceDE w:val="0"/>
              <w:autoSpaceDN w:val="0"/>
              <w:adjustRightInd w:val="0"/>
              <w:jc w:val="center"/>
              <w:rPr>
                <w:rFonts w:eastAsiaTheme="minorHAnsi"/>
                <w:color w:val="000000"/>
                <w:lang w:eastAsia="en-US"/>
              </w:rPr>
            </w:pPr>
            <w:r>
              <w:rPr>
                <w:rFonts w:eastAsiaTheme="minorHAnsi"/>
                <w:color w:val="000000"/>
                <w:lang w:eastAsia="en-US"/>
              </w:rPr>
              <w:t>50,0</w:t>
            </w:r>
          </w:p>
        </w:tc>
        <w:tc>
          <w:tcPr>
            <w:tcW w:w="1224" w:type="dxa"/>
            <w:tcBorders>
              <w:top w:val="single" w:sz="6" w:space="0" w:color="000000"/>
              <w:left w:val="single" w:sz="6" w:space="0" w:color="000000"/>
              <w:bottom w:val="single" w:sz="6" w:space="0" w:color="000000"/>
              <w:right w:val="single" w:sz="6" w:space="0" w:color="000000"/>
            </w:tcBorders>
          </w:tcPr>
          <w:p w:rsidR="00FD5ABE" w:rsidRDefault="00FD5ABE">
            <w:pPr>
              <w:autoSpaceDE w:val="0"/>
              <w:autoSpaceDN w:val="0"/>
              <w:adjustRightInd w:val="0"/>
              <w:jc w:val="center"/>
              <w:rPr>
                <w:rFonts w:eastAsiaTheme="minorHAnsi"/>
                <w:color w:val="000000"/>
                <w:lang w:eastAsia="en-US"/>
              </w:rPr>
            </w:pPr>
            <w:r>
              <w:rPr>
                <w:rFonts w:eastAsiaTheme="minorHAnsi"/>
                <w:color w:val="000000"/>
                <w:lang w:eastAsia="en-US"/>
              </w:rPr>
              <w:t>70,0</w:t>
            </w:r>
          </w:p>
        </w:tc>
        <w:tc>
          <w:tcPr>
            <w:tcW w:w="1224" w:type="dxa"/>
            <w:tcBorders>
              <w:top w:val="single" w:sz="6" w:space="0" w:color="000000"/>
              <w:left w:val="single" w:sz="6" w:space="0" w:color="000000"/>
              <w:bottom w:val="single" w:sz="6" w:space="0" w:color="000000"/>
              <w:right w:val="single" w:sz="6" w:space="0" w:color="000000"/>
            </w:tcBorders>
          </w:tcPr>
          <w:p w:rsidR="00FD5ABE" w:rsidRDefault="00FD5ABE">
            <w:pPr>
              <w:autoSpaceDE w:val="0"/>
              <w:autoSpaceDN w:val="0"/>
              <w:adjustRightInd w:val="0"/>
              <w:jc w:val="center"/>
              <w:rPr>
                <w:rFonts w:eastAsiaTheme="minorHAnsi"/>
                <w:color w:val="000000"/>
                <w:lang w:eastAsia="en-US"/>
              </w:rPr>
            </w:pPr>
            <w:r>
              <w:rPr>
                <w:rFonts w:eastAsiaTheme="minorHAnsi"/>
                <w:color w:val="000000"/>
                <w:lang w:eastAsia="en-US"/>
              </w:rPr>
              <w:t>100,0</w:t>
            </w:r>
          </w:p>
        </w:tc>
      </w:tr>
      <w:tr w:rsidR="00FD5ABE" w:rsidTr="007C6F9A">
        <w:trPr>
          <w:trHeight w:val="595"/>
        </w:trPr>
        <w:tc>
          <w:tcPr>
            <w:tcW w:w="672" w:type="dxa"/>
            <w:tcBorders>
              <w:top w:val="single" w:sz="6" w:space="0" w:color="000000"/>
              <w:left w:val="single" w:sz="6" w:space="0" w:color="000000"/>
              <w:bottom w:val="single" w:sz="6" w:space="0" w:color="000000"/>
              <w:right w:val="single" w:sz="6" w:space="0" w:color="000000"/>
            </w:tcBorders>
          </w:tcPr>
          <w:p w:rsidR="00FD5ABE" w:rsidRDefault="00FD5ABE">
            <w:pPr>
              <w:autoSpaceDE w:val="0"/>
              <w:autoSpaceDN w:val="0"/>
              <w:adjustRightInd w:val="0"/>
              <w:jc w:val="center"/>
              <w:rPr>
                <w:rFonts w:eastAsiaTheme="minorHAnsi"/>
                <w:color w:val="000000"/>
                <w:lang w:eastAsia="en-US"/>
              </w:rPr>
            </w:pPr>
            <w:r>
              <w:rPr>
                <w:rFonts w:eastAsiaTheme="minorHAnsi"/>
                <w:color w:val="000000"/>
                <w:lang w:eastAsia="en-US"/>
              </w:rPr>
              <w:t>2.2</w:t>
            </w:r>
          </w:p>
        </w:tc>
        <w:tc>
          <w:tcPr>
            <w:tcW w:w="8477" w:type="dxa"/>
            <w:tcBorders>
              <w:top w:val="single" w:sz="6" w:space="0" w:color="000000"/>
              <w:left w:val="single" w:sz="6" w:space="0" w:color="000000"/>
              <w:bottom w:val="single" w:sz="6" w:space="0" w:color="000000"/>
              <w:right w:val="single" w:sz="6" w:space="0" w:color="000000"/>
            </w:tcBorders>
          </w:tcPr>
          <w:p w:rsidR="00FD5ABE" w:rsidRDefault="00FD5ABE">
            <w:pPr>
              <w:autoSpaceDE w:val="0"/>
              <w:autoSpaceDN w:val="0"/>
              <w:adjustRightInd w:val="0"/>
              <w:rPr>
                <w:rFonts w:eastAsiaTheme="minorHAnsi"/>
                <w:color w:val="000000"/>
                <w:lang w:eastAsia="en-US"/>
              </w:rPr>
            </w:pPr>
            <w:r>
              <w:rPr>
                <w:rFonts w:eastAsiaTheme="minorHAnsi"/>
                <w:color w:val="000000"/>
                <w:lang w:eastAsia="en-US"/>
              </w:rPr>
              <w:t>Доля котельных образовательных учреждений, обеспеченных вытяжными вентиляциями</w:t>
            </w:r>
          </w:p>
        </w:tc>
        <w:tc>
          <w:tcPr>
            <w:tcW w:w="1284" w:type="dxa"/>
            <w:tcBorders>
              <w:top w:val="single" w:sz="6" w:space="0" w:color="000000"/>
              <w:left w:val="single" w:sz="6" w:space="0" w:color="000000"/>
              <w:bottom w:val="single" w:sz="6" w:space="0" w:color="000000"/>
              <w:right w:val="single" w:sz="6" w:space="0" w:color="000000"/>
            </w:tcBorders>
          </w:tcPr>
          <w:p w:rsidR="00FD5ABE" w:rsidRDefault="00FD5ABE">
            <w:pPr>
              <w:autoSpaceDE w:val="0"/>
              <w:autoSpaceDN w:val="0"/>
              <w:adjustRightInd w:val="0"/>
              <w:jc w:val="center"/>
              <w:rPr>
                <w:rFonts w:eastAsiaTheme="minorHAnsi"/>
                <w:color w:val="000000"/>
                <w:lang w:eastAsia="en-US"/>
              </w:rPr>
            </w:pPr>
            <w:r>
              <w:rPr>
                <w:rFonts w:eastAsiaTheme="minorHAnsi"/>
                <w:color w:val="000000"/>
                <w:lang w:eastAsia="en-US"/>
              </w:rPr>
              <w:t>%</w:t>
            </w:r>
          </w:p>
        </w:tc>
        <w:tc>
          <w:tcPr>
            <w:tcW w:w="1224" w:type="dxa"/>
            <w:tcBorders>
              <w:top w:val="single" w:sz="6" w:space="0" w:color="000000"/>
              <w:left w:val="single" w:sz="6" w:space="0" w:color="000000"/>
              <w:bottom w:val="single" w:sz="6" w:space="0" w:color="000000"/>
              <w:right w:val="single" w:sz="6" w:space="0" w:color="000000"/>
            </w:tcBorders>
          </w:tcPr>
          <w:p w:rsidR="00FD5ABE" w:rsidRDefault="00FD5ABE">
            <w:pPr>
              <w:autoSpaceDE w:val="0"/>
              <w:autoSpaceDN w:val="0"/>
              <w:adjustRightInd w:val="0"/>
              <w:jc w:val="center"/>
              <w:rPr>
                <w:rFonts w:eastAsiaTheme="minorHAnsi"/>
                <w:color w:val="000000"/>
                <w:lang w:eastAsia="en-US"/>
              </w:rPr>
            </w:pPr>
          </w:p>
        </w:tc>
        <w:tc>
          <w:tcPr>
            <w:tcW w:w="1224" w:type="dxa"/>
            <w:tcBorders>
              <w:top w:val="single" w:sz="6" w:space="0" w:color="000000"/>
              <w:left w:val="single" w:sz="6" w:space="0" w:color="000000"/>
              <w:bottom w:val="single" w:sz="6" w:space="0" w:color="000000"/>
              <w:right w:val="single" w:sz="6" w:space="0" w:color="000000"/>
            </w:tcBorders>
          </w:tcPr>
          <w:p w:rsidR="00FD5ABE" w:rsidRDefault="00FD5ABE">
            <w:pPr>
              <w:autoSpaceDE w:val="0"/>
              <w:autoSpaceDN w:val="0"/>
              <w:adjustRightInd w:val="0"/>
              <w:jc w:val="center"/>
              <w:rPr>
                <w:rFonts w:eastAsiaTheme="minorHAnsi"/>
                <w:color w:val="000000"/>
                <w:lang w:eastAsia="en-US"/>
              </w:rPr>
            </w:pPr>
            <w:r>
              <w:rPr>
                <w:rFonts w:eastAsiaTheme="minorHAnsi"/>
                <w:color w:val="000000"/>
                <w:sz w:val="22"/>
                <w:szCs w:val="22"/>
                <w:lang w:eastAsia="en-US"/>
              </w:rPr>
              <w:t>50</w:t>
            </w:r>
          </w:p>
        </w:tc>
        <w:tc>
          <w:tcPr>
            <w:tcW w:w="1224" w:type="dxa"/>
            <w:tcBorders>
              <w:top w:val="single" w:sz="6" w:space="0" w:color="000000"/>
              <w:left w:val="single" w:sz="6" w:space="0" w:color="000000"/>
              <w:bottom w:val="single" w:sz="6" w:space="0" w:color="000000"/>
              <w:right w:val="single" w:sz="6" w:space="0" w:color="000000"/>
            </w:tcBorders>
          </w:tcPr>
          <w:p w:rsidR="00FD5ABE" w:rsidRDefault="00FD5ABE">
            <w:pPr>
              <w:autoSpaceDE w:val="0"/>
              <w:autoSpaceDN w:val="0"/>
              <w:adjustRightInd w:val="0"/>
              <w:jc w:val="center"/>
              <w:rPr>
                <w:rFonts w:eastAsiaTheme="minorHAnsi"/>
                <w:color w:val="000000"/>
                <w:lang w:eastAsia="en-US"/>
              </w:rPr>
            </w:pPr>
            <w:r>
              <w:rPr>
                <w:rFonts w:eastAsiaTheme="minorHAnsi"/>
                <w:color w:val="000000"/>
                <w:sz w:val="22"/>
                <w:szCs w:val="22"/>
                <w:lang w:eastAsia="en-US"/>
              </w:rPr>
              <w:t>70</w:t>
            </w:r>
          </w:p>
        </w:tc>
        <w:tc>
          <w:tcPr>
            <w:tcW w:w="1224" w:type="dxa"/>
            <w:tcBorders>
              <w:top w:val="single" w:sz="6" w:space="0" w:color="000000"/>
              <w:left w:val="single" w:sz="6" w:space="0" w:color="000000"/>
              <w:bottom w:val="single" w:sz="6" w:space="0" w:color="000000"/>
              <w:right w:val="single" w:sz="6" w:space="0" w:color="000000"/>
            </w:tcBorders>
          </w:tcPr>
          <w:p w:rsidR="00FD5ABE" w:rsidRDefault="00FD5ABE">
            <w:pPr>
              <w:autoSpaceDE w:val="0"/>
              <w:autoSpaceDN w:val="0"/>
              <w:adjustRightInd w:val="0"/>
              <w:jc w:val="center"/>
              <w:rPr>
                <w:rFonts w:eastAsiaTheme="minorHAnsi"/>
                <w:color w:val="000000"/>
                <w:lang w:eastAsia="en-US"/>
              </w:rPr>
            </w:pPr>
            <w:r>
              <w:rPr>
                <w:rFonts w:eastAsiaTheme="minorHAnsi"/>
                <w:color w:val="000000"/>
                <w:sz w:val="22"/>
                <w:szCs w:val="22"/>
                <w:lang w:eastAsia="en-US"/>
              </w:rPr>
              <w:t>100</w:t>
            </w:r>
          </w:p>
        </w:tc>
      </w:tr>
      <w:tr w:rsidR="00FD5ABE" w:rsidTr="007C6F9A">
        <w:trPr>
          <w:trHeight w:val="693"/>
        </w:trPr>
        <w:tc>
          <w:tcPr>
            <w:tcW w:w="672" w:type="dxa"/>
            <w:tcBorders>
              <w:top w:val="single" w:sz="6" w:space="0" w:color="000000"/>
              <w:left w:val="single" w:sz="6" w:space="0" w:color="000000"/>
              <w:bottom w:val="single" w:sz="6" w:space="0" w:color="000000"/>
              <w:right w:val="single" w:sz="6" w:space="0" w:color="000000"/>
            </w:tcBorders>
          </w:tcPr>
          <w:p w:rsidR="00FD5ABE" w:rsidRDefault="00FD5ABE">
            <w:pPr>
              <w:autoSpaceDE w:val="0"/>
              <w:autoSpaceDN w:val="0"/>
              <w:adjustRightInd w:val="0"/>
              <w:jc w:val="center"/>
              <w:rPr>
                <w:rFonts w:eastAsiaTheme="minorHAnsi"/>
                <w:color w:val="000000"/>
                <w:lang w:eastAsia="en-US"/>
              </w:rPr>
            </w:pPr>
            <w:r>
              <w:rPr>
                <w:rFonts w:eastAsiaTheme="minorHAnsi"/>
                <w:color w:val="000000"/>
                <w:lang w:eastAsia="en-US"/>
              </w:rPr>
              <w:t>2.3</w:t>
            </w:r>
          </w:p>
        </w:tc>
        <w:tc>
          <w:tcPr>
            <w:tcW w:w="8477" w:type="dxa"/>
            <w:tcBorders>
              <w:top w:val="single" w:sz="6" w:space="0" w:color="000000"/>
              <w:left w:val="single" w:sz="6" w:space="0" w:color="000000"/>
              <w:bottom w:val="single" w:sz="6" w:space="0" w:color="000000"/>
              <w:right w:val="single" w:sz="6" w:space="0" w:color="000000"/>
            </w:tcBorders>
          </w:tcPr>
          <w:p w:rsidR="00FD5ABE" w:rsidRDefault="00FD5ABE">
            <w:pPr>
              <w:autoSpaceDE w:val="0"/>
              <w:autoSpaceDN w:val="0"/>
              <w:adjustRightInd w:val="0"/>
              <w:rPr>
                <w:rFonts w:eastAsiaTheme="minorHAnsi"/>
                <w:color w:val="000000"/>
                <w:lang w:eastAsia="en-US"/>
              </w:rPr>
            </w:pPr>
            <w:r>
              <w:rPr>
                <w:rFonts w:eastAsiaTheme="minorHAnsi"/>
                <w:color w:val="000000"/>
                <w:lang w:eastAsia="en-US"/>
              </w:rPr>
              <w:t>Доля котельных образовательных учреждений, в которых проведены режимно-наладочные испытания</w:t>
            </w:r>
          </w:p>
        </w:tc>
        <w:tc>
          <w:tcPr>
            <w:tcW w:w="1284" w:type="dxa"/>
            <w:tcBorders>
              <w:top w:val="single" w:sz="6" w:space="0" w:color="000000"/>
              <w:left w:val="single" w:sz="6" w:space="0" w:color="000000"/>
              <w:bottom w:val="single" w:sz="6" w:space="0" w:color="000000"/>
              <w:right w:val="single" w:sz="6" w:space="0" w:color="000000"/>
            </w:tcBorders>
          </w:tcPr>
          <w:p w:rsidR="00FD5ABE" w:rsidRDefault="00FD5ABE">
            <w:pPr>
              <w:autoSpaceDE w:val="0"/>
              <w:autoSpaceDN w:val="0"/>
              <w:adjustRightInd w:val="0"/>
              <w:jc w:val="center"/>
              <w:rPr>
                <w:rFonts w:eastAsiaTheme="minorHAnsi"/>
                <w:color w:val="000000"/>
                <w:lang w:eastAsia="en-US"/>
              </w:rPr>
            </w:pPr>
            <w:r>
              <w:rPr>
                <w:rFonts w:eastAsiaTheme="minorHAnsi"/>
                <w:color w:val="000000"/>
                <w:lang w:eastAsia="en-US"/>
              </w:rPr>
              <w:t>%</w:t>
            </w:r>
          </w:p>
        </w:tc>
        <w:tc>
          <w:tcPr>
            <w:tcW w:w="1224" w:type="dxa"/>
            <w:tcBorders>
              <w:top w:val="single" w:sz="6" w:space="0" w:color="000000"/>
              <w:left w:val="single" w:sz="6" w:space="0" w:color="000000"/>
              <w:bottom w:val="single" w:sz="6" w:space="0" w:color="000000"/>
              <w:right w:val="single" w:sz="6" w:space="0" w:color="000000"/>
            </w:tcBorders>
          </w:tcPr>
          <w:p w:rsidR="00FD5ABE" w:rsidRDefault="00FD5ABE">
            <w:pPr>
              <w:autoSpaceDE w:val="0"/>
              <w:autoSpaceDN w:val="0"/>
              <w:adjustRightInd w:val="0"/>
              <w:jc w:val="center"/>
              <w:rPr>
                <w:rFonts w:eastAsiaTheme="minorHAnsi"/>
                <w:color w:val="000000"/>
                <w:lang w:eastAsia="en-US"/>
              </w:rPr>
            </w:pPr>
          </w:p>
        </w:tc>
        <w:tc>
          <w:tcPr>
            <w:tcW w:w="1224" w:type="dxa"/>
            <w:tcBorders>
              <w:top w:val="single" w:sz="6" w:space="0" w:color="000000"/>
              <w:left w:val="single" w:sz="6" w:space="0" w:color="000000"/>
              <w:bottom w:val="single" w:sz="6" w:space="0" w:color="000000"/>
              <w:right w:val="single" w:sz="6" w:space="0" w:color="000000"/>
            </w:tcBorders>
          </w:tcPr>
          <w:p w:rsidR="00FD5ABE" w:rsidRDefault="00FD5ABE">
            <w:pPr>
              <w:autoSpaceDE w:val="0"/>
              <w:autoSpaceDN w:val="0"/>
              <w:adjustRightInd w:val="0"/>
              <w:jc w:val="center"/>
              <w:rPr>
                <w:rFonts w:eastAsiaTheme="minorHAnsi"/>
                <w:color w:val="000000"/>
                <w:lang w:eastAsia="en-US"/>
              </w:rPr>
            </w:pPr>
            <w:r>
              <w:rPr>
                <w:rFonts w:eastAsiaTheme="minorHAnsi"/>
                <w:color w:val="000000"/>
                <w:lang w:eastAsia="en-US"/>
              </w:rPr>
              <w:t>50</w:t>
            </w:r>
          </w:p>
        </w:tc>
        <w:tc>
          <w:tcPr>
            <w:tcW w:w="1224" w:type="dxa"/>
            <w:tcBorders>
              <w:top w:val="single" w:sz="6" w:space="0" w:color="000000"/>
              <w:left w:val="single" w:sz="6" w:space="0" w:color="000000"/>
              <w:bottom w:val="single" w:sz="6" w:space="0" w:color="000000"/>
              <w:right w:val="single" w:sz="6" w:space="0" w:color="000000"/>
            </w:tcBorders>
          </w:tcPr>
          <w:p w:rsidR="00FD5ABE" w:rsidRDefault="00FD5ABE">
            <w:pPr>
              <w:autoSpaceDE w:val="0"/>
              <w:autoSpaceDN w:val="0"/>
              <w:adjustRightInd w:val="0"/>
              <w:jc w:val="center"/>
              <w:rPr>
                <w:rFonts w:eastAsiaTheme="minorHAnsi"/>
                <w:color w:val="000000"/>
                <w:lang w:eastAsia="en-US"/>
              </w:rPr>
            </w:pPr>
            <w:r>
              <w:rPr>
                <w:rFonts w:eastAsiaTheme="minorHAnsi"/>
                <w:color w:val="000000"/>
                <w:lang w:eastAsia="en-US"/>
              </w:rPr>
              <w:t>70</w:t>
            </w:r>
          </w:p>
        </w:tc>
        <w:tc>
          <w:tcPr>
            <w:tcW w:w="1224" w:type="dxa"/>
            <w:tcBorders>
              <w:top w:val="single" w:sz="6" w:space="0" w:color="000000"/>
              <w:left w:val="single" w:sz="6" w:space="0" w:color="000000"/>
              <w:bottom w:val="single" w:sz="6" w:space="0" w:color="000000"/>
              <w:right w:val="single" w:sz="6" w:space="0" w:color="000000"/>
            </w:tcBorders>
          </w:tcPr>
          <w:p w:rsidR="00FD5ABE" w:rsidRDefault="00FD5ABE">
            <w:pPr>
              <w:autoSpaceDE w:val="0"/>
              <w:autoSpaceDN w:val="0"/>
              <w:adjustRightInd w:val="0"/>
              <w:jc w:val="center"/>
              <w:rPr>
                <w:rFonts w:eastAsiaTheme="minorHAnsi"/>
                <w:color w:val="000000"/>
                <w:lang w:eastAsia="en-US"/>
              </w:rPr>
            </w:pPr>
            <w:r>
              <w:rPr>
                <w:rFonts w:eastAsiaTheme="minorHAnsi"/>
                <w:color w:val="000000"/>
                <w:lang w:eastAsia="en-US"/>
              </w:rPr>
              <w:t>100</w:t>
            </w:r>
          </w:p>
        </w:tc>
      </w:tr>
      <w:tr w:rsidR="00FD5ABE" w:rsidTr="007C6F9A">
        <w:trPr>
          <w:trHeight w:val="698"/>
        </w:trPr>
        <w:tc>
          <w:tcPr>
            <w:tcW w:w="9149" w:type="dxa"/>
            <w:gridSpan w:val="2"/>
            <w:tcBorders>
              <w:top w:val="single" w:sz="6" w:space="0" w:color="000000"/>
              <w:left w:val="single" w:sz="6" w:space="0" w:color="000000"/>
              <w:bottom w:val="single" w:sz="6" w:space="0" w:color="000000"/>
              <w:right w:val="single" w:sz="6" w:space="0" w:color="000000"/>
            </w:tcBorders>
          </w:tcPr>
          <w:p w:rsidR="00FD5ABE" w:rsidRDefault="00FD5ABE">
            <w:pPr>
              <w:autoSpaceDE w:val="0"/>
              <w:autoSpaceDN w:val="0"/>
              <w:adjustRightInd w:val="0"/>
              <w:rPr>
                <w:rFonts w:eastAsiaTheme="minorHAnsi"/>
                <w:i/>
                <w:iCs/>
                <w:color w:val="000000"/>
                <w:lang w:eastAsia="en-US"/>
              </w:rPr>
            </w:pPr>
            <w:r>
              <w:rPr>
                <w:rFonts w:eastAsiaTheme="minorHAnsi"/>
                <w:i/>
                <w:iCs/>
                <w:color w:val="000000"/>
                <w:lang w:eastAsia="en-US"/>
              </w:rPr>
              <w:t>Задача № 3. Обеспечить антитеррористическую защищенность образовательных учреждений</w:t>
            </w:r>
          </w:p>
        </w:tc>
        <w:tc>
          <w:tcPr>
            <w:tcW w:w="1284" w:type="dxa"/>
            <w:tcBorders>
              <w:top w:val="single" w:sz="6" w:space="0" w:color="000000"/>
              <w:left w:val="single" w:sz="6" w:space="0" w:color="000000"/>
              <w:bottom w:val="single" w:sz="6" w:space="0" w:color="000000"/>
              <w:right w:val="single" w:sz="6" w:space="0" w:color="000000"/>
            </w:tcBorders>
          </w:tcPr>
          <w:p w:rsidR="00FD5ABE" w:rsidRDefault="00FD5ABE">
            <w:pPr>
              <w:autoSpaceDE w:val="0"/>
              <w:autoSpaceDN w:val="0"/>
              <w:adjustRightInd w:val="0"/>
              <w:rPr>
                <w:rFonts w:eastAsiaTheme="minorHAnsi"/>
                <w:i/>
                <w:iCs/>
                <w:color w:val="000000"/>
                <w:lang w:eastAsia="en-US"/>
              </w:rPr>
            </w:pPr>
          </w:p>
        </w:tc>
        <w:tc>
          <w:tcPr>
            <w:tcW w:w="1224" w:type="dxa"/>
            <w:tcBorders>
              <w:top w:val="single" w:sz="6" w:space="0" w:color="000000"/>
              <w:left w:val="single" w:sz="6" w:space="0" w:color="000000"/>
              <w:bottom w:val="single" w:sz="6" w:space="0" w:color="000000"/>
              <w:right w:val="single" w:sz="6" w:space="0" w:color="000000"/>
            </w:tcBorders>
          </w:tcPr>
          <w:p w:rsidR="00FD5ABE" w:rsidRDefault="00FD5ABE">
            <w:pPr>
              <w:autoSpaceDE w:val="0"/>
              <w:autoSpaceDN w:val="0"/>
              <w:adjustRightInd w:val="0"/>
              <w:rPr>
                <w:rFonts w:eastAsiaTheme="minorHAnsi"/>
                <w:i/>
                <w:iCs/>
                <w:color w:val="000000"/>
                <w:lang w:eastAsia="en-US"/>
              </w:rPr>
            </w:pPr>
          </w:p>
        </w:tc>
        <w:tc>
          <w:tcPr>
            <w:tcW w:w="1224" w:type="dxa"/>
            <w:tcBorders>
              <w:top w:val="single" w:sz="6" w:space="0" w:color="000000"/>
              <w:left w:val="single" w:sz="6" w:space="0" w:color="000000"/>
              <w:bottom w:val="single" w:sz="6" w:space="0" w:color="000000"/>
              <w:right w:val="single" w:sz="6" w:space="0" w:color="000000"/>
            </w:tcBorders>
          </w:tcPr>
          <w:p w:rsidR="00FD5ABE" w:rsidRDefault="00FD5ABE">
            <w:pPr>
              <w:autoSpaceDE w:val="0"/>
              <w:autoSpaceDN w:val="0"/>
              <w:adjustRightInd w:val="0"/>
              <w:rPr>
                <w:rFonts w:eastAsiaTheme="minorHAnsi"/>
                <w:i/>
                <w:iCs/>
                <w:color w:val="000000"/>
                <w:lang w:eastAsia="en-US"/>
              </w:rPr>
            </w:pPr>
          </w:p>
        </w:tc>
        <w:tc>
          <w:tcPr>
            <w:tcW w:w="1224" w:type="dxa"/>
            <w:tcBorders>
              <w:top w:val="single" w:sz="6" w:space="0" w:color="000000"/>
              <w:left w:val="single" w:sz="6" w:space="0" w:color="000000"/>
              <w:bottom w:val="single" w:sz="6" w:space="0" w:color="000000"/>
              <w:right w:val="single" w:sz="6" w:space="0" w:color="000000"/>
            </w:tcBorders>
          </w:tcPr>
          <w:p w:rsidR="00FD5ABE" w:rsidRDefault="00FD5ABE">
            <w:pPr>
              <w:autoSpaceDE w:val="0"/>
              <w:autoSpaceDN w:val="0"/>
              <w:adjustRightInd w:val="0"/>
              <w:rPr>
                <w:rFonts w:eastAsiaTheme="minorHAnsi"/>
                <w:i/>
                <w:iCs/>
                <w:color w:val="000000"/>
                <w:lang w:eastAsia="en-US"/>
              </w:rPr>
            </w:pPr>
          </w:p>
        </w:tc>
        <w:tc>
          <w:tcPr>
            <w:tcW w:w="1224" w:type="dxa"/>
            <w:tcBorders>
              <w:top w:val="single" w:sz="6" w:space="0" w:color="000000"/>
              <w:left w:val="single" w:sz="6" w:space="0" w:color="000000"/>
              <w:bottom w:val="single" w:sz="6" w:space="0" w:color="000000"/>
              <w:right w:val="single" w:sz="6" w:space="0" w:color="000000"/>
            </w:tcBorders>
          </w:tcPr>
          <w:p w:rsidR="00FD5ABE" w:rsidRDefault="00FD5ABE">
            <w:pPr>
              <w:autoSpaceDE w:val="0"/>
              <w:autoSpaceDN w:val="0"/>
              <w:adjustRightInd w:val="0"/>
              <w:rPr>
                <w:rFonts w:eastAsiaTheme="minorHAnsi"/>
                <w:i/>
                <w:iCs/>
                <w:color w:val="000000"/>
                <w:lang w:eastAsia="en-US"/>
              </w:rPr>
            </w:pPr>
          </w:p>
        </w:tc>
      </w:tr>
      <w:tr w:rsidR="00FD5ABE" w:rsidTr="007C6F9A">
        <w:trPr>
          <w:trHeight w:val="416"/>
        </w:trPr>
        <w:tc>
          <w:tcPr>
            <w:tcW w:w="672" w:type="dxa"/>
            <w:tcBorders>
              <w:top w:val="single" w:sz="6" w:space="0" w:color="000000"/>
              <w:left w:val="single" w:sz="6" w:space="0" w:color="000000"/>
              <w:bottom w:val="single" w:sz="6" w:space="0" w:color="000000"/>
              <w:right w:val="single" w:sz="6" w:space="0" w:color="000000"/>
            </w:tcBorders>
          </w:tcPr>
          <w:p w:rsidR="00FD5ABE" w:rsidRDefault="00FD5ABE">
            <w:pPr>
              <w:autoSpaceDE w:val="0"/>
              <w:autoSpaceDN w:val="0"/>
              <w:adjustRightInd w:val="0"/>
              <w:jc w:val="center"/>
              <w:rPr>
                <w:rFonts w:eastAsiaTheme="minorHAnsi"/>
                <w:color w:val="000000"/>
                <w:lang w:eastAsia="en-US"/>
              </w:rPr>
            </w:pPr>
            <w:r>
              <w:rPr>
                <w:rFonts w:eastAsiaTheme="minorHAnsi"/>
                <w:color w:val="000000"/>
                <w:lang w:eastAsia="en-US"/>
              </w:rPr>
              <w:t>3.1</w:t>
            </w:r>
          </w:p>
        </w:tc>
        <w:tc>
          <w:tcPr>
            <w:tcW w:w="8477" w:type="dxa"/>
            <w:tcBorders>
              <w:top w:val="single" w:sz="6" w:space="0" w:color="000000"/>
              <w:left w:val="single" w:sz="6" w:space="0" w:color="000000"/>
              <w:bottom w:val="single" w:sz="6" w:space="0" w:color="000000"/>
              <w:right w:val="single" w:sz="6" w:space="0" w:color="000000"/>
            </w:tcBorders>
          </w:tcPr>
          <w:p w:rsidR="00FD5ABE" w:rsidRDefault="00FD5ABE">
            <w:pPr>
              <w:autoSpaceDE w:val="0"/>
              <w:autoSpaceDN w:val="0"/>
              <w:adjustRightInd w:val="0"/>
              <w:rPr>
                <w:rFonts w:eastAsiaTheme="minorHAnsi"/>
                <w:color w:val="000000"/>
                <w:lang w:eastAsia="en-US"/>
              </w:rPr>
            </w:pPr>
            <w:r>
              <w:rPr>
                <w:rFonts w:eastAsiaTheme="minorHAnsi"/>
                <w:color w:val="000000"/>
                <w:lang w:eastAsia="en-US"/>
              </w:rPr>
              <w:t>Доля образовательных учреждений, оснащенных системами видеонаблюдения</w:t>
            </w:r>
          </w:p>
        </w:tc>
        <w:tc>
          <w:tcPr>
            <w:tcW w:w="1284" w:type="dxa"/>
            <w:tcBorders>
              <w:top w:val="single" w:sz="6" w:space="0" w:color="000000"/>
              <w:left w:val="single" w:sz="6" w:space="0" w:color="000000"/>
              <w:bottom w:val="single" w:sz="6" w:space="0" w:color="000000"/>
              <w:right w:val="single" w:sz="6" w:space="0" w:color="000000"/>
            </w:tcBorders>
          </w:tcPr>
          <w:p w:rsidR="00FD5ABE" w:rsidRDefault="00FD5ABE">
            <w:pPr>
              <w:autoSpaceDE w:val="0"/>
              <w:autoSpaceDN w:val="0"/>
              <w:adjustRightInd w:val="0"/>
              <w:jc w:val="center"/>
              <w:rPr>
                <w:rFonts w:eastAsiaTheme="minorHAnsi"/>
                <w:color w:val="000000"/>
                <w:lang w:eastAsia="en-US"/>
              </w:rPr>
            </w:pPr>
            <w:r>
              <w:rPr>
                <w:rFonts w:eastAsiaTheme="minorHAnsi"/>
                <w:color w:val="000000"/>
                <w:lang w:eastAsia="en-US"/>
              </w:rPr>
              <w:t>%</w:t>
            </w:r>
          </w:p>
        </w:tc>
        <w:tc>
          <w:tcPr>
            <w:tcW w:w="1224" w:type="dxa"/>
            <w:tcBorders>
              <w:top w:val="single" w:sz="6" w:space="0" w:color="000000"/>
              <w:left w:val="single" w:sz="6" w:space="0" w:color="000000"/>
              <w:bottom w:val="single" w:sz="6" w:space="0" w:color="000000"/>
              <w:right w:val="single" w:sz="6" w:space="0" w:color="000000"/>
            </w:tcBorders>
          </w:tcPr>
          <w:p w:rsidR="00FD5ABE" w:rsidRDefault="00FD5ABE">
            <w:pPr>
              <w:autoSpaceDE w:val="0"/>
              <w:autoSpaceDN w:val="0"/>
              <w:adjustRightInd w:val="0"/>
              <w:jc w:val="center"/>
              <w:rPr>
                <w:rFonts w:eastAsiaTheme="minorHAnsi"/>
                <w:color w:val="000000"/>
                <w:lang w:eastAsia="en-US"/>
              </w:rPr>
            </w:pPr>
            <w:r>
              <w:rPr>
                <w:rFonts w:eastAsiaTheme="minorHAnsi"/>
                <w:color w:val="000000"/>
                <w:lang w:eastAsia="en-US"/>
              </w:rPr>
              <w:t>13</w:t>
            </w:r>
          </w:p>
        </w:tc>
        <w:tc>
          <w:tcPr>
            <w:tcW w:w="1224" w:type="dxa"/>
            <w:tcBorders>
              <w:top w:val="single" w:sz="6" w:space="0" w:color="000000"/>
              <w:left w:val="single" w:sz="6" w:space="0" w:color="000000"/>
              <w:bottom w:val="single" w:sz="6" w:space="0" w:color="000000"/>
              <w:right w:val="single" w:sz="6" w:space="0" w:color="000000"/>
            </w:tcBorders>
          </w:tcPr>
          <w:p w:rsidR="00FD5ABE" w:rsidRDefault="00FD5ABE">
            <w:pPr>
              <w:autoSpaceDE w:val="0"/>
              <w:autoSpaceDN w:val="0"/>
              <w:adjustRightInd w:val="0"/>
              <w:jc w:val="center"/>
              <w:rPr>
                <w:rFonts w:eastAsiaTheme="minorHAnsi"/>
                <w:color w:val="000000"/>
                <w:lang w:eastAsia="en-US"/>
              </w:rPr>
            </w:pPr>
            <w:r>
              <w:rPr>
                <w:rFonts w:eastAsiaTheme="minorHAnsi"/>
                <w:color w:val="000000"/>
                <w:lang w:eastAsia="en-US"/>
              </w:rPr>
              <w:t>60</w:t>
            </w:r>
          </w:p>
        </w:tc>
        <w:tc>
          <w:tcPr>
            <w:tcW w:w="1224" w:type="dxa"/>
            <w:tcBorders>
              <w:top w:val="single" w:sz="6" w:space="0" w:color="000000"/>
              <w:left w:val="single" w:sz="6" w:space="0" w:color="000000"/>
              <w:bottom w:val="single" w:sz="6" w:space="0" w:color="000000"/>
              <w:right w:val="single" w:sz="6" w:space="0" w:color="000000"/>
            </w:tcBorders>
          </w:tcPr>
          <w:p w:rsidR="00FD5ABE" w:rsidRDefault="00FD5ABE">
            <w:pPr>
              <w:autoSpaceDE w:val="0"/>
              <w:autoSpaceDN w:val="0"/>
              <w:adjustRightInd w:val="0"/>
              <w:jc w:val="center"/>
              <w:rPr>
                <w:rFonts w:eastAsiaTheme="minorHAnsi"/>
                <w:color w:val="000000"/>
                <w:lang w:eastAsia="en-US"/>
              </w:rPr>
            </w:pPr>
            <w:r>
              <w:rPr>
                <w:rFonts w:eastAsiaTheme="minorHAnsi"/>
                <w:color w:val="000000"/>
                <w:lang w:eastAsia="en-US"/>
              </w:rPr>
              <w:t>80</w:t>
            </w:r>
          </w:p>
        </w:tc>
        <w:tc>
          <w:tcPr>
            <w:tcW w:w="1224" w:type="dxa"/>
            <w:tcBorders>
              <w:top w:val="single" w:sz="6" w:space="0" w:color="000000"/>
              <w:left w:val="single" w:sz="6" w:space="0" w:color="000000"/>
              <w:bottom w:val="single" w:sz="6" w:space="0" w:color="000000"/>
              <w:right w:val="single" w:sz="6" w:space="0" w:color="000000"/>
            </w:tcBorders>
          </w:tcPr>
          <w:p w:rsidR="00FD5ABE" w:rsidRDefault="00FD5ABE">
            <w:pPr>
              <w:autoSpaceDE w:val="0"/>
              <w:autoSpaceDN w:val="0"/>
              <w:adjustRightInd w:val="0"/>
              <w:jc w:val="center"/>
              <w:rPr>
                <w:rFonts w:eastAsiaTheme="minorHAnsi"/>
                <w:color w:val="000000"/>
                <w:lang w:eastAsia="en-US"/>
              </w:rPr>
            </w:pPr>
            <w:r>
              <w:rPr>
                <w:rFonts w:eastAsiaTheme="minorHAnsi"/>
                <w:color w:val="000000"/>
                <w:lang w:eastAsia="en-US"/>
              </w:rPr>
              <w:t>100</w:t>
            </w:r>
          </w:p>
        </w:tc>
      </w:tr>
      <w:tr w:rsidR="00FD5ABE" w:rsidTr="007C6F9A">
        <w:trPr>
          <w:trHeight w:val="557"/>
        </w:trPr>
        <w:tc>
          <w:tcPr>
            <w:tcW w:w="672" w:type="dxa"/>
            <w:tcBorders>
              <w:top w:val="single" w:sz="6" w:space="0" w:color="000000"/>
              <w:left w:val="single" w:sz="6" w:space="0" w:color="000000"/>
              <w:bottom w:val="single" w:sz="6" w:space="0" w:color="000000"/>
              <w:right w:val="single" w:sz="6" w:space="0" w:color="000000"/>
            </w:tcBorders>
          </w:tcPr>
          <w:p w:rsidR="00FD5ABE" w:rsidRDefault="00FD5ABE">
            <w:pPr>
              <w:autoSpaceDE w:val="0"/>
              <w:autoSpaceDN w:val="0"/>
              <w:adjustRightInd w:val="0"/>
              <w:jc w:val="center"/>
              <w:rPr>
                <w:rFonts w:eastAsiaTheme="minorHAnsi"/>
                <w:color w:val="000000"/>
                <w:lang w:eastAsia="en-US"/>
              </w:rPr>
            </w:pPr>
            <w:r>
              <w:rPr>
                <w:rFonts w:eastAsiaTheme="minorHAnsi"/>
                <w:color w:val="000000"/>
                <w:lang w:eastAsia="en-US"/>
              </w:rPr>
              <w:lastRenderedPageBreak/>
              <w:t>3.2</w:t>
            </w:r>
          </w:p>
        </w:tc>
        <w:tc>
          <w:tcPr>
            <w:tcW w:w="8477" w:type="dxa"/>
            <w:tcBorders>
              <w:top w:val="single" w:sz="6" w:space="0" w:color="000000"/>
              <w:left w:val="single" w:sz="6" w:space="0" w:color="000000"/>
              <w:bottom w:val="single" w:sz="6" w:space="0" w:color="000000"/>
              <w:right w:val="single" w:sz="6" w:space="0" w:color="000000"/>
            </w:tcBorders>
          </w:tcPr>
          <w:p w:rsidR="00FD5ABE" w:rsidRDefault="00FD5ABE">
            <w:pPr>
              <w:autoSpaceDE w:val="0"/>
              <w:autoSpaceDN w:val="0"/>
              <w:adjustRightInd w:val="0"/>
              <w:rPr>
                <w:rFonts w:eastAsiaTheme="minorHAnsi"/>
                <w:color w:val="000000"/>
                <w:lang w:eastAsia="en-US"/>
              </w:rPr>
            </w:pPr>
            <w:r>
              <w:rPr>
                <w:rFonts w:eastAsiaTheme="minorHAnsi"/>
                <w:color w:val="000000"/>
                <w:lang w:eastAsia="en-US"/>
              </w:rPr>
              <w:t>Доля образовательных учреждений, в которых установлена сигнализация в местах хранения материальных ценностей</w:t>
            </w:r>
          </w:p>
        </w:tc>
        <w:tc>
          <w:tcPr>
            <w:tcW w:w="1284" w:type="dxa"/>
            <w:tcBorders>
              <w:top w:val="single" w:sz="6" w:space="0" w:color="000000"/>
              <w:left w:val="single" w:sz="6" w:space="0" w:color="000000"/>
              <w:bottom w:val="single" w:sz="6" w:space="0" w:color="000000"/>
              <w:right w:val="single" w:sz="6" w:space="0" w:color="000000"/>
            </w:tcBorders>
          </w:tcPr>
          <w:p w:rsidR="00FD5ABE" w:rsidRDefault="00FD5ABE">
            <w:pPr>
              <w:autoSpaceDE w:val="0"/>
              <w:autoSpaceDN w:val="0"/>
              <w:adjustRightInd w:val="0"/>
              <w:jc w:val="center"/>
              <w:rPr>
                <w:rFonts w:eastAsiaTheme="minorHAnsi"/>
                <w:color w:val="000000"/>
                <w:lang w:eastAsia="en-US"/>
              </w:rPr>
            </w:pPr>
            <w:r>
              <w:rPr>
                <w:rFonts w:eastAsiaTheme="minorHAnsi"/>
                <w:color w:val="000000"/>
                <w:lang w:eastAsia="en-US"/>
              </w:rPr>
              <w:t>%</w:t>
            </w:r>
          </w:p>
        </w:tc>
        <w:tc>
          <w:tcPr>
            <w:tcW w:w="1224" w:type="dxa"/>
            <w:tcBorders>
              <w:top w:val="single" w:sz="6" w:space="0" w:color="000000"/>
              <w:left w:val="single" w:sz="6" w:space="0" w:color="000000"/>
              <w:bottom w:val="single" w:sz="6" w:space="0" w:color="000000"/>
              <w:right w:val="single" w:sz="6" w:space="0" w:color="000000"/>
            </w:tcBorders>
          </w:tcPr>
          <w:p w:rsidR="00FD5ABE" w:rsidRDefault="00FD5ABE">
            <w:pPr>
              <w:autoSpaceDE w:val="0"/>
              <w:autoSpaceDN w:val="0"/>
              <w:adjustRightInd w:val="0"/>
              <w:jc w:val="center"/>
              <w:rPr>
                <w:rFonts w:eastAsiaTheme="minorHAnsi"/>
                <w:color w:val="000000"/>
                <w:lang w:eastAsia="en-US"/>
              </w:rPr>
            </w:pPr>
            <w:r>
              <w:rPr>
                <w:rFonts w:eastAsiaTheme="minorHAnsi"/>
                <w:color w:val="000000"/>
                <w:lang w:eastAsia="en-US"/>
              </w:rPr>
              <w:t>0</w:t>
            </w:r>
          </w:p>
        </w:tc>
        <w:tc>
          <w:tcPr>
            <w:tcW w:w="1224" w:type="dxa"/>
            <w:tcBorders>
              <w:top w:val="single" w:sz="6" w:space="0" w:color="000000"/>
              <w:left w:val="single" w:sz="6" w:space="0" w:color="000000"/>
              <w:bottom w:val="single" w:sz="6" w:space="0" w:color="000000"/>
              <w:right w:val="single" w:sz="6" w:space="0" w:color="000000"/>
            </w:tcBorders>
          </w:tcPr>
          <w:p w:rsidR="00FD5ABE" w:rsidRDefault="00FD5ABE">
            <w:pPr>
              <w:autoSpaceDE w:val="0"/>
              <w:autoSpaceDN w:val="0"/>
              <w:adjustRightInd w:val="0"/>
              <w:jc w:val="center"/>
              <w:rPr>
                <w:rFonts w:eastAsiaTheme="minorHAnsi"/>
                <w:color w:val="000000"/>
                <w:lang w:eastAsia="en-US"/>
              </w:rPr>
            </w:pPr>
            <w:r>
              <w:rPr>
                <w:rFonts w:eastAsiaTheme="minorHAnsi"/>
                <w:color w:val="000000"/>
                <w:lang w:eastAsia="en-US"/>
              </w:rPr>
              <w:t>60</w:t>
            </w:r>
          </w:p>
        </w:tc>
        <w:tc>
          <w:tcPr>
            <w:tcW w:w="1224" w:type="dxa"/>
            <w:tcBorders>
              <w:top w:val="single" w:sz="6" w:space="0" w:color="000000"/>
              <w:left w:val="single" w:sz="6" w:space="0" w:color="000000"/>
              <w:bottom w:val="single" w:sz="6" w:space="0" w:color="000000"/>
              <w:right w:val="single" w:sz="6" w:space="0" w:color="000000"/>
            </w:tcBorders>
          </w:tcPr>
          <w:p w:rsidR="00FD5ABE" w:rsidRDefault="00FD5ABE">
            <w:pPr>
              <w:autoSpaceDE w:val="0"/>
              <w:autoSpaceDN w:val="0"/>
              <w:adjustRightInd w:val="0"/>
              <w:jc w:val="center"/>
              <w:rPr>
                <w:rFonts w:eastAsiaTheme="minorHAnsi"/>
                <w:color w:val="000000"/>
                <w:lang w:eastAsia="en-US"/>
              </w:rPr>
            </w:pPr>
            <w:r>
              <w:rPr>
                <w:rFonts w:eastAsiaTheme="minorHAnsi"/>
                <w:color w:val="000000"/>
                <w:lang w:eastAsia="en-US"/>
              </w:rPr>
              <w:t>80</w:t>
            </w:r>
          </w:p>
        </w:tc>
        <w:tc>
          <w:tcPr>
            <w:tcW w:w="1224" w:type="dxa"/>
            <w:tcBorders>
              <w:top w:val="single" w:sz="6" w:space="0" w:color="000000"/>
              <w:left w:val="single" w:sz="6" w:space="0" w:color="000000"/>
              <w:bottom w:val="single" w:sz="6" w:space="0" w:color="000000"/>
              <w:right w:val="single" w:sz="6" w:space="0" w:color="000000"/>
            </w:tcBorders>
          </w:tcPr>
          <w:p w:rsidR="00FD5ABE" w:rsidRDefault="00FD5ABE">
            <w:pPr>
              <w:autoSpaceDE w:val="0"/>
              <w:autoSpaceDN w:val="0"/>
              <w:adjustRightInd w:val="0"/>
              <w:jc w:val="center"/>
              <w:rPr>
                <w:rFonts w:eastAsiaTheme="minorHAnsi"/>
                <w:color w:val="000000"/>
                <w:lang w:eastAsia="en-US"/>
              </w:rPr>
            </w:pPr>
            <w:r>
              <w:rPr>
                <w:rFonts w:eastAsiaTheme="minorHAnsi"/>
                <w:color w:val="000000"/>
                <w:lang w:eastAsia="en-US"/>
              </w:rPr>
              <w:t>100</w:t>
            </w:r>
          </w:p>
        </w:tc>
      </w:tr>
      <w:tr w:rsidR="00FD5ABE" w:rsidTr="007C6F9A">
        <w:trPr>
          <w:trHeight w:val="679"/>
        </w:trPr>
        <w:tc>
          <w:tcPr>
            <w:tcW w:w="672" w:type="dxa"/>
            <w:tcBorders>
              <w:top w:val="single" w:sz="6" w:space="0" w:color="000000"/>
              <w:left w:val="single" w:sz="6" w:space="0" w:color="000000"/>
              <w:bottom w:val="single" w:sz="6" w:space="0" w:color="000000"/>
              <w:right w:val="single" w:sz="6" w:space="0" w:color="000000"/>
            </w:tcBorders>
          </w:tcPr>
          <w:p w:rsidR="00FD5ABE" w:rsidRDefault="00FD5ABE">
            <w:pPr>
              <w:autoSpaceDE w:val="0"/>
              <w:autoSpaceDN w:val="0"/>
              <w:adjustRightInd w:val="0"/>
              <w:jc w:val="center"/>
              <w:rPr>
                <w:rFonts w:eastAsiaTheme="minorHAnsi"/>
                <w:color w:val="000000"/>
                <w:lang w:eastAsia="en-US"/>
              </w:rPr>
            </w:pPr>
            <w:r>
              <w:rPr>
                <w:rFonts w:eastAsiaTheme="minorHAnsi"/>
                <w:color w:val="000000"/>
                <w:lang w:eastAsia="en-US"/>
              </w:rPr>
              <w:t>3.3</w:t>
            </w:r>
          </w:p>
        </w:tc>
        <w:tc>
          <w:tcPr>
            <w:tcW w:w="8477" w:type="dxa"/>
            <w:tcBorders>
              <w:top w:val="single" w:sz="6" w:space="0" w:color="000000"/>
              <w:left w:val="single" w:sz="6" w:space="0" w:color="000000"/>
              <w:bottom w:val="single" w:sz="6" w:space="0" w:color="000000"/>
              <w:right w:val="single" w:sz="6" w:space="0" w:color="000000"/>
            </w:tcBorders>
          </w:tcPr>
          <w:p w:rsidR="00FD5ABE" w:rsidRDefault="00FD5ABE">
            <w:pPr>
              <w:autoSpaceDE w:val="0"/>
              <w:autoSpaceDN w:val="0"/>
              <w:adjustRightInd w:val="0"/>
              <w:rPr>
                <w:rFonts w:eastAsiaTheme="minorHAnsi"/>
                <w:color w:val="000000"/>
                <w:lang w:eastAsia="en-US"/>
              </w:rPr>
            </w:pPr>
            <w:r>
              <w:rPr>
                <w:rFonts w:eastAsiaTheme="minorHAnsi"/>
                <w:color w:val="000000"/>
                <w:lang w:eastAsia="en-US"/>
              </w:rPr>
              <w:t>Доля образовательных учреждений, в которых имеются автоматизированные системы контроля доступа</w:t>
            </w:r>
          </w:p>
        </w:tc>
        <w:tc>
          <w:tcPr>
            <w:tcW w:w="1284" w:type="dxa"/>
            <w:tcBorders>
              <w:top w:val="single" w:sz="6" w:space="0" w:color="000000"/>
              <w:left w:val="single" w:sz="6" w:space="0" w:color="000000"/>
              <w:bottom w:val="single" w:sz="6" w:space="0" w:color="000000"/>
              <w:right w:val="single" w:sz="6" w:space="0" w:color="000000"/>
            </w:tcBorders>
          </w:tcPr>
          <w:p w:rsidR="00FD5ABE" w:rsidRDefault="00FD5ABE">
            <w:pPr>
              <w:autoSpaceDE w:val="0"/>
              <w:autoSpaceDN w:val="0"/>
              <w:adjustRightInd w:val="0"/>
              <w:jc w:val="center"/>
              <w:rPr>
                <w:rFonts w:eastAsiaTheme="minorHAnsi"/>
                <w:color w:val="000000"/>
                <w:lang w:eastAsia="en-US"/>
              </w:rPr>
            </w:pPr>
            <w:r>
              <w:rPr>
                <w:rFonts w:eastAsiaTheme="minorHAnsi"/>
                <w:color w:val="000000"/>
                <w:lang w:eastAsia="en-US"/>
              </w:rPr>
              <w:t>%</w:t>
            </w:r>
          </w:p>
        </w:tc>
        <w:tc>
          <w:tcPr>
            <w:tcW w:w="1224" w:type="dxa"/>
            <w:tcBorders>
              <w:top w:val="single" w:sz="6" w:space="0" w:color="000000"/>
              <w:left w:val="single" w:sz="6" w:space="0" w:color="000000"/>
              <w:bottom w:val="single" w:sz="6" w:space="0" w:color="000000"/>
              <w:right w:val="single" w:sz="6" w:space="0" w:color="000000"/>
            </w:tcBorders>
          </w:tcPr>
          <w:p w:rsidR="00FD5ABE" w:rsidRDefault="00FD5ABE">
            <w:pPr>
              <w:autoSpaceDE w:val="0"/>
              <w:autoSpaceDN w:val="0"/>
              <w:adjustRightInd w:val="0"/>
              <w:jc w:val="center"/>
              <w:rPr>
                <w:rFonts w:eastAsiaTheme="minorHAnsi"/>
                <w:color w:val="000000"/>
                <w:lang w:eastAsia="en-US"/>
              </w:rPr>
            </w:pPr>
            <w:r>
              <w:rPr>
                <w:rFonts w:eastAsiaTheme="minorHAnsi"/>
                <w:color w:val="000000"/>
                <w:lang w:eastAsia="en-US"/>
              </w:rPr>
              <w:t>-</w:t>
            </w:r>
          </w:p>
        </w:tc>
        <w:tc>
          <w:tcPr>
            <w:tcW w:w="1224" w:type="dxa"/>
            <w:tcBorders>
              <w:top w:val="single" w:sz="6" w:space="0" w:color="000000"/>
              <w:left w:val="single" w:sz="6" w:space="0" w:color="000000"/>
              <w:bottom w:val="single" w:sz="6" w:space="0" w:color="000000"/>
              <w:right w:val="single" w:sz="6" w:space="0" w:color="000000"/>
            </w:tcBorders>
          </w:tcPr>
          <w:p w:rsidR="00FD5ABE" w:rsidRDefault="00FD5ABE">
            <w:pPr>
              <w:autoSpaceDE w:val="0"/>
              <w:autoSpaceDN w:val="0"/>
              <w:adjustRightInd w:val="0"/>
              <w:jc w:val="center"/>
              <w:rPr>
                <w:rFonts w:eastAsiaTheme="minorHAnsi"/>
                <w:color w:val="000000"/>
                <w:lang w:eastAsia="en-US"/>
              </w:rPr>
            </w:pPr>
            <w:r>
              <w:rPr>
                <w:rFonts w:eastAsiaTheme="minorHAnsi"/>
                <w:color w:val="000000"/>
                <w:lang w:eastAsia="en-US"/>
              </w:rPr>
              <w:t>60</w:t>
            </w:r>
          </w:p>
        </w:tc>
        <w:tc>
          <w:tcPr>
            <w:tcW w:w="1224" w:type="dxa"/>
            <w:tcBorders>
              <w:top w:val="single" w:sz="6" w:space="0" w:color="000000"/>
              <w:left w:val="single" w:sz="6" w:space="0" w:color="000000"/>
              <w:bottom w:val="single" w:sz="6" w:space="0" w:color="000000"/>
              <w:right w:val="single" w:sz="6" w:space="0" w:color="000000"/>
            </w:tcBorders>
          </w:tcPr>
          <w:p w:rsidR="00FD5ABE" w:rsidRDefault="00FD5ABE">
            <w:pPr>
              <w:autoSpaceDE w:val="0"/>
              <w:autoSpaceDN w:val="0"/>
              <w:adjustRightInd w:val="0"/>
              <w:jc w:val="center"/>
              <w:rPr>
                <w:rFonts w:eastAsiaTheme="minorHAnsi"/>
                <w:color w:val="000000"/>
                <w:lang w:eastAsia="en-US"/>
              </w:rPr>
            </w:pPr>
            <w:r>
              <w:rPr>
                <w:rFonts w:eastAsiaTheme="minorHAnsi"/>
                <w:color w:val="000000"/>
                <w:lang w:eastAsia="en-US"/>
              </w:rPr>
              <w:t>100</w:t>
            </w:r>
          </w:p>
        </w:tc>
        <w:tc>
          <w:tcPr>
            <w:tcW w:w="1224" w:type="dxa"/>
            <w:tcBorders>
              <w:top w:val="single" w:sz="6" w:space="0" w:color="000000"/>
              <w:left w:val="single" w:sz="6" w:space="0" w:color="000000"/>
              <w:bottom w:val="single" w:sz="6" w:space="0" w:color="000000"/>
              <w:right w:val="single" w:sz="6" w:space="0" w:color="000000"/>
            </w:tcBorders>
          </w:tcPr>
          <w:p w:rsidR="00FD5ABE" w:rsidRDefault="00FD5ABE">
            <w:pPr>
              <w:autoSpaceDE w:val="0"/>
              <w:autoSpaceDN w:val="0"/>
              <w:adjustRightInd w:val="0"/>
              <w:jc w:val="center"/>
              <w:rPr>
                <w:rFonts w:eastAsiaTheme="minorHAnsi"/>
                <w:color w:val="000000"/>
                <w:lang w:eastAsia="en-US"/>
              </w:rPr>
            </w:pPr>
            <w:r>
              <w:rPr>
                <w:rFonts w:eastAsiaTheme="minorHAnsi"/>
                <w:color w:val="000000"/>
                <w:lang w:eastAsia="en-US"/>
              </w:rPr>
              <w:t>100</w:t>
            </w:r>
          </w:p>
        </w:tc>
      </w:tr>
      <w:tr w:rsidR="00FD5ABE" w:rsidTr="007C6F9A">
        <w:trPr>
          <w:trHeight w:val="560"/>
        </w:trPr>
        <w:tc>
          <w:tcPr>
            <w:tcW w:w="9149" w:type="dxa"/>
            <w:gridSpan w:val="2"/>
            <w:tcBorders>
              <w:top w:val="single" w:sz="6" w:space="0" w:color="000000"/>
              <w:left w:val="single" w:sz="6" w:space="0" w:color="000000"/>
              <w:bottom w:val="single" w:sz="6" w:space="0" w:color="000000"/>
              <w:right w:val="single" w:sz="6" w:space="0" w:color="000000"/>
            </w:tcBorders>
          </w:tcPr>
          <w:p w:rsidR="00FD5ABE" w:rsidRDefault="00FD5ABE">
            <w:pPr>
              <w:autoSpaceDE w:val="0"/>
              <w:autoSpaceDN w:val="0"/>
              <w:adjustRightInd w:val="0"/>
              <w:rPr>
                <w:rFonts w:eastAsiaTheme="minorHAnsi"/>
                <w:i/>
                <w:iCs/>
                <w:color w:val="000000"/>
                <w:lang w:eastAsia="en-US"/>
              </w:rPr>
            </w:pPr>
            <w:r>
              <w:rPr>
                <w:rFonts w:eastAsiaTheme="minorHAnsi"/>
                <w:i/>
                <w:iCs/>
                <w:color w:val="000000"/>
                <w:lang w:eastAsia="en-US"/>
              </w:rPr>
              <w:t>Задача № 4. Привести в соответствие с требованиями ПЭУ элекросети образовательных учреждений</w:t>
            </w:r>
          </w:p>
        </w:tc>
        <w:tc>
          <w:tcPr>
            <w:tcW w:w="1284" w:type="dxa"/>
            <w:tcBorders>
              <w:top w:val="single" w:sz="6" w:space="0" w:color="000000"/>
              <w:left w:val="single" w:sz="6" w:space="0" w:color="000000"/>
              <w:bottom w:val="single" w:sz="6" w:space="0" w:color="000000"/>
              <w:right w:val="single" w:sz="6" w:space="0" w:color="000000"/>
            </w:tcBorders>
          </w:tcPr>
          <w:p w:rsidR="00FD5ABE" w:rsidRDefault="00FD5ABE">
            <w:pPr>
              <w:autoSpaceDE w:val="0"/>
              <w:autoSpaceDN w:val="0"/>
              <w:adjustRightInd w:val="0"/>
              <w:rPr>
                <w:rFonts w:eastAsiaTheme="minorHAnsi"/>
                <w:i/>
                <w:iCs/>
                <w:color w:val="000000"/>
                <w:lang w:eastAsia="en-US"/>
              </w:rPr>
            </w:pPr>
          </w:p>
        </w:tc>
        <w:tc>
          <w:tcPr>
            <w:tcW w:w="1224" w:type="dxa"/>
            <w:tcBorders>
              <w:top w:val="single" w:sz="6" w:space="0" w:color="000000"/>
              <w:left w:val="single" w:sz="6" w:space="0" w:color="000000"/>
              <w:bottom w:val="single" w:sz="6" w:space="0" w:color="000000"/>
              <w:right w:val="single" w:sz="6" w:space="0" w:color="000000"/>
            </w:tcBorders>
          </w:tcPr>
          <w:p w:rsidR="00FD5ABE" w:rsidRDefault="00FD5ABE">
            <w:pPr>
              <w:autoSpaceDE w:val="0"/>
              <w:autoSpaceDN w:val="0"/>
              <w:adjustRightInd w:val="0"/>
              <w:rPr>
                <w:rFonts w:eastAsiaTheme="minorHAnsi"/>
                <w:i/>
                <w:iCs/>
                <w:color w:val="000000"/>
                <w:lang w:eastAsia="en-US"/>
              </w:rPr>
            </w:pPr>
          </w:p>
        </w:tc>
        <w:tc>
          <w:tcPr>
            <w:tcW w:w="1224" w:type="dxa"/>
            <w:tcBorders>
              <w:top w:val="single" w:sz="6" w:space="0" w:color="000000"/>
              <w:left w:val="single" w:sz="6" w:space="0" w:color="000000"/>
              <w:bottom w:val="single" w:sz="6" w:space="0" w:color="000000"/>
              <w:right w:val="single" w:sz="6" w:space="0" w:color="000000"/>
            </w:tcBorders>
          </w:tcPr>
          <w:p w:rsidR="00FD5ABE" w:rsidRDefault="00FD5ABE">
            <w:pPr>
              <w:autoSpaceDE w:val="0"/>
              <w:autoSpaceDN w:val="0"/>
              <w:adjustRightInd w:val="0"/>
              <w:rPr>
                <w:rFonts w:eastAsiaTheme="minorHAnsi"/>
                <w:i/>
                <w:iCs/>
                <w:color w:val="000000"/>
                <w:lang w:eastAsia="en-US"/>
              </w:rPr>
            </w:pPr>
          </w:p>
        </w:tc>
        <w:tc>
          <w:tcPr>
            <w:tcW w:w="1224" w:type="dxa"/>
            <w:tcBorders>
              <w:top w:val="single" w:sz="6" w:space="0" w:color="000000"/>
              <w:left w:val="single" w:sz="6" w:space="0" w:color="000000"/>
              <w:bottom w:val="single" w:sz="6" w:space="0" w:color="000000"/>
              <w:right w:val="single" w:sz="6" w:space="0" w:color="000000"/>
            </w:tcBorders>
          </w:tcPr>
          <w:p w:rsidR="00FD5ABE" w:rsidRDefault="00FD5ABE">
            <w:pPr>
              <w:autoSpaceDE w:val="0"/>
              <w:autoSpaceDN w:val="0"/>
              <w:adjustRightInd w:val="0"/>
              <w:rPr>
                <w:rFonts w:eastAsiaTheme="minorHAnsi"/>
                <w:i/>
                <w:iCs/>
                <w:color w:val="000000"/>
                <w:lang w:eastAsia="en-US"/>
              </w:rPr>
            </w:pPr>
          </w:p>
        </w:tc>
        <w:tc>
          <w:tcPr>
            <w:tcW w:w="1224" w:type="dxa"/>
            <w:tcBorders>
              <w:top w:val="single" w:sz="6" w:space="0" w:color="000000"/>
              <w:left w:val="single" w:sz="6" w:space="0" w:color="000000"/>
              <w:bottom w:val="single" w:sz="6" w:space="0" w:color="000000"/>
              <w:right w:val="single" w:sz="6" w:space="0" w:color="000000"/>
            </w:tcBorders>
          </w:tcPr>
          <w:p w:rsidR="00FD5ABE" w:rsidRDefault="00FD5ABE">
            <w:pPr>
              <w:autoSpaceDE w:val="0"/>
              <w:autoSpaceDN w:val="0"/>
              <w:adjustRightInd w:val="0"/>
              <w:rPr>
                <w:rFonts w:eastAsiaTheme="minorHAnsi"/>
                <w:i/>
                <w:iCs/>
                <w:color w:val="000000"/>
                <w:lang w:eastAsia="en-US"/>
              </w:rPr>
            </w:pPr>
          </w:p>
        </w:tc>
      </w:tr>
      <w:tr w:rsidR="00FD5ABE" w:rsidTr="00671104">
        <w:trPr>
          <w:trHeight w:val="590"/>
        </w:trPr>
        <w:tc>
          <w:tcPr>
            <w:tcW w:w="672" w:type="dxa"/>
            <w:tcBorders>
              <w:top w:val="single" w:sz="6" w:space="0" w:color="000000"/>
              <w:left w:val="single" w:sz="6" w:space="0" w:color="000000"/>
              <w:bottom w:val="single" w:sz="6" w:space="0" w:color="000000"/>
              <w:right w:val="single" w:sz="6" w:space="0" w:color="000000"/>
            </w:tcBorders>
          </w:tcPr>
          <w:p w:rsidR="00FD5ABE" w:rsidRDefault="00FD5ABE">
            <w:pPr>
              <w:autoSpaceDE w:val="0"/>
              <w:autoSpaceDN w:val="0"/>
              <w:adjustRightInd w:val="0"/>
              <w:jc w:val="center"/>
              <w:rPr>
                <w:rFonts w:eastAsiaTheme="minorHAnsi"/>
                <w:color w:val="000000"/>
                <w:lang w:eastAsia="en-US"/>
              </w:rPr>
            </w:pPr>
            <w:r>
              <w:rPr>
                <w:rFonts w:eastAsiaTheme="minorHAnsi"/>
                <w:color w:val="000000"/>
                <w:lang w:eastAsia="en-US"/>
              </w:rPr>
              <w:t>4.1</w:t>
            </w:r>
          </w:p>
        </w:tc>
        <w:tc>
          <w:tcPr>
            <w:tcW w:w="8477" w:type="dxa"/>
            <w:tcBorders>
              <w:top w:val="single" w:sz="6" w:space="0" w:color="000000"/>
              <w:left w:val="single" w:sz="6" w:space="0" w:color="000000"/>
              <w:bottom w:val="single" w:sz="6" w:space="0" w:color="000000"/>
              <w:right w:val="single" w:sz="6" w:space="0" w:color="000000"/>
            </w:tcBorders>
          </w:tcPr>
          <w:p w:rsidR="00FD5ABE" w:rsidRDefault="00FD5ABE">
            <w:pPr>
              <w:autoSpaceDE w:val="0"/>
              <w:autoSpaceDN w:val="0"/>
              <w:adjustRightInd w:val="0"/>
              <w:rPr>
                <w:rFonts w:eastAsiaTheme="minorHAnsi"/>
                <w:color w:val="000000"/>
                <w:lang w:eastAsia="en-US"/>
              </w:rPr>
            </w:pPr>
            <w:r>
              <w:rPr>
                <w:rFonts w:eastAsiaTheme="minorHAnsi"/>
                <w:color w:val="000000"/>
                <w:lang w:eastAsia="en-US"/>
              </w:rPr>
              <w:t>Доля образовательных учреждений, имеющих технические условия на электроснабжение, имеющих договоры на электроснабжение</w:t>
            </w:r>
          </w:p>
        </w:tc>
        <w:tc>
          <w:tcPr>
            <w:tcW w:w="1284" w:type="dxa"/>
            <w:tcBorders>
              <w:top w:val="single" w:sz="6" w:space="0" w:color="000000"/>
              <w:left w:val="single" w:sz="6" w:space="0" w:color="000000"/>
              <w:bottom w:val="single" w:sz="6" w:space="0" w:color="000000"/>
              <w:right w:val="single" w:sz="6" w:space="0" w:color="000000"/>
            </w:tcBorders>
          </w:tcPr>
          <w:p w:rsidR="00FD5ABE" w:rsidRDefault="00FD5ABE">
            <w:pPr>
              <w:autoSpaceDE w:val="0"/>
              <w:autoSpaceDN w:val="0"/>
              <w:adjustRightInd w:val="0"/>
              <w:jc w:val="center"/>
              <w:rPr>
                <w:rFonts w:eastAsiaTheme="minorHAnsi"/>
                <w:color w:val="000000"/>
                <w:lang w:eastAsia="en-US"/>
              </w:rPr>
            </w:pPr>
            <w:r>
              <w:rPr>
                <w:rFonts w:eastAsiaTheme="minorHAnsi"/>
                <w:color w:val="000000"/>
                <w:lang w:eastAsia="en-US"/>
              </w:rPr>
              <w:t>%</w:t>
            </w:r>
          </w:p>
        </w:tc>
        <w:tc>
          <w:tcPr>
            <w:tcW w:w="1224" w:type="dxa"/>
            <w:tcBorders>
              <w:top w:val="single" w:sz="6" w:space="0" w:color="000000"/>
              <w:left w:val="single" w:sz="6" w:space="0" w:color="000000"/>
              <w:bottom w:val="single" w:sz="6" w:space="0" w:color="000000"/>
              <w:right w:val="single" w:sz="6" w:space="0" w:color="000000"/>
            </w:tcBorders>
          </w:tcPr>
          <w:p w:rsidR="00FD5ABE" w:rsidRDefault="00FD5ABE">
            <w:pPr>
              <w:autoSpaceDE w:val="0"/>
              <w:autoSpaceDN w:val="0"/>
              <w:adjustRightInd w:val="0"/>
              <w:jc w:val="center"/>
              <w:rPr>
                <w:rFonts w:eastAsiaTheme="minorHAnsi"/>
                <w:color w:val="000000"/>
                <w:lang w:eastAsia="en-US"/>
              </w:rPr>
            </w:pPr>
            <w:r>
              <w:rPr>
                <w:rFonts w:eastAsiaTheme="minorHAnsi"/>
                <w:color w:val="000000"/>
                <w:lang w:eastAsia="en-US"/>
              </w:rPr>
              <w:t>30</w:t>
            </w:r>
          </w:p>
        </w:tc>
        <w:tc>
          <w:tcPr>
            <w:tcW w:w="1224" w:type="dxa"/>
            <w:tcBorders>
              <w:top w:val="single" w:sz="6" w:space="0" w:color="000000"/>
              <w:left w:val="single" w:sz="6" w:space="0" w:color="000000"/>
              <w:bottom w:val="single" w:sz="6" w:space="0" w:color="000000"/>
              <w:right w:val="single" w:sz="6" w:space="0" w:color="000000"/>
            </w:tcBorders>
          </w:tcPr>
          <w:p w:rsidR="00FD5ABE" w:rsidRDefault="00FD5ABE">
            <w:pPr>
              <w:autoSpaceDE w:val="0"/>
              <w:autoSpaceDN w:val="0"/>
              <w:adjustRightInd w:val="0"/>
              <w:jc w:val="center"/>
              <w:rPr>
                <w:rFonts w:eastAsiaTheme="minorHAnsi"/>
                <w:color w:val="000000"/>
                <w:lang w:eastAsia="en-US"/>
              </w:rPr>
            </w:pPr>
            <w:r>
              <w:rPr>
                <w:rFonts w:eastAsiaTheme="minorHAnsi"/>
                <w:color w:val="000000"/>
                <w:lang w:eastAsia="en-US"/>
              </w:rPr>
              <w:t>60</w:t>
            </w:r>
          </w:p>
        </w:tc>
        <w:tc>
          <w:tcPr>
            <w:tcW w:w="1224" w:type="dxa"/>
            <w:tcBorders>
              <w:top w:val="single" w:sz="6" w:space="0" w:color="000000"/>
              <w:left w:val="single" w:sz="6" w:space="0" w:color="000000"/>
              <w:bottom w:val="single" w:sz="6" w:space="0" w:color="000000"/>
              <w:right w:val="single" w:sz="6" w:space="0" w:color="000000"/>
            </w:tcBorders>
          </w:tcPr>
          <w:p w:rsidR="00FD5ABE" w:rsidRDefault="00FD5ABE">
            <w:pPr>
              <w:autoSpaceDE w:val="0"/>
              <w:autoSpaceDN w:val="0"/>
              <w:adjustRightInd w:val="0"/>
              <w:jc w:val="center"/>
              <w:rPr>
                <w:rFonts w:eastAsiaTheme="minorHAnsi"/>
                <w:color w:val="000000"/>
                <w:lang w:eastAsia="en-US"/>
              </w:rPr>
            </w:pPr>
            <w:r>
              <w:rPr>
                <w:rFonts w:eastAsiaTheme="minorHAnsi"/>
                <w:color w:val="000000"/>
                <w:lang w:eastAsia="en-US"/>
              </w:rPr>
              <w:t>80</w:t>
            </w:r>
          </w:p>
        </w:tc>
        <w:tc>
          <w:tcPr>
            <w:tcW w:w="1224" w:type="dxa"/>
            <w:tcBorders>
              <w:top w:val="single" w:sz="6" w:space="0" w:color="000000"/>
              <w:left w:val="single" w:sz="6" w:space="0" w:color="000000"/>
              <w:bottom w:val="single" w:sz="6" w:space="0" w:color="000000"/>
              <w:right w:val="single" w:sz="6" w:space="0" w:color="000000"/>
            </w:tcBorders>
          </w:tcPr>
          <w:p w:rsidR="00FD5ABE" w:rsidRDefault="00FD5ABE">
            <w:pPr>
              <w:autoSpaceDE w:val="0"/>
              <w:autoSpaceDN w:val="0"/>
              <w:adjustRightInd w:val="0"/>
              <w:jc w:val="center"/>
              <w:rPr>
                <w:rFonts w:eastAsiaTheme="minorHAnsi"/>
                <w:color w:val="000000"/>
                <w:lang w:eastAsia="en-US"/>
              </w:rPr>
            </w:pPr>
            <w:r>
              <w:rPr>
                <w:rFonts w:eastAsiaTheme="minorHAnsi"/>
                <w:color w:val="000000"/>
                <w:lang w:eastAsia="en-US"/>
              </w:rPr>
              <w:t>100</w:t>
            </w:r>
          </w:p>
        </w:tc>
      </w:tr>
    </w:tbl>
    <w:p w:rsidR="005D6120" w:rsidRDefault="005D6120">
      <w:pPr>
        <w:rPr>
          <w:sz w:val="28"/>
          <w:szCs w:val="28"/>
        </w:rPr>
      </w:pPr>
    </w:p>
    <w:p w:rsidR="004F69F0" w:rsidRDefault="004F69F0">
      <w:pPr>
        <w:rPr>
          <w:sz w:val="28"/>
          <w:szCs w:val="28"/>
        </w:rPr>
      </w:pPr>
    </w:p>
    <w:p w:rsidR="004F69F0" w:rsidRDefault="004F69F0">
      <w:pPr>
        <w:rPr>
          <w:sz w:val="28"/>
          <w:szCs w:val="28"/>
        </w:rPr>
      </w:pPr>
    </w:p>
    <w:p w:rsidR="004F69F0" w:rsidRDefault="004F69F0">
      <w:pPr>
        <w:rPr>
          <w:sz w:val="28"/>
          <w:szCs w:val="28"/>
        </w:rPr>
      </w:pPr>
      <w:r>
        <w:rPr>
          <w:sz w:val="28"/>
          <w:szCs w:val="28"/>
        </w:rPr>
        <w:t>Руководитель управления образования                                                                                                                 Т.П.Толмачева</w:t>
      </w:r>
    </w:p>
    <w:p w:rsidR="004F69F0" w:rsidRDefault="004F69F0">
      <w:pPr>
        <w:rPr>
          <w:sz w:val="28"/>
          <w:szCs w:val="28"/>
        </w:rPr>
      </w:pPr>
    </w:p>
    <w:p w:rsidR="004F69F0" w:rsidRDefault="004F69F0">
      <w:pPr>
        <w:rPr>
          <w:sz w:val="28"/>
          <w:szCs w:val="28"/>
        </w:rPr>
      </w:pPr>
    </w:p>
    <w:p w:rsidR="00671104" w:rsidRDefault="00671104">
      <w:pPr>
        <w:rPr>
          <w:sz w:val="28"/>
          <w:szCs w:val="28"/>
        </w:rPr>
        <w:sectPr w:rsidR="00671104" w:rsidSect="005D6120">
          <w:pgSz w:w="16837" w:h="11905" w:orient="landscape"/>
          <w:pgMar w:top="850" w:right="1134" w:bottom="1701" w:left="1134" w:header="720" w:footer="720" w:gutter="0"/>
          <w:cols w:space="720"/>
          <w:docGrid w:linePitch="360"/>
        </w:sectPr>
      </w:pPr>
    </w:p>
    <w:p w:rsidR="00671104" w:rsidRDefault="00671104">
      <w:pPr>
        <w:rPr>
          <w:sz w:val="28"/>
          <w:szCs w:val="28"/>
        </w:rPr>
        <w:sectPr w:rsidR="00671104" w:rsidSect="00671104">
          <w:type w:val="continuous"/>
          <w:pgSz w:w="16837" w:h="11905" w:orient="landscape"/>
          <w:pgMar w:top="850" w:right="1134" w:bottom="1701" w:left="1134" w:header="720" w:footer="720" w:gutter="0"/>
          <w:cols w:space="720"/>
          <w:docGrid w:linePitch="360"/>
        </w:sectPr>
      </w:pPr>
    </w:p>
    <w:tbl>
      <w:tblPr>
        <w:tblW w:w="0" w:type="auto"/>
        <w:tblInd w:w="55" w:type="dxa"/>
        <w:tblLayout w:type="fixed"/>
        <w:tblCellMar>
          <w:top w:w="55" w:type="dxa"/>
          <w:left w:w="55" w:type="dxa"/>
          <w:bottom w:w="55" w:type="dxa"/>
          <w:right w:w="55" w:type="dxa"/>
        </w:tblCellMar>
        <w:tblLook w:val="0000"/>
      </w:tblPr>
      <w:tblGrid>
        <w:gridCol w:w="4676"/>
        <w:gridCol w:w="4677"/>
      </w:tblGrid>
      <w:tr w:rsidR="006B5EC5" w:rsidTr="0012444B">
        <w:tc>
          <w:tcPr>
            <w:tcW w:w="4676" w:type="dxa"/>
          </w:tcPr>
          <w:p w:rsidR="006B5EC5" w:rsidRDefault="006B5EC5" w:rsidP="0012444B">
            <w:pPr>
              <w:pStyle w:val="af0"/>
              <w:jc w:val="right"/>
            </w:pPr>
          </w:p>
        </w:tc>
        <w:tc>
          <w:tcPr>
            <w:tcW w:w="4677" w:type="dxa"/>
          </w:tcPr>
          <w:p w:rsidR="006B5EC5" w:rsidRPr="00992ABD" w:rsidRDefault="006B5EC5" w:rsidP="0012444B">
            <w:pPr>
              <w:pStyle w:val="af0"/>
              <w:jc w:val="both"/>
              <w:rPr>
                <w:sz w:val="28"/>
                <w:szCs w:val="28"/>
              </w:rPr>
            </w:pPr>
            <w:r w:rsidRPr="00992ABD">
              <w:rPr>
                <w:sz w:val="28"/>
                <w:szCs w:val="28"/>
              </w:rPr>
              <w:t>Приложение</w:t>
            </w:r>
            <w:r>
              <w:rPr>
                <w:sz w:val="28"/>
                <w:szCs w:val="28"/>
              </w:rPr>
              <w:t xml:space="preserve"> №3</w:t>
            </w:r>
          </w:p>
          <w:p w:rsidR="006B5EC5" w:rsidRPr="00992ABD" w:rsidRDefault="006B5EC5" w:rsidP="0012444B">
            <w:pPr>
              <w:pStyle w:val="af0"/>
              <w:jc w:val="both"/>
              <w:rPr>
                <w:sz w:val="28"/>
                <w:szCs w:val="28"/>
              </w:rPr>
            </w:pPr>
            <w:r w:rsidRPr="00992ABD">
              <w:rPr>
                <w:sz w:val="28"/>
                <w:szCs w:val="28"/>
              </w:rPr>
              <w:t>к муниципальной программе «Развитие образования в Манском районе</w:t>
            </w:r>
          </w:p>
        </w:tc>
      </w:tr>
    </w:tbl>
    <w:p w:rsidR="006B5EC5" w:rsidRDefault="006B5EC5" w:rsidP="006B5EC5">
      <w:pPr>
        <w:jc w:val="right"/>
        <w:rPr>
          <w:b/>
          <w:bCs/>
        </w:rPr>
      </w:pPr>
    </w:p>
    <w:p w:rsidR="006B5EC5" w:rsidRDefault="006B5EC5" w:rsidP="006B5EC5">
      <w:pPr>
        <w:pStyle w:val="ConsNormal"/>
        <w:widowControl/>
        <w:ind w:firstLine="0"/>
        <w:jc w:val="center"/>
        <w:rPr>
          <w:rFonts w:ascii="Times New Roman" w:hAnsi="Times New Roman" w:cs="Times New Roman"/>
          <w:sz w:val="28"/>
          <w:szCs w:val="28"/>
        </w:rPr>
      </w:pPr>
      <w:r>
        <w:rPr>
          <w:rFonts w:ascii="Times New Roman" w:hAnsi="Times New Roman" w:cs="Times New Roman"/>
          <w:sz w:val="28"/>
          <w:szCs w:val="28"/>
        </w:rPr>
        <w:t>Паспорт</w:t>
      </w:r>
    </w:p>
    <w:p w:rsidR="006B5EC5" w:rsidRDefault="006B5EC5" w:rsidP="006B5EC5">
      <w:pPr>
        <w:pStyle w:val="ConsNormal"/>
        <w:widowControl/>
        <w:ind w:firstLine="0"/>
        <w:jc w:val="center"/>
        <w:rPr>
          <w:rFonts w:ascii="Times New Roman" w:hAnsi="Times New Roman" w:cs="Times New Roman"/>
          <w:sz w:val="28"/>
          <w:szCs w:val="28"/>
        </w:rPr>
      </w:pPr>
      <w:r>
        <w:rPr>
          <w:rFonts w:ascii="Times New Roman" w:hAnsi="Times New Roman" w:cs="Times New Roman"/>
          <w:sz w:val="28"/>
          <w:szCs w:val="28"/>
        </w:rPr>
        <w:t xml:space="preserve">Подпрограммы 3 «Одаренные дети» муниципальной программы «Развитие образования в Манском районе» </w:t>
      </w:r>
    </w:p>
    <w:tbl>
      <w:tblPr>
        <w:tblW w:w="0" w:type="auto"/>
        <w:tblInd w:w="-5" w:type="dxa"/>
        <w:tblLayout w:type="fixed"/>
        <w:tblLook w:val="0000"/>
      </w:tblPr>
      <w:tblGrid>
        <w:gridCol w:w="4068"/>
        <w:gridCol w:w="5410"/>
      </w:tblGrid>
      <w:tr w:rsidR="006B5EC5" w:rsidTr="0012444B">
        <w:tc>
          <w:tcPr>
            <w:tcW w:w="4068" w:type="dxa"/>
            <w:tcBorders>
              <w:top w:val="single" w:sz="4" w:space="0" w:color="000000"/>
              <w:left w:val="single" w:sz="4" w:space="0" w:color="000000"/>
              <w:bottom w:val="single" w:sz="4" w:space="0" w:color="000000"/>
            </w:tcBorders>
          </w:tcPr>
          <w:p w:rsidR="006B5EC5" w:rsidRPr="00611442" w:rsidRDefault="006B5EC5" w:rsidP="0012444B">
            <w:pPr>
              <w:pStyle w:val="ConsNonformat"/>
              <w:widowControl/>
              <w:snapToGrid w:val="0"/>
              <w:jc w:val="both"/>
              <w:rPr>
                <w:rFonts w:ascii="Times New Roman" w:hAnsi="Times New Roman" w:cs="Times New Roman"/>
                <w:sz w:val="26"/>
                <w:szCs w:val="26"/>
              </w:rPr>
            </w:pPr>
            <w:r w:rsidRPr="00611442">
              <w:rPr>
                <w:rFonts w:ascii="Times New Roman" w:hAnsi="Times New Roman" w:cs="Times New Roman"/>
                <w:sz w:val="26"/>
                <w:szCs w:val="26"/>
              </w:rPr>
              <w:t xml:space="preserve">Наименование подпрограммы   </w:t>
            </w:r>
          </w:p>
        </w:tc>
        <w:tc>
          <w:tcPr>
            <w:tcW w:w="5410" w:type="dxa"/>
            <w:tcBorders>
              <w:top w:val="single" w:sz="4" w:space="0" w:color="000000"/>
              <w:left w:val="single" w:sz="4" w:space="0" w:color="000000"/>
              <w:bottom w:val="single" w:sz="4" w:space="0" w:color="000000"/>
              <w:right w:val="single" w:sz="4" w:space="0" w:color="000000"/>
            </w:tcBorders>
          </w:tcPr>
          <w:p w:rsidR="006B5EC5" w:rsidRPr="00611442" w:rsidRDefault="006B5EC5" w:rsidP="0012444B">
            <w:pPr>
              <w:snapToGrid w:val="0"/>
              <w:jc w:val="both"/>
              <w:rPr>
                <w:bCs/>
                <w:sz w:val="26"/>
                <w:szCs w:val="26"/>
              </w:rPr>
            </w:pPr>
            <w:r w:rsidRPr="00611442">
              <w:rPr>
                <w:bCs/>
                <w:sz w:val="26"/>
                <w:szCs w:val="26"/>
              </w:rPr>
              <w:t>Одаренные дети</w:t>
            </w:r>
          </w:p>
        </w:tc>
      </w:tr>
      <w:tr w:rsidR="006B5EC5" w:rsidTr="0012444B">
        <w:tc>
          <w:tcPr>
            <w:tcW w:w="4068" w:type="dxa"/>
            <w:tcBorders>
              <w:top w:val="single" w:sz="4" w:space="0" w:color="000000"/>
              <w:left w:val="single" w:sz="4" w:space="0" w:color="000000"/>
              <w:bottom w:val="single" w:sz="4" w:space="0" w:color="000000"/>
            </w:tcBorders>
          </w:tcPr>
          <w:p w:rsidR="006B5EC5" w:rsidRPr="00611442" w:rsidRDefault="006B5EC5" w:rsidP="0012444B">
            <w:pPr>
              <w:pStyle w:val="ConsNonformat"/>
              <w:widowControl/>
              <w:snapToGrid w:val="0"/>
              <w:jc w:val="both"/>
              <w:rPr>
                <w:rFonts w:ascii="Times New Roman" w:hAnsi="Times New Roman" w:cs="Times New Roman"/>
                <w:sz w:val="26"/>
                <w:szCs w:val="26"/>
              </w:rPr>
            </w:pPr>
            <w:r w:rsidRPr="00611442">
              <w:rPr>
                <w:rFonts w:ascii="Times New Roman" w:hAnsi="Times New Roman" w:cs="Times New Roman"/>
                <w:sz w:val="26"/>
                <w:szCs w:val="26"/>
              </w:rPr>
              <w:t>Наименование муниципальной программы, в рамках которой реализуется подпрограмма</w:t>
            </w:r>
          </w:p>
        </w:tc>
        <w:tc>
          <w:tcPr>
            <w:tcW w:w="5410" w:type="dxa"/>
            <w:tcBorders>
              <w:top w:val="single" w:sz="4" w:space="0" w:color="000000"/>
              <w:left w:val="single" w:sz="4" w:space="0" w:color="000000"/>
              <w:bottom w:val="single" w:sz="4" w:space="0" w:color="000000"/>
              <w:right w:val="single" w:sz="4" w:space="0" w:color="000000"/>
            </w:tcBorders>
          </w:tcPr>
          <w:p w:rsidR="006B5EC5" w:rsidRPr="00611442" w:rsidRDefault="006B5EC5" w:rsidP="0012444B">
            <w:pPr>
              <w:pStyle w:val="ConsPlusNonformat"/>
              <w:widowControl/>
              <w:snapToGrid w:val="0"/>
              <w:jc w:val="both"/>
              <w:rPr>
                <w:rFonts w:ascii="Times New Roman" w:hAnsi="Times New Roman" w:cs="Times New Roman"/>
                <w:sz w:val="26"/>
                <w:szCs w:val="26"/>
              </w:rPr>
            </w:pPr>
            <w:r w:rsidRPr="00611442">
              <w:rPr>
                <w:rFonts w:ascii="Times New Roman" w:hAnsi="Times New Roman" w:cs="Times New Roman"/>
                <w:sz w:val="26"/>
                <w:szCs w:val="26"/>
              </w:rPr>
              <w:t>Развитие образования в Манском районе</w:t>
            </w:r>
          </w:p>
        </w:tc>
      </w:tr>
      <w:tr w:rsidR="006B5EC5" w:rsidTr="0012444B">
        <w:tc>
          <w:tcPr>
            <w:tcW w:w="4068" w:type="dxa"/>
            <w:tcBorders>
              <w:top w:val="single" w:sz="4" w:space="0" w:color="000000"/>
              <w:left w:val="single" w:sz="4" w:space="0" w:color="000000"/>
              <w:bottom w:val="single" w:sz="4" w:space="0" w:color="000000"/>
            </w:tcBorders>
          </w:tcPr>
          <w:p w:rsidR="006B5EC5" w:rsidRPr="00611442" w:rsidRDefault="006B5EC5" w:rsidP="0012444B">
            <w:pPr>
              <w:pStyle w:val="ConsNonformat"/>
              <w:widowControl/>
              <w:snapToGrid w:val="0"/>
              <w:jc w:val="both"/>
              <w:rPr>
                <w:rFonts w:ascii="Times New Roman" w:hAnsi="Times New Roman" w:cs="Times New Roman"/>
                <w:sz w:val="26"/>
                <w:szCs w:val="26"/>
              </w:rPr>
            </w:pPr>
            <w:r w:rsidRPr="00611442">
              <w:rPr>
                <w:rFonts w:ascii="Times New Roman" w:hAnsi="Times New Roman" w:cs="Times New Roman"/>
                <w:sz w:val="26"/>
                <w:szCs w:val="26"/>
              </w:rPr>
              <w:t>Ответственный исполнитель</w:t>
            </w:r>
          </w:p>
        </w:tc>
        <w:tc>
          <w:tcPr>
            <w:tcW w:w="5410" w:type="dxa"/>
            <w:tcBorders>
              <w:top w:val="single" w:sz="4" w:space="0" w:color="000000"/>
              <w:left w:val="single" w:sz="4" w:space="0" w:color="000000"/>
              <w:bottom w:val="single" w:sz="4" w:space="0" w:color="000000"/>
              <w:right w:val="single" w:sz="4" w:space="0" w:color="000000"/>
            </w:tcBorders>
          </w:tcPr>
          <w:p w:rsidR="006B5EC5" w:rsidRPr="00611442" w:rsidRDefault="006B5EC5" w:rsidP="0012444B">
            <w:pPr>
              <w:pStyle w:val="ConsNonformat"/>
              <w:widowControl/>
              <w:snapToGrid w:val="0"/>
              <w:jc w:val="both"/>
              <w:rPr>
                <w:rFonts w:ascii="Times New Roman" w:hAnsi="Times New Roman" w:cs="Times New Roman"/>
                <w:sz w:val="26"/>
                <w:szCs w:val="26"/>
              </w:rPr>
            </w:pPr>
            <w:r w:rsidRPr="00611442">
              <w:rPr>
                <w:rFonts w:ascii="Times New Roman" w:hAnsi="Times New Roman" w:cs="Times New Roman"/>
                <w:sz w:val="26"/>
                <w:szCs w:val="26"/>
              </w:rPr>
              <w:t>Управление образования администрации Манского района</w:t>
            </w:r>
          </w:p>
        </w:tc>
      </w:tr>
      <w:tr w:rsidR="006B5EC5" w:rsidTr="0012444B">
        <w:tc>
          <w:tcPr>
            <w:tcW w:w="4068" w:type="dxa"/>
            <w:tcBorders>
              <w:top w:val="single" w:sz="4" w:space="0" w:color="000000"/>
              <w:left w:val="single" w:sz="4" w:space="0" w:color="000000"/>
              <w:bottom w:val="single" w:sz="4" w:space="0" w:color="000000"/>
            </w:tcBorders>
          </w:tcPr>
          <w:p w:rsidR="006B5EC5" w:rsidRPr="00611442" w:rsidRDefault="006B5EC5" w:rsidP="0012444B">
            <w:pPr>
              <w:pStyle w:val="ConsNonformat"/>
              <w:widowControl/>
              <w:snapToGrid w:val="0"/>
              <w:jc w:val="both"/>
              <w:rPr>
                <w:rFonts w:ascii="Times New Roman" w:hAnsi="Times New Roman" w:cs="Times New Roman"/>
                <w:sz w:val="26"/>
                <w:szCs w:val="26"/>
              </w:rPr>
            </w:pPr>
            <w:r w:rsidRPr="00611442">
              <w:rPr>
                <w:rFonts w:ascii="Times New Roman" w:hAnsi="Times New Roman" w:cs="Times New Roman"/>
                <w:sz w:val="26"/>
                <w:szCs w:val="26"/>
              </w:rPr>
              <w:t>Соисполнители подпрограммы</w:t>
            </w:r>
          </w:p>
        </w:tc>
        <w:tc>
          <w:tcPr>
            <w:tcW w:w="5410" w:type="dxa"/>
            <w:tcBorders>
              <w:top w:val="single" w:sz="4" w:space="0" w:color="000000"/>
              <w:left w:val="single" w:sz="4" w:space="0" w:color="000000"/>
              <w:bottom w:val="single" w:sz="4" w:space="0" w:color="000000"/>
              <w:right w:val="single" w:sz="4" w:space="0" w:color="000000"/>
            </w:tcBorders>
          </w:tcPr>
          <w:p w:rsidR="006B5EC5" w:rsidRPr="00611442" w:rsidRDefault="006B5EC5" w:rsidP="006B5EC5">
            <w:pPr>
              <w:pStyle w:val="1"/>
              <w:numPr>
                <w:ilvl w:val="0"/>
                <w:numId w:val="4"/>
              </w:numPr>
              <w:snapToGrid w:val="0"/>
              <w:spacing w:line="276" w:lineRule="auto"/>
              <w:rPr>
                <w:sz w:val="26"/>
                <w:szCs w:val="26"/>
              </w:rPr>
            </w:pPr>
            <w:r w:rsidRPr="00611442">
              <w:rPr>
                <w:sz w:val="26"/>
                <w:szCs w:val="26"/>
              </w:rPr>
              <w:t>Отдел культуры и молодежной политики</w:t>
            </w:r>
          </w:p>
        </w:tc>
      </w:tr>
      <w:tr w:rsidR="006B5EC5" w:rsidTr="0012444B">
        <w:tc>
          <w:tcPr>
            <w:tcW w:w="4068" w:type="dxa"/>
            <w:tcBorders>
              <w:top w:val="single" w:sz="4" w:space="0" w:color="000000"/>
              <w:left w:val="single" w:sz="4" w:space="0" w:color="000000"/>
              <w:bottom w:val="single" w:sz="4" w:space="0" w:color="000000"/>
            </w:tcBorders>
          </w:tcPr>
          <w:p w:rsidR="006B5EC5" w:rsidRPr="00611442" w:rsidRDefault="006B5EC5" w:rsidP="0012444B">
            <w:pPr>
              <w:pStyle w:val="ConsNonformat"/>
              <w:widowControl/>
              <w:snapToGrid w:val="0"/>
              <w:jc w:val="both"/>
              <w:rPr>
                <w:rFonts w:ascii="Times New Roman" w:hAnsi="Times New Roman" w:cs="Times New Roman"/>
                <w:sz w:val="26"/>
                <w:szCs w:val="26"/>
              </w:rPr>
            </w:pPr>
            <w:r w:rsidRPr="00611442">
              <w:rPr>
                <w:rFonts w:ascii="Times New Roman" w:hAnsi="Times New Roman" w:cs="Times New Roman"/>
                <w:sz w:val="26"/>
                <w:szCs w:val="26"/>
              </w:rPr>
              <w:t xml:space="preserve">Цель и задачи подпрограммы  </w:t>
            </w:r>
          </w:p>
        </w:tc>
        <w:tc>
          <w:tcPr>
            <w:tcW w:w="5410" w:type="dxa"/>
            <w:tcBorders>
              <w:top w:val="single" w:sz="4" w:space="0" w:color="000000"/>
              <w:left w:val="single" w:sz="4" w:space="0" w:color="000000"/>
              <w:bottom w:val="single" w:sz="4" w:space="0" w:color="000000"/>
              <w:right w:val="single" w:sz="4" w:space="0" w:color="000000"/>
            </w:tcBorders>
          </w:tcPr>
          <w:p w:rsidR="006B5EC5" w:rsidRPr="00611442" w:rsidRDefault="006B5EC5" w:rsidP="0012444B">
            <w:pPr>
              <w:pStyle w:val="ae"/>
              <w:snapToGrid w:val="0"/>
              <w:spacing w:after="0"/>
              <w:ind w:left="0"/>
              <w:jc w:val="both"/>
              <w:rPr>
                <w:sz w:val="26"/>
                <w:szCs w:val="26"/>
              </w:rPr>
            </w:pPr>
            <w:r w:rsidRPr="00611442">
              <w:rPr>
                <w:sz w:val="26"/>
                <w:szCs w:val="26"/>
              </w:rPr>
              <w:t xml:space="preserve"> Цель: создание условий для выявления, сопровождения и поддержки интеллектуально, художественно </w:t>
            </w:r>
            <w:r w:rsidRPr="00611442">
              <w:rPr>
                <w:sz w:val="26"/>
                <w:szCs w:val="26"/>
              </w:rPr>
              <w:br/>
              <w:t>и спортивно одаренных детей.</w:t>
            </w:r>
          </w:p>
          <w:p w:rsidR="006B5EC5" w:rsidRPr="00611442" w:rsidRDefault="006B5EC5" w:rsidP="0012444B">
            <w:pPr>
              <w:pStyle w:val="ae"/>
              <w:spacing w:after="0"/>
              <w:ind w:left="0"/>
              <w:jc w:val="both"/>
              <w:rPr>
                <w:sz w:val="26"/>
                <w:szCs w:val="26"/>
              </w:rPr>
            </w:pPr>
            <w:r w:rsidRPr="00611442">
              <w:rPr>
                <w:sz w:val="26"/>
                <w:szCs w:val="26"/>
              </w:rPr>
              <w:t>Для достижения поставленной цели необходимо решение следующих задач:</w:t>
            </w:r>
          </w:p>
          <w:p w:rsidR="006B5EC5" w:rsidRPr="00611442" w:rsidRDefault="006B5EC5" w:rsidP="0012444B">
            <w:pPr>
              <w:pStyle w:val="a7"/>
              <w:spacing w:after="0" w:line="240" w:lineRule="auto"/>
              <w:ind w:left="0"/>
              <w:jc w:val="both"/>
              <w:rPr>
                <w:rFonts w:ascii="Times New Roman" w:hAnsi="Times New Roman"/>
                <w:sz w:val="26"/>
                <w:szCs w:val="26"/>
              </w:rPr>
            </w:pPr>
            <w:r w:rsidRPr="00611442">
              <w:rPr>
                <w:rFonts w:ascii="Times New Roman" w:hAnsi="Times New Roman"/>
                <w:sz w:val="26"/>
                <w:szCs w:val="26"/>
              </w:rPr>
              <w:t>создание системы координации работы с одаренными детьми в районе;</w:t>
            </w:r>
          </w:p>
          <w:p w:rsidR="006B5EC5" w:rsidRPr="00611442" w:rsidRDefault="006B5EC5" w:rsidP="0012444B">
            <w:pPr>
              <w:pStyle w:val="a7"/>
              <w:spacing w:after="0" w:line="240" w:lineRule="auto"/>
              <w:ind w:left="0"/>
              <w:jc w:val="both"/>
              <w:rPr>
                <w:rFonts w:ascii="Times New Roman" w:hAnsi="Times New Roman"/>
                <w:sz w:val="26"/>
                <w:szCs w:val="26"/>
              </w:rPr>
            </w:pPr>
            <w:r w:rsidRPr="00611442">
              <w:rPr>
                <w:rFonts w:ascii="Times New Roman" w:hAnsi="Times New Roman"/>
                <w:sz w:val="26"/>
                <w:szCs w:val="26"/>
              </w:rPr>
              <w:t>повышение доступности услуг в сфере образования, спорта, направленных на развитие способностей одаренных детей, проживающих в районе;</w:t>
            </w:r>
          </w:p>
          <w:p w:rsidR="006B5EC5" w:rsidRPr="00611442" w:rsidRDefault="006B5EC5" w:rsidP="0012444B">
            <w:pPr>
              <w:ind w:left="72"/>
              <w:jc w:val="both"/>
              <w:rPr>
                <w:sz w:val="26"/>
                <w:szCs w:val="26"/>
              </w:rPr>
            </w:pPr>
            <w:r w:rsidRPr="00611442">
              <w:rPr>
                <w:sz w:val="26"/>
                <w:szCs w:val="26"/>
              </w:rPr>
              <w:t>обеспечение возможности участия одаренных детей</w:t>
            </w:r>
            <w:r w:rsidRPr="00611442">
              <w:rPr>
                <w:sz w:val="26"/>
                <w:szCs w:val="26"/>
              </w:rPr>
              <w:br/>
              <w:t>в конкурсах, соревнованиях, олимпиадах, турнирах;</w:t>
            </w:r>
          </w:p>
          <w:p w:rsidR="006B5EC5" w:rsidRPr="00611442" w:rsidRDefault="006B5EC5" w:rsidP="0012444B">
            <w:pPr>
              <w:ind w:left="72"/>
              <w:jc w:val="both"/>
              <w:rPr>
                <w:sz w:val="26"/>
                <w:szCs w:val="26"/>
              </w:rPr>
            </w:pPr>
            <w:r w:rsidRPr="00611442">
              <w:rPr>
                <w:sz w:val="26"/>
                <w:szCs w:val="26"/>
              </w:rPr>
              <w:t>развитие у школьников навыков общения и толерантности.</w:t>
            </w:r>
          </w:p>
          <w:p w:rsidR="006B5EC5" w:rsidRPr="00611442" w:rsidRDefault="006B5EC5" w:rsidP="0012444B">
            <w:pPr>
              <w:ind w:left="360" w:hanging="468"/>
              <w:rPr>
                <w:sz w:val="26"/>
                <w:szCs w:val="26"/>
              </w:rPr>
            </w:pPr>
            <w:r w:rsidRPr="00611442">
              <w:rPr>
                <w:sz w:val="26"/>
                <w:szCs w:val="26"/>
              </w:rPr>
              <w:t>.</w:t>
            </w:r>
          </w:p>
        </w:tc>
      </w:tr>
      <w:tr w:rsidR="006B5EC5" w:rsidRPr="002E5E9F" w:rsidTr="0012444B">
        <w:tc>
          <w:tcPr>
            <w:tcW w:w="4068" w:type="dxa"/>
            <w:tcBorders>
              <w:top w:val="single" w:sz="4" w:space="0" w:color="000000"/>
              <w:left w:val="single" w:sz="4" w:space="0" w:color="000000"/>
              <w:bottom w:val="single" w:sz="4" w:space="0" w:color="000000"/>
            </w:tcBorders>
          </w:tcPr>
          <w:p w:rsidR="006B5EC5" w:rsidRPr="00611442" w:rsidRDefault="006B5EC5" w:rsidP="0012444B">
            <w:pPr>
              <w:pStyle w:val="ConsNonformat"/>
              <w:widowControl/>
              <w:snapToGrid w:val="0"/>
              <w:jc w:val="both"/>
              <w:rPr>
                <w:rFonts w:ascii="Times New Roman" w:hAnsi="Times New Roman" w:cs="Times New Roman"/>
                <w:sz w:val="26"/>
                <w:szCs w:val="26"/>
              </w:rPr>
            </w:pPr>
            <w:r w:rsidRPr="00611442">
              <w:rPr>
                <w:rFonts w:ascii="Times New Roman" w:hAnsi="Times New Roman" w:cs="Times New Roman"/>
                <w:sz w:val="26"/>
                <w:szCs w:val="26"/>
              </w:rPr>
              <w:t>Целевые индикаторы подпрограммы</w:t>
            </w:r>
          </w:p>
        </w:tc>
        <w:tc>
          <w:tcPr>
            <w:tcW w:w="5410" w:type="dxa"/>
            <w:tcBorders>
              <w:top w:val="single" w:sz="4" w:space="0" w:color="000000"/>
              <w:left w:val="single" w:sz="4" w:space="0" w:color="000000"/>
              <w:right w:val="single" w:sz="4" w:space="0" w:color="000000"/>
            </w:tcBorders>
          </w:tcPr>
          <w:p w:rsidR="006B5EC5" w:rsidRPr="00611442" w:rsidRDefault="006B5EC5" w:rsidP="0012444B">
            <w:pPr>
              <w:pStyle w:val="ConsNonformat"/>
              <w:widowControl/>
              <w:snapToGrid w:val="0"/>
              <w:jc w:val="both"/>
              <w:rPr>
                <w:rFonts w:ascii="Times New Roman" w:hAnsi="Times New Roman" w:cs="Times New Roman"/>
                <w:sz w:val="26"/>
                <w:szCs w:val="26"/>
              </w:rPr>
            </w:pPr>
            <w:r w:rsidRPr="00611442">
              <w:rPr>
                <w:rFonts w:ascii="Times New Roman" w:hAnsi="Times New Roman" w:cs="Times New Roman"/>
                <w:sz w:val="26"/>
                <w:szCs w:val="26"/>
              </w:rPr>
              <w:t>Целевые индикаторы подпрограммы представлены в приложении №1 к подпрограмме</w:t>
            </w:r>
          </w:p>
        </w:tc>
      </w:tr>
      <w:tr w:rsidR="006B5EC5" w:rsidTr="0012444B">
        <w:tc>
          <w:tcPr>
            <w:tcW w:w="4068" w:type="dxa"/>
            <w:tcBorders>
              <w:left w:val="single" w:sz="4" w:space="0" w:color="000000"/>
              <w:bottom w:val="single" w:sz="4" w:space="0" w:color="000000"/>
            </w:tcBorders>
          </w:tcPr>
          <w:p w:rsidR="006B5EC5" w:rsidRPr="00611442" w:rsidRDefault="006B5EC5" w:rsidP="0012444B">
            <w:pPr>
              <w:pStyle w:val="ConsNonformat"/>
              <w:widowControl/>
              <w:snapToGrid w:val="0"/>
              <w:jc w:val="both"/>
              <w:rPr>
                <w:rFonts w:ascii="Times New Roman" w:hAnsi="Times New Roman" w:cs="Times New Roman"/>
                <w:sz w:val="26"/>
                <w:szCs w:val="26"/>
              </w:rPr>
            </w:pPr>
            <w:r w:rsidRPr="00611442">
              <w:rPr>
                <w:rFonts w:ascii="Times New Roman" w:hAnsi="Times New Roman" w:cs="Times New Roman"/>
                <w:sz w:val="26"/>
                <w:szCs w:val="26"/>
              </w:rPr>
              <w:t xml:space="preserve">Сроки </w:t>
            </w:r>
          </w:p>
          <w:p w:rsidR="006B5EC5" w:rsidRPr="00611442" w:rsidRDefault="006B5EC5" w:rsidP="0012444B">
            <w:pPr>
              <w:pStyle w:val="ConsNonformat"/>
              <w:widowControl/>
              <w:jc w:val="both"/>
              <w:rPr>
                <w:rFonts w:ascii="Times New Roman" w:hAnsi="Times New Roman" w:cs="Times New Roman"/>
                <w:sz w:val="26"/>
                <w:szCs w:val="26"/>
              </w:rPr>
            </w:pPr>
            <w:r w:rsidRPr="00611442">
              <w:rPr>
                <w:rFonts w:ascii="Times New Roman" w:hAnsi="Times New Roman" w:cs="Times New Roman"/>
                <w:sz w:val="26"/>
                <w:szCs w:val="26"/>
              </w:rPr>
              <w:t xml:space="preserve">реализации программы     </w:t>
            </w:r>
          </w:p>
        </w:tc>
        <w:tc>
          <w:tcPr>
            <w:tcW w:w="5410" w:type="dxa"/>
            <w:tcBorders>
              <w:left w:val="single" w:sz="4" w:space="0" w:color="000000"/>
              <w:right w:val="single" w:sz="4" w:space="0" w:color="000000"/>
            </w:tcBorders>
          </w:tcPr>
          <w:p w:rsidR="006B5EC5" w:rsidRPr="00611442" w:rsidRDefault="006B5EC5" w:rsidP="0012444B">
            <w:pPr>
              <w:pStyle w:val="ConsNonformat"/>
              <w:widowControl/>
              <w:snapToGrid w:val="0"/>
              <w:jc w:val="both"/>
              <w:rPr>
                <w:rFonts w:ascii="Times New Roman" w:hAnsi="Times New Roman" w:cs="Times New Roman"/>
                <w:sz w:val="26"/>
                <w:szCs w:val="26"/>
              </w:rPr>
            </w:pPr>
            <w:r w:rsidRPr="00611442">
              <w:rPr>
                <w:rFonts w:ascii="Times New Roman" w:hAnsi="Times New Roman" w:cs="Times New Roman"/>
                <w:sz w:val="26"/>
                <w:szCs w:val="26"/>
              </w:rPr>
              <w:t>2015-2017 гг.</w:t>
            </w:r>
          </w:p>
        </w:tc>
      </w:tr>
      <w:tr w:rsidR="006B5EC5" w:rsidTr="0012444B">
        <w:tc>
          <w:tcPr>
            <w:tcW w:w="4068" w:type="dxa"/>
            <w:tcBorders>
              <w:top w:val="single" w:sz="4" w:space="0" w:color="000000"/>
              <w:left w:val="single" w:sz="4" w:space="0" w:color="000000"/>
              <w:bottom w:val="single" w:sz="4" w:space="0" w:color="000000"/>
            </w:tcBorders>
          </w:tcPr>
          <w:p w:rsidR="006B5EC5" w:rsidRPr="00611442" w:rsidRDefault="006B5EC5" w:rsidP="0012444B">
            <w:pPr>
              <w:pStyle w:val="ConsNonformat"/>
              <w:widowControl/>
              <w:snapToGrid w:val="0"/>
              <w:jc w:val="both"/>
              <w:rPr>
                <w:rFonts w:ascii="Times New Roman" w:hAnsi="Times New Roman" w:cs="Times New Roman"/>
                <w:sz w:val="26"/>
                <w:szCs w:val="26"/>
              </w:rPr>
            </w:pPr>
            <w:r w:rsidRPr="00611442">
              <w:rPr>
                <w:rFonts w:ascii="Times New Roman" w:hAnsi="Times New Roman" w:cs="Times New Roman"/>
                <w:sz w:val="26"/>
                <w:szCs w:val="26"/>
              </w:rPr>
              <w:t>Объемы и источники</w:t>
            </w:r>
          </w:p>
          <w:p w:rsidR="006B5EC5" w:rsidRPr="00611442" w:rsidRDefault="006B5EC5" w:rsidP="0012444B">
            <w:pPr>
              <w:pStyle w:val="ConsNonformat"/>
              <w:widowControl/>
              <w:jc w:val="both"/>
              <w:rPr>
                <w:rFonts w:ascii="Times New Roman" w:hAnsi="Times New Roman" w:cs="Times New Roman"/>
                <w:sz w:val="26"/>
                <w:szCs w:val="26"/>
              </w:rPr>
            </w:pPr>
            <w:r w:rsidRPr="00611442">
              <w:rPr>
                <w:rFonts w:ascii="Times New Roman" w:hAnsi="Times New Roman" w:cs="Times New Roman"/>
                <w:sz w:val="26"/>
                <w:szCs w:val="26"/>
              </w:rPr>
              <w:t>финансирования программы</w:t>
            </w:r>
          </w:p>
        </w:tc>
        <w:tc>
          <w:tcPr>
            <w:tcW w:w="5410" w:type="dxa"/>
            <w:tcBorders>
              <w:top w:val="single" w:sz="4" w:space="0" w:color="000000"/>
              <w:left w:val="single" w:sz="4" w:space="0" w:color="000000"/>
              <w:bottom w:val="single" w:sz="4" w:space="0" w:color="000000"/>
              <w:right w:val="single" w:sz="4" w:space="0" w:color="000000"/>
            </w:tcBorders>
          </w:tcPr>
          <w:p w:rsidR="006B5EC5" w:rsidRPr="00611442" w:rsidRDefault="006B5EC5" w:rsidP="0012444B">
            <w:pPr>
              <w:pStyle w:val="ConsNonformat"/>
              <w:widowControl/>
              <w:snapToGrid w:val="0"/>
              <w:jc w:val="both"/>
              <w:rPr>
                <w:rFonts w:ascii="Times New Roman" w:hAnsi="Times New Roman" w:cs="Times New Roman"/>
                <w:sz w:val="26"/>
                <w:szCs w:val="26"/>
              </w:rPr>
            </w:pPr>
            <w:r w:rsidRPr="00611442">
              <w:rPr>
                <w:rFonts w:ascii="Times New Roman" w:hAnsi="Times New Roman" w:cs="Times New Roman"/>
                <w:sz w:val="26"/>
                <w:szCs w:val="26"/>
              </w:rPr>
              <w:t>Районный бюджет:</w:t>
            </w:r>
          </w:p>
          <w:p w:rsidR="006B5EC5" w:rsidRPr="00611442" w:rsidRDefault="006B5EC5" w:rsidP="0012444B">
            <w:pPr>
              <w:pStyle w:val="ConsNonformat"/>
              <w:widowControl/>
              <w:jc w:val="both"/>
              <w:rPr>
                <w:rFonts w:ascii="Times New Roman" w:hAnsi="Times New Roman" w:cs="Times New Roman"/>
                <w:sz w:val="26"/>
                <w:szCs w:val="26"/>
              </w:rPr>
            </w:pPr>
            <w:r w:rsidRPr="00611442">
              <w:rPr>
                <w:rFonts w:ascii="Times New Roman" w:hAnsi="Times New Roman" w:cs="Times New Roman"/>
                <w:sz w:val="26"/>
                <w:szCs w:val="26"/>
              </w:rPr>
              <w:t>всего по программе на 2015-2017гг.-165,0</w:t>
            </w:r>
          </w:p>
          <w:p w:rsidR="006B5EC5" w:rsidRPr="00611442" w:rsidRDefault="006B5EC5" w:rsidP="0012444B">
            <w:pPr>
              <w:pStyle w:val="ConsNonformat"/>
              <w:widowControl/>
              <w:jc w:val="both"/>
              <w:rPr>
                <w:rFonts w:ascii="Times New Roman" w:hAnsi="Times New Roman" w:cs="Times New Roman"/>
                <w:sz w:val="26"/>
                <w:szCs w:val="26"/>
              </w:rPr>
            </w:pPr>
            <w:r w:rsidRPr="00611442">
              <w:rPr>
                <w:i/>
                <w:sz w:val="26"/>
                <w:szCs w:val="26"/>
              </w:rPr>
              <w:t xml:space="preserve"> </w:t>
            </w:r>
            <w:r w:rsidRPr="00611442">
              <w:rPr>
                <w:rFonts w:ascii="Times New Roman" w:hAnsi="Times New Roman" w:cs="Times New Roman"/>
                <w:sz w:val="26"/>
                <w:szCs w:val="26"/>
              </w:rPr>
              <w:t>в том числе по годам:</w:t>
            </w:r>
          </w:p>
          <w:p w:rsidR="006B5EC5" w:rsidRPr="00611442" w:rsidRDefault="006B5EC5" w:rsidP="0012444B">
            <w:pPr>
              <w:pStyle w:val="ConsNonformat"/>
              <w:widowControl/>
              <w:jc w:val="both"/>
              <w:rPr>
                <w:rFonts w:ascii="Times New Roman" w:hAnsi="Times New Roman" w:cs="Times New Roman"/>
                <w:sz w:val="26"/>
                <w:szCs w:val="26"/>
              </w:rPr>
            </w:pPr>
            <w:r w:rsidRPr="00611442">
              <w:rPr>
                <w:rFonts w:ascii="Times New Roman" w:hAnsi="Times New Roman" w:cs="Times New Roman"/>
                <w:sz w:val="26"/>
                <w:szCs w:val="26"/>
              </w:rPr>
              <w:t>2015г. – 55,0,тыс.руб;</w:t>
            </w:r>
          </w:p>
          <w:p w:rsidR="006B5EC5" w:rsidRPr="00611442" w:rsidRDefault="006B5EC5" w:rsidP="0012444B">
            <w:pPr>
              <w:pStyle w:val="ConsNonformat"/>
              <w:widowControl/>
              <w:jc w:val="both"/>
              <w:rPr>
                <w:rFonts w:ascii="Times New Roman" w:hAnsi="Times New Roman" w:cs="Times New Roman"/>
                <w:sz w:val="26"/>
                <w:szCs w:val="26"/>
              </w:rPr>
            </w:pPr>
            <w:r w:rsidRPr="00611442">
              <w:rPr>
                <w:rFonts w:ascii="Times New Roman" w:hAnsi="Times New Roman" w:cs="Times New Roman"/>
                <w:sz w:val="26"/>
                <w:szCs w:val="26"/>
              </w:rPr>
              <w:t>2016г. – 55,0 тыс. уб;</w:t>
            </w:r>
          </w:p>
          <w:p w:rsidR="006B5EC5" w:rsidRPr="00611442" w:rsidRDefault="006B5EC5" w:rsidP="00611442">
            <w:pPr>
              <w:pStyle w:val="ConsNonformat"/>
              <w:widowControl/>
              <w:jc w:val="both"/>
              <w:rPr>
                <w:rFonts w:ascii="Times New Roman" w:hAnsi="Times New Roman" w:cs="Times New Roman"/>
                <w:sz w:val="26"/>
                <w:szCs w:val="26"/>
              </w:rPr>
            </w:pPr>
            <w:r w:rsidRPr="00611442">
              <w:rPr>
                <w:rFonts w:ascii="Times New Roman" w:hAnsi="Times New Roman" w:cs="Times New Roman"/>
                <w:sz w:val="26"/>
                <w:szCs w:val="26"/>
              </w:rPr>
              <w:t>2017г. – 55,0 тыс.руб.</w:t>
            </w:r>
          </w:p>
        </w:tc>
      </w:tr>
      <w:tr w:rsidR="006B5EC5" w:rsidTr="0012444B">
        <w:tc>
          <w:tcPr>
            <w:tcW w:w="4068" w:type="dxa"/>
            <w:tcBorders>
              <w:top w:val="single" w:sz="4" w:space="0" w:color="000000"/>
              <w:left w:val="single" w:sz="4" w:space="0" w:color="000000"/>
              <w:bottom w:val="single" w:sz="4" w:space="0" w:color="000000"/>
            </w:tcBorders>
          </w:tcPr>
          <w:p w:rsidR="006B5EC5" w:rsidRPr="00611442" w:rsidRDefault="006B5EC5" w:rsidP="0012444B">
            <w:pPr>
              <w:pStyle w:val="ConsNonformat"/>
              <w:widowControl/>
              <w:snapToGrid w:val="0"/>
              <w:jc w:val="both"/>
              <w:rPr>
                <w:rFonts w:ascii="Times New Roman" w:hAnsi="Times New Roman" w:cs="Times New Roman"/>
                <w:sz w:val="26"/>
                <w:szCs w:val="26"/>
              </w:rPr>
            </w:pPr>
            <w:r w:rsidRPr="00611442">
              <w:rPr>
                <w:rFonts w:ascii="Times New Roman" w:hAnsi="Times New Roman" w:cs="Times New Roman"/>
                <w:sz w:val="26"/>
                <w:szCs w:val="26"/>
              </w:rPr>
              <w:lastRenderedPageBreak/>
              <w:t xml:space="preserve">Система организации контроля за исполнением подпрограммы </w:t>
            </w:r>
          </w:p>
        </w:tc>
        <w:tc>
          <w:tcPr>
            <w:tcW w:w="5410" w:type="dxa"/>
            <w:tcBorders>
              <w:top w:val="single" w:sz="4" w:space="0" w:color="000000"/>
              <w:left w:val="single" w:sz="4" w:space="0" w:color="000000"/>
              <w:bottom w:val="single" w:sz="4" w:space="0" w:color="000000"/>
              <w:right w:val="single" w:sz="4" w:space="0" w:color="000000"/>
            </w:tcBorders>
          </w:tcPr>
          <w:p w:rsidR="006B5EC5" w:rsidRPr="00611442" w:rsidRDefault="006B5EC5" w:rsidP="006B5EC5">
            <w:pPr>
              <w:pStyle w:val="1"/>
              <w:numPr>
                <w:ilvl w:val="0"/>
                <w:numId w:val="4"/>
              </w:numPr>
              <w:snapToGrid w:val="0"/>
              <w:spacing w:line="276" w:lineRule="auto"/>
              <w:rPr>
                <w:sz w:val="26"/>
                <w:szCs w:val="26"/>
              </w:rPr>
            </w:pPr>
            <w:r w:rsidRPr="00611442">
              <w:rPr>
                <w:sz w:val="26"/>
                <w:szCs w:val="26"/>
              </w:rPr>
              <w:t>Контроль за ходом реализации подпрограммы осуществляет администрация Манского района</w:t>
            </w:r>
          </w:p>
        </w:tc>
      </w:tr>
    </w:tbl>
    <w:p w:rsidR="006B5EC5" w:rsidRDefault="006B5EC5" w:rsidP="006B5EC5">
      <w:pPr>
        <w:rPr>
          <w:sz w:val="28"/>
          <w:szCs w:val="28"/>
        </w:rPr>
      </w:pPr>
    </w:p>
    <w:p w:rsidR="006B5EC5" w:rsidRDefault="006B5EC5" w:rsidP="00611442">
      <w:pPr>
        <w:jc w:val="center"/>
        <w:rPr>
          <w:sz w:val="28"/>
          <w:szCs w:val="28"/>
        </w:rPr>
      </w:pPr>
      <w:r>
        <w:rPr>
          <w:sz w:val="28"/>
          <w:szCs w:val="28"/>
        </w:rPr>
        <w:t>2.Разделы программы</w:t>
      </w:r>
    </w:p>
    <w:p w:rsidR="006B5EC5" w:rsidRDefault="006B5EC5" w:rsidP="00611442">
      <w:pPr>
        <w:jc w:val="center"/>
        <w:rPr>
          <w:sz w:val="28"/>
          <w:szCs w:val="28"/>
        </w:rPr>
      </w:pPr>
    </w:p>
    <w:p w:rsidR="006B5EC5" w:rsidRDefault="006B5EC5" w:rsidP="00611442">
      <w:pPr>
        <w:jc w:val="center"/>
        <w:rPr>
          <w:sz w:val="28"/>
          <w:szCs w:val="28"/>
        </w:rPr>
      </w:pPr>
      <w:r>
        <w:rPr>
          <w:sz w:val="28"/>
          <w:szCs w:val="28"/>
        </w:rPr>
        <w:t xml:space="preserve">2.1. Постановка  проблемы </w:t>
      </w:r>
    </w:p>
    <w:p w:rsidR="006B5EC5" w:rsidRDefault="006B5EC5" w:rsidP="00611442">
      <w:pPr>
        <w:jc w:val="center"/>
        <w:rPr>
          <w:sz w:val="28"/>
          <w:szCs w:val="28"/>
        </w:rPr>
      </w:pPr>
      <w:r>
        <w:rPr>
          <w:sz w:val="28"/>
          <w:szCs w:val="28"/>
        </w:rPr>
        <w:t>и обоснование необходимости разработки подпрограммы</w:t>
      </w:r>
    </w:p>
    <w:p w:rsidR="006B5EC5" w:rsidRDefault="006B5EC5" w:rsidP="00611442">
      <w:pPr>
        <w:ind w:left="1080"/>
      </w:pPr>
    </w:p>
    <w:p w:rsidR="006B5EC5" w:rsidRDefault="006B5EC5" w:rsidP="00611442">
      <w:pPr>
        <w:ind w:firstLine="709"/>
        <w:jc w:val="both"/>
        <w:rPr>
          <w:sz w:val="28"/>
          <w:szCs w:val="28"/>
        </w:rPr>
      </w:pPr>
      <w:r>
        <w:rPr>
          <w:sz w:val="28"/>
          <w:szCs w:val="28"/>
        </w:rPr>
        <w:t xml:space="preserve">Одаренные дети – это дети, обладающие потенциалом к высоким достижениям и выдающимся результатам в одной или нескольких сферах деятельности. </w:t>
      </w:r>
    </w:p>
    <w:p w:rsidR="006B5EC5" w:rsidRDefault="006B5EC5" w:rsidP="00611442">
      <w:pPr>
        <w:autoSpaceDE w:val="0"/>
        <w:jc w:val="both"/>
        <w:rPr>
          <w:sz w:val="28"/>
          <w:szCs w:val="28"/>
        </w:rPr>
      </w:pPr>
      <w:r>
        <w:rPr>
          <w:rFonts w:eastAsia="Calibri"/>
          <w:sz w:val="28"/>
          <w:szCs w:val="28"/>
        </w:rPr>
        <w:t xml:space="preserve">        Краевая программа </w:t>
      </w:r>
      <w:r>
        <w:rPr>
          <w:sz w:val="28"/>
          <w:szCs w:val="28"/>
        </w:rPr>
        <w:t>«Одаренные дети Красноярья» открыла возможность получения доступа к качественным образовательным услугам. В районе нет  достаточного технического ресурса для работы с детьми, увлеченными  химией, биологией, физикой, а участие  в интенсивных краевых школах интеллектуального роста, организация сопровождения межрайонный  центром  помогает кураторам в образовательных учреждениях вести работу с одаренными детьми. Создание базы «Талант» на уровне края дало возможность детям сравнивать свои успехи.    С 2011года  организовано взаимодействие с  краевым межрайонным ресурсным центром по работе с одаренными детьми:</w:t>
      </w:r>
    </w:p>
    <w:p w:rsidR="006B5EC5" w:rsidRDefault="006B5EC5" w:rsidP="00611442">
      <w:pPr>
        <w:pStyle w:val="a7"/>
        <w:spacing w:after="0" w:line="240" w:lineRule="auto"/>
        <w:ind w:left="0"/>
        <w:jc w:val="both"/>
        <w:rPr>
          <w:rFonts w:ascii="Times New Roman" w:hAnsi="Times New Roman"/>
          <w:sz w:val="28"/>
          <w:szCs w:val="28"/>
        </w:rPr>
      </w:pPr>
      <w:r>
        <w:rPr>
          <w:rFonts w:ascii="Times New Roman" w:hAnsi="Times New Roman"/>
          <w:sz w:val="28"/>
          <w:szCs w:val="28"/>
        </w:rPr>
        <w:t xml:space="preserve"> - участие одаренных детей в форумах, организуемых  краевым центром по работе с одаренными детьми;</w:t>
      </w:r>
    </w:p>
    <w:p w:rsidR="006B5EC5" w:rsidRDefault="006B5EC5" w:rsidP="00611442">
      <w:pPr>
        <w:pStyle w:val="a7"/>
        <w:spacing w:after="0" w:line="240" w:lineRule="auto"/>
        <w:ind w:left="0"/>
        <w:jc w:val="both"/>
        <w:rPr>
          <w:rFonts w:ascii="Times New Roman" w:hAnsi="Times New Roman"/>
          <w:sz w:val="28"/>
          <w:szCs w:val="28"/>
        </w:rPr>
      </w:pPr>
      <w:r>
        <w:rPr>
          <w:rFonts w:ascii="Times New Roman" w:hAnsi="Times New Roman"/>
          <w:sz w:val="28"/>
          <w:szCs w:val="28"/>
        </w:rPr>
        <w:t>- участие в круглогодичных школах интеллектуального роста;</w:t>
      </w:r>
    </w:p>
    <w:p w:rsidR="006B5EC5" w:rsidRDefault="006B5EC5" w:rsidP="00611442">
      <w:pPr>
        <w:pStyle w:val="a7"/>
        <w:spacing w:after="0" w:line="240" w:lineRule="auto"/>
        <w:ind w:left="0"/>
        <w:jc w:val="both"/>
        <w:rPr>
          <w:rFonts w:ascii="Times New Roman" w:hAnsi="Times New Roman"/>
          <w:sz w:val="28"/>
          <w:szCs w:val="28"/>
        </w:rPr>
      </w:pPr>
      <w:r>
        <w:rPr>
          <w:rFonts w:ascii="Times New Roman" w:hAnsi="Times New Roman"/>
          <w:sz w:val="28"/>
          <w:szCs w:val="28"/>
        </w:rPr>
        <w:t>- систематически пополняется информация по достижениям детей на портале «Одаренные дети Красноярья».</w:t>
      </w:r>
    </w:p>
    <w:p w:rsidR="006B5EC5" w:rsidRDefault="006B5EC5" w:rsidP="00611442">
      <w:pPr>
        <w:pStyle w:val="a7"/>
        <w:spacing w:after="0" w:line="240" w:lineRule="auto"/>
        <w:ind w:left="0"/>
        <w:jc w:val="both"/>
        <w:rPr>
          <w:rFonts w:ascii="Times New Roman" w:hAnsi="Times New Roman"/>
          <w:sz w:val="28"/>
          <w:szCs w:val="28"/>
        </w:rPr>
      </w:pPr>
      <w:r>
        <w:rPr>
          <w:rFonts w:ascii="Times New Roman" w:hAnsi="Times New Roman"/>
          <w:sz w:val="28"/>
          <w:szCs w:val="28"/>
        </w:rPr>
        <w:t xml:space="preserve"> С мая 2011 по май 2014 года  64  учащихся школ приняли участие в интенсивных школах, форумах для одаренных детей.</w:t>
      </w:r>
    </w:p>
    <w:p w:rsidR="006B5EC5" w:rsidRDefault="006B5EC5" w:rsidP="00611442">
      <w:pPr>
        <w:jc w:val="both"/>
        <w:rPr>
          <w:sz w:val="28"/>
          <w:szCs w:val="28"/>
        </w:rPr>
      </w:pPr>
      <w:r>
        <w:rPr>
          <w:rFonts w:eastAsia="Calibri"/>
          <w:sz w:val="28"/>
          <w:szCs w:val="28"/>
        </w:rPr>
        <w:t xml:space="preserve">        В рамках программы «Одаренные дети Красноярья» в нашем районе при поддержке администрации района разработаны мероприятия по поддержке одаренных детей.</w:t>
      </w:r>
      <w:r>
        <w:rPr>
          <w:sz w:val="28"/>
          <w:szCs w:val="28"/>
        </w:rPr>
        <w:t xml:space="preserve"> Реализована долгосрочная  целевая программа «Одаренные дети» на 2011-2013 годы. Поддерживается и финансируется проведение районных интенсивных школ для юных исследователей, туристов, спортсменов. В конкурсах, фестивалях, соревнованиях участвуют 1150 детей района. В исследовательскую деятельность вовлечены более 300 детей с 1 по 11 класс.  О достижениях детей постоянно публикуются статьи  в районной газете «Манская жизнь» о юных  талантах, информация о работе с одаренными детьми размещается на сайтах образовательных учреждений.            Поддержка одаренных детей одно из приоритетных направлений программы. Выявлению одаренных детей, стимулированию их достижений в различных областях интеллектуальной и творческой деятельности, получению общественного признания способствует ежегодное проведение </w:t>
      </w:r>
      <w:r>
        <w:rPr>
          <w:sz w:val="28"/>
          <w:szCs w:val="28"/>
        </w:rPr>
        <w:lastRenderedPageBreak/>
        <w:t xml:space="preserve">Рождественской ёлки для одаренных учащихся района (100-120 детей), присуждение районной стипендии одаренным учащимся школ района. Стипендии присуждаются по четырем номинациям: за достижения в области естественных наук и инженерных технологий, за достижения в области гуманитарных наук, за достижения в области  художественного творчества, за достижения в области физической культуры. В период с 2010 по 2014 годы стипендии получили 30 учащихся.   </w:t>
      </w:r>
    </w:p>
    <w:p w:rsidR="006B5EC5" w:rsidRDefault="006B5EC5" w:rsidP="00611442">
      <w:pPr>
        <w:jc w:val="both"/>
        <w:rPr>
          <w:sz w:val="28"/>
          <w:szCs w:val="28"/>
        </w:rPr>
      </w:pPr>
      <w:r>
        <w:rPr>
          <w:sz w:val="28"/>
          <w:szCs w:val="28"/>
        </w:rPr>
        <w:t xml:space="preserve">           В январе 2014года прошел районный форум  «Созвездие Манских талантов». Количество участников составило 80 учащихся школ района. Все участники получили подарки, 15 учащихся получили сертификаты лучших в научно-исследовательской деятельности, предметных олимпиадах, художественном творчестве, спортивных достижениях, волонтерском и детском общественном движениях. </w:t>
      </w:r>
    </w:p>
    <w:p w:rsidR="006B5EC5" w:rsidRDefault="006B5EC5" w:rsidP="00611442">
      <w:pPr>
        <w:jc w:val="both"/>
        <w:rPr>
          <w:sz w:val="28"/>
          <w:szCs w:val="28"/>
        </w:rPr>
      </w:pPr>
      <w:r>
        <w:rPr>
          <w:sz w:val="28"/>
          <w:szCs w:val="28"/>
        </w:rPr>
        <w:t xml:space="preserve">          В рамках программы «Одаренные дети» ежегодно проводится Торжественный прием главы района учащихся, награжденных золотыми и серебряными медалями «За особые успехи в учении».   Организована работа с учителями по вопросам осуществления консультативной помощи педагогам, работающим с одаренными детьми, межшкольным методическим центром организована работа  по проведению творческих мастер-классов «педагогические подходы к организации творческой деятельности учащихся». В  2012-2014 гг. проведены районные конференции  «Учитель и одаренные дети», «Одаренные дети: состояние, достижения, перспективы». В школах  в перечень показателей для установления стимулирующих выплат педагогическим работникам были  включены критерии оценки эффективности деятельности по работе с одаренными детьми.</w:t>
      </w:r>
    </w:p>
    <w:p w:rsidR="006B5EC5" w:rsidRDefault="006B5EC5" w:rsidP="00611442">
      <w:pPr>
        <w:ind w:firstLine="709"/>
        <w:jc w:val="both"/>
        <w:rPr>
          <w:sz w:val="28"/>
          <w:szCs w:val="28"/>
        </w:rPr>
      </w:pPr>
      <w:r>
        <w:rPr>
          <w:sz w:val="28"/>
          <w:szCs w:val="28"/>
        </w:rPr>
        <w:t>Существуют проблемы при создании условий для выявления, сопровождения и поддержки интеллектуально, художественно и спортивно одаренных детей.</w:t>
      </w:r>
    </w:p>
    <w:p w:rsidR="006B5EC5" w:rsidRDefault="006B5EC5" w:rsidP="00611442">
      <w:pPr>
        <w:pStyle w:val="31"/>
        <w:spacing w:after="0"/>
        <w:ind w:left="0" w:firstLine="709"/>
        <w:jc w:val="both"/>
        <w:rPr>
          <w:sz w:val="28"/>
          <w:szCs w:val="28"/>
        </w:rPr>
      </w:pPr>
      <w:r>
        <w:rPr>
          <w:sz w:val="28"/>
          <w:szCs w:val="28"/>
        </w:rPr>
        <w:t xml:space="preserve">Причины снижения различные: это и кадровые проблемы. Не достаточное оборудование для развития интеллектуального и технического творчества у детей. </w:t>
      </w:r>
    </w:p>
    <w:p w:rsidR="006B5EC5" w:rsidRPr="00AA7936" w:rsidRDefault="006B5EC5" w:rsidP="00611442">
      <w:pPr>
        <w:pStyle w:val="a5"/>
        <w:tabs>
          <w:tab w:val="left" w:leader="dot" w:pos="8789"/>
          <w:tab w:val="right" w:pos="9639"/>
        </w:tabs>
        <w:spacing w:before="0" w:after="0"/>
        <w:ind w:right="-5" w:firstLine="709"/>
        <w:jc w:val="both"/>
        <w:rPr>
          <w:rFonts w:ascii="Times New Roman" w:hAnsi="Times New Roman" w:cs="Times New Roman"/>
          <w:sz w:val="28"/>
          <w:szCs w:val="28"/>
        </w:rPr>
      </w:pPr>
      <w:r w:rsidRPr="00AA7936">
        <w:rPr>
          <w:rFonts w:ascii="Times New Roman" w:hAnsi="Times New Roman" w:cs="Times New Roman"/>
          <w:sz w:val="28"/>
          <w:szCs w:val="28"/>
        </w:rPr>
        <w:t xml:space="preserve">Сложившаяся в районе кадровая ситуация является одной из главных проблем в работе с одаренными детьми. </w:t>
      </w:r>
    </w:p>
    <w:p w:rsidR="006B5EC5" w:rsidRDefault="006B5EC5" w:rsidP="00611442">
      <w:pPr>
        <w:pStyle w:val="HTML"/>
        <w:ind w:firstLine="709"/>
        <w:jc w:val="both"/>
        <w:rPr>
          <w:rFonts w:ascii="Times New Roman" w:hAnsi="Times New Roman"/>
          <w:sz w:val="28"/>
          <w:szCs w:val="28"/>
        </w:rPr>
      </w:pPr>
      <w:r>
        <w:rPr>
          <w:rFonts w:ascii="Times New Roman" w:hAnsi="Times New Roman"/>
          <w:sz w:val="28"/>
          <w:szCs w:val="28"/>
        </w:rPr>
        <w:t>Таким образом, анализ  состояния работы с одаренными детьми в районе позволяет выявить ряд проблем и противоречий:</w:t>
      </w:r>
    </w:p>
    <w:p w:rsidR="006B5EC5" w:rsidRDefault="006B5EC5" w:rsidP="00611442">
      <w:pPr>
        <w:pStyle w:val="HTML"/>
        <w:ind w:firstLine="709"/>
        <w:jc w:val="both"/>
        <w:rPr>
          <w:rFonts w:ascii="Times New Roman" w:hAnsi="Times New Roman"/>
          <w:sz w:val="28"/>
          <w:szCs w:val="28"/>
        </w:rPr>
      </w:pPr>
      <w:r>
        <w:rPr>
          <w:rFonts w:ascii="Times New Roman" w:hAnsi="Times New Roman"/>
          <w:sz w:val="28"/>
          <w:szCs w:val="28"/>
        </w:rPr>
        <w:t>отсутствие достаточных ресурсов для организации работы                             с одаренными детьми;</w:t>
      </w:r>
    </w:p>
    <w:p w:rsidR="006B5EC5" w:rsidRDefault="006B5EC5" w:rsidP="00611442">
      <w:pPr>
        <w:pStyle w:val="HTML"/>
        <w:ind w:firstLine="709"/>
        <w:jc w:val="both"/>
        <w:rPr>
          <w:rFonts w:ascii="Times New Roman" w:hAnsi="Times New Roman"/>
          <w:sz w:val="28"/>
          <w:szCs w:val="28"/>
        </w:rPr>
      </w:pPr>
      <w:r>
        <w:rPr>
          <w:rFonts w:ascii="Times New Roman" w:hAnsi="Times New Roman"/>
          <w:sz w:val="28"/>
          <w:szCs w:val="28"/>
        </w:rPr>
        <w:t>отсутствие возможности у детей, имеющих достижения на уровне района, предъявить их на краевом, всероссийском  уровне.</w:t>
      </w:r>
    </w:p>
    <w:p w:rsidR="006B5EC5" w:rsidRDefault="006B5EC5" w:rsidP="00611442">
      <w:pPr>
        <w:pStyle w:val="HTML"/>
        <w:ind w:firstLine="709"/>
        <w:jc w:val="both"/>
        <w:rPr>
          <w:rFonts w:ascii="Times New Roman" w:hAnsi="Times New Roman"/>
          <w:sz w:val="28"/>
          <w:szCs w:val="28"/>
        </w:rPr>
      </w:pPr>
      <w:r>
        <w:rPr>
          <w:rFonts w:ascii="Times New Roman" w:hAnsi="Times New Roman"/>
          <w:sz w:val="28"/>
          <w:szCs w:val="28"/>
        </w:rPr>
        <w:t>Для решения этих проблем в районе будут решаться  следующие задачи:</w:t>
      </w:r>
    </w:p>
    <w:p w:rsidR="006B5EC5" w:rsidRDefault="006B5EC5" w:rsidP="00611442">
      <w:pPr>
        <w:pStyle w:val="HTML"/>
        <w:ind w:firstLine="709"/>
        <w:jc w:val="both"/>
        <w:rPr>
          <w:rFonts w:ascii="Times New Roman" w:hAnsi="Times New Roman"/>
          <w:sz w:val="28"/>
          <w:szCs w:val="28"/>
        </w:rPr>
      </w:pPr>
      <w:r>
        <w:rPr>
          <w:rFonts w:ascii="Times New Roman" w:hAnsi="Times New Roman"/>
          <w:sz w:val="28"/>
          <w:szCs w:val="28"/>
        </w:rPr>
        <w:lastRenderedPageBreak/>
        <w:t>координация и информационно-методическое сопровождение работы</w:t>
      </w:r>
      <w:r>
        <w:rPr>
          <w:rFonts w:ascii="Times New Roman" w:hAnsi="Times New Roman"/>
          <w:sz w:val="28"/>
          <w:szCs w:val="28"/>
        </w:rPr>
        <w:br/>
        <w:t>с одаренными детьми в образовательных, спортивных учреждениях</w:t>
      </w:r>
      <w:r>
        <w:rPr>
          <w:rFonts w:ascii="Times New Roman" w:hAnsi="Times New Roman"/>
          <w:sz w:val="28"/>
          <w:szCs w:val="28"/>
        </w:rPr>
        <w:br/>
        <w:t>и учреждениях культуры края;</w:t>
      </w:r>
    </w:p>
    <w:p w:rsidR="006B5EC5" w:rsidRDefault="006B5EC5" w:rsidP="00611442">
      <w:pPr>
        <w:pStyle w:val="HTML"/>
        <w:ind w:firstLine="709"/>
        <w:jc w:val="both"/>
        <w:rPr>
          <w:rFonts w:ascii="Times New Roman" w:hAnsi="Times New Roman"/>
          <w:sz w:val="28"/>
          <w:szCs w:val="28"/>
        </w:rPr>
      </w:pPr>
      <w:r>
        <w:rPr>
          <w:rFonts w:ascii="Times New Roman" w:hAnsi="Times New Roman"/>
          <w:sz w:val="28"/>
          <w:szCs w:val="28"/>
        </w:rPr>
        <w:t>повышение квалификации специалистов, осуществляющих работу</w:t>
      </w:r>
      <w:r>
        <w:rPr>
          <w:rFonts w:ascii="Times New Roman" w:hAnsi="Times New Roman"/>
          <w:sz w:val="28"/>
          <w:szCs w:val="28"/>
        </w:rPr>
        <w:br/>
        <w:t xml:space="preserve">с одаренными детьми; </w:t>
      </w:r>
    </w:p>
    <w:p w:rsidR="006B5EC5" w:rsidRDefault="006B5EC5" w:rsidP="00611442">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организация взаимодействия образовательных, спортивных учреждений, учреждений в сфере культуры и искусства, общественных организаций, объединений, органов исполнительной власти, осуществляющих работу с одаренными детьми;</w:t>
      </w:r>
    </w:p>
    <w:p w:rsidR="006B5EC5" w:rsidRDefault="006B5EC5" w:rsidP="00611442">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организация и проведение районных форумов достижений одаренных детей, координация  районных  мероприятий с одаренными детьми.</w:t>
      </w:r>
    </w:p>
    <w:p w:rsidR="006B5EC5" w:rsidRDefault="006B5EC5" w:rsidP="00611442">
      <w:pPr>
        <w:pStyle w:val="a9"/>
        <w:tabs>
          <w:tab w:val="left" w:pos="1635"/>
        </w:tabs>
        <w:rPr>
          <w:rFonts w:ascii="Times New Roman" w:hAnsi="Times New Roman"/>
          <w:sz w:val="28"/>
          <w:szCs w:val="28"/>
        </w:rPr>
      </w:pPr>
    </w:p>
    <w:p w:rsidR="006B5EC5" w:rsidRDefault="006B5EC5" w:rsidP="00611442">
      <w:pPr>
        <w:pStyle w:val="ConsNormal"/>
        <w:widowControl/>
        <w:ind w:firstLine="0"/>
        <w:jc w:val="center"/>
        <w:rPr>
          <w:rFonts w:ascii="Times New Roman" w:hAnsi="Times New Roman" w:cs="Times New Roman"/>
          <w:sz w:val="28"/>
          <w:szCs w:val="28"/>
        </w:rPr>
      </w:pPr>
      <w:r>
        <w:rPr>
          <w:rFonts w:ascii="Times New Roman" w:hAnsi="Times New Roman" w:cs="Times New Roman"/>
          <w:sz w:val="28"/>
          <w:szCs w:val="28"/>
        </w:rPr>
        <w:t>2.2. Основная цель, задачи и сроки выполнения подпрограммы, целевые индикаторы</w:t>
      </w:r>
    </w:p>
    <w:p w:rsidR="006B5EC5" w:rsidRDefault="006B5EC5" w:rsidP="00611442">
      <w:pPr>
        <w:pStyle w:val="ConsNormal"/>
        <w:widowControl/>
        <w:ind w:firstLine="0"/>
        <w:jc w:val="center"/>
        <w:rPr>
          <w:rFonts w:ascii="Times New Roman" w:hAnsi="Times New Roman" w:cs="Times New Roman"/>
          <w:sz w:val="28"/>
          <w:szCs w:val="28"/>
        </w:rPr>
      </w:pPr>
    </w:p>
    <w:p w:rsidR="006B5EC5" w:rsidRDefault="006B5EC5" w:rsidP="00611442">
      <w:pPr>
        <w:pStyle w:val="ae"/>
        <w:spacing w:after="0"/>
        <w:ind w:left="0"/>
        <w:jc w:val="both"/>
        <w:rPr>
          <w:sz w:val="28"/>
          <w:szCs w:val="28"/>
        </w:rPr>
      </w:pPr>
      <w:r>
        <w:rPr>
          <w:sz w:val="28"/>
          <w:szCs w:val="28"/>
        </w:rPr>
        <w:t xml:space="preserve">       Основной целью является  создание условий для выявления, сопровождения и поддержки интеллектуально, художественно </w:t>
      </w:r>
      <w:r>
        <w:rPr>
          <w:sz w:val="28"/>
          <w:szCs w:val="28"/>
        </w:rPr>
        <w:br/>
        <w:t>и спортивно одаренных детей.</w:t>
      </w:r>
    </w:p>
    <w:p w:rsidR="006B5EC5" w:rsidRDefault="006B5EC5" w:rsidP="00611442">
      <w:pPr>
        <w:pStyle w:val="ae"/>
        <w:spacing w:after="0"/>
        <w:ind w:left="0"/>
        <w:jc w:val="both"/>
        <w:rPr>
          <w:sz w:val="28"/>
          <w:szCs w:val="28"/>
        </w:rPr>
      </w:pPr>
      <w:r>
        <w:rPr>
          <w:sz w:val="28"/>
          <w:szCs w:val="28"/>
        </w:rPr>
        <w:t xml:space="preserve">        Для достижения поставленной цели необходимо решение следующих задач:</w:t>
      </w:r>
    </w:p>
    <w:p w:rsidR="006B5EC5" w:rsidRDefault="006B5EC5" w:rsidP="00611442">
      <w:pPr>
        <w:pStyle w:val="a7"/>
        <w:spacing w:after="0" w:line="240" w:lineRule="auto"/>
        <w:ind w:left="0"/>
        <w:jc w:val="both"/>
        <w:rPr>
          <w:rFonts w:ascii="Times New Roman" w:hAnsi="Times New Roman"/>
          <w:sz w:val="28"/>
          <w:szCs w:val="28"/>
        </w:rPr>
      </w:pPr>
      <w:r>
        <w:rPr>
          <w:rFonts w:ascii="Times New Roman" w:hAnsi="Times New Roman"/>
          <w:sz w:val="28"/>
          <w:szCs w:val="28"/>
        </w:rPr>
        <w:t xml:space="preserve">        создание системы координации работы с одаренными детьми в районе;</w:t>
      </w:r>
    </w:p>
    <w:p w:rsidR="006B5EC5" w:rsidRDefault="006B5EC5" w:rsidP="00611442">
      <w:pPr>
        <w:pStyle w:val="a7"/>
        <w:spacing w:after="0" w:line="240" w:lineRule="auto"/>
        <w:ind w:left="0"/>
        <w:jc w:val="both"/>
        <w:rPr>
          <w:rFonts w:ascii="Times New Roman" w:hAnsi="Times New Roman"/>
          <w:sz w:val="28"/>
          <w:szCs w:val="28"/>
        </w:rPr>
      </w:pPr>
      <w:r>
        <w:rPr>
          <w:rFonts w:ascii="Times New Roman" w:hAnsi="Times New Roman"/>
          <w:sz w:val="28"/>
          <w:szCs w:val="28"/>
        </w:rPr>
        <w:t xml:space="preserve">        повышение доступности услуг в сфере образования, спорта, направленных на развитие способностей одаренных детей, проживающих в районе;</w:t>
      </w:r>
    </w:p>
    <w:p w:rsidR="006B5EC5" w:rsidRDefault="006B5EC5" w:rsidP="00611442">
      <w:pPr>
        <w:ind w:left="72"/>
        <w:jc w:val="both"/>
        <w:rPr>
          <w:sz w:val="28"/>
          <w:szCs w:val="28"/>
        </w:rPr>
      </w:pPr>
      <w:r>
        <w:rPr>
          <w:sz w:val="28"/>
          <w:szCs w:val="28"/>
        </w:rPr>
        <w:t xml:space="preserve">       обеспечение возможности участия одаренных детей</w:t>
      </w:r>
      <w:r>
        <w:rPr>
          <w:sz w:val="28"/>
          <w:szCs w:val="28"/>
        </w:rPr>
        <w:br/>
        <w:t>в конкурсах, соревнованиях, олимпиадах, турнирах;</w:t>
      </w:r>
    </w:p>
    <w:p w:rsidR="006B5EC5" w:rsidRDefault="006B5EC5" w:rsidP="00611442">
      <w:pPr>
        <w:ind w:left="72"/>
        <w:jc w:val="both"/>
        <w:rPr>
          <w:sz w:val="28"/>
          <w:szCs w:val="28"/>
        </w:rPr>
      </w:pPr>
      <w:r>
        <w:rPr>
          <w:sz w:val="28"/>
          <w:szCs w:val="28"/>
        </w:rPr>
        <w:t xml:space="preserve">        развитие у школьников навыков общения и толерантности.</w:t>
      </w:r>
    </w:p>
    <w:p w:rsidR="006B5EC5" w:rsidRDefault="006B5EC5" w:rsidP="00611442">
      <w:pPr>
        <w:jc w:val="both"/>
        <w:rPr>
          <w:sz w:val="28"/>
          <w:szCs w:val="28"/>
        </w:rPr>
      </w:pPr>
      <w:r>
        <w:rPr>
          <w:sz w:val="28"/>
          <w:szCs w:val="28"/>
        </w:rPr>
        <w:t xml:space="preserve">         Оценка результативности и планируемых результатов исполнения целевой программы  будет осуществляться при помощи   разработанных индикаторов результативности, основанных на бальном принципе. Они отражают степень достижения показателя результата при фактически достигнутом уровне расходов бюджета за отчетный период.</w:t>
      </w:r>
    </w:p>
    <w:p w:rsidR="006B5EC5" w:rsidRDefault="006B5EC5" w:rsidP="006B5EC5">
      <w:pPr>
        <w:rPr>
          <w:sz w:val="28"/>
          <w:szCs w:val="28"/>
        </w:rPr>
      </w:pPr>
      <w:r>
        <w:rPr>
          <w:sz w:val="28"/>
          <w:szCs w:val="28"/>
        </w:rPr>
        <w:t xml:space="preserve">      а) Оценка  состояния индикаторов результативности</w:t>
      </w:r>
    </w:p>
    <w:p w:rsidR="006B5EC5" w:rsidRDefault="006B5EC5" w:rsidP="006B5EC5">
      <w:pPr>
        <w:rPr>
          <w:sz w:val="28"/>
          <w:szCs w:val="28"/>
        </w:rPr>
      </w:pPr>
    </w:p>
    <w:tbl>
      <w:tblPr>
        <w:tblW w:w="0" w:type="auto"/>
        <w:tblInd w:w="-5" w:type="dxa"/>
        <w:tblLayout w:type="fixed"/>
        <w:tblLook w:val="0000"/>
      </w:tblPr>
      <w:tblGrid>
        <w:gridCol w:w="2767"/>
        <w:gridCol w:w="2486"/>
        <w:gridCol w:w="1300"/>
        <w:gridCol w:w="1609"/>
        <w:gridCol w:w="1418"/>
      </w:tblGrid>
      <w:tr w:rsidR="006B5EC5" w:rsidRPr="00611442" w:rsidTr="0012444B">
        <w:trPr>
          <w:trHeight w:val="113"/>
        </w:trPr>
        <w:tc>
          <w:tcPr>
            <w:tcW w:w="2767" w:type="dxa"/>
            <w:vMerge w:val="restart"/>
            <w:tcBorders>
              <w:top w:val="single" w:sz="4" w:space="0" w:color="000000"/>
              <w:left w:val="single" w:sz="4" w:space="0" w:color="000000"/>
              <w:bottom w:val="single" w:sz="4" w:space="0" w:color="000000"/>
            </w:tcBorders>
          </w:tcPr>
          <w:p w:rsidR="006B5EC5" w:rsidRPr="00611442" w:rsidRDefault="006B5EC5" w:rsidP="0012444B">
            <w:pPr>
              <w:snapToGrid w:val="0"/>
              <w:rPr>
                <w:sz w:val="26"/>
                <w:szCs w:val="26"/>
              </w:rPr>
            </w:pPr>
            <w:r w:rsidRPr="00611442">
              <w:rPr>
                <w:sz w:val="26"/>
                <w:szCs w:val="26"/>
              </w:rPr>
              <w:t>Наименование индикатора</w:t>
            </w:r>
          </w:p>
        </w:tc>
        <w:tc>
          <w:tcPr>
            <w:tcW w:w="2486" w:type="dxa"/>
            <w:vMerge w:val="restart"/>
            <w:tcBorders>
              <w:top w:val="single" w:sz="4" w:space="0" w:color="000000"/>
              <w:left w:val="single" w:sz="4" w:space="0" w:color="000000"/>
              <w:bottom w:val="single" w:sz="4" w:space="0" w:color="000000"/>
            </w:tcBorders>
          </w:tcPr>
          <w:p w:rsidR="006B5EC5" w:rsidRPr="00611442" w:rsidRDefault="006B5EC5" w:rsidP="0012444B">
            <w:pPr>
              <w:snapToGrid w:val="0"/>
              <w:rPr>
                <w:sz w:val="26"/>
                <w:szCs w:val="26"/>
              </w:rPr>
            </w:pPr>
            <w:r w:rsidRPr="00611442">
              <w:rPr>
                <w:sz w:val="26"/>
                <w:szCs w:val="26"/>
              </w:rPr>
              <w:t>Состояние индикатора</w:t>
            </w:r>
          </w:p>
        </w:tc>
        <w:tc>
          <w:tcPr>
            <w:tcW w:w="4327" w:type="dxa"/>
            <w:gridSpan w:val="3"/>
            <w:tcBorders>
              <w:top w:val="single" w:sz="4" w:space="0" w:color="000000"/>
              <w:left w:val="single" w:sz="4" w:space="0" w:color="000000"/>
              <w:bottom w:val="single" w:sz="4" w:space="0" w:color="000000"/>
              <w:right w:val="single" w:sz="4" w:space="0" w:color="000000"/>
            </w:tcBorders>
          </w:tcPr>
          <w:p w:rsidR="006B5EC5" w:rsidRPr="00611442" w:rsidRDefault="006B5EC5" w:rsidP="0012444B">
            <w:pPr>
              <w:snapToGrid w:val="0"/>
              <w:rPr>
                <w:sz w:val="26"/>
                <w:szCs w:val="26"/>
              </w:rPr>
            </w:pPr>
            <w:r w:rsidRPr="00611442">
              <w:rPr>
                <w:sz w:val="26"/>
                <w:szCs w:val="26"/>
              </w:rPr>
              <w:t>Оценка состояния индикатора</w:t>
            </w:r>
          </w:p>
        </w:tc>
      </w:tr>
      <w:tr w:rsidR="006B5EC5" w:rsidRPr="00611442" w:rsidTr="0012444B">
        <w:trPr>
          <w:trHeight w:val="112"/>
        </w:trPr>
        <w:tc>
          <w:tcPr>
            <w:tcW w:w="2767" w:type="dxa"/>
            <w:vMerge/>
            <w:tcBorders>
              <w:top w:val="single" w:sz="4" w:space="0" w:color="000000"/>
              <w:left w:val="single" w:sz="4" w:space="0" w:color="000000"/>
              <w:bottom w:val="single" w:sz="4" w:space="0" w:color="000000"/>
            </w:tcBorders>
          </w:tcPr>
          <w:p w:rsidR="006B5EC5" w:rsidRPr="00611442" w:rsidRDefault="006B5EC5" w:rsidP="0012444B">
            <w:pPr>
              <w:snapToGrid w:val="0"/>
              <w:rPr>
                <w:sz w:val="26"/>
                <w:szCs w:val="26"/>
              </w:rPr>
            </w:pPr>
          </w:p>
        </w:tc>
        <w:tc>
          <w:tcPr>
            <w:tcW w:w="2486" w:type="dxa"/>
            <w:vMerge/>
            <w:tcBorders>
              <w:top w:val="single" w:sz="4" w:space="0" w:color="000000"/>
              <w:left w:val="single" w:sz="4" w:space="0" w:color="000000"/>
              <w:bottom w:val="single" w:sz="4" w:space="0" w:color="000000"/>
            </w:tcBorders>
          </w:tcPr>
          <w:p w:rsidR="006B5EC5" w:rsidRPr="00611442" w:rsidRDefault="006B5EC5" w:rsidP="0012444B">
            <w:pPr>
              <w:snapToGrid w:val="0"/>
              <w:rPr>
                <w:sz w:val="26"/>
                <w:szCs w:val="26"/>
              </w:rPr>
            </w:pPr>
          </w:p>
        </w:tc>
        <w:tc>
          <w:tcPr>
            <w:tcW w:w="1300" w:type="dxa"/>
            <w:tcBorders>
              <w:top w:val="single" w:sz="4" w:space="0" w:color="000000"/>
              <w:left w:val="single" w:sz="4" w:space="0" w:color="000000"/>
              <w:bottom w:val="single" w:sz="4" w:space="0" w:color="000000"/>
            </w:tcBorders>
          </w:tcPr>
          <w:p w:rsidR="006B5EC5" w:rsidRPr="00611442" w:rsidRDefault="006B5EC5" w:rsidP="0012444B">
            <w:pPr>
              <w:snapToGrid w:val="0"/>
              <w:rPr>
                <w:sz w:val="26"/>
                <w:szCs w:val="26"/>
              </w:rPr>
            </w:pPr>
            <w:r w:rsidRPr="00611442">
              <w:rPr>
                <w:sz w:val="26"/>
                <w:szCs w:val="26"/>
              </w:rPr>
              <w:t>При росте расходов</w:t>
            </w:r>
          </w:p>
        </w:tc>
        <w:tc>
          <w:tcPr>
            <w:tcW w:w="1609" w:type="dxa"/>
            <w:tcBorders>
              <w:top w:val="single" w:sz="4" w:space="0" w:color="000000"/>
              <w:left w:val="single" w:sz="4" w:space="0" w:color="000000"/>
              <w:bottom w:val="single" w:sz="4" w:space="0" w:color="000000"/>
            </w:tcBorders>
          </w:tcPr>
          <w:p w:rsidR="006B5EC5" w:rsidRPr="00611442" w:rsidRDefault="006B5EC5" w:rsidP="0012444B">
            <w:pPr>
              <w:snapToGrid w:val="0"/>
              <w:rPr>
                <w:sz w:val="26"/>
                <w:szCs w:val="26"/>
              </w:rPr>
            </w:pPr>
            <w:r w:rsidRPr="00611442">
              <w:rPr>
                <w:sz w:val="26"/>
                <w:szCs w:val="26"/>
              </w:rPr>
              <w:t>При сохранении</w:t>
            </w:r>
          </w:p>
          <w:p w:rsidR="006B5EC5" w:rsidRPr="00611442" w:rsidRDefault="006B5EC5" w:rsidP="0012444B">
            <w:pPr>
              <w:rPr>
                <w:sz w:val="26"/>
                <w:szCs w:val="26"/>
              </w:rPr>
            </w:pPr>
            <w:r w:rsidRPr="00611442">
              <w:rPr>
                <w:sz w:val="26"/>
                <w:szCs w:val="26"/>
              </w:rPr>
              <w:t xml:space="preserve">расходов </w:t>
            </w:r>
          </w:p>
        </w:tc>
        <w:tc>
          <w:tcPr>
            <w:tcW w:w="1418" w:type="dxa"/>
            <w:tcBorders>
              <w:top w:val="single" w:sz="4" w:space="0" w:color="000000"/>
              <w:left w:val="single" w:sz="4" w:space="0" w:color="000000"/>
              <w:bottom w:val="single" w:sz="4" w:space="0" w:color="000000"/>
              <w:right w:val="single" w:sz="4" w:space="0" w:color="000000"/>
            </w:tcBorders>
          </w:tcPr>
          <w:p w:rsidR="006B5EC5" w:rsidRPr="00611442" w:rsidRDefault="006B5EC5" w:rsidP="0012444B">
            <w:pPr>
              <w:snapToGrid w:val="0"/>
              <w:rPr>
                <w:sz w:val="26"/>
                <w:szCs w:val="26"/>
              </w:rPr>
            </w:pPr>
            <w:r w:rsidRPr="00611442">
              <w:rPr>
                <w:sz w:val="26"/>
                <w:szCs w:val="26"/>
              </w:rPr>
              <w:t>При снижении</w:t>
            </w:r>
          </w:p>
          <w:p w:rsidR="006B5EC5" w:rsidRPr="00611442" w:rsidRDefault="006B5EC5" w:rsidP="0012444B">
            <w:pPr>
              <w:rPr>
                <w:sz w:val="26"/>
                <w:szCs w:val="26"/>
              </w:rPr>
            </w:pPr>
            <w:r w:rsidRPr="00611442">
              <w:rPr>
                <w:sz w:val="26"/>
                <w:szCs w:val="26"/>
              </w:rPr>
              <w:t>расходов</w:t>
            </w:r>
          </w:p>
        </w:tc>
      </w:tr>
      <w:tr w:rsidR="006B5EC5" w:rsidRPr="00611442" w:rsidTr="00611442">
        <w:trPr>
          <w:trHeight w:val="276"/>
        </w:trPr>
        <w:tc>
          <w:tcPr>
            <w:tcW w:w="2767" w:type="dxa"/>
            <w:vMerge w:val="restart"/>
            <w:tcBorders>
              <w:top w:val="single" w:sz="4" w:space="0" w:color="000000"/>
              <w:left w:val="single" w:sz="4" w:space="0" w:color="000000"/>
              <w:bottom w:val="single" w:sz="4" w:space="0" w:color="000000"/>
            </w:tcBorders>
          </w:tcPr>
          <w:p w:rsidR="006B5EC5" w:rsidRPr="00611442" w:rsidRDefault="006B5EC5" w:rsidP="00611442">
            <w:pPr>
              <w:snapToGrid w:val="0"/>
              <w:jc w:val="both"/>
              <w:rPr>
                <w:sz w:val="26"/>
                <w:szCs w:val="26"/>
              </w:rPr>
            </w:pPr>
            <w:r w:rsidRPr="00611442">
              <w:rPr>
                <w:sz w:val="26"/>
                <w:szCs w:val="26"/>
              </w:rPr>
              <w:t>Увеличение числа обучающихся в районе, охваченных различными формами работы с одаренными детьми,</w:t>
            </w:r>
            <w:r w:rsidRPr="00611442">
              <w:rPr>
                <w:sz w:val="26"/>
                <w:szCs w:val="26"/>
              </w:rPr>
              <w:br/>
            </w:r>
            <w:r w:rsidRPr="00611442">
              <w:rPr>
                <w:sz w:val="26"/>
                <w:szCs w:val="26"/>
              </w:rPr>
              <w:lastRenderedPageBreak/>
              <w:t>до 80%.</w:t>
            </w:r>
          </w:p>
        </w:tc>
        <w:tc>
          <w:tcPr>
            <w:tcW w:w="2486" w:type="dxa"/>
            <w:tcBorders>
              <w:top w:val="single" w:sz="4" w:space="0" w:color="000000"/>
              <w:left w:val="single" w:sz="4" w:space="0" w:color="000000"/>
              <w:bottom w:val="single" w:sz="4" w:space="0" w:color="000000"/>
            </w:tcBorders>
          </w:tcPr>
          <w:p w:rsidR="006B5EC5" w:rsidRPr="00611442" w:rsidRDefault="006B5EC5" w:rsidP="0012444B">
            <w:pPr>
              <w:snapToGrid w:val="0"/>
              <w:rPr>
                <w:sz w:val="26"/>
                <w:szCs w:val="26"/>
              </w:rPr>
            </w:pPr>
            <w:r w:rsidRPr="00611442">
              <w:rPr>
                <w:sz w:val="26"/>
                <w:szCs w:val="26"/>
              </w:rPr>
              <w:lastRenderedPageBreak/>
              <w:t>Рост значения показателя</w:t>
            </w:r>
          </w:p>
        </w:tc>
        <w:tc>
          <w:tcPr>
            <w:tcW w:w="1300" w:type="dxa"/>
            <w:tcBorders>
              <w:top w:val="single" w:sz="4" w:space="0" w:color="000000"/>
              <w:left w:val="single" w:sz="4" w:space="0" w:color="000000"/>
              <w:bottom w:val="single" w:sz="4" w:space="0" w:color="000000"/>
            </w:tcBorders>
          </w:tcPr>
          <w:p w:rsidR="006B5EC5" w:rsidRPr="00611442" w:rsidRDefault="006B5EC5" w:rsidP="0012444B">
            <w:pPr>
              <w:snapToGrid w:val="0"/>
              <w:rPr>
                <w:sz w:val="26"/>
                <w:szCs w:val="26"/>
              </w:rPr>
            </w:pPr>
            <w:r w:rsidRPr="00611442">
              <w:rPr>
                <w:sz w:val="26"/>
                <w:szCs w:val="26"/>
              </w:rPr>
              <w:t>1</w:t>
            </w:r>
          </w:p>
        </w:tc>
        <w:tc>
          <w:tcPr>
            <w:tcW w:w="1609" w:type="dxa"/>
            <w:tcBorders>
              <w:top w:val="single" w:sz="4" w:space="0" w:color="000000"/>
              <w:left w:val="single" w:sz="4" w:space="0" w:color="000000"/>
              <w:bottom w:val="single" w:sz="4" w:space="0" w:color="000000"/>
            </w:tcBorders>
          </w:tcPr>
          <w:p w:rsidR="006B5EC5" w:rsidRPr="00611442" w:rsidRDefault="006B5EC5" w:rsidP="0012444B">
            <w:pPr>
              <w:snapToGrid w:val="0"/>
              <w:rPr>
                <w:sz w:val="26"/>
                <w:szCs w:val="26"/>
              </w:rPr>
            </w:pPr>
            <w:r w:rsidRPr="00611442">
              <w:rPr>
                <w:sz w:val="26"/>
                <w:szCs w:val="26"/>
              </w:rPr>
              <w:t>2</w:t>
            </w:r>
          </w:p>
        </w:tc>
        <w:tc>
          <w:tcPr>
            <w:tcW w:w="1418" w:type="dxa"/>
            <w:tcBorders>
              <w:top w:val="single" w:sz="4" w:space="0" w:color="000000"/>
              <w:left w:val="single" w:sz="4" w:space="0" w:color="000000"/>
              <w:bottom w:val="single" w:sz="4" w:space="0" w:color="000000"/>
              <w:right w:val="single" w:sz="4" w:space="0" w:color="000000"/>
            </w:tcBorders>
          </w:tcPr>
          <w:p w:rsidR="006B5EC5" w:rsidRPr="00611442" w:rsidRDefault="006B5EC5" w:rsidP="0012444B">
            <w:pPr>
              <w:snapToGrid w:val="0"/>
              <w:rPr>
                <w:sz w:val="26"/>
                <w:szCs w:val="26"/>
              </w:rPr>
            </w:pPr>
            <w:r w:rsidRPr="00611442">
              <w:rPr>
                <w:sz w:val="26"/>
                <w:szCs w:val="26"/>
              </w:rPr>
              <w:t>3</w:t>
            </w:r>
          </w:p>
        </w:tc>
      </w:tr>
      <w:tr w:rsidR="006B5EC5" w:rsidRPr="00611442" w:rsidTr="0012444B">
        <w:tc>
          <w:tcPr>
            <w:tcW w:w="2767" w:type="dxa"/>
            <w:vMerge/>
            <w:tcBorders>
              <w:top w:val="single" w:sz="4" w:space="0" w:color="000000"/>
              <w:left w:val="single" w:sz="4" w:space="0" w:color="000000"/>
              <w:bottom w:val="single" w:sz="4" w:space="0" w:color="000000"/>
            </w:tcBorders>
          </w:tcPr>
          <w:p w:rsidR="006B5EC5" w:rsidRPr="00611442" w:rsidRDefault="006B5EC5" w:rsidP="0012444B">
            <w:pPr>
              <w:snapToGrid w:val="0"/>
              <w:rPr>
                <w:sz w:val="26"/>
                <w:szCs w:val="26"/>
              </w:rPr>
            </w:pPr>
          </w:p>
        </w:tc>
        <w:tc>
          <w:tcPr>
            <w:tcW w:w="2486" w:type="dxa"/>
            <w:tcBorders>
              <w:top w:val="single" w:sz="4" w:space="0" w:color="000000"/>
              <w:left w:val="single" w:sz="4" w:space="0" w:color="000000"/>
              <w:bottom w:val="single" w:sz="4" w:space="0" w:color="000000"/>
            </w:tcBorders>
          </w:tcPr>
          <w:p w:rsidR="006B5EC5" w:rsidRPr="00611442" w:rsidRDefault="006B5EC5" w:rsidP="0012444B">
            <w:pPr>
              <w:snapToGrid w:val="0"/>
              <w:rPr>
                <w:sz w:val="26"/>
                <w:szCs w:val="26"/>
              </w:rPr>
            </w:pPr>
            <w:r w:rsidRPr="00611442">
              <w:rPr>
                <w:sz w:val="26"/>
                <w:szCs w:val="26"/>
              </w:rPr>
              <w:t>Сохранение значения показателя</w:t>
            </w:r>
          </w:p>
        </w:tc>
        <w:tc>
          <w:tcPr>
            <w:tcW w:w="1300" w:type="dxa"/>
            <w:tcBorders>
              <w:top w:val="single" w:sz="4" w:space="0" w:color="000000"/>
              <w:left w:val="single" w:sz="4" w:space="0" w:color="000000"/>
              <w:bottom w:val="single" w:sz="4" w:space="0" w:color="000000"/>
            </w:tcBorders>
          </w:tcPr>
          <w:p w:rsidR="006B5EC5" w:rsidRPr="00611442" w:rsidRDefault="006B5EC5" w:rsidP="0012444B">
            <w:pPr>
              <w:snapToGrid w:val="0"/>
              <w:rPr>
                <w:sz w:val="26"/>
                <w:szCs w:val="26"/>
              </w:rPr>
            </w:pPr>
            <w:r w:rsidRPr="00611442">
              <w:rPr>
                <w:sz w:val="26"/>
                <w:szCs w:val="26"/>
              </w:rPr>
              <w:t>0</w:t>
            </w:r>
          </w:p>
        </w:tc>
        <w:tc>
          <w:tcPr>
            <w:tcW w:w="1609" w:type="dxa"/>
            <w:tcBorders>
              <w:top w:val="single" w:sz="4" w:space="0" w:color="000000"/>
              <w:left w:val="single" w:sz="4" w:space="0" w:color="000000"/>
              <w:bottom w:val="single" w:sz="4" w:space="0" w:color="000000"/>
            </w:tcBorders>
          </w:tcPr>
          <w:p w:rsidR="006B5EC5" w:rsidRPr="00611442" w:rsidRDefault="006B5EC5" w:rsidP="0012444B">
            <w:pPr>
              <w:snapToGrid w:val="0"/>
              <w:rPr>
                <w:sz w:val="26"/>
                <w:szCs w:val="26"/>
              </w:rPr>
            </w:pPr>
            <w:r w:rsidRPr="00611442">
              <w:rPr>
                <w:sz w:val="26"/>
                <w:szCs w:val="26"/>
              </w:rPr>
              <w:t>1</w:t>
            </w:r>
          </w:p>
        </w:tc>
        <w:tc>
          <w:tcPr>
            <w:tcW w:w="1418" w:type="dxa"/>
            <w:tcBorders>
              <w:top w:val="single" w:sz="4" w:space="0" w:color="000000"/>
              <w:left w:val="single" w:sz="4" w:space="0" w:color="000000"/>
              <w:bottom w:val="single" w:sz="4" w:space="0" w:color="000000"/>
              <w:right w:val="single" w:sz="4" w:space="0" w:color="000000"/>
            </w:tcBorders>
          </w:tcPr>
          <w:p w:rsidR="006B5EC5" w:rsidRPr="00611442" w:rsidRDefault="006B5EC5" w:rsidP="0012444B">
            <w:pPr>
              <w:snapToGrid w:val="0"/>
              <w:rPr>
                <w:sz w:val="26"/>
                <w:szCs w:val="26"/>
              </w:rPr>
            </w:pPr>
            <w:r w:rsidRPr="00611442">
              <w:rPr>
                <w:sz w:val="26"/>
                <w:szCs w:val="26"/>
              </w:rPr>
              <w:t>2</w:t>
            </w:r>
          </w:p>
        </w:tc>
      </w:tr>
      <w:tr w:rsidR="006B5EC5" w:rsidRPr="00611442" w:rsidTr="0012444B">
        <w:tc>
          <w:tcPr>
            <w:tcW w:w="2767" w:type="dxa"/>
            <w:vMerge/>
            <w:tcBorders>
              <w:top w:val="single" w:sz="4" w:space="0" w:color="000000"/>
              <w:left w:val="single" w:sz="4" w:space="0" w:color="000000"/>
              <w:bottom w:val="single" w:sz="4" w:space="0" w:color="000000"/>
            </w:tcBorders>
          </w:tcPr>
          <w:p w:rsidR="006B5EC5" w:rsidRPr="00611442" w:rsidRDefault="006B5EC5" w:rsidP="0012444B">
            <w:pPr>
              <w:snapToGrid w:val="0"/>
              <w:rPr>
                <w:sz w:val="26"/>
                <w:szCs w:val="26"/>
              </w:rPr>
            </w:pPr>
          </w:p>
        </w:tc>
        <w:tc>
          <w:tcPr>
            <w:tcW w:w="2486" w:type="dxa"/>
            <w:tcBorders>
              <w:top w:val="single" w:sz="4" w:space="0" w:color="000000"/>
              <w:left w:val="single" w:sz="4" w:space="0" w:color="000000"/>
              <w:bottom w:val="single" w:sz="4" w:space="0" w:color="000000"/>
            </w:tcBorders>
          </w:tcPr>
          <w:p w:rsidR="006B5EC5" w:rsidRPr="00611442" w:rsidRDefault="006B5EC5" w:rsidP="0012444B">
            <w:pPr>
              <w:snapToGrid w:val="0"/>
              <w:rPr>
                <w:sz w:val="26"/>
                <w:szCs w:val="26"/>
              </w:rPr>
            </w:pPr>
            <w:r w:rsidRPr="00611442">
              <w:rPr>
                <w:sz w:val="26"/>
                <w:szCs w:val="26"/>
              </w:rPr>
              <w:t xml:space="preserve">Снижение значения </w:t>
            </w:r>
            <w:r w:rsidRPr="00611442">
              <w:rPr>
                <w:sz w:val="26"/>
                <w:szCs w:val="26"/>
              </w:rPr>
              <w:lastRenderedPageBreak/>
              <w:t>показателя</w:t>
            </w:r>
          </w:p>
        </w:tc>
        <w:tc>
          <w:tcPr>
            <w:tcW w:w="1300" w:type="dxa"/>
            <w:tcBorders>
              <w:top w:val="single" w:sz="4" w:space="0" w:color="000000"/>
              <w:left w:val="single" w:sz="4" w:space="0" w:color="000000"/>
              <w:bottom w:val="single" w:sz="4" w:space="0" w:color="000000"/>
            </w:tcBorders>
          </w:tcPr>
          <w:p w:rsidR="006B5EC5" w:rsidRPr="00611442" w:rsidRDefault="006B5EC5" w:rsidP="0012444B">
            <w:pPr>
              <w:snapToGrid w:val="0"/>
              <w:rPr>
                <w:sz w:val="26"/>
                <w:szCs w:val="26"/>
              </w:rPr>
            </w:pPr>
            <w:r w:rsidRPr="00611442">
              <w:rPr>
                <w:sz w:val="26"/>
                <w:szCs w:val="26"/>
              </w:rPr>
              <w:lastRenderedPageBreak/>
              <w:t>0</w:t>
            </w:r>
          </w:p>
        </w:tc>
        <w:tc>
          <w:tcPr>
            <w:tcW w:w="1609" w:type="dxa"/>
            <w:tcBorders>
              <w:top w:val="single" w:sz="4" w:space="0" w:color="000000"/>
              <w:left w:val="single" w:sz="4" w:space="0" w:color="000000"/>
              <w:bottom w:val="single" w:sz="4" w:space="0" w:color="000000"/>
            </w:tcBorders>
          </w:tcPr>
          <w:p w:rsidR="006B5EC5" w:rsidRPr="00611442" w:rsidRDefault="006B5EC5" w:rsidP="0012444B">
            <w:pPr>
              <w:snapToGrid w:val="0"/>
              <w:rPr>
                <w:sz w:val="26"/>
                <w:szCs w:val="26"/>
              </w:rPr>
            </w:pPr>
            <w:r w:rsidRPr="00611442">
              <w:rPr>
                <w:sz w:val="26"/>
                <w:szCs w:val="26"/>
              </w:rPr>
              <w:t>0</w:t>
            </w:r>
          </w:p>
        </w:tc>
        <w:tc>
          <w:tcPr>
            <w:tcW w:w="1418" w:type="dxa"/>
            <w:tcBorders>
              <w:top w:val="single" w:sz="4" w:space="0" w:color="000000"/>
              <w:left w:val="single" w:sz="4" w:space="0" w:color="000000"/>
              <w:bottom w:val="single" w:sz="4" w:space="0" w:color="000000"/>
              <w:right w:val="single" w:sz="4" w:space="0" w:color="000000"/>
            </w:tcBorders>
          </w:tcPr>
          <w:p w:rsidR="006B5EC5" w:rsidRPr="00611442" w:rsidRDefault="006B5EC5" w:rsidP="0012444B">
            <w:pPr>
              <w:snapToGrid w:val="0"/>
              <w:rPr>
                <w:sz w:val="26"/>
                <w:szCs w:val="26"/>
              </w:rPr>
            </w:pPr>
            <w:r w:rsidRPr="00611442">
              <w:rPr>
                <w:sz w:val="26"/>
                <w:szCs w:val="26"/>
              </w:rPr>
              <w:t>1</w:t>
            </w:r>
          </w:p>
        </w:tc>
      </w:tr>
      <w:tr w:rsidR="006B5EC5" w:rsidRPr="00611442" w:rsidTr="0012444B">
        <w:tc>
          <w:tcPr>
            <w:tcW w:w="2767" w:type="dxa"/>
            <w:vMerge w:val="restart"/>
            <w:tcBorders>
              <w:top w:val="single" w:sz="4" w:space="0" w:color="000000"/>
              <w:left w:val="single" w:sz="4" w:space="0" w:color="000000"/>
              <w:bottom w:val="single" w:sz="4" w:space="0" w:color="000000"/>
            </w:tcBorders>
          </w:tcPr>
          <w:p w:rsidR="006B5EC5" w:rsidRPr="00611442" w:rsidRDefault="006B5EC5" w:rsidP="0012444B">
            <w:pPr>
              <w:snapToGrid w:val="0"/>
              <w:rPr>
                <w:sz w:val="26"/>
                <w:szCs w:val="26"/>
              </w:rPr>
            </w:pPr>
            <w:r w:rsidRPr="00611442">
              <w:rPr>
                <w:sz w:val="26"/>
                <w:szCs w:val="26"/>
              </w:rPr>
              <w:lastRenderedPageBreak/>
              <w:t>Увеличение числа детей, получивших возможность участия в конкурсах, олимпиадах, соревнованиях, турнирах в крае</w:t>
            </w:r>
            <w:r w:rsidRPr="00611442">
              <w:rPr>
                <w:color w:val="FF0000"/>
                <w:sz w:val="26"/>
                <w:szCs w:val="26"/>
              </w:rPr>
              <w:t xml:space="preserve"> </w:t>
            </w:r>
            <w:r w:rsidRPr="00611442">
              <w:rPr>
                <w:sz w:val="26"/>
                <w:szCs w:val="26"/>
              </w:rPr>
              <w:t xml:space="preserve"> до 20 %..</w:t>
            </w:r>
          </w:p>
        </w:tc>
        <w:tc>
          <w:tcPr>
            <w:tcW w:w="2486" w:type="dxa"/>
            <w:tcBorders>
              <w:top w:val="single" w:sz="4" w:space="0" w:color="000000"/>
              <w:left w:val="single" w:sz="4" w:space="0" w:color="000000"/>
              <w:bottom w:val="single" w:sz="4" w:space="0" w:color="000000"/>
            </w:tcBorders>
          </w:tcPr>
          <w:p w:rsidR="006B5EC5" w:rsidRPr="00611442" w:rsidRDefault="006B5EC5" w:rsidP="0012444B">
            <w:pPr>
              <w:snapToGrid w:val="0"/>
              <w:rPr>
                <w:sz w:val="26"/>
                <w:szCs w:val="26"/>
              </w:rPr>
            </w:pPr>
            <w:r w:rsidRPr="00611442">
              <w:rPr>
                <w:sz w:val="26"/>
                <w:szCs w:val="26"/>
              </w:rPr>
              <w:t>Рост значения показателя</w:t>
            </w:r>
          </w:p>
        </w:tc>
        <w:tc>
          <w:tcPr>
            <w:tcW w:w="1300" w:type="dxa"/>
            <w:tcBorders>
              <w:top w:val="single" w:sz="4" w:space="0" w:color="000000"/>
              <w:left w:val="single" w:sz="4" w:space="0" w:color="000000"/>
              <w:bottom w:val="single" w:sz="4" w:space="0" w:color="000000"/>
            </w:tcBorders>
          </w:tcPr>
          <w:p w:rsidR="006B5EC5" w:rsidRPr="00611442" w:rsidRDefault="006B5EC5" w:rsidP="0012444B">
            <w:pPr>
              <w:snapToGrid w:val="0"/>
              <w:rPr>
                <w:sz w:val="26"/>
                <w:szCs w:val="26"/>
              </w:rPr>
            </w:pPr>
            <w:r w:rsidRPr="00611442">
              <w:rPr>
                <w:sz w:val="26"/>
                <w:szCs w:val="26"/>
              </w:rPr>
              <w:t>1</w:t>
            </w:r>
          </w:p>
        </w:tc>
        <w:tc>
          <w:tcPr>
            <w:tcW w:w="1609" w:type="dxa"/>
            <w:tcBorders>
              <w:top w:val="single" w:sz="4" w:space="0" w:color="000000"/>
              <w:left w:val="single" w:sz="4" w:space="0" w:color="000000"/>
              <w:bottom w:val="single" w:sz="4" w:space="0" w:color="000000"/>
            </w:tcBorders>
          </w:tcPr>
          <w:p w:rsidR="006B5EC5" w:rsidRPr="00611442" w:rsidRDefault="006B5EC5" w:rsidP="0012444B">
            <w:pPr>
              <w:snapToGrid w:val="0"/>
              <w:rPr>
                <w:sz w:val="26"/>
                <w:szCs w:val="26"/>
              </w:rPr>
            </w:pPr>
            <w:r w:rsidRPr="00611442">
              <w:rPr>
                <w:sz w:val="26"/>
                <w:szCs w:val="26"/>
              </w:rPr>
              <w:t>2</w:t>
            </w:r>
          </w:p>
        </w:tc>
        <w:tc>
          <w:tcPr>
            <w:tcW w:w="1418" w:type="dxa"/>
            <w:tcBorders>
              <w:top w:val="single" w:sz="4" w:space="0" w:color="000000"/>
              <w:left w:val="single" w:sz="4" w:space="0" w:color="000000"/>
              <w:bottom w:val="single" w:sz="4" w:space="0" w:color="000000"/>
              <w:right w:val="single" w:sz="4" w:space="0" w:color="000000"/>
            </w:tcBorders>
          </w:tcPr>
          <w:p w:rsidR="006B5EC5" w:rsidRPr="00611442" w:rsidRDefault="006B5EC5" w:rsidP="0012444B">
            <w:pPr>
              <w:snapToGrid w:val="0"/>
              <w:rPr>
                <w:sz w:val="26"/>
                <w:szCs w:val="26"/>
              </w:rPr>
            </w:pPr>
            <w:r w:rsidRPr="00611442">
              <w:rPr>
                <w:sz w:val="26"/>
                <w:szCs w:val="26"/>
              </w:rPr>
              <w:t>3</w:t>
            </w:r>
          </w:p>
        </w:tc>
      </w:tr>
      <w:tr w:rsidR="006B5EC5" w:rsidRPr="00611442" w:rsidTr="0012444B">
        <w:tc>
          <w:tcPr>
            <w:tcW w:w="2767" w:type="dxa"/>
            <w:vMerge/>
            <w:tcBorders>
              <w:top w:val="single" w:sz="4" w:space="0" w:color="000000"/>
              <w:left w:val="single" w:sz="4" w:space="0" w:color="000000"/>
              <w:bottom w:val="single" w:sz="4" w:space="0" w:color="000000"/>
            </w:tcBorders>
          </w:tcPr>
          <w:p w:rsidR="006B5EC5" w:rsidRPr="00611442" w:rsidRDefault="006B5EC5" w:rsidP="0012444B">
            <w:pPr>
              <w:snapToGrid w:val="0"/>
              <w:rPr>
                <w:sz w:val="26"/>
                <w:szCs w:val="26"/>
              </w:rPr>
            </w:pPr>
          </w:p>
        </w:tc>
        <w:tc>
          <w:tcPr>
            <w:tcW w:w="2486" w:type="dxa"/>
            <w:tcBorders>
              <w:top w:val="single" w:sz="4" w:space="0" w:color="000000"/>
              <w:left w:val="single" w:sz="4" w:space="0" w:color="000000"/>
              <w:bottom w:val="single" w:sz="4" w:space="0" w:color="000000"/>
            </w:tcBorders>
          </w:tcPr>
          <w:p w:rsidR="006B5EC5" w:rsidRPr="00611442" w:rsidRDefault="006B5EC5" w:rsidP="0012444B">
            <w:pPr>
              <w:snapToGrid w:val="0"/>
              <w:rPr>
                <w:sz w:val="26"/>
                <w:szCs w:val="26"/>
              </w:rPr>
            </w:pPr>
            <w:r w:rsidRPr="00611442">
              <w:rPr>
                <w:sz w:val="26"/>
                <w:szCs w:val="26"/>
              </w:rPr>
              <w:t>Сохранение значения показателя</w:t>
            </w:r>
          </w:p>
        </w:tc>
        <w:tc>
          <w:tcPr>
            <w:tcW w:w="1300" w:type="dxa"/>
            <w:tcBorders>
              <w:top w:val="single" w:sz="4" w:space="0" w:color="000000"/>
              <w:left w:val="single" w:sz="4" w:space="0" w:color="000000"/>
              <w:bottom w:val="single" w:sz="4" w:space="0" w:color="000000"/>
            </w:tcBorders>
          </w:tcPr>
          <w:p w:rsidR="006B5EC5" w:rsidRPr="00611442" w:rsidRDefault="006B5EC5" w:rsidP="0012444B">
            <w:pPr>
              <w:snapToGrid w:val="0"/>
              <w:rPr>
                <w:sz w:val="26"/>
                <w:szCs w:val="26"/>
              </w:rPr>
            </w:pPr>
            <w:r w:rsidRPr="00611442">
              <w:rPr>
                <w:sz w:val="26"/>
                <w:szCs w:val="26"/>
              </w:rPr>
              <w:t>0</w:t>
            </w:r>
          </w:p>
        </w:tc>
        <w:tc>
          <w:tcPr>
            <w:tcW w:w="1609" w:type="dxa"/>
            <w:tcBorders>
              <w:top w:val="single" w:sz="4" w:space="0" w:color="000000"/>
              <w:left w:val="single" w:sz="4" w:space="0" w:color="000000"/>
              <w:bottom w:val="single" w:sz="4" w:space="0" w:color="000000"/>
            </w:tcBorders>
          </w:tcPr>
          <w:p w:rsidR="006B5EC5" w:rsidRPr="00611442" w:rsidRDefault="006B5EC5" w:rsidP="0012444B">
            <w:pPr>
              <w:snapToGrid w:val="0"/>
              <w:rPr>
                <w:sz w:val="26"/>
                <w:szCs w:val="26"/>
              </w:rPr>
            </w:pPr>
            <w:r w:rsidRPr="00611442">
              <w:rPr>
                <w:sz w:val="26"/>
                <w:szCs w:val="26"/>
              </w:rPr>
              <w:t>1</w:t>
            </w:r>
          </w:p>
        </w:tc>
        <w:tc>
          <w:tcPr>
            <w:tcW w:w="1418" w:type="dxa"/>
            <w:tcBorders>
              <w:top w:val="single" w:sz="4" w:space="0" w:color="000000"/>
              <w:left w:val="single" w:sz="4" w:space="0" w:color="000000"/>
              <w:bottom w:val="single" w:sz="4" w:space="0" w:color="000000"/>
              <w:right w:val="single" w:sz="4" w:space="0" w:color="000000"/>
            </w:tcBorders>
          </w:tcPr>
          <w:p w:rsidR="006B5EC5" w:rsidRPr="00611442" w:rsidRDefault="006B5EC5" w:rsidP="0012444B">
            <w:pPr>
              <w:snapToGrid w:val="0"/>
              <w:rPr>
                <w:sz w:val="26"/>
                <w:szCs w:val="26"/>
              </w:rPr>
            </w:pPr>
            <w:r w:rsidRPr="00611442">
              <w:rPr>
                <w:sz w:val="26"/>
                <w:szCs w:val="26"/>
              </w:rPr>
              <w:t>2</w:t>
            </w:r>
          </w:p>
        </w:tc>
      </w:tr>
      <w:tr w:rsidR="006B5EC5" w:rsidRPr="00611442" w:rsidTr="0012444B">
        <w:tc>
          <w:tcPr>
            <w:tcW w:w="2767" w:type="dxa"/>
            <w:vMerge/>
            <w:tcBorders>
              <w:top w:val="single" w:sz="4" w:space="0" w:color="000000"/>
              <w:left w:val="single" w:sz="4" w:space="0" w:color="000000"/>
              <w:bottom w:val="single" w:sz="4" w:space="0" w:color="000000"/>
            </w:tcBorders>
          </w:tcPr>
          <w:p w:rsidR="006B5EC5" w:rsidRPr="00611442" w:rsidRDefault="006B5EC5" w:rsidP="0012444B">
            <w:pPr>
              <w:snapToGrid w:val="0"/>
              <w:rPr>
                <w:sz w:val="26"/>
                <w:szCs w:val="26"/>
              </w:rPr>
            </w:pPr>
          </w:p>
        </w:tc>
        <w:tc>
          <w:tcPr>
            <w:tcW w:w="2486" w:type="dxa"/>
            <w:tcBorders>
              <w:top w:val="single" w:sz="4" w:space="0" w:color="000000"/>
              <w:left w:val="single" w:sz="4" w:space="0" w:color="000000"/>
              <w:bottom w:val="single" w:sz="4" w:space="0" w:color="000000"/>
            </w:tcBorders>
          </w:tcPr>
          <w:p w:rsidR="006B5EC5" w:rsidRPr="00611442" w:rsidRDefault="006B5EC5" w:rsidP="0012444B">
            <w:pPr>
              <w:snapToGrid w:val="0"/>
              <w:rPr>
                <w:sz w:val="26"/>
                <w:szCs w:val="26"/>
              </w:rPr>
            </w:pPr>
            <w:r w:rsidRPr="00611442">
              <w:rPr>
                <w:sz w:val="26"/>
                <w:szCs w:val="26"/>
              </w:rPr>
              <w:t>Снижение значения показателя</w:t>
            </w:r>
          </w:p>
        </w:tc>
        <w:tc>
          <w:tcPr>
            <w:tcW w:w="1300" w:type="dxa"/>
            <w:tcBorders>
              <w:top w:val="single" w:sz="4" w:space="0" w:color="000000"/>
              <w:left w:val="single" w:sz="4" w:space="0" w:color="000000"/>
              <w:bottom w:val="single" w:sz="4" w:space="0" w:color="000000"/>
            </w:tcBorders>
          </w:tcPr>
          <w:p w:rsidR="006B5EC5" w:rsidRPr="00611442" w:rsidRDefault="006B5EC5" w:rsidP="0012444B">
            <w:pPr>
              <w:snapToGrid w:val="0"/>
              <w:rPr>
                <w:sz w:val="26"/>
                <w:szCs w:val="26"/>
              </w:rPr>
            </w:pPr>
            <w:r w:rsidRPr="00611442">
              <w:rPr>
                <w:sz w:val="26"/>
                <w:szCs w:val="26"/>
              </w:rPr>
              <w:t>0</w:t>
            </w:r>
          </w:p>
        </w:tc>
        <w:tc>
          <w:tcPr>
            <w:tcW w:w="1609" w:type="dxa"/>
            <w:tcBorders>
              <w:top w:val="single" w:sz="4" w:space="0" w:color="000000"/>
              <w:left w:val="single" w:sz="4" w:space="0" w:color="000000"/>
              <w:bottom w:val="single" w:sz="4" w:space="0" w:color="000000"/>
            </w:tcBorders>
          </w:tcPr>
          <w:p w:rsidR="006B5EC5" w:rsidRPr="00611442" w:rsidRDefault="006B5EC5" w:rsidP="0012444B">
            <w:pPr>
              <w:snapToGrid w:val="0"/>
              <w:rPr>
                <w:sz w:val="26"/>
                <w:szCs w:val="26"/>
              </w:rPr>
            </w:pPr>
            <w:r w:rsidRPr="00611442">
              <w:rPr>
                <w:sz w:val="26"/>
                <w:szCs w:val="26"/>
              </w:rPr>
              <w:t>0</w:t>
            </w:r>
          </w:p>
        </w:tc>
        <w:tc>
          <w:tcPr>
            <w:tcW w:w="1418" w:type="dxa"/>
            <w:tcBorders>
              <w:top w:val="single" w:sz="4" w:space="0" w:color="000000"/>
              <w:left w:val="single" w:sz="4" w:space="0" w:color="000000"/>
              <w:bottom w:val="single" w:sz="4" w:space="0" w:color="000000"/>
              <w:right w:val="single" w:sz="4" w:space="0" w:color="000000"/>
            </w:tcBorders>
          </w:tcPr>
          <w:p w:rsidR="006B5EC5" w:rsidRPr="00611442" w:rsidRDefault="006B5EC5" w:rsidP="0012444B">
            <w:pPr>
              <w:snapToGrid w:val="0"/>
              <w:rPr>
                <w:sz w:val="26"/>
                <w:szCs w:val="26"/>
              </w:rPr>
            </w:pPr>
            <w:r w:rsidRPr="00611442">
              <w:rPr>
                <w:sz w:val="26"/>
                <w:szCs w:val="26"/>
              </w:rPr>
              <w:t>1</w:t>
            </w:r>
          </w:p>
        </w:tc>
      </w:tr>
    </w:tbl>
    <w:p w:rsidR="006B5EC5" w:rsidRPr="00611442" w:rsidRDefault="006B5EC5" w:rsidP="006B5EC5">
      <w:pPr>
        <w:rPr>
          <w:sz w:val="26"/>
          <w:szCs w:val="26"/>
        </w:rPr>
      </w:pPr>
    </w:p>
    <w:p w:rsidR="006B5EC5" w:rsidRPr="00611442" w:rsidRDefault="006B5EC5" w:rsidP="006B5EC5">
      <w:pPr>
        <w:rPr>
          <w:sz w:val="26"/>
          <w:szCs w:val="26"/>
        </w:rPr>
      </w:pPr>
      <w:r w:rsidRPr="00611442">
        <w:rPr>
          <w:sz w:val="26"/>
          <w:szCs w:val="26"/>
        </w:rPr>
        <w:t xml:space="preserve"> б) Оценка по каждому индикатору вносится в форму</w:t>
      </w:r>
    </w:p>
    <w:p w:rsidR="006B5EC5" w:rsidRPr="00611442" w:rsidRDefault="006B5EC5" w:rsidP="006B5EC5">
      <w:pPr>
        <w:rPr>
          <w:sz w:val="26"/>
          <w:szCs w:val="26"/>
        </w:rPr>
      </w:pPr>
    </w:p>
    <w:tbl>
      <w:tblPr>
        <w:tblW w:w="0" w:type="auto"/>
        <w:tblInd w:w="-5" w:type="dxa"/>
        <w:tblLayout w:type="fixed"/>
        <w:tblLook w:val="0000"/>
      </w:tblPr>
      <w:tblGrid>
        <w:gridCol w:w="4785"/>
        <w:gridCol w:w="4795"/>
      </w:tblGrid>
      <w:tr w:rsidR="006B5EC5" w:rsidRPr="00611442" w:rsidTr="0012444B">
        <w:tc>
          <w:tcPr>
            <w:tcW w:w="4785" w:type="dxa"/>
            <w:tcBorders>
              <w:top w:val="single" w:sz="4" w:space="0" w:color="000000"/>
              <w:left w:val="single" w:sz="4" w:space="0" w:color="000000"/>
              <w:bottom w:val="single" w:sz="4" w:space="0" w:color="000000"/>
            </w:tcBorders>
          </w:tcPr>
          <w:p w:rsidR="006B5EC5" w:rsidRPr="00611442" w:rsidRDefault="006B5EC5" w:rsidP="0012444B">
            <w:pPr>
              <w:snapToGrid w:val="0"/>
              <w:rPr>
                <w:sz w:val="26"/>
                <w:szCs w:val="26"/>
              </w:rPr>
            </w:pPr>
            <w:r w:rsidRPr="00611442">
              <w:rPr>
                <w:sz w:val="26"/>
                <w:szCs w:val="26"/>
              </w:rPr>
              <w:t>Наименование индикатора</w:t>
            </w:r>
          </w:p>
        </w:tc>
        <w:tc>
          <w:tcPr>
            <w:tcW w:w="4795" w:type="dxa"/>
            <w:tcBorders>
              <w:top w:val="single" w:sz="4" w:space="0" w:color="000000"/>
              <w:left w:val="single" w:sz="4" w:space="0" w:color="000000"/>
              <w:bottom w:val="single" w:sz="4" w:space="0" w:color="000000"/>
              <w:right w:val="single" w:sz="4" w:space="0" w:color="000000"/>
            </w:tcBorders>
          </w:tcPr>
          <w:p w:rsidR="006B5EC5" w:rsidRPr="00611442" w:rsidRDefault="006B5EC5" w:rsidP="0012444B">
            <w:pPr>
              <w:snapToGrid w:val="0"/>
              <w:rPr>
                <w:sz w:val="26"/>
                <w:szCs w:val="26"/>
              </w:rPr>
            </w:pPr>
            <w:r w:rsidRPr="00611442">
              <w:rPr>
                <w:sz w:val="26"/>
                <w:szCs w:val="26"/>
              </w:rPr>
              <w:t>Оценка состояния индикатора (баллов)</w:t>
            </w:r>
          </w:p>
        </w:tc>
      </w:tr>
      <w:tr w:rsidR="006B5EC5" w:rsidRPr="00611442" w:rsidTr="0012444B">
        <w:tc>
          <w:tcPr>
            <w:tcW w:w="4785" w:type="dxa"/>
            <w:tcBorders>
              <w:top w:val="single" w:sz="4" w:space="0" w:color="000000"/>
              <w:left w:val="single" w:sz="4" w:space="0" w:color="000000"/>
              <w:bottom w:val="single" w:sz="4" w:space="0" w:color="000000"/>
            </w:tcBorders>
          </w:tcPr>
          <w:p w:rsidR="006B5EC5" w:rsidRPr="00611442" w:rsidRDefault="006B5EC5" w:rsidP="00611442">
            <w:pPr>
              <w:snapToGrid w:val="0"/>
              <w:jc w:val="both"/>
              <w:rPr>
                <w:sz w:val="26"/>
                <w:szCs w:val="26"/>
              </w:rPr>
            </w:pPr>
            <w:r w:rsidRPr="00611442">
              <w:rPr>
                <w:sz w:val="26"/>
                <w:szCs w:val="26"/>
              </w:rPr>
              <w:t>Увеличение числа обучающихся в районе, охваченных различными формами работы с одаренными детьми,</w:t>
            </w:r>
            <w:r w:rsidRPr="00611442">
              <w:rPr>
                <w:sz w:val="26"/>
                <w:szCs w:val="26"/>
              </w:rPr>
              <w:br/>
              <w:t>до 80%.</w:t>
            </w:r>
          </w:p>
        </w:tc>
        <w:tc>
          <w:tcPr>
            <w:tcW w:w="4795" w:type="dxa"/>
            <w:tcBorders>
              <w:top w:val="single" w:sz="4" w:space="0" w:color="000000"/>
              <w:left w:val="single" w:sz="4" w:space="0" w:color="000000"/>
              <w:bottom w:val="single" w:sz="4" w:space="0" w:color="000000"/>
              <w:right w:val="single" w:sz="4" w:space="0" w:color="000000"/>
            </w:tcBorders>
          </w:tcPr>
          <w:p w:rsidR="006B5EC5" w:rsidRPr="00611442" w:rsidRDefault="006B5EC5" w:rsidP="0012444B">
            <w:pPr>
              <w:snapToGrid w:val="0"/>
              <w:rPr>
                <w:sz w:val="26"/>
                <w:szCs w:val="26"/>
              </w:rPr>
            </w:pPr>
          </w:p>
        </w:tc>
      </w:tr>
      <w:tr w:rsidR="006B5EC5" w:rsidRPr="00611442" w:rsidTr="0012444B">
        <w:tc>
          <w:tcPr>
            <w:tcW w:w="4785" w:type="dxa"/>
            <w:tcBorders>
              <w:top w:val="single" w:sz="4" w:space="0" w:color="000000"/>
              <w:left w:val="single" w:sz="4" w:space="0" w:color="000000"/>
              <w:bottom w:val="single" w:sz="4" w:space="0" w:color="000000"/>
            </w:tcBorders>
          </w:tcPr>
          <w:p w:rsidR="006B5EC5" w:rsidRPr="00611442" w:rsidRDefault="006B5EC5" w:rsidP="0012444B">
            <w:pPr>
              <w:snapToGrid w:val="0"/>
              <w:rPr>
                <w:sz w:val="26"/>
                <w:szCs w:val="26"/>
              </w:rPr>
            </w:pPr>
            <w:r w:rsidRPr="00611442">
              <w:rPr>
                <w:sz w:val="26"/>
                <w:szCs w:val="26"/>
              </w:rPr>
              <w:t>Увеличение числа детей, получивших возможность участия в конкурсах, олимпиадах, соревнованиях, турнирах в крае</w:t>
            </w:r>
            <w:r w:rsidRPr="00611442">
              <w:rPr>
                <w:color w:val="FF0000"/>
                <w:sz w:val="26"/>
                <w:szCs w:val="26"/>
              </w:rPr>
              <w:t xml:space="preserve"> </w:t>
            </w:r>
            <w:r w:rsidRPr="00611442">
              <w:rPr>
                <w:sz w:val="26"/>
                <w:szCs w:val="26"/>
              </w:rPr>
              <w:t xml:space="preserve"> до 20 %..</w:t>
            </w:r>
          </w:p>
        </w:tc>
        <w:tc>
          <w:tcPr>
            <w:tcW w:w="4795" w:type="dxa"/>
            <w:tcBorders>
              <w:top w:val="single" w:sz="4" w:space="0" w:color="000000"/>
              <w:left w:val="single" w:sz="4" w:space="0" w:color="000000"/>
              <w:bottom w:val="single" w:sz="4" w:space="0" w:color="000000"/>
              <w:right w:val="single" w:sz="4" w:space="0" w:color="000000"/>
            </w:tcBorders>
          </w:tcPr>
          <w:p w:rsidR="006B5EC5" w:rsidRPr="00611442" w:rsidRDefault="006B5EC5" w:rsidP="0012444B">
            <w:pPr>
              <w:snapToGrid w:val="0"/>
              <w:rPr>
                <w:sz w:val="26"/>
                <w:szCs w:val="26"/>
              </w:rPr>
            </w:pPr>
          </w:p>
        </w:tc>
      </w:tr>
      <w:tr w:rsidR="006B5EC5" w:rsidRPr="00611442" w:rsidTr="0012444B">
        <w:tc>
          <w:tcPr>
            <w:tcW w:w="4785" w:type="dxa"/>
            <w:tcBorders>
              <w:top w:val="single" w:sz="4" w:space="0" w:color="000000"/>
              <w:left w:val="single" w:sz="4" w:space="0" w:color="000000"/>
              <w:bottom w:val="single" w:sz="4" w:space="0" w:color="000000"/>
            </w:tcBorders>
          </w:tcPr>
          <w:p w:rsidR="006B5EC5" w:rsidRPr="00611442" w:rsidRDefault="006B5EC5" w:rsidP="0012444B">
            <w:pPr>
              <w:snapToGrid w:val="0"/>
              <w:rPr>
                <w:sz w:val="26"/>
                <w:szCs w:val="26"/>
              </w:rPr>
            </w:pPr>
            <w:r w:rsidRPr="00611442">
              <w:rPr>
                <w:sz w:val="26"/>
                <w:szCs w:val="26"/>
              </w:rPr>
              <w:t>Итого сводная оценка</w:t>
            </w:r>
          </w:p>
        </w:tc>
        <w:tc>
          <w:tcPr>
            <w:tcW w:w="4795" w:type="dxa"/>
            <w:tcBorders>
              <w:top w:val="single" w:sz="4" w:space="0" w:color="000000"/>
              <w:left w:val="single" w:sz="4" w:space="0" w:color="000000"/>
              <w:bottom w:val="single" w:sz="4" w:space="0" w:color="000000"/>
              <w:right w:val="single" w:sz="4" w:space="0" w:color="000000"/>
            </w:tcBorders>
          </w:tcPr>
          <w:p w:rsidR="006B5EC5" w:rsidRPr="00611442" w:rsidRDefault="006B5EC5" w:rsidP="0012444B">
            <w:pPr>
              <w:snapToGrid w:val="0"/>
              <w:rPr>
                <w:sz w:val="26"/>
                <w:szCs w:val="26"/>
              </w:rPr>
            </w:pPr>
          </w:p>
        </w:tc>
      </w:tr>
    </w:tbl>
    <w:p w:rsidR="006B5EC5" w:rsidRPr="00611442" w:rsidRDefault="006B5EC5" w:rsidP="006B5EC5">
      <w:pPr>
        <w:rPr>
          <w:sz w:val="26"/>
          <w:szCs w:val="26"/>
        </w:rPr>
      </w:pPr>
    </w:p>
    <w:p w:rsidR="006B5EC5" w:rsidRPr="00611442" w:rsidRDefault="006B5EC5" w:rsidP="006B5EC5">
      <w:pPr>
        <w:rPr>
          <w:sz w:val="26"/>
          <w:szCs w:val="26"/>
        </w:rPr>
      </w:pPr>
      <w:r w:rsidRPr="00611442">
        <w:rPr>
          <w:sz w:val="26"/>
          <w:szCs w:val="26"/>
        </w:rPr>
        <w:t xml:space="preserve"> в) Интерпретация сводной оценки эффективности бюджетных средств осуществляется с помощью следующей таблицы</w:t>
      </w:r>
    </w:p>
    <w:p w:rsidR="006B5EC5" w:rsidRPr="00611442" w:rsidRDefault="006B5EC5" w:rsidP="006B5EC5">
      <w:pPr>
        <w:rPr>
          <w:sz w:val="26"/>
          <w:szCs w:val="26"/>
        </w:rPr>
      </w:pPr>
    </w:p>
    <w:tbl>
      <w:tblPr>
        <w:tblW w:w="0" w:type="auto"/>
        <w:tblInd w:w="-5" w:type="dxa"/>
        <w:tblLayout w:type="fixed"/>
        <w:tblLook w:val="0000"/>
      </w:tblPr>
      <w:tblGrid>
        <w:gridCol w:w="4785"/>
        <w:gridCol w:w="4795"/>
      </w:tblGrid>
      <w:tr w:rsidR="006B5EC5" w:rsidRPr="00611442" w:rsidTr="0012444B">
        <w:tc>
          <w:tcPr>
            <w:tcW w:w="4785" w:type="dxa"/>
            <w:tcBorders>
              <w:top w:val="single" w:sz="4" w:space="0" w:color="000000"/>
              <w:left w:val="single" w:sz="4" w:space="0" w:color="000000"/>
              <w:bottom w:val="single" w:sz="4" w:space="0" w:color="000000"/>
            </w:tcBorders>
          </w:tcPr>
          <w:p w:rsidR="006B5EC5" w:rsidRPr="00611442" w:rsidRDefault="006B5EC5" w:rsidP="0012444B">
            <w:pPr>
              <w:snapToGrid w:val="0"/>
              <w:rPr>
                <w:sz w:val="26"/>
                <w:szCs w:val="26"/>
              </w:rPr>
            </w:pPr>
            <w:r w:rsidRPr="00611442">
              <w:rPr>
                <w:sz w:val="26"/>
                <w:szCs w:val="26"/>
              </w:rPr>
              <w:t>Наименование индикатора</w:t>
            </w:r>
          </w:p>
        </w:tc>
        <w:tc>
          <w:tcPr>
            <w:tcW w:w="4795" w:type="dxa"/>
            <w:tcBorders>
              <w:top w:val="single" w:sz="4" w:space="0" w:color="000000"/>
              <w:left w:val="single" w:sz="4" w:space="0" w:color="000000"/>
              <w:bottom w:val="single" w:sz="4" w:space="0" w:color="000000"/>
              <w:right w:val="single" w:sz="4" w:space="0" w:color="000000"/>
            </w:tcBorders>
          </w:tcPr>
          <w:p w:rsidR="006B5EC5" w:rsidRPr="00611442" w:rsidRDefault="006B5EC5" w:rsidP="0012444B">
            <w:pPr>
              <w:snapToGrid w:val="0"/>
              <w:rPr>
                <w:sz w:val="26"/>
                <w:szCs w:val="26"/>
              </w:rPr>
            </w:pPr>
            <w:r w:rsidRPr="00611442">
              <w:rPr>
                <w:sz w:val="26"/>
                <w:szCs w:val="26"/>
              </w:rPr>
              <w:t>Оценка состояния индикатора (баллов)</w:t>
            </w:r>
          </w:p>
        </w:tc>
      </w:tr>
      <w:tr w:rsidR="006B5EC5" w:rsidRPr="00611442" w:rsidTr="0012444B">
        <w:tc>
          <w:tcPr>
            <w:tcW w:w="4785" w:type="dxa"/>
            <w:tcBorders>
              <w:top w:val="single" w:sz="4" w:space="0" w:color="000000"/>
              <w:left w:val="single" w:sz="4" w:space="0" w:color="000000"/>
              <w:bottom w:val="single" w:sz="4" w:space="0" w:color="000000"/>
            </w:tcBorders>
          </w:tcPr>
          <w:p w:rsidR="006B5EC5" w:rsidRPr="00611442" w:rsidRDefault="006B5EC5" w:rsidP="0012444B">
            <w:pPr>
              <w:snapToGrid w:val="0"/>
              <w:rPr>
                <w:sz w:val="26"/>
                <w:szCs w:val="26"/>
              </w:rPr>
            </w:pPr>
            <w:r w:rsidRPr="00611442">
              <w:rPr>
                <w:sz w:val="26"/>
                <w:szCs w:val="26"/>
              </w:rPr>
              <w:t>Эффективность бюджетных  расходов выделенных на реализацию целевой программы снизилась по сравнению с предыдущим годом.</w:t>
            </w:r>
          </w:p>
        </w:tc>
        <w:tc>
          <w:tcPr>
            <w:tcW w:w="4795" w:type="dxa"/>
            <w:tcBorders>
              <w:top w:val="single" w:sz="4" w:space="0" w:color="000000"/>
              <w:left w:val="single" w:sz="4" w:space="0" w:color="000000"/>
              <w:bottom w:val="single" w:sz="4" w:space="0" w:color="000000"/>
              <w:right w:val="single" w:sz="4" w:space="0" w:color="000000"/>
            </w:tcBorders>
          </w:tcPr>
          <w:p w:rsidR="006B5EC5" w:rsidRPr="00611442" w:rsidRDefault="006B5EC5" w:rsidP="0012444B">
            <w:pPr>
              <w:snapToGrid w:val="0"/>
              <w:rPr>
                <w:sz w:val="26"/>
                <w:szCs w:val="26"/>
              </w:rPr>
            </w:pPr>
            <w:r w:rsidRPr="00611442">
              <w:rPr>
                <w:sz w:val="26"/>
                <w:szCs w:val="26"/>
              </w:rPr>
              <w:t>Менее 4 баллов</w:t>
            </w:r>
          </w:p>
        </w:tc>
      </w:tr>
      <w:tr w:rsidR="006B5EC5" w:rsidRPr="00611442" w:rsidTr="0012444B">
        <w:tc>
          <w:tcPr>
            <w:tcW w:w="4785" w:type="dxa"/>
            <w:tcBorders>
              <w:top w:val="single" w:sz="4" w:space="0" w:color="000000"/>
              <w:left w:val="single" w:sz="4" w:space="0" w:color="000000"/>
              <w:bottom w:val="single" w:sz="4" w:space="0" w:color="000000"/>
            </w:tcBorders>
          </w:tcPr>
          <w:p w:rsidR="006B5EC5" w:rsidRPr="00611442" w:rsidRDefault="006B5EC5" w:rsidP="0012444B">
            <w:pPr>
              <w:snapToGrid w:val="0"/>
              <w:rPr>
                <w:sz w:val="26"/>
                <w:szCs w:val="26"/>
              </w:rPr>
            </w:pPr>
            <w:r w:rsidRPr="00611442">
              <w:rPr>
                <w:sz w:val="26"/>
                <w:szCs w:val="26"/>
              </w:rPr>
              <w:t>Эффективность бюджетных  расходов выделенных на реализацию целевой программы  находится на уровне   предыдущего года.</w:t>
            </w:r>
          </w:p>
        </w:tc>
        <w:tc>
          <w:tcPr>
            <w:tcW w:w="4795" w:type="dxa"/>
            <w:tcBorders>
              <w:top w:val="single" w:sz="4" w:space="0" w:color="000000"/>
              <w:left w:val="single" w:sz="4" w:space="0" w:color="000000"/>
              <w:bottom w:val="single" w:sz="4" w:space="0" w:color="000000"/>
              <w:right w:val="single" w:sz="4" w:space="0" w:color="000000"/>
            </w:tcBorders>
          </w:tcPr>
          <w:p w:rsidR="006B5EC5" w:rsidRPr="00611442" w:rsidRDefault="006B5EC5" w:rsidP="0012444B">
            <w:pPr>
              <w:snapToGrid w:val="0"/>
              <w:rPr>
                <w:sz w:val="26"/>
                <w:szCs w:val="26"/>
              </w:rPr>
            </w:pPr>
            <w:r w:rsidRPr="00611442">
              <w:rPr>
                <w:sz w:val="26"/>
                <w:szCs w:val="26"/>
              </w:rPr>
              <w:t>От 4 до 8 баллов</w:t>
            </w:r>
          </w:p>
        </w:tc>
      </w:tr>
      <w:tr w:rsidR="006B5EC5" w:rsidRPr="00611442" w:rsidTr="0012444B">
        <w:tc>
          <w:tcPr>
            <w:tcW w:w="4785" w:type="dxa"/>
            <w:tcBorders>
              <w:top w:val="single" w:sz="4" w:space="0" w:color="000000"/>
              <w:left w:val="single" w:sz="4" w:space="0" w:color="000000"/>
              <w:bottom w:val="single" w:sz="4" w:space="0" w:color="000000"/>
            </w:tcBorders>
          </w:tcPr>
          <w:p w:rsidR="006B5EC5" w:rsidRPr="00611442" w:rsidRDefault="006B5EC5" w:rsidP="0012444B">
            <w:pPr>
              <w:snapToGrid w:val="0"/>
              <w:rPr>
                <w:sz w:val="26"/>
                <w:szCs w:val="26"/>
              </w:rPr>
            </w:pPr>
            <w:r w:rsidRPr="00611442">
              <w:rPr>
                <w:sz w:val="26"/>
                <w:szCs w:val="26"/>
              </w:rPr>
              <w:t>Эффективность бюджетных  расходов выделенных на реализацию целевой программы повысилась  по сравнению с предыдущим годом.</w:t>
            </w:r>
          </w:p>
        </w:tc>
        <w:tc>
          <w:tcPr>
            <w:tcW w:w="4795" w:type="dxa"/>
            <w:tcBorders>
              <w:top w:val="single" w:sz="4" w:space="0" w:color="000000"/>
              <w:left w:val="single" w:sz="4" w:space="0" w:color="000000"/>
              <w:bottom w:val="single" w:sz="4" w:space="0" w:color="000000"/>
              <w:right w:val="single" w:sz="4" w:space="0" w:color="000000"/>
            </w:tcBorders>
          </w:tcPr>
          <w:p w:rsidR="006B5EC5" w:rsidRPr="00611442" w:rsidRDefault="006B5EC5" w:rsidP="0012444B">
            <w:pPr>
              <w:snapToGrid w:val="0"/>
              <w:rPr>
                <w:sz w:val="26"/>
                <w:szCs w:val="26"/>
              </w:rPr>
            </w:pPr>
            <w:r w:rsidRPr="00611442">
              <w:rPr>
                <w:sz w:val="26"/>
                <w:szCs w:val="26"/>
              </w:rPr>
              <w:t>Более 8 баллов</w:t>
            </w:r>
          </w:p>
        </w:tc>
      </w:tr>
    </w:tbl>
    <w:p w:rsidR="006B5EC5" w:rsidRDefault="006B5EC5" w:rsidP="006B5EC5">
      <w:pPr>
        <w:rPr>
          <w:sz w:val="28"/>
          <w:szCs w:val="28"/>
        </w:rPr>
      </w:pPr>
    </w:p>
    <w:p w:rsidR="006B5EC5" w:rsidRPr="00582AD6" w:rsidRDefault="006B5EC5" w:rsidP="00582AD6">
      <w:pPr>
        <w:ind w:firstLine="494"/>
        <w:jc w:val="both"/>
        <w:rPr>
          <w:sz w:val="28"/>
          <w:szCs w:val="28"/>
        </w:rPr>
      </w:pPr>
      <w:r w:rsidRPr="00582AD6">
        <w:rPr>
          <w:sz w:val="28"/>
          <w:szCs w:val="28"/>
        </w:rPr>
        <w:t>2.3. Механизм реализации подпрограммы</w:t>
      </w:r>
    </w:p>
    <w:p w:rsidR="006B5EC5" w:rsidRPr="00582AD6" w:rsidRDefault="006B5EC5" w:rsidP="00582AD6">
      <w:pPr>
        <w:jc w:val="both"/>
        <w:rPr>
          <w:sz w:val="28"/>
          <w:szCs w:val="28"/>
        </w:rPr>
      </w:pPr>
      <w:r w:rsidRPr="00582AD6">
        <w:rPr>
          <w:sz w:val="28"/>
          <w:szCs w:val="28"/>
        </w:rPr>
        <w:t xml:space="preserve">         Для достижения поставленных целей и решения задач подпрограммы определен организационно-правовой механизм, предусматривающий взаимодействие между разработчиком, координатором и исполнителями.</w:t>
      </w:r>
    </w:p>
    <w:p w:rsidR="006B5EC5" w:rsidRPr="00582AD6" w:rsidRDefault="006B5EC5" w:rsidP="00582AD6">
      <w:pPr>
        <w:pStyle w:val="a9"/>
        <w:jc w:val="both"/>
        <w:rPr>
          <w:rFonts w:ascii="Times New Roman" w:hAnsi="Times New Roman"/>
          <w:sz w:val="28"/>
          <w:szCs w:val="28"/>
        </w:rPr>
      </w:pPr>
      <w:r w:rsidRPr="00582AD6">
        <w:rPr>
          <w:rFonts w:ascii="Times New Roman" w:hAnsi="Times New Roman"/>
          <w:sz w:val="28"/>
          <w:szCs w:val="28"/>
        </w:rPr>
        <w:t>Разработчиком подпрограммы является управление образования.</w:t>
      </w:r>
    </w:p>
    <w:p w:rsidR="006B5EC5" w:rsidRPr="00582AD6" w:rsidRDefault="006B5EC5" w:rsidP="00582AD6">
      <w:pPr>
        <w:pStyle w:val="a9"/>
        <w:jc w:val="both"/>
        <w:rPr>
          <w:rFonts w:ascii="Times New Roman" w:hAnsi="Times New Roman"/>
          <w:sz w:val="28"/>
          <w:szCs w:val="28"/>
        </w:rPr>
      </w:pPr>
      <w:r w:rsidRPr="00582AD6">
        <w:rPr>
          <w:rFonts w:ascii="Times New Roman" w:hAnsi="Times New Roman"/>
          <w:sz w:val="28"/>
          <w:szCs w:val="28"/>
        </w:rPr>
        <w:lastRenderedPageBreak/>
        <w:t>Координацию работ, текущее управление и контроль за исполнением подпрограммы осуществляет управление образования.</w:t>
      </w:r>
    </w:p>
    <w:p w:rsidR="006B5EC5" w:rsidRPr="00582AD6" w:rsidRDefault="006B5EC5" w:rsidP="00582AD6">
      <w:pPr>
        <w:pStyle w:val="a9"/>
        <w:jc w:val="both"/>
        <w:rPr>
          <w:rFonts w:ascii="Times New Roman" w:hAnsi="Times New Roman"/>
          <w:sz w:val="28"/>
          <w:szCs w:val="28"/>
        </w:rPr>
      </w:pPr>
      <w:r w:rsidRPr="00582AD6">
        <w:rPr>
          <w:rFonts w:ascii="Times New Roman" w:hAnsi="Times New Roman"/>
          <w:sz w:val="28"/>
          <w:szCs w:val="28"/>
        </w:rPr>
        <w:t>Реализация подпрограммы  представляет собой скоординированные по срокам и направлениям действия исполнителей конкретных мероприятий, субъектов финансового планирования.</w:t>
      </w:r>
    </w:p>
    <w:p w:rsidR="006B5EC5" w:rsidRPr="00582AD6" w:rsidRDefault="006B5EC5" w:rsidP="00582AD6">
      <w:pPr>
        <w:pStyle w:val="a5"/>
        <w:shd w:val="clear" w:color="auto" w:fill="FFFFFF"/>
        <w:jc w:val="both"/>
        <w:rPr>
          <w:rFonts w:ascii="Times New Roman" w:hAnsi="Times New Roman" w:cs="Times New Roman"/>
          <w:sz w:val="28"/>
          <w:szCs w:val="28"/>
        </w:rPr>
      </w:pPr>
      <w:r w:rsidRPr="00582AD6">
        <w:rPr>
          <w:rFonts w:ascii="Times New Roman" w:hAnsi="Times New Roman" w:cs="Times New Roman"/>
          <w:sz w:val="28"/>
          <w:szCs w:val="28"/>
        </w:rPr>
        <w:t xml:space="preserve">         Осуществляются следующие функции в ходе реализации программы:</w:t>
      </w:r>
    </w:p>
    <w:p w:rsidR="006B5EC5" w:rsidRPr="00582AD6" w:rsidRDefault="006B5EC5" w:rsidP="00582AD6">
      <w:pPr>
        <w:pStyle w:val="a5"/>
        <w:shd w:val="clear" w:color="auto" w:fill="FFFFFF"/>
        <w:jc w:val="both"/>
        <w:rPr>
          <w:rFonts w:ascii="Times New Roman" w:hAnsi="Times New Roman" w:cs="Times New Roman"/>
          <w:sz w:val="28"/>
          <w:szCs w:val="28"/>
        </w:rPr>
      </w:pPr>
      <w:r w:rsidRPr="00582AD6">
        <w:rPr>
          <w:rFonts w:ascii="Times New Roman" w:hAnsi="Times New Roman" w:cs="Times New Roman"/>
          <w:sz w:val="28"/>
          <w:szCs w:val="28"/>
        </w:rPr>
        <w:t>а) организационные:</w:t>
      </w:r>
    </w:p>
    <w:p w:rsidR="006B5EC5" w:rsidRPr="00582AD6" w:rsidRDefault="006B5EC5" w:rsidP="00582AD6">
      <w:pPr>
        <w:pStyle w:val="a5"/>
        <w:shd w:val="clear" w:color="auto" w:fill="FFFFFF"/>
        <w:jc w:val="both"/>
        <w:rPr>
          <w:rFonts w:ascii="Times New Roman" w:hAnsi="Times New Roman" w:cs="Times New Roman"/>
          <w:sz w:val="28"/>
          <w:szCs w:val="28"/>
        </w:rPr>
      </w:pPr>
      <w:r w:rsidRPr="00582AD6">
        <w:rPr>
          <w:rFonts w:ascii="Times New Roman" w:hAnsi="Times New Roman" w:cs="Times New Roman"/>
          <w:sz w:val="28"/>
          <w:szCs w:val="28"/>
        </w:rPr>
        <w:t>организацию и проведение  конкурсов, соревнований;</w:t>
      </w:r>
    </w:p>
    <w:p w:rsidR="006B5EC5" w:rsidRPr="00582AD6" w:rsidRDefault="006B5EC5" w:rsidP="00582AD6">
      <w:pPr>
        <w:pStyle w:val="a5"/>
        <w:shd w:val="clear" w:color="auto" w:fill="FFFFFF"/>
        <w:jc w:val="both"/>
        <w:rPr>
          <w:rFonts w:ascii="Times New Roman" w:hAnsi="Times New Roman" w:cs="Times New Roman"/>
          <w:sz w:val="28"/>
          <w:szCs w:val="28"/>
        </w:rPr>
      </w:pPr>
      <w:r w:rsidRPr="00582AD6">
        <w:rPr>
          <w:rFonts w:ascii="Times New Roman" w:hAnsi="Times New Roman" w:cs="Times New Roman"/>
          <w:sz w:val="28"/>
          <w:szCs w:val="28"/>
        </w:rPr>
        <w:t>б) методические:</w:t>
      </w:r>
    </w:p>
    <w:p w:rsidR="006B5EC5" w:rsidRPr="00582AD6" w:rsidRDefault="006B5EC5" w:rsidP="00582AD6">
      <w:pPr>
        <w:pStyle w:val="a5"/>
        <w:shd w:val="clear" w:color="auto" w:fill="FFFFFF"/>
        <w:jc w:val="both"/>
        <w:rPr>
          <w:rFonts w:ascii="Times New Roman" w:hAnsi="Times New Roman" w:cs="Times New Roman"/>
          <w:sz w:val="28"/>
          <w:szCs w:val="28"/>
        </w:rPr>
      </w:pPr>
      <w:r w:rsidRPr="00582AD6">
        <w:rPr>
          <w:rFonts w:ascii="Times New Roman" w:hAnsi="Times New Roman" w:cs="Times New Roman"/>
          <w:sz w:val="28"/>
          <w:szCs w:val="28"/>
        </w:rPr>
        <w:t>методическое и информационное сопровождение  программных мероприятий.</w:t>
      </w:r>
    </w:p>
    <w:p w:rsidR="006B5EC5" w:rsidRPr="00582AD6" w:rsidRDefault="006B5EC5" w:rsidP="00582AD6">
      <w:pPr>
        <w:jc w:val="both"/>
      </w:pPr>
    </w:p>
    <w:p w:rsidR="006B5EC5" w:rsidRPr="00582AD6" w:rsidRDefault="006B5EC5" w:rsidP="00582AD6">
      <w:pPr>
        <w:jc w:val="center"/>
        <w:rPr>
          <w:sz w:val="28"/>
          <w:szCs w:val="28"/>
        </w:rPr>
      </w:pPr>
      <w:r w:rsidRPr="00582AD6">
        <w:rPr>
          <w:sz w:val="28"/>
          <w:szCs w:val="28"/>
        </w:rPr>
        <w:t>2.4. Управление подпрограммой и контроль за ходом ее выполнения</w:t>
      </w:r>
    </w:p>
    <w:p w:rsidR="006B5EC5" w:rsidRPr="00582AD6" w:rsidRDefault="006B5EC5" w:rsidP="00582AD6">
      <w:pPr>
        <w:pStyle w:val="ConsPlusNormal"/>
        <w:ind w:firstLine="540"/>
        <w:jc w:val="both"/>
        <w:rPr>
          <w:rFonts w:ascii="Times New Roman" w:hAnsi="Times New Roman" w:cs="Times New Roman"/>
          <w:caps/>
          <w:sz w:val="28"/>
          <w:szCs w:val="28"/>
        </w:rPr>
      </w:pPr>
    </w:p>
    <w:p w:rsidR="006B5EC5" w:rsidRPr="00582AD6" w:rsidRDefault="006B5EC5" w:rsidP="00582AD6">
      <w:pPr>
        <w:ind w:firstLine="720"/>
        <w:jc w:val="both"/>
        <w:rPr>
          <w:sz w:val="28"/>
          <w:szCs w:val="28"/>
        </w:rPr>
      </w:pPr>
      <w:r w:rsidRPr="00582AD6">
        <w:rPr>
          <w:sz w:val="28"/>
          <w:szCs w:val="28"/>
        </w:rPr>
        <w:t>Контроль за ходом реализации программы осуществляет управление образование Манского района.</w:t>
      </w:r>
    </w:p>
    <w:p w:rsidR="006B5EC5" w:rsidRPr="00582AD6" w:rsidRDefault="006B5EC5" w:rsidP="00582AD6">
      <w:pPr>
        <w:autoSpaceDE w:val="0"/>
        <w:ind w:firstLine="709"/>
        <w:jc w:val="both"/>
        <w:rPr>
          <w:rFonts w:eastAsia="Calibri"/>
          <w:sz w:val="28"/>
          <w:szCs w:val="28"/>
        </w:rPr>
      </w:pPr>
      <w:r w:rsidRPr="00582AD6">
        <w:rPr>
          <w:sz w:val="28"/>
          <w:szCs w:val="28"/>
        </w:rPr>
        <w:t>Муниципальное бюджетное образовательное учреждение дополнительного образования детей «Районный дом детского творчества Манского района» и  муниципальное бюджетное образовательное учреждение дополнительного образования детей «Детско-юношеская спортивная школа Манского района»</w:t>
      </w:r>
      <w:r w:rsidRPr="00582AD6">
        <w:rPr>
          <w:rFonts w:eastAsia="Calibri"/>
          <w:sz w:val="28"/>
          <w:szCs w:val="28"/>
        </w:rPr>
        <w:t xml:space="preserve"> несут ответственность за выполнение мероприятий подпрограммы, по которым являются главными распорядителями средств, а также за целевое использование этих средств.</w:t>
      </w:r>
    </w:p>
    <w:p w:rsidR="006B5EC5" w:rsidRPr="00582AD6" w:rsidRDefault="006B5EC5" w:rsidP="00582AD6">
      <w:pPr>
        <w:autoSpaceDE w:val="0"/>
        <w:ind w:firstLine="540"/>
        <w:jc w:val="both"/>
        <w:rPr>
          <w:rFonts w:eastAsia="Calibri"/>
          <w:sz w:val="28"/>
          <w:szCs w:val="28"/>
        </w:rPr>
      </w:pPr>
      <w:r w:rsidRPr="00582AD6">
        <w:rPr>
          <w:rFonts w:eastAsia="Calibri"/>
          <w:sz w:val="28"/>
          <w:szCs w:val="28"/>
        </w:rPr>
        <w:t xml:space="preserve">  Информацию о ходе реализации программы, целевом и эффективном использовании средств краевого бюджета представляют:</w:t>
      </w:r>
    </w:p>
    <w:p w:rsidR="006B5EC5" w:rsidRPr="00582AD6" w:rsidRDefault="006B5EC5" w:rsidP="00582AD6">
      <w:pPr>
        <w:pStyle w:val="1"/>
        <w:numPr>
          <w:ilvl w:val="0"/>
          <w:numId w:val="4"/>
        </w:numPr>
        <w:spacing w:line="276" w:lineRule="auto"/>
        <w:jc w:val="both"/>
      </w:pPr>
      <w:r w:rsidRPr="00582AD6">
        <w:t xml:space="preserve"> МБОУ ДОД «Районный дом детского творчества Манского района»; </w:t>
      </w:r>
    </w:p>
    <w:p w:rsidR="006B5EC5" w:rsidRPr="00582AD6" w:rsidRDefault="006B5EC5" w:rsidP="00582AD6">
      <w:pPr>
        <w:autoSpaceDE w:val="0"/>
        <w:ind w:firstLine="540"/>
        <w:jc w:val="both"/>
        <w:rPr>
          <w:rFonts w:eastAsia="Calibri"/>
          <w:sz w:val="28"/>
          <w:szCs w:val="28"/>
        </w:rPr>
      </w:pPr>
      <w:r w:rsidRPr="00582AD6">
        <w:rPr>
          <w:rFonts w:eastAsia="Calibri"/>
          <w:sz w:val="28"/>
          <w:szCs w:val="28"/>
        </w:rPr>
        <w:t>МБОУ ДОД «Детско-юношесская спортивная школа».</w:t>
      </w:r>
    </w:p>
    <w:p w:rsidR="006B5EC5" w:rsidRPr="00582AD6" w:rsidRDefault="006B5EC5" w:rsidP="00582AD6">
      <w:pPr>
        <w:autoSpaceDE w:val="0"/>
        <w:ind w:firstLine="540"/>
        <w:jc w:val="both"/>
        <w:rPr>
          <w:rFonts w:eastAsia="Calibri"/>
          <w:sz w:val="28"/>
          <w:szCs w:val="28"/>
        </w:rPr>
      </w:pPr>
      <w:r w:rsidRPr="00582AD6">
        <w:rPr>
          <w:rFonts w:eastAsia="Calibri"/>
          <w:sz w:val="28"/>
          <w:szCs w:val="28"/>
        </w:rPr>
        <w:t>2.5. Оценка социально-экономической эффективности</w:t>
      </w:r>
    </w:p>
    <w:p w:rsidR="006B5EC5" w:rsidRPr="00582AD6" w:rsidRDefault="006B5EC5" w:rsidP="00582AD6">
      <w:pPr>
        <w:jc w:val="both"/>
        <w:rPr>
          <w:sz w:val="28"/>
          <w:szCs w:val="28"/>
        </w:rPr>
      </w:pPr>
    </w:p>
    <w:p w:rsidR="006B5EC5" w:rsidRPr="00582AD6" w:rsidRDefault="006B5EC5" w:rsidP="00582AD6">
      <w:pPr>
        <w:ind w:firstLine="851"/>
        <w:jc w:val="both"/>
        <w:rPr>
          <w:sz w:val="28"/>
          <w:szCs w:val="28"/>
        </w:rPr>
      </w:pPr>
      <w:r w:rsidRPr="00582AD6">
        <w:rPr>
          <w:sz w:val="28"/>
          <w:szCs w:val="28"/>
        </w:rPr>
        <w:t>Оценка социально-экономической эффективности проводится управлением образования.</w:t>
      </w:r>
    </w:p>
    <w:p w:rsidR="006B5EC5" w:rsidRPr="00582AD6" w:rsidRDefault="006B5EC5" w:rsidP="00582AD6">
      <w:pPr>
        <w:ind w:firstLine="851"/>
        <w:jc w:val="both"/>
        <w:rPr>
          <w:rFonts w:eastAsia="Calibri"/>
          <w:sz w:val="28"/>
          <w:szCs w:val="28"/>
        </w:rPr>
      </w:pPr>
      <w:r w:rsidRPr="00582AD6">
        <w:rPr>
          <w:sz w:val="28"/>
          <w:szCs w:val="28"/>
        </w:rPr>
        <w:t xml:space="preserve">Обязательным условием эффективности программы является успешное выполнение </w:t>
      </w:r>
      <w:r w:rsidRPr="00582AD6">
        <w:rPr>
          <w:rFonts w:eastAsia="Calibri"/>
          <w:sz w:val="28"/>
          <w:szCs w:val="28"/>
        </w:rPr>
        <w:t>целевых индикаторов и показателей подпрограммы (приложение № 1 к подпрограмме), а также мероприятий в установленные сроки.</w:t>
      </w:r>
    </w:p>
    <w:p w:rsidR="006B5EC5" w:rsidRDefault="006B5EC5" w:rsidP="006B5EC5">
      <w:pPr>
        <w:jc w:val="center"/>
        <w:rPr>
          <w:sz w:val="28"/>
          <w:szCs w:val="28"/>
        </w:rPr>
      </w:pPr>
      <w:r>
        <w:rPr>
          <w:sz w:val="28"/>
          <w:szCs w:val="28"/>
        </w:rPr>
        <w:t>2.6. Мероприятия подпрограммы</w:t>
      </w:r>
    </w:p>
    <w:p w:rsidR="006B5EC5" w:rsidRDefault="006B5EC5" w:rsidP="006B5EC5">
      <w:pPr>
        <w:ind w:firstLine="851"/>
        <w:jc w:val="both"/>
        <w:rPr>
          <w:sz w:val="28"/>
          <w:szCs w:val="28"/>
        </w:rPr>
      </w:pPr>
      <w:r>
        <w:rPr>
          <w:sz w:val="28"/>
          <w:szCs w:val="28"/>
        </w:rPr>
        <w:t>Мероприятия подпрограммы представлены в приложении 2 к подпрограмме 3 «Одаренные дети».</w:t>
      </w:r>
    </w:p>
    <w:p w:rsidR="006B5EC5" w:rsidRDefault="006B5EC5" w:rsidP="006B5EC5">
      <w:pPr>
        <w:jc w:val="center"/>
        <w:rPr>
          <w:sz w:val="28"/>
          <w:szCs w:val="28"/>
        </w:rPr>
      </w:pPr>
    </w:p>
    <w:p w:rsidR="00582AD6" w:rsidRDefault="00582AD6" w:rsidP="006B5EC5">
      <w:pPr>
        <w:jc w:val="center"/>
        <w:rPr>
          <w:sz w:val="28"/>
          <w:szCs w:val="28"/>
        </w:rPr>
      </w:pPr>
    </w:p>
    <w:p w:rsidR="00582AD6" w:rsidRDefault="00582AD6" w:rsidP="006B5EC5">
      <w:pPr>
        <w:jc w:val="center"/>
        <w:rPr>
          <w:sz w:val="28"/>
          <w:szCs w:val="28"/>
        </w:rPr>
      </w:pPr>
    </w:p>
    <w:p w:rsidR="00582AD6" w:rsidRDefault="00582AD6" w:rsidP="006B5EC5">
      <w:pPr>
        <w:jc w:val="center"/>
        <w:rPr>
          <w:sz w:val="28"/>
          <w:szCs w:val="28"/>
        </w:rPr>
      </w:pPr>
    </w:p>
    <w:p w:rsidR="006B5EC5" w:rsidRDefault="006B5EC5" w:rsidP="006B5EC5">
      <w:pPr>
        <w:jc w:val="center"/>
        <w:rPr>
          <w:sz w:val="28"/>
          <w:szCs w:val="28"/>
        </w:rPr>
      </w:pPr>
      <w:r>
        <w:rPr>
          <w:sz w:val="28"/>
          <w:szCs w:val="28"/>
        </w:rPr>
        <w:lastRenderedPageBreak/>
        <w:t xml:space="preserve">2.7. Обоснование финансовых, материальных и трудовых затрат </w:t>
      </w:r>
    </w:p>
    <w:p w:rsidR="006B5EC5" w:rsidRDefault="006B5EC5" w:rsidP="006B5EC5">
      <w:pPr>
        <w:jc w:val="center"/>
        <w:rPr>
          <w:sz w:val="28"/>
          <w:szCs w:val="28"/>
        </w:rPr>
      </w:pPr>
      <w:r>
        <w:rPr>
          <w:sz w:val="28"/>
          <w:szCs w:val="28"/>
        </w:rPr>
        <w:t>(ресурсное обеспечение подпрограммы)</w:t>
      </w:r>
    </w:p>
    <w:p w:rsidR="006B5EC5" w:rsidRDefault="006B5EC5" w:rsidP="006B5EC5">
      <w:pPr>
        <w:autoSpaceDE w:val="0"/>
        <w:ind w:firstLine="851"/>
        <w:jc w:val="both"/>
        <w:rPr>
          <w:rFonts w:eastAsia="Calibri"/>
          <w:sz w:val="28"/>
          <w:szCs w:val="28"/>
        </w:rPr>
      </w:pPr>
      <w:r>
        <w:rPr>
          <w:rFonts w:eastAsia="Calibri"/>
          <w:sz w:val="28"/>
          <w:szCs w:val="28"/>
        </w:rPr>
        <w:t>Финансовое обеспечение реализации подпрограммы осуществляется за счет средств районного бюджета.</w:t>
      </w:r>
    </w:p>
    <w:p w:rsidR="006B5EC5" w:rsidRDefault="006B5EC5" w:rsidP="006B5EC5">
      <w:pPr>
        <w:spacing w:line="276" w:lineRule="auto"/>
        <w:jc w:val="both"/>
        <w:rPr>
          <w:sz w:val="28"/>
          <w:szCs w:val="28"/>
        </w:rPr>
      </w:pPr>
      <w:r>
        <w:rPr>
          <w:rFonts w:eastAsia="Calibri"/>
          <w:sz w:val="28"/>
          <w:szCs w:val="28"/>
        </w:rPr>
        <w:t>Средства  бюджета, запланированные на реализацию подпрограммы, составляют 165,0</w:t>
      </w:r>
      <w:r>
        <w:rPr>
          <w:sz w:val="28"/>
          <w:szCs w:val="28"/>
        </w:rPr>
        <w:t xml:space="preserve"> тыс. рублей, в том числе:</w:t>
      </w:r>
    </w:p>
    <w:p w:rsidR="006B5EC5" w:rsidRDefault="006B5EC5" w:rsidP="006B5EC5">
      <w:pPr>
        <w:spacing w:line="276" w:lineRule="auto"/>
        <w:jc w:val="both"/>
        <w:rPr>
          <w:sz w:val="28"/>
          <w:szCs w:val="28"/>
        </w:rPr>
      </w:pPr>
      <w:r>
        <w:rPr>
          <w:sz w:val="28"/>
          <w:szCs w:val="28"/>
        </w:rPr>
        <w:t xml:space="preserve">2015 год – 55,0 тыс. рублей; </w:t>
      </w:r>
    </w:p>
    <w:p w:rsidR="006B5EC5" w:rsidRDefault="006B5EC5" w:rsidP="006B5EC5">
      <w:pPr>
        <w:spacing w:line="276" w:lineRule="auto"/>
        <w:jc w:val="both"/>
        <w:rPr>
          <w:sz w:val="28"/>
          <w:szCs w:val="28"/>
        </w:rPr>
      </w:pPr>
      <w:r>
        <w:rPr>
          <w:sz w:val="28"/>
          <w:szCs w:val="28"/>
        </w:rPr>
        <w:t xml:space="preserve">2016 год –  55,0 тыс. рублей; </w:t>
      </w:r>
    </w:p>
    <w:p w:rsidR="006B5EC5" w:rsidRDefault="006B5EC5" w:rsidP="006B5EC5">
      <w:pPr>
        <w:spacing w:line="276" w:lineRule="auto"/>
        <w:jc w:val="both"/>
        <w:rPr>
          <w:sz w:val="28"/>
          <w:szCs w:val="28"/>
        </w:rPr>
      </w:pPr>
      <w:r>
        <w:rPr>
          <w:sz w:val="28"/>
          <w:szCs w:val="28"/>
        </w:rPr>
        <w:t xml:space="preserve">2017 год –  55,0 тыс. рублей. </w:t>
      </w:r>
    </w:p>
    <w:p w:rsidR="006B5EC5" w:rsidRDefault="006B5EC5" w:rsidP="006B5EC5">
      <w:pPr>
        <w:jc w:val="center"/>
        <w:rPr>
          <w:sz w:val="28"/>
          <w:szCs w:val="28"/>
        </w:rPr>
      </w:pPr>
    </w:p>
    <w:p w:rsidR="006B5EC5" w:rsidRDefault="006B5EC5" w:rsidP="006B5EC5">
      <w:pPr>
        <w:jc w:val="both"/>
        <w:rPr>
          <w:sz w:val="28"/>
          <w:szCs w:val="28"/>
        </w:rPr>
      </w:pPr>
    </w:p>
    <w:p w:rsidR="006B5EC5" w:rsidRDefault="006B5EC5" w:rsidP="006B5EC5">
      <w:pPr>
        <w:jc w:val="both"/>
        <w:rPr>
          <w:sz w:val="28"/>
          <w:szCs w:val="28"/>
        </w:rPr>
      </w:pPr>
      <w:r>
        <w:rPr>
          <w:sz w:val="28"/>
          <w:szCs w:val="28"/>
        </w:rPr>
        <w:t>Руководитель управления образования                                      Т.П.Толмачева</w:t>
      </w:r>
    </w:p>
    <w:p w:rsidR="006B5EC5" w:rsidRDefault="006B5EC5" w:rsidP="006B5EC5">
      <w:pPr>
        <w:jc w:val="both"/>
        <w:rPr>
          <w:sz w:val="28"/>
          <w:szCs w:val="28"/>
        </w:rPr>
      </w:pPr>
    </w:p>
    <w:p w:rsidR="006B5EC5" w:rsidRDefault="006B5EC5" w:rsidP="006B5EC5">
      <w:pPr>
        <w:jc w:val="both"/>
        <w:rPr>
          <w:sz w:val="28"/>
          <w:szCs w:val="28"/>
        </w:rPr>
      </w:pPr>
    </w:p>
    <w:p w:rsidR="006B5EC5" w:rsidRDefault="006B5EC5" w:rsidP="006B5EC5">
      <w:pPr>
        <w:jc w:val="both"/>
        <w:rPr>
          <w:sz w:val="28"/>
          <w:szCs w:val="28"/>
        </w:rPr>
      </w:pPr>
    </w:p>
    <w:p w:rsidR="006B5EC5" w:rsidRDefault="006B5EC5" w:rsidP="006B5EC5">
      <w:pPr>
        <w:jc w:val="both"/>
        <w:rPr>
          <w:sz w:val="28"/>
          <w:szCs w:val="28"/>
        </w:rPr>
      </w:pPr>
    </w:p>
    <w:p w:rsidR="006B5EC5" w:rsidRDefault="006B5EC5" w:rsidP="006B5EC5">
      <w:pPr>
        <w:jc w:val="both"/>
        <w:rPr>
          <w:sz w:val="28"/>
          <w:szCs w:val="28"/>
        </w:rPr>
      </w:pPr>
    </w:p>
    <w:p w:rsidR="004F69F0" w:rsidRDefault="004F69F0">
      <w:pPr>
        <w:rPr>
          <w:sz w:val="28"/>
          <w:szCs w:val="28"/>
        </w:rPr>
      </w:pPr>
    </w:p>
    <w:p w:rsidR="00351B94" w:rsidRDefault="00351B94">
      <w:pPr>
        <w:rPr>
          <w:sz w:val="28"/>
          <w:szCs w:val="28"/>
        </w:rPr>
      </w:pPr>
    </w:p>
    <w:p w:rsidR="00351B94" w:rsidRDefault="00351B94">
      <w:pPr>
        <w:rPr>
          <w:sz w:val="28"/>
          <w:szCs w:val="28"/>
        </w:rPr>
      </w:pPr>
    </w:p>
    <w:p w:rsidR="00B1449A" w:rsidRDefault="00B1449A">
      <w:pPr>
        <w:rPr>
          <w:sz w:val="28"/>
          <w:szCs w:val="28"/>
        </w:rPr>
        <w:sectPr w:rsidR="00B1449A" w:rsidSect="000735D1">
          <w:pgSz w:w="11905" w:h="16837"/>
          <w:pgMar w:top="1134" w:right="851" w:bottom="1412" w:left="1701" w:header="1134" w:footer="1134" w:gutter="0"/>
          <w:pgNumType w:start="1"/>
          <w:cols w:space="720"/>
          <w:docGrid w:linePitch="360"/>
        </w:sectPr>
      </w:pPr>
    </w:p>
    <w:tbl>
      <w:tblPr>
        <w:tblW w:w="14813" w:type="dxa"/>
        <w:tblInd w:w="-22" w:type="dxa"/>
        <w:tblLayout w:type="fixed"/>
        <w:tblLook w:val="0000"/>
      </w:tblPr>
      <w:tblGrid>
        <w:gridCol w:w="17"/>
        <w:gridCol w:w="993"/>
        <w:gridCol w:w="6400"/>
        <w:gridCol w:w="942"/>
        <w:gridCol w:w="1134"/>
        <w:gridCol w:w="1134"/>
        <w:gridCol w:w="1134"/>
        <w:gridCol w:w="1276"/>
        <w:gridCol w:w="1559"/>
        <w:gridCol w:w="224"/>
      </w:tblGrid>
      <w:tr w:rsidR="004020D6" w:rsidTr="00DA54F0">
        <w:trPr>
          <w:gridAfter w:val="1"/>
          <w:wAfter w:w="224" w:type="dxa"/>
          <w:trHeight w:val="624"/>
        </w:trPr>
        <w:tc>
          <w:tcPr>
            <w:tcW w:w="1010" w:type="dxa"/>
            <w:gridSpan w:val="2"/>
            <w:tcBorders>
              <w:top w:val="nil"/>
              <w:left w:val="nil"/>
              <w:bottom w:val="nil"/>
              <w:right w:val="nil"/>
            </w:tcBorders>
          </w:tcPr>
          <w:p w:rsidR="004020D6" w:rsidRDefault="004020D6">
            <w:pPr>
              <w:autoSpaceDE w:val="0"/>
              <w:autoSpaceDN w:val="0"/>
              <w:adjustRightInd w:val="0"/>
              <w:jc w:val="right"/>
              <w:rPr>
                <w:rFonts w:ascii="Arial" w:eastAsiaTheme="minorHAnsi" w:hAnsi="Arial" w:cs="Arial"/>
                <w:color w:val="000000"/>
                <w:sz w:val="20"/>
                <w:szCs w:val="20"/>
                <w:lang w:eastAsia="en-US"/>
              </w:rPr>
            </w:pPr>
          </w:p>
        </w:tc>
        <w:tc>
          <w:tcPr>
            <w:tcW w:w="7342" w:type="dxa"/>
            <w:gridSpan w:val="2"/>
            <w:tcBorders>
              <w:top w:val="nil"/>
              <w:left w:val="nil"/>
              <w:bottom w:val="nil"/>
              <w:right w:val="nil"/>
            </w:tcBorders>
          </w:tcPr>
          <w:p w:rsidR="004020D6" w:rsidRDefault="004020D6">
            <w:pPr>
              <w:autoSpaceDE w:val="0"/>
              <w:autoSpaceDN w:val="0"/>
              <w:adjustRightInd w:val="0"/>
              <w:jc w:val="right"/>
              <w:rPr>
                <w:rFonts w:ascii="Arial" w:eastAsiaTheme="minorHAnsi" w:hAnsi="Arial" w:cs="Arial"/>
                <w:color w:val="000000"/>
                <w:sz w:val="20"/>
                <w:szCs w:val="20"/>
                <w:lang w:eastAsia="en-US"/>
              </w:rPr>
            </w:pPr>
          </w:p>
        </w:tc>
        <w:tc>
          <w:tcPr>
            <w:tcW w:w="6237" w:type="dxa"/>
            <w:gridSpan w:val="5"/>
            <w:tcBorders>
              <w:top w:val="nil"/>
              <w:left w:val="nil"/>
              <w:bottom w:val="nil"/>
              <w:right w:val="nil"/>
            </w:tcBorders>
          </w:tcPr>
          <w:p w:rsidR="004020D6" w:rsidRPr="004020D6" w:rsidRDefault="004020D6">
            <w:pPr>
              <w:autoSpaceDE w:val="0"/>
              <w:autoSpaceDN w:val="0"/>
              <w:adjustRightInd w:val="0"/>
              <w:rPr>
                <w:rFonts w:eastAsiaTheme="minorHAnsi"/>
                <w:color w:val="000000"/>
                <w:sz w:val="28"/>
                <w:szCs w:val="28"/>
                <w:lang w:eastAsia="en-US"/>
              </w:rPr>
            </w:pPr>
            <w:r w:rsidRPr="004020D6">
              <w:rPr>
                <w:rFonts w:eastAsiaTheme="minorHAnsi"/>
                <w:color w:val="000000"/>
                <w:sz w:val="28"/>
                <w:szCs w:val="28"/>
                <w:lang w:eastAsia="en-US"/>
              </w:rPr>
              <w:t>Приложение № 1                                                                                  к паспорту подпрограммы 3  "Одаренные дети"</w:t>
            </w:r>
          </w:p>
        </w:tc>
      </w:tr>
      <w:tr w:rsidR="004020D6" w:rsidTr="00DA54F0">
        <w:trPr>
          <w:gridAfter w:val="1"/>
          <w:wAfter w:w="224" w:type="dxa"/>
          <w:trHeight w:val="624"/>
        </w:trPr>
        <w:tc>
          <w:tcPr>
            <w:tcW w:w="8352" w:type="dxa"/>
            <w:gridSpan w:val="4"/>
            <w:tcBorders>
              <w:top w:val="nil"/>
              <w:left w:val="nil"/>
              <w:bottom w:val="single" w:sz="6" w:space="0" w:color="000000"/>
              <w:right w:val="nil"/>
            </w:tcBorders>
          </w:tcPr>
          <w:p w:rsidR="004020D6" w:rsidRPr="0036449A" w:rsidRDefault="004020D6">
            <w:pPr>
              <w:autoSpaceDE w:val="0"/>
              <w:autoSpaceDN w:val="0"/>
              <w:adjustRightInd w:val="0"/>
              <w:jc w:val="center"/>
              <w:rPr>
                <w:rFonts w:eastAsiaTheme="minorHAnsi"/>
                <w:bCs/>
                <w:color w:val="000000"/>
                <w:sz w:val="28"/>
                <w:szCs w:val="28"/>
                <w:lang w:eastAsia="en-US"/>
              </w:rPr>
            </w:pPr>
            <w:r w:rsidRPr="0036449A">
              <w:rPr>
                <w:rFonts w:eastAsiaTheme="minorHAnsi"/>
                <w:bCs/>
                <w:color w:val="000000"/>
                <w:sz w:val="28"/>
                <w:szCs w:val="28"/>
                <w:lang w:eastAsia="en-US"/>
              </w:rPr>
              <w:t>Перечень целевых индикаторов подпрограммы</w:t>
            </w:r>
          </w:p>
        </w:tc>
        <w:tc>
          <w:tcPr>
            <w:tcW w:w="1134" w:type="dxa"/>
            <w:tcBorders>
              <w:top w:val="nil"/>
              <w:left w:val="nil"/>
              <w:bottom w:val="single" w:sz="6" w:space="0" w:color="000000"/>
              <w:right w:val="nil"/>
            </w:tcBorders>
          </w:tcPr>
          <w:p w:rsidR="004020D6" w:rsidRDefault="004020D6">
            <w:pPr>
              <w:autoSpaceDE w:val="0"/>
              <w:autoSpaceDN w:val="0"/>
              <w:adjustRightInd w:val="0"/>
              <w:jc w:val="center"/>
              <w:rPr>
                <w:rFonts w:eastAsiaTheme="minorHAnsi"/>
                <w:b/>
                <w:bCs/>
                <w:color w:val="000000"/>
                <w:lang w:eastAsia="en-US"/>
              </w:rPr>
            </w:pPr>
          </w:p>
        </w:tc>
        <w:tc>
          <w:tcPr>
            <w:tcW w:w="1134" w:type="dxa"/>
            <w:tcBorders>
              <w:top w:val="nil"/>
              <w:left w:val="nil"/>
              <w:bottom w:val="single" w:sz="6" w:space="0" w:color="000000"/>
              <w:right w:val="nil"/>
            </w:tcBorders>
          </w:tcPr>
          <w:p w:rsidR="004020D6" w:rsidRDefault="004020D6">
            <w:pPr>
              <w:autoSpaceDE w:val="0"/>
              <w:autoSpaceDN w:val="0"/>
              <w:adjustRightInd w:val="0"/>
              <w:jc w:val="center"/>
              <w:rPr>
                <w:rFonts w:eastAsiaTheme="minorHAnsi"/>
                <w:b/>
                <w:bCs/>
                <w:color w:val="000000"/>
                <w:lang w:eastAsia="en-US"/>
              </w:rPr>
            </w:pPr>
          </w:p>
        </w:tc>
        <w:tc>
          <w:tcPr>
            <w:tcW w:w="1134" w:type="dxa"/>
            <w:tcBorders>
              <w:top w:val="nil"/>
              <w:left w:val="nil"/>
              <w:bottom w:val="single" w:sz="6" w:space="0" w:color="000000"/>
              <w:right w:val="nil"/>
            </w:tcBorders>
          </w:tcPr>
          <w:p w:rsidR="004020D6" w:rsidRDefault="004020D6">
            <w:pPr>
              <w:autoSpaceDE w:val="0"/>
              <w:autoSpaceDN w:val="0"/>
              <w:adjustRightInd w:val="0"/>
              <w:jc w:val="center"/>
              <w:rPr>
                <w:rFonts w:eastAsiaTheme="minorHAnsi"/>
                <w:b/>
                <w:bCs/>
                <w:color w:val="000000"/>
                <w:lang w:eastAsia="en-US"/>
              </w:rPr>
            </w:pPr>
          </w:p>
        </w:tc>
        <w:tc>
          <w:tcPr>
            <w:tcW w:w="1276" w:type="dxa"/>
            <w:tcBorders>
              <w:top w:val="nil"/>
              <w:left w:val="nil"/>
              <w:bottom w:val="single" w:sz="6" w:space="0" w:color="000000"/>
              <w:right w:val="nil"/>
            </w:tcBorders>
          </w:tcPr>
          <w:p w:rsidR="004020D6" w:rsidRDefault="004020D6">
            <w:pPr>
              <w:autoSpaceDE w:val="0"/>
              <w:autoSpaceDN w:val="0"/>
              <w:adjustRightInd w:val="0"/>
              <w:jc w:val="center"/>
              <w:rPr>
                <w:rFonts w:eastAsiaTheme="minorHAnsi"/>
                <w:b/>
                <w:bCs/>
                <w:color w:val="000000"/>
                <w:lang w:eastAsia="en-US"/>
              </w:rPr>
            </w:pPr>
          </w:p>
        </w:tc>
        <w:tc>
          <w:tcPr>
            <w:tcW w:w="1559" w:type="dxa"/>
            <w:tcBorders>
              <w:top w:val="nil"/>
              <w:left w:val="nil"/>
              <w:bottom w:val="single" w:sz="6" w:space="0" w:color="000000"/>
              <w:right w:val="nil"/>
            </w:tcBorders>
          </w:tcPr>
          <w:p w:rsidR="004020D6" w:rsidRDefault="004020D6">
            <w:pPr>
              <w:autoSpaceDE w:val="0"/>
              <w:autoSpaceDN w:val="0"/>
              <w:adjustRightInd w:val="0"/>
              <w:jc w:val="center"/>
              <w:rPr>
                <w:rFonts w:eastAsiaTheme="minorHAnsi"/>
                <w:b/>
                <w:bCs/>
                <w:color w:val="000000"/>
                <w:lang w:eastAsia="en-US"/>
              </w:rPr>
            </w:pPr>
          </w:p>
        </w:tc>
      </w:tr>
      <w:tr w:rsidR="004020D6" w:rsidTr="00DA54F0">
        <w:trPr>
          <w:gridAfter w:val="1"/>
          <w:wAfter w:w="224" w:type="dxa"/>
          <w:trHeight w:val="624"/>
        </w:trPr>
        <w:tc>
          <w:tcPr>
            <w:tcW w:w="1010" w:type="dxa"/>
            <w:gridSpan w:val="2"/>
            <w:tcBorders>
              <w:top w:val="single" w:sz="6" w:space="0" w:color="000000"/>
              <w:left w:val="single" w:sz="6" w:space="0" w:color="000000"/>
              <w:bottom w:val="single" w:sz="6" w:space="0" w:color="000000"/>
              <w:right w:val="single" w:sz="6" w:space="0" w:color="000000"/>
            </w:tcBorders>
          </w:tcPr>
          <w:p w:rsidR="004020D6" w:rsidRDefault="004020D6">
            <w:pPr>
              <w:autoSpaceDE w:val="0"/>
              <w:autoSpaceDN w:val="0"/>
              <w:adjustRightInd w:val="0"/>
              <w:jc w:val="center"/>
              <w:rPr>
                <w:rFonts w:eastAsiaTheme="minorHAnsi"/>
                <w:color w:val="000000"/>
                <w:lang w:eastAsia="en-US"/>
              </w:rPr>
            </w:pPr>
            <w:r>
              <w:rPr>
                <w:rFonts w:eastAsiaTheme="minorHAnsi"/>
                <w:color w:val="000000"/>
                <w:lang w:eastAsia="en-US"/>
              </w:rPr>
              <w:t>№ п/п</w:t>
            </w:r>
          </w:p>
        </w:tc>
        <w:tc>
          <w:tcPr>
            <w:tcW w:w="7342" w:type="dxa"/>
            <w:gridSpan w:val="2"/>
            <w:tcBorders>
              <w:top w:val="single" w:sz="6" w:space="0" w:color="000000"/>
              <w:left w:val="single" w:sz="6" w:space="0" w:color="000000"/>
              <w:bottom w:val="single" w:sz="6" w:space="0" w:color="000000"/>
              <w:right w:val="single" w:sz="6" w:space="0" w:color="000000"/>
            </w:tcBorders>
          </w:tcPr>
          <w:p w:rsidR="004020D6" w:rsidRDefault="004020D6">
            <w:pPr>
              <w:autoSpaceDE w:val="0"/>
              <w:autoSpaceDN w:val="0"/>
              <w:adjustRightInd w:val="0"/>
              <w:jc w:val="center"/>
              <w:rPr>
                <w:rFonts w:eastAsiaTheme="minorHAnsi"/>
                <w:color w:val="000000"/>
                <w:lang w:eastAsia="en-US"/>
              </w:rPr>
            </w:pPr>
            <w:r>
              <w:rPr>
                <w:rFonts w:eastAsiaTheme="minorHAnsi"/>
                <w:color w:val="000000"/>
                <w:lang w:eastAsia="en-US"/>
              </w:rPr>
              <w:t>Цель, целевые индикаторы</w:t>
            </w:r>
          </w:p>
        </w:tc>
        <w:tc>
          <w:tcPr>
            <w:tcW w:w="1134" w:type="dxa"/>
            <w:tcBorders>
              <w:top w:val="single" w:sz="6" w:space="0" w:color="000000"/>
              <w:left w:val="single" w:sz="6" w:space="0" w:color="000000"/>
              <w:bottom w:val="single" w:sz="6" w:space="0" w:color="000000"/>
              <w:right w:val="single" w:sz="6" w:space="0" w:color="000000"/>
            </w:tcBorders>
          </w:tcPr>
          <w:p w:rsidR="004020D6" w:rsidRDefault="004020D6">
            <w:pPr>
              <w:autoSpaceDE w:val="0"/>
              <w:autoSpaceDN w:val="0"/>
              <w:adjustRightInd w:val="0"/>
              <w:jc w:val="center"/>
              <w:rPr>
                <w:rFonts w:eastAsiaTheme="minorHAnsi"/>
                <w:color w:val="000000"/>
                <w:lang w:eastAsia="en-US"/>
              </w:rPr>
            </w:pPr>
            <w:r>
              <w:rPr>
                <w:rFonts w:eastAsiaTheme="minorHAnsi"/>
                <w:color w:val="000000"/>
                <w:lang w:eastAsia="en-US"/>
              </w:rPr>
              <w:t>Единица измерения</w:t>
            </w:r>
          </w:p>
        </w:tc>
        <w:tc>
          <w:tcPr>
            <w:tcW w:w="1134" w:type="dxa"/>
            <w:tcBorders>
              <w:top w:val="single" w:sz="6" w:space="0" w:color="000000"/>
              <w:left w:val="single" w:sz="6" w:space="0" w:color="000000"/>
              <w:bottom w:val="single" w:sz="6" w:space="0" w:color="000000"/>
              <w:right w:val="single" w:sz="6" w:space="0" w:color="000000"/>
            </w:tcBorders>
          </w:tcPr>
          <w:p w:rsidR="004020D6" w:rsidRDefault="004020D6">
            <w:pPr>
              <w:autoSpaceDE w:val="0"/>
              <w:autoSpaceDN w:val="0"/>
              <w:adjustRightInd w:val="0"/>
              <w:jc w:val="center"/>
              <w:rPr>
                <w:rFonts w:eastAsiaTheme="minorHAnsi"/>
                <w:color w:val="000000"/>
                <w:lang w:eastAsia="en-US"/>
              </w:rPr>
            </w:pPr>
            <w:r>
              <w:rPr>
                <w:rFonts w:eastAsiaTheme="minorHAnsi"/>
                <w:color w:val="000000"/>
                <w:lang w:eastAsia="en-US"/>
              </w:rPr>
              <w:t>2014</w:t>
            </w:r>
          </w:p>
        </w:tc>
        <w:tc>
          <w:tcPr>
            <w:tcW w:w="1134" w:type="dxa"/>
            <w:tcBorders>
              <w:top w:val="single" w:sz="6" w:space="0" w:color="000000"/>
              <w:left w:val="single" w:sz="6" w:space="0" w:color="000000"/>
              <w:bottom w:val="single" w:sz="6" w:space="0" w:color="000000"/>
              <w:right w:val="single" w:sz="6" w:space="0" w:color="000000"/>
            </w:tcBorders>
          </w:tcPr>
          <w:p w:rsidR="004020D6" w:rsidRDefault="004020D6">
            <w:pPr>
              <w:autoSpaceDE w:val="0"/>
              <w:autoSpaceDN w:val="0"/>
              <w:adjustRightInd w:val="0"/>
              <w:jc w:val="center"/>
              <w:rPr>
                <w:rFonts w:eastAsiaTheme="minorHAnsi"/>
                <w:color w:val="000000"/>
                <w:lang w:eastAsia="en-US"/>
              </w:rPr>
            </w:pPr>
            <w:r>
              <w:rPr>
                <w:rFonts w:eastAsiaTheme="minorHAnsi"/>
                <w:color w:val="000000"/>
                <w:lang w:eastAsia="en-US"/>
              </w:rPr>
              <w:t>2015</w:t>
            </w:r>
          </w:p>
        </w:tc>
        <w:tc>
          <w:tcPr>
            <w:tcW w:w="1276" w:type="dxa"/>
            <w:tcBorders>
              <w:top w:val="single" w:sz="6" w:space="0" w:color="000000"/>
              <w:left w:val="single" w:sz="6" w:space="0" w:color="000000"/>
              <w:bottom w:val="single" w:sz="6" w:space="0" w:color="000000"/>
              <w:right w:val="single" w:sz="6" w:space="0" w:color="000000"/>
            </w:tcBorders>
          </w:tcPr>
          <w:p w:rsidR="004020D6" w:rsidRDefault="004020D6">
            <w:pPr>
              <w:autoSpaceDE w:val="0"/>
              <w:autoSpaceDN w:val="0"/>
              <w:adjustRightInd w:val="0"/>
              <w:jc w:val="center"/>
              <w:rPr>
                <w:rFonts w:eastAsiaTheme="minorHAnsi"/>
                <w:color w:val="000000"/>
                <w:lang w:eastAsia="en-US"/>
              </w:rPr>
            </w:pPr>
            <w:r>
              <w:rPr>
                <w:rFonts w:eastAsiaTheme="minorHAnsi"/>
                <w:color w:val="000000"/>
                <w:lang w:eastAsia="en-US"/>
              </w:rPr>
              <w:t>2016</w:t>
            </w:r>
          </w:p>
        </w:tc>
        <w:tc>
          <w:tcPr>
            <w:tcW w:w="1559" w:type="dxa"/>
            <w:tcBorders>
              <w:top w:val="single" w:sz="6" w:space="0" w:color="000000"/>
              <w:left w:val="single" w:sz="6" w:space="0" w:color="000000"/>
              <w:bottom w:val="single" w:sz="6" w:space="0" w:color="000000"/>
              <w:right w:val="single" w:sz="6" w:space="0" w:color="000000"/>
            </w:tcBorders>
          </w:tcPr>
          <w:p w:rsidR="004020D6" w:rsidRDefault="004020D6">
            <w:pPr>
              <w:autoSpaceDE w:val="0"/>
              <w:autoSpaceDN w:val="0"/>
              <w:adjustRightInd w:val="0"/>
              <w:jc w:val="center"/>
              <w:rPr>
                <w:rFonts w:eastAsiaTheme="minorHAnsi"/>
                <w:color w:val="000000"/>
                <w:lang w:eastAsia="en-US"/>
              </w:rPr>
            </w:pPr>
            <w:r>
              <w:rPr>
                <w:rFonts w:eastAsiaTheme="minorHAnsi"/>
                <w:color w:val="000000"/>
                <w:lang w:eastAsia="en-US"/>
              </w:rPr>
              <w:t>2017</w:t>
            </w:r>
          </w:p>
        </w:tc>
      </w:tr>
      <w:tr w:rsidR="004020D6" w:rsidTr="00DA54F0">
        <w:trPr>
          <w:gridAfter w:val="1"/>
          <w:wAfter w:w="224" w:type="dxa"/>
          <w:trHeight w:val="426"/>
        </w:trPr>
        <w:tc>
          <w:tcPr>
            <w:tcW w:w="14589" w:type="dxa"/>
            <w:gridSpan w:val="9"/>
            <w:tcBorders>
              <w:top w:val="single" w:sz="6" w:space="0" w:color="000000"/>
              <w:left w:val="single" w:sz="6" w:space="0" w:color="000000"/>
              <w:bottom w:val="single" w:sz="6" w:space="0" w:color="000000"/>
              <w:right w:val="single" w:sz="6" w:space="0" w:color="000000"/>
            </w:tcBorders>
          </w:tcPr>
          <w:p w:rsidR="004020D6" w:rsidRDefault="004020D6">
            <w:pPr>
              <w:autoSpaceDE w:val="0"/>
              <w:autoSpaceDN w:val="0"/>
              <w:adjustRightInd w:val="0"/>
              <w:rPr>
                <w:rFonts w:eastAsiaTheme="minorHAnsi"/>
                <w:color w:val="000000"/>
                <w:lang w:eastAsia="en-US"/>
              </w:rPr>
            </w:pPr>
            <w:r>
              <w:rPr>
                <w:rFonts w:eastAsiaTheme="minorHAnsi"/>
                <w:color w:val="000000"/>
                <w:lang w:eastAsia="en-US"/>
              </w:rPr>
              <w:t>Цель: создание условий для выявления, сопровождения и поддержки интеллектуально, художественно и спортивно одаренных детей</w:t>
            </w:r>
          </w:p>
        </w:tc>
      </w:tr>
      <w:tr w:rsidR="004020D6" w:rsidTr="00DA54F0">
        <w:trPr>
          <w:gridAfter w:val="1"/>
          <w:wAfter w:w="224" w:type="dxa"/>
          <w:trHeight w:val="418"/>
        </w:trPr>
        <w:tc>
          <w:tcPr>
            <w:tcW w:w="8352" w:type="dxa"/>
            <w:gridSpan w:val="4"/>
            <w:tcBorders>
              <w:top w:val="single" w:sz="6" w:space="0" w:color="000000"/>
              <w:left w:val="single" w:sz="6" w:space="0" w:color="000000"/>
              <w:bottom w:val="single" w:sz="6" w:space="0" w:color="000000"/>
              <w:right w:val="nil"/>
            </w:tcBorders>
          </w:tcPr>
          <w:p w:rsidR="004020D6" w:rsidRDefault="004020D6">
            <w:pPr>
              <w:autoSpaceDE w:val="0"/>
              <w:autoSpaceDN w:val="0"/>
              <w:adjustRightInd w:val="0"/>
              <w:rPr>
                <w:rFonts w:eastAsiaTheme="minorHAnsi"/>
                <w:i/>
                <w:iCs/>
                <w:color w:val="000000"/>
                <w:lang w:eastAsia="en-US"/>
              </w:rPr>
            </w:pPr>
            <w:r>
              <w:rPr>
                <w:rFonts w:eastAsiaTheme="minorHAnsi"/>
                <w:i/>
                <w:iCs/>
                <w:color w:val="000000"/>
                <w:lang w:eastAsia="en-US"/>
              </w:rPr>
              <w:t>Задача. Содействовать выявлению и поддержке одаренных детей</w:t>
            </w:r>
          </w:p>
        </w:tc>
        <w:tc>
          <w:tcPr>
            <w:tcW w:w="1134" w:type="dxa"/>
            <w:tcBorders>
              <w:top w:val="single" w:sz="6" w:space="0" w:color="000000"/>
              <w:left w:val="nil"/>
              <w:bottom w:val="nil"/>
              <w:right w:val="nil"/>
            </w:tcBorders>
          </w:tcPr>
          <w:p w:rsidR="004020D6" w:rsidRDefault="004020D6">
            <w:pPr>
              <w:autoSpaceDE w:val="0"/>
              <w:autoSpaceDN w:val="0"/>
              <w:adjustRightInd w:val="0"/>
              <w:rPr>
                <w:rFonts w:eastAsiaTheme="minorHAnsi"/>
                <w:i/>
                <w:iCs/>
                <w:color w:val="000000"/>
                <w:lang w:eastAsia="en-US"/>
              </w:rPr>
            </w:pPr>
          </w:p>
        </w:tc>
        <w:tc>
          <w:tcPr>
            <w:tcW w:w="1134" w:type="dxa"/>
            <w:tcBorders>
              <w:top w:val="single" w:sz="6" w:space="0" w:color="000000"/>
              <w:left w:val="nil"/>
              <w:bottom w:val="nil"/>
              <w:right w:val="nil"/>
            </w:tcBorders>
          </w:tcPr>
          <w:p w:rsidR="004020D6" w:rsidRDefault="004020D6">
            <w:pPr>
              <w:autoSpaceDE w:val="0"/>
              <w:autoSpaceDN w:val="0"/>
              <w:adjustRightInd w:val="0"/>
              <w:rPr>
                <w:rFonts w:eastAsiaTheme="minorHAnsi"/>
                <w:i/>
                <w:iCs/>
                <w:color w:val="000000"/>
                <w:lang w:eastAsia="en-US"/>
              </w:rPr>
            </w:pPr>
          </w:p>
        </w:tc>
        <w:tc>
          <w:tcPr>
            <w:tcW w:w="1134" w:type="dxa"/>
            <w:tcBorders>
              <w:top w:val="single" w:sz="6" w:space="0" w:color="000000"/>
              <w:left w:val="nil"/>
              <w:bottom w:val="nil"/>
              <w:right w:val="nil"/>
            </w:tcBorders>
          </w:tcPr>
          <w:p w:rsidR="004020D6" w:rsidRDefault="004020D6">
            <w:pPr>
              <w:autoSpaceDE w:val="0"/>
              <w:autoSpaceDN w:val="0"/>
              <w:adjustRightInd w:val="0"/>
              <w:rPr>
                <w:rFonts w:eastAsiaTheme="minorHAnsi"/>
                <w:i/>
                <w:iCs/>
                <w:color w:val="000000"/>
                <w:lang w:eastAsia="en-US"/>
              </w:rPr>
            </w:pPr>
          </w:p>
        </w:tc>
        <w:tc>
          <w:tcPr>
            <w:tcW w:w="1276" w:type="dxa"/>
            <w:tcBorders>
              <w:top w:val="single" w:sz="6" w:space="0" w:color="000000"/>
              <w:left w:val="nil"/>
              <w:bottom w:val="nil"/>
              <w:right w:val="nil"/>
            </w:tcBorders>
          </w:tcPr>
          <w:p w:rsidR="004020D6" w:rsidRDefault="004020D6">
            <w:pPr>
              <w:autoSpaceDE w:val="0"/>
              <w:autoSpaceDN w:val="0"/>
              <w:adjustRightInd w:val="0"/>
              <w:rPr>
                <w:rFonts w:eastAsiaTheme="minorHAnsi"/>
                <w:i/>
                <w:iCs/>
                <w:color w:val="000000"/>
                <w:lang w:eastAsia="en-US"/>
              </w:rPr>
            </w:pPr>
          </w:p>
        </w:tc>
        <w:tc>
          <w:tcPr>
            <w:tcW w:w="1559" w:type="dxa"/>
            <w:tcBorders>
              <w:top w:val="single" w:sz="6" w:space="0" w:color="000000"/>
              <w:left w:val="nil"/>
              <w:bottom w:val="nil"/>
              <w:right w:val="single" w:sz="6" w:space="0" w:color="000000"/>
            </w:tcBorders>
          </w:tcPr>
          <w:p w:rsidR="004020D6" w:rsidRDefault="004020D6">
            <w:pPr>
              <w:autoSpaceDE w:val="0"/>
              <w:autoSpaceDN w:val="0"/>
              <w:adjustRightInd w:val="0"/>
              <w:rPr>
                <w:rFonts w:eastAsiaTheme="minorHAnsi"/>
                <w:i/>
                <w:iCs/>
                <w:color w:val="000000"/>
                <w:lang w:eastAsia="en-US"/>
              </w:rPr>
            </w:pPr>
          </w:p>
        </w:tc>
      </w:tr>
      <w:tr w:rsidR="004020D6" w:rsidTr="00DA54F0">
        <w:trPr>
          <w:gridAfter w:val="1"/>
          <w:wAfter w:w="224" w:type="dxa"/>
          <w:trHeight w:val="835"/>
        </w:trPr>
        <w:tc>
          <w:tcPr>
            <w:tcW w:w="1010" w:type="dxa"/>
            <w:gridSpan w:val="2"/>
            <w:tcBorders>
              <w:top w:val="single" w:sz="6" w:space="0" w:color="000000"/>
              <w:left w:val="single" w:sz="6" w:space="0" w:color="000000"/>
              <w:bottom w:val="single" w:sz="6" w:space="0" w:color="000000"/>
              <w:right w:val="nil"/>
            </w:tcBorders>
          </w:tcPr>
          <w:p w:rsidR="004020D6" w:rsidRDefault="004020D6">
            <w:pPr>
              <w:autoSpaceDE w:val="0"/>
              <w:autoSpaceDN w:val="0"/>
              <w:adjustRightInd w:val="0"/>
              <w:rPr>
                <w:rFonts w:eastAsiaTheme="minorHAnsi"/>
                <w:color w:val="000000"/>
                <w:lang w:eastAsia="en-US"/>
              </w:rPr>
            </w:pPr>
            <w:r>
              <w:rPr>
                <w:rFonts w:eastAsiaTheme="minorHAnsi"/>
                <w:color w:val="000000"/>
                <w:lang w:eastAsia="en-US"/>
              </w:rPr>
              <w:t>1.1.</w:t>
            </w:r>
          </w:p>
        </w:tc>
        <w:tc>
          <w:tcPr>
            <w:tcW w:w="7342" w:type="dxa"/>
            <w:gridSpan w:val="2"/>
            <w:tcBorders>
              <w:top w:val="single" w:sz="6" w:space="0" w:color="auto"/>
              <w:left w:val="single" w:sz="6" w:space="0" w:color="auto"/>
              <w:bottom w:val="single" w:sz="6" w:space="0" w:color="auto"/>
              <w:right w:val="single" w:sz="6" w:space="0" w:color="auto"/>
            </w:tcBorders>
          </w:tcPr>
          <w:p w:rsidR="004020D6" w:rsidRDefault="004020D6">
            <w:pPr>
              <w:autoSpaceDE w:val="0"/>
              <w:autoSpaceDN w:val="0"/>
              <w:adjustRightInd w:val="0"/>
              <w:rPr>
                <w:rFonts w:eastAsiaTheme="minorHAnsi"/>
                <w:color w:val="000000"/>
                <w:lang w:eastAsia="en-US"/>
              </w:rPr>
            </w:pPr>
            <w:r>
              <w:rPr>
                <w:rFonts w:eastAsiaTheme="minorHAnsi"/>
                <w:color w:val="000000"/>
                <w:lang w:eastAsia="en-US"/>
              </w:rPr>
              <w:t>Удельный вес численности обучающихся, охваченных различными формами работы с одаренными детьми (олимпиады, конкурсы, соревнования), в общей численности обучающихся</w:t>
            </w:r>
          </w:p>
        </w:tc>
        <w:tc>
          <w:tcPr>
            <w:tcW w:w="1134" w:type="dxa"/>
            <w:tcBorders>
              <w:top w:val="single" w:sz="6" w:space="0" w:color="auto"/>
              <w:left w:val="single" w:sz="6" w:space="0" w:color="auto"/>
              <w:bottom w:val="single" w:sz="6" w:space="0" w:color="auto"/>
              <w:right w:val="single" w:sz="6" w:space="0" w:color="auto"/>
            </w:tcBorders>
          </w:tcPr>
          <w:p w:rsidR="004020D6" w:rsidRDefault="004020D6">
            <w:pPr>
              <w:autoSpaceDE w:val="0"/>
              <w:autoSpaceDN w:val="0"/>
              <w:adjustRightInd w:val="0"/>
              <w:jc w:val="center"/>
              <w:rPr>
                <w:rFonts w:eastAsiaTheme="minorHAnsi"/>
                <w:color w:val="000000"/>
                <w:lang w:eastAsia="en-US"/>
              </w:rPr>
            </w:pPr>
            <w:r>
              <w:rPr>
                <w:rFonts w:eastAsiaTheme="minorHAnsi"/>
                <w:color w:val="000000"/>
                <w:lang w:eastAsia="en-US"/>
              </w:rPr>
              <w:t>%</w:t>
            </w:r>
          </w:p>
        </w:tc>
        <w:tc>
          <w:tcPr>
            <w:tcW w:w="1134" w:type="dxa"/>
            <w:tcBorders>
              <w:top w:val="single" w:sz="6" w:space="0" w:color="auto"/>
              <w:left w:val="single" w:sz="6" w:space="0" w:color="auto"/>
              <w:bottom w:val="single" w:sz="6" w:space="0" w:color="auto"/>
              <w:right w:val="single" w:sz="6" w:space="0" w:color="auto"/>
            </w:tcBorders>
          </w:tcPr>
          <w:p w:rsidR="004020D6" w:rsidRDefault="004020D6">
            <w:pPr>
              <w:autoSpaceDE w:val="0"/>
              <w:autoSpaceDN w:val="0"/>
              <w:adjustRightInd w:val="0"/>
              <w:jc w:val="center"/>
              <w:rPr>
                <w:rFonts w:eastAsiaTheme="minorHAnsi"/>
                <w:color w:val="000000"/>
                <w:lang w:eastAsia="en-US"/>
              </w:rPr>
            </w:pPr>
            <w:r>
              <w:rPr>
                <w:rFonts w:eastAsiaTheme="minorHAnsi"/>
                <w:color w:val="000000"/>
                <w:lang w:eastAsia="en-US"/>
              </w:rPr>
              <w:t>65%</w:t>
            </w:r>
          </w:p>
        </w:tc>
        <w:tc>
          <w:tcPr>
            <w:tcW w:w="1134" w:type="dxa"/>
            <w:tcBorders>
              <w:top w:val="single" w:sz="6" w:space="0" w:color="auto"/>
              <w:left w:val="single" w:sz="6" w:space="0" w:color="auto"/>
              <w:bottom w:val="single" w:sz="6" w:space="0" w:color="auto"/>
              <w:right w:val="single" w:sz="6" w:space="0" w:color="auto"/>
            </w:tcBorders>
          </w:tcPr>
          <w:p w:rsidR="004020D6" w:rsidRDefault="004020D6">
            <w:pPr>
              <w:autoSpaceDE w:val="0"/>
              <w:autoSpaceDN w:val="0"/>
              <w:adjustRightInd w:val="0"/>
              <w:jc w:val="center"/>
              <w:rPr>
                <w:rFonts w:eastAsiaTheme="minorHAnsi"/>
                <w:color w:val="000000"/>
                <w:lang w:eastAsia="en-US"/>
              </w:rPr>
            </w:pPr>
            <w:r>
              <w:rPr>
                <w:rFonts w:eastAsiaTheme="minorHAnsi"/>
                <w:color w:val="000000"/>
                <w:lang w:eastAsia="en-US"/>
              </w:rPr>
              <w:t>68%</w:t>
            </w:r>
          </w:p>
        </w:tc>
        <w:tc>
          <w:tcPr>
            <w:tcW w:w="1276" w:type="dxa"/>
            <w:tcBorders>
              <w:top w:val="single" w:sz="6" w:space="0" w:color="auto"/>
              <w:left w:val="single" w:sz="6" w:space="0" w:color="auto"/>
              <w:bottom w:val="single" w:sz="6" w:space="0" w:color="auto"/>
              <w:right w:val="single" w:sz="6" w:space="0" w:color="auto"/>
            </w:tcBorders>
          </w:tcPr>
          <w:p w:rsidR="004020D6" w:rsidRDefault="004020D6">
            <w:pPr>
              <w:autoSpaceDE w:val="0"/>
              <w:autoSpaceDN w:val="0"/>
              <w:adjustRightInd w:val="0"/>
              <w:jc w:val="center"/>
              <w:rPr>
                <w:rFonts w:eastAsiaTheme="minorHAnsi"/>
                <w:color w:val="000000"/>
                <w:lang w:eastAsia="en-US"/>
              </w:rPr>
            </w:pPr>
            <w:r>
              <w:rPr>
                <w:rFonts w:eastAsiaTheme="minorHAnsi"/>
                <w:color w:val="000000"/>
                <w:lang w:eastAsia="en-US"/>
              </w:rPr>
              <w:t>73%</w:t>
            </w:r>
          </w:p>
        </w:tc>
        <w:tc>
          <w:tcPr>
            <w:tcW w:w="1559" w:type="dxa"/>
            <w:tcBorders>
              <w:top w:val="single" w:sz="6" w:space="0" w:color="auto"/>
              <w:left w:val="single" w:sz="6" w:space="0" w:color="auto"/>
              <w:bottom w:val="single" w:sz="6" w:space="0" w:color="auto"/>
              <w:right w:val="single" w:sz="6" w:space="0" w:color="auto"/>
            </w:tcBorders>
          </w:tcPr>
          <w:p w:rsidR="004020D6" w:rsidRDefault="004020D6">
            <w:pPr>
              <w:autoSpaceDE w:val="0"/>
              <w:autoSpaceDN w:val="0"/>
              <w:adjustRightInd w:val="0"/>
              <w:jc w:val="center"/>
              <w:rPr>
                <w:rFonts w:eastAsiaTheme="minorHAnsi"/>
                <w:color w:val="000000"/>
                <w:lang w:eastAsia="en-US"/>
              </w:rPr>
            </w:pPr>
            <w:r>
              <w:rPr>
                <w:rFonts w:eastAsiaTheme="minorHAnsi"/>
                <w:color w:val="000000"/>
                <w:lang w:eastAsia="en-US"/>
              </w:rPr>
              <w:t>80%</w:t>
            </w:r>
          </w:p>
        </w:tc>
      </w:tr>
      <w:tr w:rsidR="004020D6" w:rsidTr="00DA54F0">
        <w:trPr>
          <w:gridAfter w:val="1"/>
          <w:wAfter w:w="224" w:type="dxa"/>
          <w:trHeight w:val="1258"/>
        </w:trPr>
        <w:tc>
          <w:tcPr>
            <w:tcW w:w="1010" w:type="dxa"/>
            <w:gridSpan w:val="2"/>
            <w:tcBorders>
              <w:top w:val="single" w:sz="6" w:space="0" w:color="000000"/>
              <w:left w:val="single" w:sz="6" w:space="0" w:color="000000"/>
              <w:bottom w:val="single" w:sz="6" w:space="0" w:color="000000"/>
              <w:right w:val="nil"/>
            </w:tcBorders>
          </w:tcPr>
          <w:p w:rsidR="004020D6" w:rsidRDefault="004020D6">
            <w:pPr>
              <w:autoSpaceDE w:val="0"/>
              <w:autoSpaceDN w:val="0"/>
              <w:adjustRightInd w:val="0"/>
              <w:jc w:val="center"/>
              <w:rPr>
                <w:rFonts w:eastAsiaTheme="minorHAnsi"/>
                <w:color w:val="000000"/>
                <w:lang w:eastAsia="en-US"/>
              </w:rPr>
            </w:pPr>
            <w:r>
              <w:rPr>
                <w:rFonts w:eastAsiaTheme="minorHAnsi"/>
                <w:color w:val="000000"/>
                <w:lang w:eastAsia="en-US"/>
              </w:rPr>
              <w:t>1.2.</w:t>
            </w:r>
          </w:p>
        </w:tc>
        <w:tc>
          <w:tcPr>
            <w:tcW w:w="7342" w:type="dxa"/>
            <w:gridSpan w:val="2"/>
            <w:tcBorders>
              <w:top w:val="single" w:sz="6" w:space="0" w:color="auto"/>
              <w:left w:val="single" w:sz="6" w:space="0" w:color="auto"/>
              <w:bottom w:val="single" w:sz="6" w:space="0" w:color="auto"/>
              <w:right w:val="single" w:sz="6" w:space="0" w:color="auto"/>
            </w:tcBorders>
          </w:tcPr>
          <w:p w:rsidR="004020D6" w:rsidRDefault="004020D6">
            <w:pPr>
              <w:autoSpaceDE w:val="0"/>
              <w:autoSpaceDN w:val="0"/>
              <w:adjustRightInd w:val="0"/>
              <w:rPr>
                <w:rFonts w:eastAsiaTheme="minorHAnsi"/>
                <w:color w:val="000000"/>
                <w:lang w:eastAsia="en-US"/>
              </w:rPr>
            </w:pPr>
            <w:r>
              <w:rPr>
                <w:rFonts w:eastAsiaTheme="minorHAnsi"/>
                <w:color w:val="000000"/>
                <w:lang w:eastAsia="en-US"/>
              </w:rPr>
              <w:t xml:space="preserve">Доля обучающихся по программам общего образования, занятых научно-исследовательской деятельностью, </w:t>
            </w:r>
          </w:p>
          <w:p w:rsidR="004020D6" w:rsidRDefault="004020D6">
            <w:pPr>
              <w:autoSpaceDE w:val="0"/>
              <w:autoSpaceDN w:val="0"/>
              <w:adjustRightInd w:val="0"/>
              <w:rPr>
                <w:rFonts w:eastAsiaTheme="minorHAnsi"/>
                <w:color w:val="000000"/>
                <w:lang w:eastAsia="en-US"/>
              </w:rPr>
            </w:pPr>
            <w:r>
              <w:rPr>
                <w:rFonts w:eastAsiaTheme="minorHAnsi"/>
                <w:color w:val="000000"/>
                <w:lang w:eastAsia="en-US"/>
              </w:rPr>
              <w:t>в общей численности обучающихся по программам общего образования</w:t>
            </w:r>
          </w:p>
        </w:tc>
        <w:tc>
          <w:tcPr>
            <w:tcW w:w="1134" w:type="dxa"/>
            <w:tcBorders>
              <w:top w:val="single" w:sz="6" w:space="0" w:color="auto"/>
              <w:left w:val="single" w:sz="6" w:space="0" w:color="auto"/>
              <w:bottom w:val="single" w:sz="6" w:space="0" w:color="auto"/>
              <w:right w:val="single" w:sz="6" w:space="0" w:color="auto"/>
            </w:tcBorders>
          </w:tcPr>
          <w:p w:rsidR="004020D6" w:rsidRDefault="004020D6">
            <w:pPr>
              <w:autoSpaceDE w:val="0"/>
              <w:autoSpaceDN w:val="0"/>
              <w:adjustRightInd w:val="0"/>
              <w:jc w:val="center"/>
              <w:rPr>
                <w:rFonts w:eastAsiaTheme="minorHAnsi"/>
                <w:color w:val="000000"/>
                <w:lang w:eastAsia="en-US"/>
              </w:rPr>
            </w:pPr>
            <w:r>
              <w:rPr>
                <w:rFonts w:eastAsiaTheme="minorHAnsi"/>
                <w:color w:val="000000"/>
                <w:lang w:eastAsia="en-US"/>
              </w:rPr>
              <w:t>%</w:t>
            </w:r>
          </w:p>
        </w:tc>
        <w:tc>
          <w:tcPr>
            <w:tcW w:w="1134" w:type="dxa"/>
            <w:tcBorders>
              <w:top w:val="single" w:sz="6" w:space="0" w:color="auto"/>
              <w:left w:val="single" w:sz="6" w:space="0" w:color="auto"/>
              <w:bottom w:val="single" w:sz="6" w:space="0" w:color="auto"/>
              <w:right w:val="single" w:sz="6" w:space="0" w:color="auto"/>
            </w:tcBorders>
          </w:tcPr>
          <w:p w:rsidR="004020D6" w:rsidRDefault="004020D6">
            <w:pPr>
              <w:autoSpaceDE w:val="0"/>
              <w:autoSpaceDN w:val="0"/>
              <w:adjustRightInd w:val="0"/>
              <w:jc w:val="center"/>
              <w:rPr>
                <w:rFonts w:eastAsiaTheme="minorHAnsi"/>
                <w:color w:val="000000"/>
                <w:lang w:eastAsia="en-US"/>
              </w:rPr>
            </w:pPr>
            <w:r>
              <w:rPr>
                <w:rFonts w:eastAsiaTheme="minorHAnsi"/>
                <w:color w:val="000000"/>
                <w:lang w:eastAsia="en-US"/>
              </w:rPr>
              <w:t>10,8</w:t>
            </w:r>
          </w:p>
        </w:tc>
        <w:tc>
          <w:tcPr>
            <w:tcW w:w="1134" w:type="dxa"/>
            <w:tcBorders>
              <w:top w:val="single" w:sz="6" w:space="0" w:color="auto"/>
              <w:left w:val="single" w:sz="6" w:space="0" w:color="auto"/>
              <w:bottom w:val="single" w:sz="6" w:space="0" w:color="auto"/>
              <w:right w:val="single" w:sz="6" w:space="0" w:color="auto"/>
            </w:tcBorders>
          </w:tcPr>
          <w:p w:rsidR="004020D6" w:rsidRDefault="004020D6">
            <w:pPr>
              <w:autoSpaceDE w:val="0"/>
              <w:autoSpaceDN w:val="0"/>
              <w:adjustRightInd w:val="0"/>
              <w:jc w:val="center"/>
              <w:rPr>
                <w:rFonts w:eastAsiaTheme="minorHAnsi"/>
                <w:color w:val="000000"/>
                <w:lang w:eastAsia="en-US"/>
              </w:rPr>
            </w:pPr>
            <w:r>
              <w:rPr>
                <w:rFonts w:eastAsiaTheme="minorHAnsi"/>
                <w:color w:val="000000"/>
                <w:lang w:eastAsia="en-US"/>
              </w:rPr>
              <w:t>13</w:t>
            </w:r>
          </w:p>
        </w:tc>
        <w:tc>
          <w:tcPr>
            <w:tcW w:w="1276" w:type="dxa"/>
            <w:tcBorders>
              <w:top w:val="single" w:sz="6" w:space="0" w:color="auto"/>
              <w:left w:val="single" w:sz="6" w:space="0" w:color="auto"/>
              <w:bottom w:val="single" w:sz="6" w:space="0" w:color="auto"/>
              <w:right w:val="single" w:sz="6" w:space="0" w:color="auto"/>
            </w:tcBorders>
          </w:tcPr>
          <w:p w:rsidR="004020D6" w:rsidRDefault="004020D6">
            <w:pPr>
              <w:autoSpaceDE w:val="0"/>
              <w:autoSpaceDN w:val="0"/>
              <w:adjustRightInd w:val="0"/>
              <w:jc w:val="center"/>
              <w:rPr>
                <w:rFonts w:eastAsiaTheme="minorHAnsi"/>
                <w:color w:val="000000"/>
                <w:lang w:eastAsia="en-US"/>
              </w:rPr>
            </w:pPr>
            <w:r>
              <w:rPr>
                <w:rFonts w:eastAsiaTheme="minorHAnsi"/>
                <w:color w:val="000000"/>
                <w:lang w:eastAsia="en-US"/>
              </w:rPr>
              <w:t>16</w:t>
            </w:r>
          </w:p>
        </w:tc>
        <w:tc>
          <w:tcPr>
            <w:tcW w:w="1559" w:type="dxa"/>
            <w:tcBorders>
              <w:top w:val="single" w:sz="6" w:space="0" w:color="auto"/>
              <w:left w:val="single" w:sz="6" w:space="0" w:color="auto"/>
              <w:bottom w:val="single" w:sz="6" w:space="0" w:color="auto"/>
              <w:right w:val="single" w:sz="6" w:space="0" w:color="auto"/>
            </w:tcBorders>
          </w:tcPr>
          <w:p w:rsidR="004020D6" w:rsidRDefault="004020D6">
            <w:pPr>
              <w:autoSpaceDE w:val="0"/>
              <w:autoSpaceDN w:val="0"/>
              <w:adjustRightInd w:val="0"/>
              <w:jc w:val="center"/>
              <w:rPr>
                <w:rFonts w:eastAsiaTheme="minorHAnsi"/>
                <w:color w:val="000000"/>
                <w:lang w:eastAsia="en-US"/>
              </w:rPr>
            </w:pPr>
            <w:r>
              <w:rPr>
                <w:rFonts w:eastAsiaTheme="minorHAnsi"/>
                <w:color w:val="000000"/>
                <w:lang w:eastAsia="en-US"/>
              </w:rPr>
              <w:t>18</w:t>
            </w:r>
          </w:p>
        </w:tc>
      </w:tr>
      <w:tr w:rsidR="00560C31" w:rsidTr="00DA54F0">
        <w:trPr>
          <w:gridBefore w:val="1"/>
          <w:wBefore w:w="17" w:type="dxa"/>
        </w:trPr>
        <w:tc>
          <w:tcPr>
            <w:tcW w:w="7393" w:type="dxa"/>
            <w:gridSpan w:val="2"/>
          </w:tcPr>
          <w:p w:rsidR="00560C31" w:rsidRDefault="00560C31" w:rsidP="0012444B">
            <w:pPr>
              <w:snapToGrid w:val="0"/>
              <w:jc w:val="center"/>
              <w:rPr>
                <w:b/>
                <w:sz w:val="28"/>
                <w:szCs w:val="28"/>
              </w:rPr>
            </w:pPr>
          </w:p>
          <w:p w:rsidR="00B1449A" w:rsidRDefault="00B1449A" w:rsidP="0012444B">
            <w:pPr>
              <w:snapToGrid w:val="0"/>
              <w:jc w:val="center"/>
              <w:rPr>
                <w:b/>
                <w:sz w:val="28"/>
                <w:szCs w:val="28"/>
              </w:rPr>
            </w:pPr>
          </w:p>
          <w:p w:rsidR="00B1449A" w:rsidRDefault="00B1449A" w:rsidP="0012444B">
            <w:pPr>
              <w:snapToGrid w:val="0"/>
              <w:jc w:val="center"/>
              <w:rPr>
                <w:b/>
                <w:sz w:val="28"/>
                <w:szCs w:val="28"/>
              </w:rPr>
            </w:pPr>
          </w:p>
        </w:tc>
        <w:tc>
          <w:tcPr>
            <w:tcW w:w="7403" w:type="dxa"/>
            <w:gridSpan w:val="7"/>
          </w:tcPr>
          <w:p w:rsidR="00B1449A" w:rsidRDefault="00B1449A" w:rsidP="0012444B">
            <w:pPr>
              <w:snapToGrid w:val="0"/>
              <w:rPr>
                <w:sz w:val="28"/>
                <w:szCs w:val="28"/>
              </w:rPr>
            </w:pPr>
          </w:p>
          <w:p w:rsidR="007517EF" w:rsidRDefault="00560C31" w:rsidP="0012444B">
            <w:pPr>
              <w:snapToGrid w:val="0"/>
              <w:rPr>
                <w:sz w:val="28"/>
                <w:szCs w:val="28"/>
              </w:rPr>
            </w:pPr>
            <w:r>
              <w:rPr>
                <w:sz w:val="28"/>
                <w:szCs w:val="28"/>
              </w:rPr>
              <w:t>Приложение</w:t>
            </w:r>
            <w:r w:rsidR="00B31BE3">
              <w:rPr>
                <w:sz w:val="28"/>
                <w:szCs w:val="28"/>
              </w:rPr>
              <w:t xml:space="preserve"> 2</w:t>
            </w:r>
            <w:r>
              <w:rPr>
                <w:sz w:val="28"/>
                <w:szCs w:val="28"/>
              </w:rPr>
              <w:t xml:space="preserve"> </w:t>
            </w:r>
          </w:p>
          <w:p w:rsidR="00560C31" w:rsidRDefault="00560C31" w:rsidP="0012444B">
            <w:pPr>
              <w:snapToGrid w:val="0"/>
              <w:rPr>
                <w:sz w:val="28"/>
                <w:szCs w:val="28"/>
              </w:rPr>
            </w:pPr>
            <w:r>
              <w:rPr>
                <w:sz w:val="28"/>
                <w:szCs w:val="28"/>
              </w:rPr>
              <w:t>к подпрограмме «Одаренные дети»</w:t>
            </w:r>
          </w:p>
        </w:tc>
      </w:tr>
    </w:tbl>
    <w:p w:rsidR="00560C31" w:rsidRDefault="00560C31" w:rsidP="00560C31">
      <w:pPr>
        <w:jc w:val="center"/>
      </w:pPr>
    </w:p>
    <w:p w:rsidR="00560C31" w:rsidRDefault="00560C31" w:rsidP="00560C31">
      <w:pPr>
        <w:jc w:val="center"/>
        <w:rPr>
          <w:sz w:val="28"/>
          <w:szCs w:val="28"/>
        </w:rPr>
      </w:pPr>
      <w:r>
        <w:rPr>
          <w:sz w:val="28"/>
          <w:szCs w:val="28"/>
        </w:rPr>
        <w:t xml:space="preserve">2.6. Мероприятия подпрограммы </w:t>
      </w:r>
    </w:p>
    <w:p w:rsidR="00560C31" w:rsidRDefault="00560C31" w:rsidP="00560C31">
      <w:pPr>
        <w:jc w:val="both"/>
        <w:rPr>
          <w:sz w:val="28"/>
          <w:szCs w:val="28"/>
        </w:rPr>
      </w:pPr>
    </w:p>
    <w:tbl>
      <w:tblPr>
        <w:tblW w:w="14801" w:type="dxa"/>
        <w:tblInd w:w="-7" w:type="dxa"/>
        <w:tblLayout w:type="fixed"/>
        <w:tblLook w:val="0000"/>
      </w:tblPr>
      <w:tblGrid>
        <w:gridCol w:w="2503"/>
        <w:gridCol w:w="1623"/>
        <w:gridCol w:w="2481"/>
        <w:gridCol w:w="2317"/>
        <w:gridCol w:w="1998"/>
        <w:gridCol w:w="1056"/>
        <w:gridCol w:w="936"/>
        <w:gridCol w:w="936"/>
        <w:gridCol w:w="951"/>
      </w:tblGrid>
      <w:tr w:rsidR="00560C31" w:rsidRPr="00DA54F0" w:rsidTr="0012444B">
        <w:trPr>
          <w:trHeight w:val="1455"/>
        </w:trPr>
        <w:tc>
          <w:tcPr>
            <w:tcW w:w="2503" w:type="dxa"/>
            <w:vMerge w:val="restart"/>
            <w:tcBorders>
              <w:top w:val="single" w:sz="4" w:space="0" w:color="000000"/>
              <w:left w:val="single" w:sz="4" w:space="0" w:color="000000"/>
              <w:bottom w:val="single" w:sz="4" w:space="0" w:color="000000"/>
            </w:tcBorders>
          </w:tcPr>
          <w:p w:rsidR="00560C31" w:rsidRPr="00DA54F0" w:rsidRDefault="00560C31" w:rsidP="0012444B">
            <w:pPr>
              <w:snapToGrid w:val="0"/>
              <w:jc w:val="both"/>
              <w:rPr>
                <w:sz w:val="26"/>
                <w:szCs w:val="26"/>
              </w:rPr>
            </w:pPr>
            <w:r w:rsidRPr="00DA54F0">
              <w:rPr>
                <w:sz w:val="26"/>
                <w:szCs w:val="26"/>
              </w:rPr>
              <w:t>Наименование мероприятий</w:t>
            </w:r>
          </w:p>
        </w:tc>
        <w:tc>
          <w:tcPr>
            <w:tcW w:w="1623" w:type="dxa"/>
            <w:vMerge w:val="restart"/>
            <w:tcBorders>
              <w:top w:val="single" w:sz="4" w:space="0" w:color="000000"/>
              <w:left w:val="single" w:sz="4" w:space="0" w:color="000000"/>
              <w:bottom w:val="single" w:sz="4" w:space="0" w:color="000000"/>
            </w:tcBorders>
          </w:tcPr>
          <w:p w:rsidR="00560C31" w:rsidRPr="00DA54F0" w:rsidRDefault="00560C31" w:rsidP="0012444B">
            <w:pPr>
              <w:snapToGrid w:val="0"/>
              <w:jc w:val="both"/>
              <w:rPr>
                <w:sz w:val="26"/>
                <w:szCs w:val="26"/>
              </w:rPr>
            </w:pPr>
            <w:r w:rsidRPr="00DA54F0">
              <w:rPr>
                <w:sz w:val="26"/>
                <w:szCs w:val="26"/>
              </w:rPr>
              <w:t>Сроки исполнения</w:t>
            </w:r>
          </w:p>
        </w:tc>
        <w:tc>
          <w:tcPr>
            <w:tcW w:w="2481" w:type="dxa"/>
            <w:vMerge w:val="restart"/>
            <w:tcBorders>
              <w:top w:val="single" w:sz="4" w:space="0" w:color="000000"/>
              <w:left w:val="single" w:sz="4" w:space="0" w:color="000000"/>
              <w:bottom w:val="single" w:sz="4" w:space="0" w:color="000000"/>
            </w:tcBorders>
          </w:tcPr>
          <w:p w:rsidR="00560C31" w:rsidRPr="00DA54F0" w:rsidRDefault="00560C31" w:rsidP="0012444B">
            <w:pPr>
              <w:snapToGrid w:val="0"/>
              <w:jc w:val="both"/>
              <w:rPr>
                <w:sz w:val="26"/>
                <w:szCs w:val="26"/>
              </w:rPr>
            </w:pPr>
            <w:r w:rsidRPr="00DA54F0">
              <w:rPr>
                <w:sz w:val="26"/>
                <w:szCs w:val="26"/>
              </w:rPr>
              <w:t xml:space="preserve">Ожидаемый результат от реализации программных </w:t>
            </w:r>
            <w:r w:rsidRPr="00DA54F0">
              <w:rPr>
                <w:sz w:val="26"/>
                <w:szCs w:val="26"/>
              </w:rPr>
              <w:lastRenderedPageBreak/>
              <w:t>мероприятий (количественные показатели)</w:t>
            </w:r>
          </w:p>
        </w:tc>
        <w:tc>
          <w:tcPr>
            <w:tcW w:w="2317" w:type="dxa"/>
            <w:vMerge w:val="restart"/>
            <w:tcBorders>
              <w:top w:val="single" w:sz="4" w:space="0" w:color="000000"/>
              <w:left w:val="single" w:sz="4" w:space="0" w:color="000000"/>
              <w:bottom w:val="single" w:sz="4" w:space="0" w:color="000000"/>
            </w:tcBorders>
          </w:tcPr>
          <w:p w:rsidR="00560C31" w:rsidRPr="00DA54F0" w:rsidRDefault="00560C31" w:rsidP="0012444B">
            <w:pPr>
              <w:snapToGrid w:val="0"/>
              <w:jc w:val="both"/>
              <w:rPr>
                <w:sz w:val="26"/>
                <w:szCs w:val="26"/>
              </w:rPr>
            </w:pPr>
            <w:r w:rsidRPr="00DA54F0">
              <w:rPr>
                <w:sz w:val="26"/>
                <w:szCs w:val="26"/>
              </w:rPr>
              <w:lastRenderedPageBreak/>
              <w:t xml:space="preserve">Социально-экономические показатели эффективности </w:t>
            </w:r>
            <w:r w:rsidRPr="00DA54F0">
              <w:rPr>
                <w:sz w:val="26"/>
                <w:szCs w:val="26"/>
              </w:rPr>
              <w:lastRenderedPageBreak/>
              <w:t>реализации программных мероприятий или программы</w:t>
            </w:r>
          </w:p>
        </w:tc>
        <w:tc>
          <w:tcPr>
            <w:tcW w:w="1998" w:type="dxa"/>
            <w:vMerge w:val="restart"/>
            <w:tcBorders>
              <w:top w:val="single" w:sz="4" w:space="0" w:color="000000"/>
              <w:left w:val="single" w:sz="4" w:space="0" w:color="000000"/>
              <w:bottom w:val="single" w:sz="4" w:space="0" w:color="000000"/>
            </w:tcBorders>
          </w:tcPr>
          <w:p w:rsidR="00560C31" w:rsidRPr="00DA54F0" w:rsidRDefault="00560C31" w:rsidP="0012444B">
            <w:pPr>
              <w:snapToGrid w:val="0"/>
              <w:jc w:val="both"/>
              <w:rPr>
                <w:sz w:val="26"/>
                <w:szCs w:val="26"/>
              </w:rPr>
            </w:pPr>
            <w:r w:rsidRPr="00DA54F0">
              <w:rPr>
                <w:sz w:val="26"/>
                <w:szCs w:val="26"/>
              </w:rPr>
              <w:lastRenderedPageBreak/>
              <w:t xml:space="preserve">Орган, ответственный за исполнение мероприятий </w:t>
            </w:r>
            <w:r w:rsidRPr="00DA54F0">
              <w:rPr>
                <w:sz w:val="26"/>
                <w:szCs w:val="26"/>
              </w:rPr>
              <w:lastRenderedPageBreak/>
              <w:t>программы</w:t>
            </w:r>
          </w:p>
        </w:tc>
        <w:tc>
          <w:tcPr>
            <w:tcW w:w="3879" w:type="dxa"/>
            <w:gridSpan w:val="4"/>
            <w:tcBorders>
              <w:top w:val="single" w:sz="4" w:space="0" w:color="000000"/>
              <w:left w:val="single" w:sz="4" w:space="0" w:color="000000"/>
              <w:bottom w:val="single" w:sz="4" w:space="0" w:color="000000"/>
              <w:right w:val="single" w:sz="4" w:space="0" w:color="000000"/>
            </w:tcBorders>
          </w:tcPr>
          <w:p w:rsidR="00560C31" w:rsidRPr="00DA54F0" w:rsidRDefault="00560C31" w:rsidP="0012444B">
            <w:pPr>
              <w:snapToGrid w:val="0"/>
              <w:jc w:val="both"/>
              <w:rPr>
                <w:sz w:val="26"/>
                <w:szCs w:val="26"/>
              </w:rPr>
            </w:pPr>
            <w:r w:rsidRPr="00DA54F0">
              <w:rPr>
                <w:sz w:val="26"/>
                <w:szCs w:val="26"/>
              </w:rPr>
              <w:lastRenderedPageBreak/>
              <w:t>Объемы финансирования из районного бюджета, в руб.</w:t>
            </w:r>
          </w:p>
          <w:p w:rsidR="006203E4" w:rsidRPr="00DA54F0" w:rsidRDefault="006203E4" w:rsidP="0012444B">
            <w:pPr>
              <w:snapToGrid w:val="0"/>
              <w:jc w:val="both"/>
              <w:rPr>
                <w:sz w:val="26"/>
                <w:szCs w:val="26"/>
              </w:rPr>
            </w:pPr>
            <w:r w:rsidRPr="00DA54F0">
              <w:rPr>
                <w:sz w:val="26"/>
                <w:szCs w:val="26"/>
              </w:rPr>
              <w:t>(тыс.руб.)</w:t>
            </w:r>
          </w:p>
        </w:tc>
      </w:tr>
      <w:tr w:rsidR="00560C31" w:rsidRPr="00DA54F0" w:rsidTr="0012444B">
        <w:trPr>
          <w:trHeight w:val="915"/>
        </w:trPr>
        <w:tc>
          <w:tcPr>
            <w:tcW w:w="2503" w:type="dxa"/>
            <w:vMerge/>
            <w:tcBorders>
              <w:top w:val="single" w:sz="4" w:space="0" w:color="000000"/>
              <w:left w:val="single" w:sz="4" w:space="0" w:color="000000"/>
              <w:bottom w:val="single" w:sz="4" w:space="0" w:color="000000"/>
            </w:tcBorders>
          </w:tcPr>
          <w:p w:rsidR="00560C31" w:rsidRPr="00DA54F0" w:rsidRDefault="00560C31" w:rsidP="0012444B">
            <w:pPr>
              <w:snapToGrid w:val="0"/>
              <w:jc w:val="both"/>
              <w:rPr>
                <w:sz w:val="26"/>
                <w:szCs w:val="26"/>
              </w:rPr>
            </w:pPr>
          </w:p>
        </w:tc>
        <w:tc>
          <w:tcPr>
            <w:tcW w:w="1623" w:type="dxa"/>
            <w:vMerge/>
            <w:tcBorders>
              <w:top w:val="single" w:sz="4" w:space="0" w:color="000000"/>
              <w:left w:val="single" w:sz="4" w:space="0" w:color="000000"/>
              <w:bottom w:val="single" w:sz="4" w:space="0" w:color="000000"/>
            </w:tcBorders>
          </w:tcPr>
          <w:p w:rsidR="00560C31" w:rsidRPr="00DA54F0" w:rsidRDefault="00560C31" w:rsidP="0012444B">
            <w:pPr>
              <w:snapToGrid w:val="0"/>
              <w:jc w:val="both"/>
              <w:rPr>
                <w:sz w:val="26"/>
                <w:szCs w:val="26"/>
              </w:rPr>
            </w:pPr>
          </w:p>
        </w:tc>
        <w:tc>
          <w:tcPr>
            <w:tcW w:w="2481" w:type="dxa"/>
            <w:vMerge/>
            <w:tcBorders>
              <w:top w:val="single" w:sz="4" w:space="0" w:color="000000"/>
              <w:left w:val="single" w:sz="4" w:space="0" w:color="000000"/>
              <w:bottom w:val="single" w:sz="4" w:space="0" w:color="000000"/>
            </w:tcBorders>
          </w:tcPr>
          <w:p w:rsidR="00560C31" w:rsidRPr="00DA54F0" w:rsidRDefault="00560C31" w:rsidP="0012444B">
            <w:pPr>
              <w:snapToGrid w:val="0"/>
              <w:jc w:val="both"/>
              <w:rPr>
                <w:sz w:val="26"/>
                <w:szCs w:val="26"/>
              </w:rPr>
            </w:pPr>
          </w:p>
        </w:tc>
        <w:tc>
          <w:tcPr>
            <w:tcW w:w="2317" w:type="dxa"/>
            <w:vMerge/>
            <w:tcBorders>
              <w:top w:val="single" w:sz="4" w:space="0" w:color="000000"/>
              <w:left w:val="single" w:sz="4" w:space="0" w:color="000000"/>
              <w:bottom w:val="single" w:sz="4" w:space="0" w:color="000000"/>
            </w:tcBorders>
          </w:tcPr>
          <w:p w:rsidR="00560C31" w:rsidRPr="00DA54F0" w:rsidRDefault="00560C31" w:rsidP="0012444B">
            <w:pPr>
              <w:snapToGrid w:val="0"/>
              <w:jc w:val="both"/>
              <w:rPr>
                <w:sz w:val="26"/>
                <w:szCs w:val="26"/>
              </w:rPr>
            </w:pPr>
          </w:p>
        </w:tc>
        <w:tc>
          <w:tcPr>
            <w:tcW w:w="1998" w:type="dxa"/>
            <w:vMerge/>
            <w:tcBorders>
              <w:top w:val="single" w:sz="4" w:space="0" w:color="000000"/>
              <w:left w:val="single" w:sz="4" w:space="0" w:color="000000"/>
              <w:bottom w:val="single" w:sz="4" w:space="0" w:color="000000"/>
            </w:tcBorders>
          </w:tcPr>
          <w:p w:rsidR="00560C31" w:rsidRPr="00DA54F0" w:rsidRDefault="00560C31" w:rsidP="0012444B">
            <w:pPr>
              <w:snapToGrid w:val="0"/>
              <w:jc w:val="both"/>
              <w:rPr>
                <w:sz w:val="26"/>
                <w:szCs w:val="26"/>
              </w:rPr>
            </w:pPr>
          </w:p>
        </w:tc>
        <w:tc>
          <w:tcPr>
            <w:tcW w:w="1056" w:type="dxa"/>
            <w:vMerge w:val="restart"/>
            <w:tcBorders>
              <w:top w:val="single" w:sz="4" w:space="0" w:color="000000"/>
              <w:left w:val="single" w:sz="4" w:space="0" w:color="000000"/>
              <w:bottom w:val="single" w:sz="4" w:space="0" w:color="000000"/>
            </w:tcBorders>
          </w:tcPr>
          <w:p w:rsidR="00560C31" w:rsidRPr="00DA54F0" w:rsidRDefault="00560C31" w:rsidP="0012444B">
            <w:pPr>
              <w:snapToGrid w:val="0"/>
              <w:jc w:val="both"/>
              <w:rPr>
                <w:iCs/>
                <w:sz w:val="26"/>
                <w:szCs w:val="26"/>
              </w:rPr>
            </w:pPr>
            <w:r w:rsidRPr="00DA54F0">
              <w:rPr>
                <w:iCs/>
                <w:sz w:val="26"/>
                <w:szCs w:val="26"/>
              </w:rPr>
              <w:t>Всего</w:t>
            </w:r>
          </w:p>
        </w:tc>
        <w:tc>
          <w:tcPr>
            <w:tcW w:w="2823" w:type="dxa"/>
            <w:gridSpan w:val="3"/>
            <w:tcBorders>
              <w:top w:val="single" w:sz="4" w:space="0" w:color="000000"/>
              <w:left w:val="single" w:sz="4" w:space="0" w:color="000000"/>
              <w:bottom w:val="single" w:sz="4" w:space="0" w:color="000000"/>
              <w:right w:val="single" w:sz="4" w:space="0" w:color="000000"/>
            </w:tcBorders>
          </w:tcPr>
          <w:p w:rsidR="00560C31" w:rsidRPr="00DA54F0" w:rsidRDefault="00560C31" w:rsidP="0012444B">
            <w:pPr>
              <w:snapToGrid w:val="0"/>
              <w:jc w:val="both"/>
              <w:rPr>
                <w:sz w:val="26"/>
                <w:szCs w:val="26"/>
              </w:rPr>
            </w:pPr>
            <w:r w:rsidRPr="00DA54F0">
              <w:rPr>
                <w:sz w:val="26"/>
                <w:szCs w:val="26"/>
              </w:rPr>
              <w:t>В том числе по годам</w:t>
            </w:r>
          </w:p>
        </w:tc>
      </w:tr>
      <w:tr w:rsidR="00560C31" w:rsidRPr="00DA54F0" w:rsidTr="0012444B">
        <w:trPr>
          <w:trHeight w:val="525"/>
        </w:trPr>
        <w:tc>
          <w:tcPr>
            <w:tcW w:w="2503" w:type="dxa"/>
            <w:vMerge/>
            <w:tcBorders>
              <w:top w:val="single" w:sz="4" w:space="0" w:color="000000"/>
              <w:left w:val="single" w:sz="4" w:space="0" w:color="000000"/>
              <w:bottom w:val="single" w:sz="4" w:space="0" w:color="000000"/>
            </w:tcBorders>
          </w:tcPr>
          <w:p w:rsidR="00560C31" w:rsidRPr="00DA54F0" w:rsidRDefault="00560C31" w:rsidP="0012444B">
            <w:pPr>
              <w:snapToGrid w:val="0"/>
              <w:jc w:val="both"/>
              <w:rPr>
                <w:sz w:val="26"/>
                <w:szCs w:val="26"/>
              </w:rPr>
            </w:pPr>
          </w:p>
        </w:tc>
        <w:tc>
          <w:tcPr>
            <w:tcW w:w="1623" w:type="dxa"/>
            <w:vMerge/>
            <w:tcBorders>
              <w:top w:val="single" w:sz="4" w:space="0" w:color="000000"/>
              <w:left w:val="single" w:sz="4" w:space="0" w:color="000000"/>
              <w:bottom w:val="single" w:sz="4" w:space="0" w:color="000000"/>
            </w:tcBorders>
          </w:tcPr>
          <w:p w:rsidR="00560C31" w:rsidRPr="00DA54F0" w:rsidRDefault="00560C31" w:rsidP="0012444B">
            <w:pPr>
              <w:snapToGrid w:val="0"/>
              <w:jc w:val="both"/>
              <w:rPr>
                <w:sz w:val="26"/>
                <w:szCs w:val="26"/>
              </w:rPr>
            </w:pPr>
          </w:p>
        </w:tc>
        <w:tc>
          <w:tcPr>
            <w:tcW w:w="2481" w:type="dxa"/>
            <w:vMerge/>
            <w:tcBorders>
              <w:top w:val="single" w:sz="4" w:space="0" w:color="000000"/>
              <w:left w:val="single" w:sz="4" w:space="0" w:color="000000"/>
              <w:bottom w:val="single" w:sz="4" w:space="0" w:color="000000"/>
            </w:tcBorders>
          </w:tcPr>
          <w:p w:rsidR="00560C31" w:rsidRPr="00DA54F0" w:rsidRDefault="00560C31" w:rsidP="0012444B">
            <w:pPr>
              <w:snapToGrid w:val="0"/>
              <w:jc w:val="both"/>
              <w:rPr>
                <w:sz w:val="26"/>
                <w:szCs w:val="26"/>
              </w:rPr>
            </w:pPr>
          </w:p>
        </w:tc>
        <w:tc>
          <w:tcPr>
            <w:tcW w:w="2317" w:type="dxa"/>
            <w:vMerge/>
            <w:tcBorders>
              <w:top w:val="single" w:sz="4" w:space="0" w:color="000000"/>
              <w:left w:val="single" w:sz="4" w:space="0" w:color="000000"/>
              <w:bottom w:val="single" w:sz="4" w:space="0" w:color="000000"/>
            </w:tcBorders>
          </w:tcPr>
          <w:p w:rsidR="00560C31" w:rsidRPr="00DA54F0" w:rsidRDefault="00560C31" w:rsidP="0012444B">
            <w:pPr>
              <w:snapToGrid w:val="0"/>
              <w:jc w:val="both"/>
              <w:rPr>
                <w:sz w:val="26"/>
                <w:szCs w:val="26"/>
              </w:rPr>
            </w:pPr>
          </w:p>
        </w:tc>
        <w:tc>
          <w:tcPr>
            <w:tcW w:w="1998" w:type="dxa"/>
            <w:vMerge/>
            <w:tcBorders>
              <w:top w:val="single" w:sz="4" w:space="0" w:color="000000"/>
              <w:left w:val="single" w:sz="4" w:space="0" w:color="000000"/>
              <w:bottom w:val="single" w:sz="4" w:space="0" w:color="000000"/>
            </w:tcBorders>
          </w:tcPr>
          <w:p w:rsidR="00560C31" w:rsidRPr="00DA54F0" w:rsidRDefault="00560C31" w:rsidP="0012444B">
            <w:pPr>
              <w:snapToGrid w:val="0"/>
              <w:jc w:val="both"/>
              <w:rPr>
                <w:sz w:val="26"/>
                <w:szCs w:val="26"/>
              </w:rPr>
            </w:pPr>
          </w:p>
        </w:tc>
        <w:tc>
          <w:tcPr>
            <w:tcW w:w="1056" w:type="dxa"/>
            <w:vMerge/>
            <w:tcBorders>
              <w:top w:val="single" w:sz="4" w:space="0" w:color="000000"/>
              <w:left w:val="single" w:sz="4" w:space="0" w:color="000000"/>
              <w:bottom w:val="single" w:sz="4" w:space="0" w:color="000000"/>
            </w:tcBorders>
          </w:tcPr>
          <w:p w:rsidR="00560C31" w:rsidRPr="00DA54F0" w:rsidRDefault="00560C31" w:rsidP="0012444B">
            <w:pPr>
              <w:snapToGrid w:val="0"/>
              <w:jc w:val="both"/>
              <w:rPr>
                <w:iCs/>
                <w:sz w:val="26"/>
                <w:szCs w:val="26"/>
              </w:rPr>
            </w:pPr>
          </w:p>
        </w:tc>
        <w:tc>
          <w:tcPr>
            <w:tcW w:w="936" w:type="dxa"/>
            <w:tcBorders>
              <w:top w:val="single" w:sz="4" w:space="0" w:color="000000"/>
              <w:left w:val="single" w:sz="4" w:space="0" w:color="000000"/>
              <w:bottom w:val="single" w:sz="4" w:space="0" w:color="000000"/>
            </w:tcBorders>
          </w:tcPr>
          <w:p w:rsidR="00560C31" w:rsidRPr="00DA54F0" w:rsidRDefault="00560C31" w:rsidP="0012444B">
            <w:pPr>
              <w:snapToGrid w:val="0"/>
              <w:jc w:val="both"/>
              <w:rPr>
                <w:sz w:val="26"/>
                <w:szCs w:val="26"/>
              </w:rPr>
            </w:pPr>
            <w:r w:rsidRPr="00DA54F0">
              <w:rPr>
                <w:sz w:val="26"/>
                <w:szCs w:val="26"/>
              </w:rPr>
              <w:t>2015</w:t>
            </w:r>
          </w:p>
        </w:tc>
        <w:tc>
          <w:tcPr>
            <w:tcW w:w="936" w:type="dxa"/>
            <w:tcBorders>
              <w:top w:val="single" w:sz="4" w:space="0" w:color="000000"/>
              <w:left w:val="single" w:sz="4" w:space="0" w:color="000000"/>
              <w:bottom w:val="single" w:sz="4" w:space="0" w:color="000000"/>
            </w:tcBorders>
          </w:tcPr>
          <w:p w:rsidR="00560C31" w:rsidRPr="00DA54F0" w:rsidRDefault="00560C31" w:rsidP="0012444B">
            <w:pPr>
              <w:snapToGrid w:val="0"/>
              <w:jc w:val="both"/>
              <w:rPr>
                <w:iCs/>
                <w:sz w:val="26"/>
                <w:szCs w:val="26"/>
              </w:rPr>
            </w:pPr>
            <w:r w:rsidRPr="00DA54F0">
              <w:rPr>
                <w:iCs/>
                <w:sz w:val="26"/>
                <w:szCs w:val="26"/>
              </w:rPr>
              <w:t>2016</w:t>
            </w:r>
          </w:p>
        </w:tc>
        <w:tc>
          <w:tcPr>
            <w:tcW w:w="951" w:type="dxa"/>
            <w:tcBorders>
              <w:top w:val="single" w:sz="4" w:space="0" w:color="000000"/>
              <w:left w:val="single" w:sz="4" w:space="0" w:color="000000"/>
              <w:bottom w:val="single" w:sz="4" w:space="0" w:color="000000"/>
              <w:right w:val="single" w:sz="4" w:space="0" w:color="000000"/>
            </w:tcBorders>
          </w:tcPr>
          <w:p w:rsidR="00560C31" w:rsidRPr="00DA54F0" w:rsidRDefault="00560C31" w:rsidP="0012444B">
            <w:pPr>
              <w:snapToGrid w:val="0"/>
              <w:jc w:val="both"/>
              <w:rPr>
                <w:sz w:val="26"/>
                <w:szCs w:val="26"/>
              </w:rPr>
            </w:pPr>
            <w:r w:rsidRPr="00DA54F0">
              <w:rPr>
                <w:sz w:val="26"/>
                <w:szCs w:val="26"/>
              </w:rPr>
              <w:t>2017</w:t>
            </w:r>
          </w:p>
        </w:tc>
      </w:tr>
      <w:tr w:rsidR="00560C31" w:rsidRPr="00DA54F0" w:rsidTr="0012444B">
        <w:tc>
          <w:tcPr>
            <w:tcW w:w="14801" w:type="dxa"/>
            <w:gridSpan w:val="9"/>
            <w:tcBorders>
              <w:top w:val="single" w:sz="4" w:space="0" w:color="000000"/>
              <w:left w:val="single" w:sz="4" w:space="0" w:color="000000"/>
              <w:bottom w:val="single" w:sz="4" w:space="0" w:color="000000"/>
              <w:right w:val="single" w:sz="4" w:space="0" w:color="000000"/>
            </w:tcBorders>
          </w:tcPr>
          <w:p w:rsidR="00560C31" w:rsidRPr="00DA54F0" w:rsidRDefault="00560C31" w:rsidP="0012444B">
            <w:pPr>
              <w:snapToGrid w:val="0"/>
              <w:jc w:val="center"/>
              <w:rPr>
                <w:sz w:val="26"/>
                <w:szCs w:val="26"/>
              </w:rPr>
            </w:pPr>
            <w:r w:rsidRPr="00DA54F0">
              <w:rPr>
                <w:sz w:val="26"/>
                <w:szCs w:val="26"/>
              </w:rPr>
              <w:t>Создание условий для выявления, развития,</w:t>
            </w:r>
          </w:p>
          <w:p w:rsidR="00560C31" w:rsidRPr="00DA54F0" w:rsidRDefault="00560C31" w:rsidP="0012444B">
            <w:pPr>
              <w:jc w:val="center"/>
              <w:rPr>
                <w:b/>
                <w:sz w:val="26"/>
                <w:szCs w:val="26"/>
              </w:rPr>
            </w:pPr>
            <w:r w:rsidRPr="00DA54F0">
              <w:rPr>
                <w:sz w:val="26"/>
                <w:szCs w:val="26"/>
              </w:rPr>
              <w:t>поддержки одаренных детей, их творческого проявления.</w:t>
            </w:r>
          </w:p>
        </w:tc>
      </w:tr>
      <w:tr w:rsidR="00560C31" w:rsidRPr="00DA54F0" w:rsidTr="0012444B">
        <w:tc>
          <w:tcPr>
            <w:tcW w:w="2503" w:type="dxa"/>
            <w:tcBorders>
              <w:top w:val="single" w:sz="4" w:space="0" w:color="000000"/>
              <w:left w:val="single" w:sz="4" w:space="0" w:color="000000"/>
              <w:bottom w:val="single" w:sz="4" w:space="0" w:color="000000"/>
            </w:tcBorders>
          </w:tcPr>
          <w:p w:rsidR="00560C31" w:rsidRPr="00DA54F0" w:rsidRDefault="00560C31" w:rsidP="0012444B">
            <w:pPr>
              <w:snapToGrid w:val="0"/>
              <w:rPr>
                <w:sz w:val="26"/>
                <w:szCs w:val="26"/>
              </w:rPr>
            </w:pPr>
            <w:r w:rsidRPr="00DA54F0">
              <w:rPr>
                <w:sz w:val="26"/>
                <w:szCs w:val="26"/>
              </w:rPr>
              <w:t>Круглогодичные школы интеллектуального роста</w:t>
            </w:r>
          </w:p>
        </w:tc>
        <w:tc>
          <w:tcPr>
            <w:tcW w:w="1623" w:type="dxa"/>
            <w:tcBorders>
              <w:top w:val="single" w:sz="4" w:space="0" w:color="000000"/>
              <w:left w:val="single" w:sz="4" w:space="0" w:color="000000"/>
              <w:bottom w:val="single" w:sz="4" w:space="0" w:color="000000"/>
            </w:tcBorders>
          </w:tcPr>
          <w:p w:rsidR="00560C31" w:rsidRPr="00DA54F0" w:rsidRDefault="00560C31" w:rsidP="0012444B">
            <w:pPr>
              <w:snapToGrid w:val="0"/>
              <w:jc w:val="both"/>
              <w:rPr>
                <w:sz w:val="26"/>
                <w:szCs w:val="26"/>
              </w:rPr>
            </w:pPr>
            <w:r w:rsidRPr="00DA54F0">
              <w:rPr>
                <w:sz w:val="26"/>
                <w:szCs w:val="26"/>
              </w:rPr>
              <w:t>В течение года</w:t>
            </w:r>
          </w:p>
        </w:tc>
        <w:tc>
          <w:tcPr>
            <w:tcW w:w="2481" w:type="dxa"/>
            <w:tcBorders>
              <w:top w:val="single" w:sz="4" w:space="0" w:color="000000"/>
              <w:left w:val="single" w:sz="4" w:space="0" w:color="000000"/>
              <w:bottom w:val="single" w:sz="4" w:space="0" w:color="000000"/>
            </w:tcBorders>
          </w:tcPr>
          <w:p w:rsidR="00560C31" w:rsidRPr="00DA54F0" w:rsidRDefault="00560C31" w:rsidP="0012444B">
            <w:pPr>
              <w:snapToGrid w:val="0"/>
              <w:jc w:val="both"/>
              <w:rPr>
                <w:sz w:val="26"/>
                <w:szCs w:val="26"/>
              </w:rPr>
            </w:pPr>
            <w:r w:rsidRPr="00DA54F0">
              <w:rPr>
                <w:sz w:val="26"/>
                <w:szCs w:val="26"/>
              </w:rPr>
              <w:t>Интеллектуальный рост детей и овладение новыми технологиями</w:t>
            </w:r>
          </w:p>
          <w:p w:rsidR="00560C31" w:rsidRPr="00DA54F0" w:rsidRDefault="00560C31" w:rsidP="0012444B">
            <w:pPr>
              <w:jc w:val="both"/>
              <w:rPr>
                <w:sz w:val="26"/>
                <w:szCs w:val="26"/>
              </w:rPr>
            </w:pPr>
            <w:r w:rsidRPr="00DA54F0">
              <w:rPr>
                <w:sz w:val="26"/>
                <w:szCs w:val="26"/>
              </w:rPr>
              <w:t>2015г-6 детей</w:t>
            </w:r>
          </w:p>
          <w:p w:rsidR="00560C31" w:rsidRPr="00DA54F0" w:rsidRDefault="00560C31" w:rsidP="0012444B">
            <w:pPr>
              <w:jc w:val="both"/>
              <w:rPr>
                <w:sz w:val="26"/>
                <w:szCs w:val="26"/>
              </w:rPr>
            </w:pPr>
            <w:r w:rsidRPr="00DA54F0">
              <w:rPr>
                <w:sz w:val="26"/>
                <w:szCs w:val="26"/>
              </w:rPr>
              <w:t>2016г.-6 детей</w:t>
            </w:r>
          </w:p>
          <w:p w:rsidR="00560C31" w:rsidRPr="00DA54F0" w:rsidRDefault="00560C31" w:rsidP="0012444B">
            <w:pPr>
              <w:jc w:val="both"/>
              <w:rPr>
                <w:sz w:val="26"/>
                <w:szCs w:val="26"/>
              </w:rPr>
            </w:pPr>
            <w:r w:rsidRPr="00DA54F0">
              <w:rPr>
                <w:sz w:val="26"/>
                <w:szCs w:val="26"/>
              </w:rPr>
              <w:t>2017г.-6 детей</w:t>
            </w:r>
          </w:p>
        </w:tc>
        <w:tc>
          <w:tcPr>
            <w:tcW w:w="2317" w:type="dxa"/>
            <w:tcBorders>
              <w:top w:val="single" w:sz="4" w:space="0" w:color="000000"/>
              <w:left w:val="single" w:sz="4" w:space="0" w:color="000000"/>
              <w:bottom w:val="single" w:sz="4" w:space="0" w:color="000000"/>
            </w:tcBorders>
          </w:tcPr>
          <w:p w:rsidR="00560C31" w:rsidRPr="00DA54F0" w:rsidRDefault="00560C31" w:rsidP="0012444B">
            <w:pPr>
              <w:pStyle w:val="ConsPlusNormal"/>
              <w:snapToGrid w:val="0"/>
              <w:ind w:firstLine="0"/>
              <w:jc w:val="both"/>
              <w:rPr>
                <w:rFonts w:ascii="Times New Roman" w:hAnsi="Times New Roman" w:cs="Times New Roman"/>
                <w:sz w:val="26"/>
                <w:szCs w:val="26"/>
              </w:rPr>
            </w:pPr>
            <w:r w:rsidRPr="00DA54F0">
              <w:rPr>
                <w:rFonts w:ascii="Times New Roman" w:hAnsi="Times New Roman" w:cs="Times New Roman"/>
                <w:sz w:val="26"/>
                <w:szCs w:val="26"/>
              </w:rPr>
              <w:t>обеспечение участия  одаренных детей в краевых интенсивных школах</w:t>
            </w:r>
          </w:p>
        </w:tc>
        <w:tc>
          <w:tcPr>
            <w:tcW w:w="1998" w:type="dxa"/>
            <w:tcBorders>
              <w:top w:val="single" w:sz="4" w:space="0" w:color="000000"/>
              <w:left w:val="single" w:sz="4" w:space="0" w:color="000000"/>
              <w:bottom w:val="single" w:sz="4" w:space="0" w:color="000000"/>
            </w:tcBorders>
          </w:tcPr>
          <w:p w:rsidR="00560C31" w:rsidRPr="00DA54F0" w:rsidRDefault="00560C31" w:rsidP="0012444B">
            <w:pPr>
              <w:snapToGrid w:val="0"/>
              <w:jc w:val="both"/>
              <w:rPr>
                <w:sz w:val="26"/>
                <w:szCs w:val="26"/>
              </w:rPr>
            </w:pPr>
            <w:r w:rsidRPr="00DA54F0">
              <w:rPr>
                <w:sz w:val="26"/>
                <w:szCs w:val="26"/>
              </w:rPr>
              <w:t>Управление образования</w:t>
            </w:r>
          </w:p>
        </w:tc>
        <w:tc>
          <w:tcPr>
            <w:tcW w:w="1056" w:type="dxa"/>
            <w:tcBorders>
              <w:top w:val="single" w:sz="4" w:space="0" w:color="000000"/>
              <w:left w:val="single" w:sz="4" w:space="0" w:color="000000"/>
              <w:bottom w:val="single" w:sz="4" w:space="0" w:color="000000"/>
            </w:tcBorders>
          </w:tcPr>
          <w:p w:rsidR="00560C31" w:rsidRPr="00DA54F0" w:rsidRDefault="00560C31" w:rsidP="0012444B">
            <w:pPr>
              <w:snapToGrid w:val="0"/>
              <w:jc w:val="both"/>
              <w:rPr>
                <w:sz w:val="26"/>
                <w:szCs w:val="26"/>
              </w:rPr>
            </w:pPr>
          </w:p>
        </w:tc>
        <w:tc>
          <w:tcPr>
            <w:tcW w:w="936" w:type="dxa"/>
            <w:tcBorders>
              <w:top w:val="single" w:sz="4" w:space="0" w:color="000000"/>
              <w:left w:val="single" w:sz="4" w:space="0" w:color="000000"/>
              <w:bottom w:val="single" w:sz="4" w:space="0" w:color="000000"/>
            </w:tcBorders>
          </w:tcPr>
          <w:p w:rsidR="00560C31" w:rsidRPr="00DA54F0" w:rsidRDefault="00560C31" w:rsidP="0012444B">
            <w:pPr>
              <w:snapToGrid w:val="0"/>
              <w:jc w:val="both"/>
              <w:rPr>
                <w:sz w:val="26"/>
                <w:szCs w:val="26"/>
              </w:rPr>
            </w:pPr>
          </w:p>
        </w:tc>
        <w:tc>
          <w:tcPr>
            <w:tcW w:w="936" w:type="dxa"/>
            <w:tcBorders>
              <w:top w:val="single" w:sz="4" w:space="0" w:color="000000"/>
              <w:left w:val="single" w:sz="4" w:space="0" w:color="000000"/>
              <w:bottom w:val="single" w:sz="4" w:space="0" w:color="000000"/>
            </w:tcBorders>
          </w:tcPr>
          <w:p w:rsidR="00560C31" w:rsidRPr="00DA54F0" w:rsidRDefault="00560C31" w:rsidP="0012444B">
            <w:pPr>
              <w:snapToGrid w:val="0"/>
              <w:jc w:val="both"/>
              <w:rPr>
                <w:sz w:val="26"/>
                <w:szCs w:val="26"/>
              </w:rPr>
            </w:pPr>
          </w:p>
        </w:tc>
        <w:tc>
          <w:tcPr>
            <w:tcW w:w="951" w:type="dxa"/>
            <w:tcBorders>
              <w:top w:val="single" w:sz="4" w:space="0" w:color="000000"/>
              <w:left w:val="single" w:sz="4" w:space="0" w:color="000000"/>
              <w:bottom w:val="single" w:sz="4" w:space="0" w:color="000000"/>
              <w:right w:val="single" w:sz="4" w:space="0" w:color="000000"/>
            </w:tcBorders>
          </w:tcPr>
          <w:p w:rsidR="00560C31" w:rsidRPr="00DA54F0" w:rsidRDefault="00560C31" w:rsidP="0012444B">
            <w:pPr>
              <w:snapToGrid w:val="0"/>
              <w:jc w:val="both"/>
              <w:rPr>
                <w:i/>
                <w:sz w:val="26"/>
                <w:szCs w:val="26"/>
              </w:rPr>
            </w:pPr>
          </w:p>
        </w:tc>
      </w:tr>
      <w:tr w:rsidR="00560C31" w:rsidRPr="00DA54F0" w:rsidTr="0012444B">
        <w:tc>
          <w:tcPr>
            <w:tcW w:w="2503" w:type="dxa"/>
            <w:tcBorders>
              <w:top w:val="single" w:sz="4" w:space="0" w:color="000000"/>
              <w:left w:val="single" w:sz="4" w:space="0" w:color="000000"/>
              <w:bottom w:val="single" w:sz="4" w:space="0" w:color="000000"/>
            </w:tcBorders>
          </w:tcPr>
          <w:p w:rsidR="00560C31" w:rsidRPr="00DA54F0" w:rsidRDefault="00560C31" w:rsidP="0012444B">
            <w:pPr>
              <w:snapToGrid w:val="0"/>
              <w:rPr>
                <w:sz w:val="26"/>
                <w:szCs w:val="26"/>
              </w:rPr>
            </w:pPr>
            <w:r w:rsidRPr="00DA54F0">
              <w:rPr>
                <w:sz w:val="26"/>
                <w:szCs w:val="26"/>
              </w:rPr>
              <w:t>Участие в «Школе лидеров»</w:t>
            </w:r>
          </w:p>
        </w:tc>
        <w:tc>
          <w:tcPr>
            <w:tcW w:w="1623" w:type="dxa"/>
            <w:tcBorders>
              <w:top w:val="single" w:sz="4" w:space="0" w:color="000000"/>
              <w:left w:val="single" w:sz="4" w:space="0" w:color="000000"/>
              <w:bottom w:val="single" w:sz="4" w:space="0" w:color="000000"/>
            </w:tcBorders>
          </w:tcPr>
          <w:p w:rsidR="00560C31" w:rsidRPr="00DA54F0" w:rsidRDefault="00560C31" w:rsidP="0012444B">
            <w:pPr>
              <w:snapToGrid w:val="0"/>
              <w:jc w:val="both"/>
              <w:rPr>
                <w:sz w:val="26"/>
                <w:szCs w:val="26"/>
              </w:rPr>
            </w:pPr>
            <w:r w:rsidRPr="00DA54F0">
              <w:rPr>
                <w:sz w:val="26"/>
                <w:szCs w:val="26"/>
              </w:rPr>
              <w:t>Октябрь- ноябрь</w:t>
            </w:r>
          </w:p>
        </w:tc>
        <w:tc>
          <w:tcPr>
            <w:tcW w:w="2481" w:type="dxa"/>
            <w:tcBorders>
              <w:top w:val="single" w:sz="4" w:space="0" w:color="000000"/>
              <w:left w:val="single" w:sz="4" w:space="0" w:color="000000"/>
              <w:bottom w:val="single" w:sz="4" w:space="0" w:color="000000"/>
            </w:tcBorders>
          </w:tcPr>
          <w:p w:rsidR="00560C31" w:rsidRPr="00DA54F0" w:rsidRDefault="00560C31" w:rsidP="0012444B">
            <w:pPr>
              <w:snapToGrid w:val="0"/>
              <w:jc w:val="both"/>
              <w:rPr>
                <w:sz w:val="26"/>
                <w:szCs w:val="26"/>
              </w:rPr>
            </w:pPr>
            <w:r w:rsidRPr="00DA54F0">
              <w:rPr>
                <w:sz w:val="26"/>
                <w:szCs w:val="26"/>
              </w:rPr>
              <w:t>Интеллектуальный рост детей.</w:t>
            </w:r>
          </w:p>
        </w:tc>
        <w:tc>
          <w:tcPr>
            <w:tcW w:w="2317" w:type="dxa"/>
            <w:tcBorders>
              <w:top w:val="single" w:sz="4" w:space="0" w:color="000000"/>
              <w:left w:val="single" w:sz="4" w:space="0" w:color="000000"/>
              <w:bottom w:val="single" w:sz="4" w:space="0" w:color="000000"/>
            </w:tcBorders>
          </w:tcPr>
          <w:p w:rsidR="00560C31" w:rsidRPr="00DA54F0" w:rsidRDefault="00560C31" w:rsidP="0012444B">
            <w:pPr>
              <w:pStyle w:val="ConsPlusNormal"/>
              <w:snapToGrid w:val="0"/>
              <w:ind w:firstLine="0"/>
              <w:jc w:val="both"/>
              <w:rPr>
                <w:rFonts w:ascii="Times New Roman" w:hAnsi="Times New Roman" w:cs="Times New Roman"/>
                <w:sz w:val="26"/>
                <w:szCs w:val="26"/>
              </w:rPr>
            </w:pPr>
            <w:r w:rsidRPr="00DA54F0">
              <w:rPr>
                <w:rFonts w:ascii="Times New Roman" w:hAnsi="Times New Roman" w:cs="Times New Roman"/>
                <w:sz w:val="26"/>
                <w:szCs w:val="26"/>
              </w:rPr>
              <w:t>Обеспечение участия лидеров интенсивных школ интеллектуального роста в итоговом мероприятии</w:t>
            </w:r>
          </w:p>
        </w:tc>
        <w:tc>
          <w:tcPr>
            <w:tcW w:w="1998" w:type="dxa"/>
            <w:tcBorders>
              <w:top w:val="single" w:sz="4" w:space="0" w:color="000000"/>
              <w:left w:val="single" w:sz="4" w:space="0" w:color="000000"/>
              <w:bottom w:val="single" w:sz="4" w:space="0" w:color="000000"/>
            </w:tcBorders>
          </w:tcPr>
          <w:p w:rsidR="00560C31" w:rsidRPr="00DA54F0" w:rsidRDefault="00560C31" w:rsidP="0012444B">
            <w:pPr>
              <w:snapToGrid w:val="0"/>
              <w:jc w:val="both"/>
              <w:rPr>
                <w:sz w:val="26"/>
                <w:szCs w:val="26"/>
              </w:rPr>
            </w:pPr>
            <w:r w:rsidRPr="00DA54F0">
              <w:rPr>
                <w:sz w:val="26"/>
                <w:szCs w:val="26"/>
              </w:rPr>
              <w:t>Управление образования</w:t>
            </w:r>
          </w:p>
        </w:tc>
        <w:tc>
          <w:tcPr>
            <w:tcW w:w="1056" w:type="dxa"/>
            <w:tcBorders>
              <w:top w:val="single" w:sz="4" w:space="0" w:color="000000"/>
              <w:left w:val="single" w:sz="4" w:space="0" w:color="000000"/>
              <w:bottom w:val="single" w:sz="4" w:space="0" w:color="000000"/>
            </w:tcBorders>
          </w:tcPr>
          <w:p w:rsidR="00560C31" w:rsidRPr="00DA54F0" w:rsidRDefault="00560C31" w:rsidP="0012444B">
            <w:pPr>
              <w:snapToGrid w:val="0"/>
              <w:jc w:val="both"/>
              <w:rPr>
                <w:sz w:val="26"/>
                <w:szCs w:val="26"/>
              </w:rPr>
            </w:pPr>
          </w:p>
        </w:tc>
        <w:tc>
          <w:tcPr>
            <w:tcW w:w="936" w:type="dxa"/>
            <w:tcBorders>
              <w:top w:val="single" w:sz="4" w:space="0" w:color="000000"/>
              <w:left w:val="single" w:sz="4" w:space="0" w:color="000000"/>
              <w:bottom w:val="single" w:sz="4" w:space="0" w:color="000000"/>
            </w:tcBorders>
          </w:tcPr>
          <w:p w:rsidR="00560C31" w:rsidRPr="00DA54F0" w:rsidRDefault="00560C31" w:rsidP="0012444B">
            <w:pPr>
              <w:snapToGrid w:val="0"/>
              <w:jc w:val="both"/>
              <w:rPr>
                <w:sz w:val="26"/>
                <w:szCs w:val="26"/>
              </w:rPr>
            </w:pPr>
          </w:p>
        </w:tc>
        <w:tc>
          <w:tcPr>
            <w:tcW w:w="936" w:type="dxa"/>
            <w:tcBorders>
              <w:top w:val="single" w:sz="4" w:space="0" w:color="000000"/>
              <w:left w:val="single" w:sz="4" w:space="0" w:color="000000"/>
              <w:bottom w:val="single" w:sz="4" w:space="0" w:color="000000"/>
            </w:tcBorders>
          </w:tcPr>
          <w:p w:rsidR="00560C31" w:rsidRPr="00DA54F0" w:rsidRDefault="00560C31" w:rsidP="0012444B">
            <w:pPr>
              <w:snapToGrid w:val="0"/>
              <w:jc w:val="both"/>
              <w:rPr>
                <w:sz w:val="26"/>
                <w:szCs w:val="26"/>
              </w:rPr>
            </w:pPr>
          </w:p>
        </w:tc>
        <w:tc>
          <w:tcPr>
            <w:tcW w:w="951" w:type="dxa"/>
            <w:tcBorders>
              <w:top w:val="single" w:sz="4" w:space="0" w:color="000000"/>
              <w:left w:val="single" w:sz="4" w:space="0" w:color="000000"/>
              <w:bottom w:val="single" w:sz="4" w:space="0" w:color="000000"/>
              <w:right w:val="single" w:sz="4" w:space="0" w:color="000000"/>
            </w:tcBorders>
          </w:tcPr>
          <w:p w:rsidR="00560C31" w:rsidRPr="00DA54F0" w:rsidRDefault="00560C31" w:rsidP="0012444B">
            <w:pPr>
              <w:snapToGrid w:val="0"/>
              <w:jc w:val="both"/>
              <w:rPr>
                <w:i/>
                <w:sz w:val="26"/>
                <w:szCs w:val="26"/>
              </w:rPr>
            </w:pPr>
          </w:p>
        </w:tc>
      </w:tr>
      <w:tr w:rsidR="00560C31" w:rsidRPr="00DA54F0" w:rsidTr="0012444B">
        <w:tc>
          <w:tcPr>
            <w:tcW w:w="2503" w:type="dxa"/>
            <w:tcBorders>
              <w:top w:val="single" w:sz="4" w:space="0" w:color="000000"/>
              <w:left w:val="single" w:sz="4" w:space="0" w:color="000000"/>
              <w:bottom w:val="single" w:sz="4" w:space="0" w:color="000000"/>
            </w:tcBorders>
          </w:tcPr>
          <w:p w:rsidR="00560C31" w:rsidRPr="00DA54F0" w:rsidRDefault="00560C31" w:rsidP="0012444B">
            <w:pPr>
              <w:snapToGrid w:val="0"/>
              <w:jc w:val="both"/>
              <w:rPr>
                <w:sz w:val="26"/>
                <w:szCs w:val="26"/>
              </w:rPr>
            </w:pPr>
            <w:r w:rsidRPr="00DA54F0">
              <w:rPr>
                <w:sz w:val="26"/>
                <w:szCs w:val="26"/>
              </w:rPr>
              <w:t>Сопровождение детей, обучающихся в дистанционной школе «Юный исследователь»</w:t>
            </w:r>
          </w:p>
        </w:tc>
        <w:tc>
          <w:tcPr>
            <w:tcW w:w="1623" w:type="dxa"/>
            <w:tcBorders>
              <w:top w:val="single" w:sz="4" w:space="0" w:color="000000"/>
              <w:left w:val="single" w:sz="4" w:space="0" w:color="000000"/>
              <w:bottom w:val="single" w:sz="4" w:space="0" w:color="000000"/>
            </w:tcBorders>
          </w:tcPr>
          <w:p w:rsidR="00560C31" w:rsidRPr="00DA54F0" w:rsidRDefault="00560C31" w:rsidP="0012444B">
            <w:pPr>
              <w:snapToGrid w:val="0"/>
              <w:jc w:val="both"/>
              <w:rPr>
                <w:sz w:val="26"/>
                <w:szCs w:val="26"/>
              </w:rPr>
            </w:pPr>
            <w:r w:rsidRPr="00DA54F0">
              <w:rPr>
                <w:sz w:val="26"/>
                <w:szCs w:val="26"/>
              </w:rPr>
              <w:t>В течение года</w:t>
            </w:r>
          </w:p>
        </w:tc>
        <w:tc>
          <w:tcPr>
            <w:tcW w:w="2481" w:type="dxa"/>
            <w:tcBorders>
              <w:top w:val="single" w:sz="4" w:space="0" w:color="000000"/>
              <w:left w:val="single" w:sz="4" w:space="0" w:color="000000"/>
              <w:bottom w:val="single" w:sz="4" w:space="0" w:color="000000"/>
            </w:tcBorders>
          </w:tcPr>
          <w:p w:rsidR="00560C31" w:rsidRPr="00DA54F0" w:rsidRDefault="00560C31" w:rsidP="0012444B">
            <w:pPr>
              <w:snapToGrid w:val="0"/>
              <w:jc w:val="both"/>
              <w:rPr>
                <w:sz w:val="26"/>
                <w:szCs w:val="26"/>
              </w:rPr>
            </w:pPr>
            <w:r w:rsidRPr="00DA54F0">
              <w:rPr>
                <w:sz w:val="26"/>
                <w:szCs w:val="26"/>
              </w:rPr>
              <w:t>Овладение методами и технологиями организационно – исследовательской деятельности школьниками</w:t>
            </w:r>
          </w:p>
        </w:tc>
        <w:tc>
          <w:tcPr>
            <w:tcW w:w="2317" w:type="dxa"/>
            <w:tcBorders>
              <w:top w:val="single" w:sz="4" w:space="0" w:color="000000"/>
              <w:left w:val="single" w:sz="4" w:space="0" w:color="000000"/>
              <w:bottom w:val="single" w:sz="4" w:space="0" w:color="000000"/>
            </w:tcBorders>
          </w:tcPr>
          <w:p w:rsidR="00560C31" w:rsidRPr="00DA54F0" w:rsidRDefault="00560C31" w:rsidP="0012444B">
            <w:pPr>
              <w:snapToGrid w:val="0"/>
              <w:jc w:val="both"/>
              <w:rPr>
                <w:sz w:val="26"/>
                <w:szCs w:val="26"/>
              </w:rPr>
            </w:pPr>
            <w:r w:rsidRPr="00DA54F0">
              <w:rPr>
                <w:sz w:val="26"/>
                <w:szCs w:val="26"/>
              </w:rPr>
              <w:t>обеспечение условий для  обучения ИКТ</w:t>
            </w:r>
          </w:p>
        </w:tc>
        <w:tc>
          <w:tcPr>
            <w:tcW w:w="1998" w:type="dxa"/>
            <w:tcBorders>
              <w:top w:val="single" w:sz="4" w:space="0" w:color="000000"/>
              <w:left w:val="single" w:sz="4" w:space="0" w:color="000000"/>
              <w:bottom w:val="single" w:sz="4" w:space="0" w:color="000000"/>
            </w:tcBorders>
          </w:tcPr>
          <w:p w:rsidR="00560C31" w:rsidRPr="00DA54F0" w:rsidRDefault="00560C31" w:rsidP="0012444B">
            <w:pPr>
              <w:snapToGrid w:val="0"/>
              <w:jc w:val="both"/>
              <w:rPr>
                <w:sz w:val="26"/>
                <w:szCs w:val="26"/>
              </w:rPr>
            </w:pPr>
            <w:r w:rsidRPr="00DA54F0">
              <w:rPr>
                <w:sz w:val="26"/>
                <w:szCs w:val="26"/>
              </w:rPr>
              <w:t>МБОУДОД РДДТ</w:t>
            </w:r>
          </w:p>
        </w:tc>
        <w:tc>
          <w:tcPr>
            <w:tcW w:w="1056" w:type="dxa"/>
            <w:tcBorders>
              <w:top w:val="single" w:sz="4" w:space="0" w:color="000000"/>
              <w:left w:val="single" w:sz="4" w:space="0" w:color="000000"/>
              <w:bottom w:val="single" w:sz="4" w:space="0" w:color="000000"/>
            </w:tcBorders>
          </w:tcPr>
          <w:p w:rsidR="00560C31" w:rsidRPr="00DA54F0" w:rsidRDefault="00560C31" w:rsidP="0012444B">
            <w:pPr>
              <w:snapToGrid w:val="0"/>
              <w:jc w:val="both"/>
              <w:rPr>
                <w:sz w:val="26"/>
                <w:szCs w:val="26"/>
              </w:rPr>
            </w:pPr>
          </w:p>
        </w:tc>
        <w:tc>
          <w:tcPr>
            <w:tcW w:w="936" w:type="dxa"/>
            <w:tcBorders>
              <w:top w:val="single" w:sz="4" w:space="0" w:color="000000"/>
              <w:left w:val="single" w:sz="4" w:space="0" w:color="000000"/>
              <w:bottom w:val="single" w:sz="4" w:space="0" w:color="000000"/>
            </w:tcBorders>
          </w:tcPr>
          <w:p w:rsidR="00560C31" w:rsidRPr="00DA54F0" w:rsidRDefault="00560C31" w:rsidP="0012444B">
            <w:pPr>
              <w:snapToGrid w:val="0"/>
              <w:jc w:val="both"/>
              <w:rPr>
                <w:sz w:val="26"/>
                <w:szCs w:val="26"/>
              </w:rPr>
            </w:pPr>
          </w:p>
        </w:tc>
        <w:tc>
          <w:tcPr>
            <w:tcW w:w="936" w:type="dxa"/>
            <w:tcBorders>
              <w:top w:val="single" w:sz="4" w:space="0" w:color="000000"/>
              <w:left w:val="single" w:sz="4" w:space="0" w:color="000000"/>
              <w:bottom w:val="single" w:sz="4" w:space="0" w:color="000000"/>
            </w:tcBorders>
          </w:tcPr>
          <w:p w:rsidR="00560C31" w:rsidRPr="00DA54F0" w:rsidRDefault="00560C31" w:rsidP="0012444B">
            <w:pPr>
              <w:snapToGrid w:val="0"/>
              <w:jc w:val="both"/>
              <w:rPr>
                <w:sz w:val="26"/>
                <w:szCs w:val="26"/>
              </w:rPr>
            </w:pPr>
          </w:p>
        </w:tc>
        <w:tc>
          <w:tcPr>
            <w:tcW w:w="951" w:type="dxa"/>
            <w:tcBorders>
              <w:top w:val="single" w:sz="4" w:space="0" w:color="000000"/>
              <w:left w:val="single" w:sz="4" w:space="0" w:color="000000"/>
              <w:bottom w:val="single" w:sz="4" w:space="0" w:color="000000"/>
              <w:right w:val="single" w:sz="4" w:space="0" w:color="000000"/>
            </w:tcBorders>
          </w:tcPr>
          <w:p w:rsidR="00560C31" w:rsidRPr="00DA54F0" w:rsidRDefault="00560C31" w:rsidP="0012444B">
            <w:pPr>
              <w:snapToGrid w:val="0"/>
              <w:jc w:val="both"/>
              <w:rPr>
                <w:i/>
                <w:sz w:val="26"/>
                <w:szCs w:val="26"/>
              </w:rPr>
            </w:pPr>
          </w:p>
        </w:tc>
      </w:tr>
      <w:tr w:rsidR="00560C31" w:rsidRPr="00DA54F0" w:rsidTr="0012444B">
        <w:tc>
          <w:tcPr>
            <w:tcW w:w="14801" w:type="dxa"/>
            <w:gridSpan w:val="9"/>
            <w:tcBorders>
              <w:top w:val="single" w:sz="4" w:space="0" w:color="000000"/>
              <w:left w:val="single" w:sz="4" w:space="0" w:color="000000"/>
              <w:bottom w:val="single" w:sz="4" w:space="0" w:color="000000"/>
              <w:right w:val="single" w:sz="4" w:space="0" w:color="000000"/>
            </w:tcBorders>
          </w:tcPr>
          <w:p w:rsidR="00560C31" w:rsidRPr="00DA54F0" w:rsidRDefault="00560C31" w:rsidP="0012444B">
            <w:pPr>
              <w:snapToGrid w:val="0"/>
              <w:jc w:val="both"/>
              <w:rPr>
                <w:sz w:val="26"/>
                <w:szCs w:val="26"/>
              </w:rPr>
            </w:pPr>
            <w:r w:rsidRPr="00DA54F0">
              <w:rPr>
                <w:sz w:val="26"/>
                <w:szCs w:val="26"/>
              </w:rPr>
              <w:t>Проведение районных мероприятий, направленных на выявление одаренных детей</w:t>
            </w:r>
          </w:p>
        </w:tc>
      </w:tr>
      <w:tr w:rsidR="00560C31" w:rsidRPr="00DA54F0" w:rsidTr="0012444B">
        <w:tc>
          <w:tcPr>
            <w:tcW w:w="2503" w:type="dxa"/>
            <w:tcBorders>
              <w:top w:val="single" w:sz="4" w:space="0" w:color="000000"/>
              <w:left w:val="single" w:sz="4" w:space="0" w:color="000000"/>
              <w:bottom w:val="single" w:sz="4" w:space="0" w:color="000000"/>
            </w:tcBorders>
          </w:tcPr>
          <w:p w:rsidR="00560C31" w:rsidRPr="00DA54F0" w:rsidRDefault="00560C31" w:rsidP="0012444B">
            <w:pPr>
              <w:snapToGrid w:val="0"/>
              <w:rPr>
                <w:sz w:val="26"/>
                <w:szCs w:val="26"/>
              </w:rPr>
            </w:pPr>
            <w:r w:rsidRPr="00DA54F0">
              <w:rPr>
                <w:sz w:val="26"/>
                <w:szCs w:val="26"/>
              </w:rPr>
              <w:t xml:space="preserve">Районная </w:t>
            </w:r>
            <w:r w:rsidRPr="00DA54F0">
              <w:rPr>
                <w:sz w:val="26"/>
                <w:szCs w:val="26"/>
              </w:rPr>
              <w:lastRenderedPageBreak/>
              <w:t>предметная олимпиада школьников по всем предметам (перечень определяется ежегодно)</w:t>
            </w:r>
          </w:p>
          <w:p w:rsidR="00560C31" w:rsidRPr="00DA54F0" w:rsidRDefault="00560C31" w:rsidP="0012444B">
            <w:pPr>
              <w:rPr>
                <w:sz w:val="26"/>
                <w:szCs w:val="26"/>
              </w:rPr>
            </w:pPr>
            <w:r w:rsidRPr="00DA54F0">
              <w:rPr>
                <w:sz w:val="26"/>
                <w:szCs w:val="26"/>
              </w:rPr>
              <w:t>Участие в Краевой олимпиаде</w:t>
            </w:r>
          </w:p>
        </w:tc>
        <w:tc>
          <w:tcPr>
            <w:tcW w:w="1623" w:type="dxa"/>
            <w:tcBorders>
              <w:top w:val="single" w:sz="4" w:space="0" w:color="000000"/>
              <w:left w:val="single" w:sz="4" w:space="0" w:color="000000"/>
              <w:bottom w:val="single" w:sz="4" w:space="0" w:color="000000"/>
            </w:tcBorders>
          </w:tcPr>
          <w:p w:rsidR="00560C31" w:rsidRPr="00DA54F0" w:rsidRDefault="00560C31" w:rsidP="0012444B">
            <w:pPr>
              <w:snapToGrid w:val="0"/>
              <w:jc w:val="both"/>
              <w:rPr>
                <w:sz w:val="26"/>
                <w:szCs w:val="26"/>
              </w:rPr>
            </w:pPr>
            <w:r w:rsidRPr="00DA54F0">
              <w:rPr>
                <w:sz w:val="26"/>
                <w:szCs w:val="26"/>
              </w:rPr>
              <w:lastRenderedPageBreak/>
              <w:t xml:space="preserve">В течение </w:t>
            </w:r>
            <w:r w:rsidRPr="00DA54F0">
              <w:rPr>
                <w:sz w:val="26"/>
                <w:szCs w:val="26"/>
              </w:rPr>
              <w:lastRenderedPageBreak/>
              <w:t>года</w:t>
            </w:r>
          </w:p>
        </w:tc>
        <w:tc>
          <w:tcPr>
            <w:tcW w:w="2481" w:type="dxa"/>
            <w:tcBorders>
              <w:top w:val="single" w:sz="4" w:space="0" w:color="000000"/>
              <w:left w:val="single" w:sz="4" w:space="0" w:color="000000"/>
              <w:bottom w:val="single" w:sz="4" w:space="0" w:color="000000"/>
            </w:tcBorders>
          </w:tcPr>
          <w:p w:rsidR="00560C31" w:rsidRPr="00DA54F0" w:rsidRDefault="00560C31" w:rsidP="0012444B">
            <w:pPr>
              <w:snapToGrid w:val="0"/>
              <w:jc w:val="both"/>
              <w:rPr>
                <w:sz w:val="26"/>
                <w:szCs w:val="26"/>
              </w:rPr>
            </w:pPr>
            <w:r w:rsidRPr="00DA54F0">
              <w:rPr>
                <w:sz w:val="26"/>
                <w:szCs w:val="26"/>
              </w:rPr>
              <w:lastRenderedPageBreak/>
              <w:t xml:space="preserve">Участие </w:t>
            </w:r>
          </w:p>
          <w:p w:rsidR="00560C31" w:rsidRPr="00DA54F0" w:rsidRDefault="00560C31" w:rsidP="0012444B">
            <w:pPr>
              <w:jc w:val="both"/>
              <w:rPr>
                <w:sz w:val="26"/>
                <w:szCs w:val="26"/>
              </w:rPr>
            </w:pPr>
            <w:r w:rsidRPr="00DA54F0">
              <w:rPr>
                <w:sz w:val="26"/>
                <w:szCs w:val="26"/>
              </w:rPr>
              <w:lastRenderedPageBreak/>
              <w:t>2015г- 72%</w:t>
            </w:r>
          </w:p>
          <w:p w:rsidR="00560C31" w:rsidRPr="00DA54F0" w:rsidRDefault="00560C31" w:rsidP="0012444B">
            <w:pPr>
              <w:jc w:val="both"/>
              <w:rPr>
                <w:sz w:val="26"/>
                <w:szCs w:val="26"/>
              </w:rPr>
            </w:pPr>
            <w:r w:rsidRPr="00DA54F0">
              <w:rPr>
                <w:sz w:val="26"/>
                <w:szCs w:val="26"/>
              </w:rPr>
              <w:t>2016г.-75 %</w:t>
            </w:r>
          </w:p>
          <w:p w:rsidR="00560C31" w:rsidRPr="00DA54F0" w:rsidRDefault="00560C31" w:rsidP="0012444B">
            <w:pPr>
              <w:jc w:val="both"/>
              <w:rPr>
                <w:sz w:val="26"/>
                <w:szCs w:val="26"/>
              </w:rPr>
            </w:pPr>
            <w:r w:rsidRPr="00DA54F0">
              <w:rPr>
                <w:sz w:val="26"/>
                <w:szCs w:val="26"/>
              </w:rPr>
              <w:t>2017г.-80 %</w:t>
            </w:r>
          </w:p>
        </w:tc>
        <w:tc>
          <w:tcPr>
            <w:tcW w:w="2317" w:type="dxa"/>
            <w:tcBorders>
              <w:top w:val="single" w:sz="4" w:space="0" w:color="000000"/>
              <w:left w:val="single" w:sz="4" w:space="0" w:color="000000"/>
              <w:bottom w:val="single" w:sz="4" w:space="0" w:color="000000"/>
            </w:tcBorders>
          </w:tcPr>
          <w:p w:rsidR="00560C31" w:rsidRPr="00DA54F0" w:rsidRDefault="00560C31" w:rsidP="0012444B">
            <w:pPr>
              <w:snapToGrid w:val="0"/>
              <w:jc w:val="both"/>
              <w:rPr>
                <w:sz w:val="26"/>
                <w:szCs w:val="26"/>
              </w:rPr>
            </w:pPr>
            <w:r w:rsidRPr="00DA54F0">
              <w:rPr>
                <w:sz w:val="26"/>
                <w:szCs w:val="26"/>
              </w:rPr>
              <w:lastRenderedPageBreak/>
              <w:t xml:space="preserve">Выявление </w:t>
            </w:r>
            <w:r w:rsidRPr="00DA54F0">
              <w:rPr>
                <w:sz w:val="26"/>
                <w:szCs w:val="26"/>
              </w:rPr>
              <w:lastRenderedPageBreak/>
              <w:t xml:space="preserve">победителей олимпиад </w:t>
            </w:r>
          </w:p>
        </w:tc>
        <w:tc>
          <w:tcPr>
            <w:tcW w:w="1998" w:type="dxa"/>
            <w:tcBorders>
              <w:top w:val="single" w:sz="4" w:space="0" w:color="000000"/>
              <w:left w:val="single" w:sz="4" w:space="0" w:color="000000"/>
              <w:bottom w:val="single" w:sz="4" w:space="0" w:color="000000"/>
            </w:tcBorders>
          </w:tcPr>
          <w:p w:rsidR="00560C31" w:rsidRPr="00DA54F0" w:rsidRDefault="00560C31" w:rsidP="0012444B">
            <w:pPr>
              <w:snapToGrid w:val="0"/>
              <w:jc w:val="both"/>
              <w:rPr>
                <w:sz w:val="26"/>
                <w:szCs w:val="26"/>
              </w:rPr>
            </w:pPr>
            <w:r w:rsidRPr="00DA54F0">
              <w:rPr>
                <w:sz w:val="26"/>
                <w:szCs w:val="26"/>
              </w:rPr>
              <w:lastRenderedPageBreak/>
              <w:t xml:space="preserve">МБОУДОД </w:t>
            </w:r>
            <w:r w:rsidRPr="00DA54F0">
              <w:rPr>
                <w:sz w:val="26"/>
                <w:szCs w:val="26"/>
              </w:rPr>
              <w:lastRenderedPageBreak/>
              <w:t>РДДТ</w:t>
            </w:r>
          </w:p>
        </w:tc>
        <w:tc>
          <w:tcPr>
            <w:tcW w:w="1056" w:type="dxa"/>
            <w:tcBorders>
              <w:top w:val="single" w:sz="4" w:space="0" w:color="000000"/>
              <w:left w:val="single" w:sz="4" w:space="0" w:color="000000"/>
              <w:bottom w:val="single" w:sz="4" w:space="0" w:color="000000"/>
            </w:tcBorders>
          </w:tcPr>
          <w:p w:rsidR="00560C31" w:rsidRPr="00DA54F0" w:rsidRDefault="00560C31" w:rsidP="0012444B">
            <w:pPr>
              <w:snapToGrid w:val="0"/>
              <w:jc w:val="both"/>
              <w:rPr>
                <w:sz w:val="26"/>
                <w:szCs w:val="26"/>
              </w:rPr>
            </w:pPr>
          </w:p>
        </w:tc>
        <w:tc>
          <w:tcPr>
            <w:tcW w:w="936" w:type="dxa"/>
            <w:tcBorders>
              <w:top w:val="single" w:sz="4" w:space="0" w:color="000000"/>
              <w:left w:val="single" w:sz="4" w:space="0" w:color="000000"/>
              <w:bottom w:val="single" w:sz="4" w:space="0" w:color="000000"/>
            </w:tcBorders>
          </w:tcPr>
          <w:p w:rsidR="00560C31" w:rsidRPr="00DA54F0" w:rsidRDefault="00560C31" w:rsidP="0012444B">
            <w:pPr>
              <w:snapToGrid w:val="0"/>
              <w:jc w:val="both"/>
              <w:rPr>
                <w:sz w:val="26"/>
                <w:szCs w:val="26"/>
              </w:rPr>
            </w:pPr>
          </w:p>
        </w:tc>
        <w:tc>
          <w:tcPr>
            <w:tcW w:w="936" w:type="dxa"/>
            <w:tcBorders>
              <w:top w:val="single" w:sz="4" w:space="0" w:color="000000"/>
              <w:left w:val="single" w:sz="4" w:space="0" w:color="000000"/>
              <w:bottom w:val="single" w:sz="4" w:space="0" w:color="000000"/>
            </w:tcBorders>
          </w:tcPr>
          <w:p w:rsidR="00560C31" w:rsidRPr="00DA54F0" w:rsidRDefault="00560C31" w:rsidP="0012444B">
            <w:pPr>
              <w:snapToGrid w:val="0"/>
              <w:jc w:val="both"/>
              <w:rPr>
                <w:sz w:val="26"/>
                <w:szCs w:val="26"/>
              </w:rPr>
            </w:pPr>
          </w:p>
        </w:tc>
        <w:tc>
          <w:tcPr>
            <w:tcW w:w="951" w:type="dxa"/>
            <w:tcBorders>
              <w:top w:val="single" w:sz="4" w:space="0" w:color="000000"/>
              <w:left w:val="single" w:sz="4" w:space="0" w:color="000000"/>
              <w:bottom w:val="single" w:sz="4" w:space="0" w:color="000000"/>
              <w:right w:val="single" w:sz="4" w:space="0" w:color="000000"/>
            </w:tcBorders>
          </w:tcPr>
          <w:p w:rsidR="00560C31" w:rsidRPr="00DA54F0" w:rsidRDefault="00560C31" w:rsidP="0012444B">
            <w:pPr>
              <w:snapToGrid w:val="0"/>
              <w:jc w:val="both"/>
              <w:rPr>
                <w:i/>
                <w:sz w:val="26"/>
                <w:szCs w:val="26"/>
              </w:rPr>
            </w:pPr>
          </w:p>
        </w:tc>
      </w:tr>
      <w:tr w:rsidR="00560C31" w:rsidRPr="00DA54F0" w:rsidTr="0012444B">
        <w:tc>
          <w:tcPr>
            <w:tcW w:w="2503" w:type="dxa"/>
            <w:tcBorders>
              <w:top w:val="single" w:sz="4" w:space="0" w:color="000000"/>
              <w:left w:val="single" w:sz="4" w:space="0" w:color="000000"/>
              <w:bottom w:val="single" w:sz="4" w:space="0" w:color="000000"/>
            </w:tcBorders>
          </w:tcPr>
          <w:p w:rsidR="00560C31" w:rsidRPr="00DA54F0" w:rsidRDefault="00560C31" w:rsidP="0012444B">
            <w:pPr>
              <w:snapToGrid w:val="0"/>
              <w:rPr>
                <w:sz w:val="26"/>
                <w:szCs w:val="26"/>
              </w:rPr>
            </w:pPr>
            <w:r w:rsidRPr="00DA54F0">
              <w:rPr>
                <w:sz w:val="26"/>
                <w:szCs w:val="26"/>
              </w:rPr>
              <w:lastRenderedPageBreak/>
              <w:t>Конкурсы, фестивали, соревнования, выставки творческих работ (перечень определяется ежегодно)</w:t>
            </w:r>
          </w:p>
        </w:tc>
        <w:tc>
          <w:tcPr>
            <w:tcW w:w="1623" w:type="dxa"/>
            <w:tcBorders>
              <w:top w:val="single" w:sz="4" w:space="0" w:color="000000"/>
              <w:left w:val="single" w:sz="4" w:space="0" w:color="000000"/>
              <w:bottom w:val="single" w:sz="4" w:space="0" w:color="000000"/>
            </w:tcBorders>
          </w:tcPr>
          <w:p w:rsidR="00560C31" w:rsidRPr="00DA54F0" w:rsidRDefault="00560C31" w:rsidP="0012444B">
            <w:pPr>
              <w:snapToGrid w:val="0"/>
              <w:jc w:val="both"/>
              <w:rPr>
                <w:sz w:val="26"/>
                <w:szCs w:val="26"/>
              </w:rPr>
            </w:pPr>
            <w:r w:rsidRPr="00DA54F0">
              <w:rPr>
                <w:sz w:val="26"/>
                <w:szCs w:val="26"/>
              </w:rPr>
              <w:t>В течение года</w:t>
            </w:r>
          </w:p>
        </w:tc>
        <w:tc>
          <w:tcPr>
            <w:tcW w:w="2481" w:type="dxa"/>
            <w:tcBorders>
              <w:top w:val="single" w:sz="4" w:space="0" w:color="000000"/>
              <w:left w:val="single" w:sz="4" w:space="0" w:color="000000"/>
              <w:bottom w:val="single" w:sz="4" w:space="0" w:color="000000"/>
            </w:tcBorders>
          </w:tcPr>
          <w:p w:rsidR="00560C31" w:rsidRPr="00DA54F0" w:rsidRDefault="00560C31" w:rsidP="0012444B">
            <w:pPr>
              <w:snapToGrid w:val="0"/>
              <w:jc w:val="both"/>
              <w:rPr>
                <w:sz w:val="26"/>
                <w:szCs w:val="26"/>
              </w:rPr>
            </w:pPr>
            <w:r w:rsidRPr="00DA54F0">
              <w:rPr>
                <w:sz w:val="26"/>
                <w:szCs w:val="26"/>
              </w:rPr>
              <w:t>Участие</w:t>
            </w:r>
          </w:p>
          <w:p w:rsidR="00560C31" w:rsidRPr="00DA54F0" w:rsidRDefault="00560C31" w:rsidP="0012444B">
            <w:pPr>
              <w:jc w:val="both"/>
              <w:rPr>
                <w:sz w:val="26"/>
                <w:szCs w:val="26"/>
              </w:rPr>
            </w:pPr>
            <w:r w:rsidRPr="00DA54F0">
              <w:rPr>
                <w:sz w:val="26"/>
                <w:szCs w:val="26"/>
              </w:rPr>
              <w:t>2015г- 1250 детей</w:t>
            </w:r>
          </w:p>
          <w:p w:rsidR="00560C31" w:rsidRPr="00DA54F0" w:rsidRDefault="00560C31" w:rsidP="0012444B">
            <w:pPr>
              <w:jc w:val="both"/>
              <w:rPr>
                <w:sz w:val="26"/>
                <w:szCs w:val="26"/>
              </w:rPr>
            </w:pPr>
            <w:r w:rsidRPr="00DA54F0">
              <w:rPr>
                <w:sz w:val="26"/>
                <w:szCs w:val="26"/>
              </w:rPr>
              <w:t>2016г.-1350 детей</w:t>
            </w:r>
          </w:p>
          <w:p w:rsidR="00560C31" w:rsidRPr="00DA54F0" w:rsidRDefault="00560C31" w:rsidP="0012444B">
            <w:pPr>
              <w:jc w:val="both"/>
              <w:rPr>
                <w:sz w:val="26"/>
                <w:szCs w:val="26"/>
              </w:rPr>
            </w:pPr>
            <w:r w:rsidRPr="00DA54F0">
              <w:rPr>
                <w:sz w:val="26"/>
                <w:szCs w:val="26"/>
              </w:rPr>
              <w:t>2017г.-1450 детей</w:t>
            </w:r>
          </w:p>
        </w:tc>
        <w:tc>
          <w:tcPr>
            <w:tcW w:w="2317" w:type="dxa"/>
            <w:tcBorders>
              <w:top w:val="single" w:sz="4" w:space="0" w:color="000000"/>
              <w:left w:val="single" w:sz="4" w:space="0" w:color="000000"/>
              <w:bottom w:val="single" w:sz="4" w:space="0" w:color="000000"/>
            </w:tcBorders>
          </w:tcPr>
          <w:p w:rsidR="00560C31" w:rsidRPr="00DA54F0" w:rsidRDefault="00560C31" w:rsidP="0012444B">
            <w:pPr>
              <w:snapToGrid w:val="0"/>
              <w:jc w:val="both"/>
              <w:rPr>
                <w:sz w:val="26"/>
                <w:szCs w:val="26"/>
              </w:rPr>
            </w:pPr>
            <w:r w:rsidRPr="00DA54F0">
              <w:rPr>
                <w:sz w:val="26"/>
                <w:szCs w:val="26"/>
              </w:rPr>
              <w:t>обеспечение благоприятных условий для проявления творческих способностей детей</w:t>
            </w:r>
          </w:p>
        </w:tc>
        <w:tc>
          <w:tcPr>
            <w:tcW w:w="1998" w:type="dxa"/>
            <w:tcBorders>
              <w:top w:val="single" w:sz="4" w:space="0" w:color="000000"/>
              <w:left w:val="single" w:sz="4" w:space="0" w:color="000000"/>
              <w:bottom w:val="single" w:sz="4" w:space="0" w:color="000000"/>
            </w:tcBorders>
          </w:tcPr>
          <w:p w:rsidR="00560C31" w:rsidRPr="00DA54F0" w:rsidRDefault="00560C31" w:rsidP="0012444B">
            <w:pPr>
              <w:snapToGrid w:val="0"/>
              <w:jc w:val="both"/>
              <w:rPr>
                <w:sz w:val="26"/>
                <w:szCs w:val="26"/>
              </w:rPr>
            </w:pPr>
            <w:r w:rsidRPr="00DA54F0">
              <w:rPr>
                <w:sz w:val="26"/>
                <w:szCs w:val="26"/>
              </w:rPr>
              <w:t>МБОУ ДОД РДДТ;</w:t>
            </w:r>
          </w:p>
          <w:p w:rsidR="00560C31" w:rsidRPr="00DA54F0" w:rsidRDefault="00560C31" w:rsidP="0012444B">
            <w:pPr>
              <w:snapToGrid w:val="0"/>
              <w:jc w:val="both"/>
              <w:rPr>
                <w:sz w:val="26"/>
                <w:szCs w:val="26"/>
              </w:rPr>
            </w:pPr>
            <w:r w:rsidRPr="00DA54F0">
              <w:rPr>
                <w:sz w:val="26"/>
                <w:szCs w:val="26"/>
              </w:rPr>
              <w:t>МБОУ ДОД ДЮСШ</w:t>
            </w:r>
          </w:p>
        </w:tc>
        <w:tc>
          <w:tcPr>
            <w:tcW w:w="1056" w:type="dxa"/>
            <w:tcBorders>
              <w:top w:val="single" w:sz="4" w:space="0" w:color="000000"/>
              <w:left w:val="single" w:sz="4" w:space="0" w:color="000000"/>
              <w:bottom w:val="single" w:sz="4" w:space="0" w:color="000000"/>
            </w:tcBorders>
          </w:tcPr>
          <w:p w:rsidR="00560C31" w:rsidRPr="00DA54F0" w:rsidRDefault="00560C31" w:rsidP="0012444B">
            <w:pPr>
              <w:snapToGrid w:val="0"/>
              <w:jc w:val="both"/>
              <w:rPr>
                <w:sz w:val="26"/>
                <w:szCs w:val="26"/>
              </w:rPr>
            </w:pPr>
          </w:p>
        </w:tc>
        <w:tc>
          <w:tcPr>
            <w:tcW w:w="936" w:type="dxa"/>
            <w:tcBorders>
              <w:top w:val="single" w:sz="4" w:space="0" w:color="000000"/>
              <w:left w:val="single" w:sz="4" w:space="0" w:color="000000"/>
              <w:bottom w:val="single" w:sz="4" w:space="0" w:color="000000"/>
            </w:tcBorders>
          </w:tcPr>
          <w:p w:rsidR="00560C31" w:rsidRPr="00DA54F0" w:rsidRDefault="00560C31" w:rsidP="0012444B">
            <w:pPr>
              <w:snapToGrid w:val="0"/>
              <w:jc w:val="both"/>
              <w:rPr>
                <w:sz w:val="26"/>
                <w:szCs w:val="26"/>
              </w:rPr>
            </w:pPr>
          </w:p>
        </w:tc>
        <w:tc>
          <w:tcPr>
            <w:tcW w:w="936" w:type="dxa"/>
            <w:tcBorders>
              <w:top w:val="single" w:sz="4" w:space="0" w:color="000000"/>
              <w:left w:val="single" w:sz="4" w:space="0" w:color="000000"/>
              <w:bottom w:val="single" w:sz="4" w:space="0" w:color="000000"/>
            </w:tcBorders>
          </w:tcPr>
          <w:p w:rsidR="00560C31" w:rsidRPr="00DA54F0" w:rsidRDefault="00560C31" w:rsidP="0012444B">
            <w:pPr>
              <w:snapToGrid w:val="0"/>
              <w:jc w:val="both"/>
              <w:rPr>
                <w:sz w:val="26"/>
                <w:szCs w:val="26"/>
              </w:rPr>
            </w:pPr>
          </w:p>
        </w:tc>
        <w:tc>
          <w:tcPr>
            <w:tcW w:w="951" w:type="dxa"/>
            <w:tcBorders>
              <w:top w:val="single" w:sz="4" w:space="0" w:color="000000"/>
              <w:left w:val="single" w:sz="4" w:space="0" w:color="000000"/>
              <w:bottom w:val="single" w:sz="4" w:space="0" w:color="000000"/>
              <w:right w:val="single" w:sz="4" w:space="0" w:color="000000"/>
            </w:tcBorders>
          </w:tcPr>
          <w:p w:rsidR="00560C31" w:rsidRPr="00DA54F0" w:rsidRDefault="00560C31" w:rsidP="0012444B">
            <w:pPr>
              <w:snapToGrid w:val="0"/>
              <w:jc w:val="both"/>
              <w:rPr>
                <w:i/>
                <w:sz w:val="26"/>
                <w:szCs w:val="26"/>
              </w:rPr>
            </w:pPr>
          </w:p>
        </w:tc>
      </w:tr>
      <w:tr w:rsidR="00560C31" w:rsidRPr="00DA54F0" w:rsidTr="0012444B">
        <w:tc>
          <w:tcPr>
            <w:tcW w:w="2503" w:type="dxa"/>
            <w:tcBorders>
              <w:top w:val="single" w:sz="4" w:space="0" w:color="000000"/>
              <w:left w:val="single" w:sz="4" w:space="0" w:color="000000"/>
              <w:bottom w:val="single" w:sz="4" w:space="0" w:color="000000"/>
            </w:tcBorders>
          </w:tcPr>
          <w:p w:rsidR="00560C31" w:rsidRPr="00DA54F0" w:rsidRDefault="00560C31" w:rsidP="0012444B">
            <w:pPr>
              <w:snapToGrid w:val="0"/>
              <w:rPr>
                <w:sz w:val="26"/>
                <w:szCs w:val="26"/>
              </w:rPr>
            </w:pPr>
            <w:r w:rsidRPr="00DA54F0">
              <w:rPr>
                <w:sz w:val="26"/>
                <w:szCs w:val="26"/>
              </w:rPr>
              <w:t>Лего-фестиваль</w:t>
            </w:r>
          </w:p>
        </w:tc>
        <w:tc>
          <w:tcPr>
            <w:tcW w:w="1623" w:type="dxa"/>
            <w:tcBorders>
              <w:top w:val="single" w:sz="4" w:space="0" w:color="000000"/>
              <w:left w:val="single" w:sz="4" w:space="0" w:color="000000"/>
              <w:bottom w:val="single" w:sz="4" w:space="0" w:color="000000"/>
            </w:tcBorders>
          </w:tcPr>
          <w:p w:rsidR="00560C31" w:rsidRPr="00DA54F0" w:rsidRDefault="00560C31" w:rsidP="0012444B">
            <w:pPr>
              <w:snapToGrid w:val="0"/>
              <w:jc w:val="both"/>
              <w:rPr>
                <w:sz w:val="26"/>
                <w:szCs w:val="26"/>
              </w:rPr>
            </w:pPr>
            <w:r w:rsidRPr="00DA54F0">
              <w:rPr>
                <w:sz w:val="26"/>
                <w:szCs w:val="26"/>
              </w:rPr>
              <w:t>Май, ноябрь</w:t>
            </w:r>
          </w:p>
        </w:tc>
        <w:tc>
          <w:tcPr>
            <w:tcW w:w="2481" w:type="dxa"/>
            <w:tcBorders>
              <w:top w:val="single" w:sz="4" w:space="0" w:color="000000"/>
              <w:left w:val="single" w:sz="4" w:space="0" w:color="000000"/>
              <w:bottom w:val="single" w:sz="4" w:space="0" w:color="000000"/>
            </w:tcBorders>
          </w:tcPr>
          <w:p w:rsidR="00560C31" w:rsidRPr="00DA54F0" w:rsidRDefault="00560C31" w:rsidP="0012444B">
            <w:pPr>
              <w:snapToGrid w:val="0"/>
              <w:jc w:val="both"/>
              <w:rPr>
                <w:sz w:val="26"/>
                <w:szCs w:val="26"/>
              </w:rPr>
            </w:pPr>
            <w:r w:rsidRPr="00DA54F0">
              <w:rPr>
                <w:sz w:val="26"/>
                <w:szCs w:val="26"/>
              </w:rPr>
              <w:t>2015г- 200 детей</w:t>
            </w:r>
          </w:p>
          <w:p w:rsidR="00560C31" w:rsidRPr="00DA54F0" w:rsidRDefault="00560C31" w:rsidP="0012444B">
            <w:pPr>
              <w:jc w:val="both"/>
              <w:rPr>
                <w:sz w:val="26"/>
                <w:szCs w:val="26"/>
              </w:rPr>
            </w:pPr>
            <w:r w:rsidRPr="00DA54F0">
              <w:rPr>
                <w:sz w:val="26"/>
                <w:szCs w:val="26"/>
              </w:rPr>
              <w:t>2016г.-250 детей</w:t>
            </w:r>
          </w:p>
          <w:p w:rsidR="00560C31" w:rsidRPr="00DA54F0" w:rsidRDefault="00560C31" w:rsidP="0012444B">
            <w:pPr>
              <w:jc w:val="both"/>
              <w:rPr>
                <w:sz w:val="26"/>
                <w:szCs w:val="26"/>
              </w:rPr>
            </w:pPr>
            <w:r w:rsidRPr="00DA54F0">
              <w:rPr>
                <w:sz w:val="26"/>
                <w:szCs w:val="26"/>
              </w:rPr>
              <w:t>2017г.-300 детей</w:t>
            </w:r>
          </w:p>
        </w:tc>
        <w:tc>
          <w:tcPr>
            <w:tcW w:w="2317" w:type="dxa"/>
            <w:tcBorders>
              <w:top w:val="single" w:sz="4" w:space="0" w:color="000000"/>
              <w:left w:val="single" w:sz="4" w:space="0" w:color="000000"/>
              <w:bottom w:val="single" w:sz="4" w:space="0" w:color="000000"/>
            </w:tcBorders>
          </w:tcPr>
          <w:p w:rsidR="00560C31" w:rsidRPr="00DA54F0" w:rsidRDefault="00560C31" w:rsidP="0012444B">
            <w:pPr>
              <w:snapToGrid w:val="0"/>
              <w:jc w:val="both"/>
              <w:rPr>
                <w:sz w:val="26"/>
                <w:szCs w:val="26"/>
              </w:rPr>
            </w:pPr>
            <w:r w:rsidRPr="00DA54F0">
              <w:rPr>
                <w:sz w:val="26"/>
                <w:szCs w:val="26"/>
              </w:rPr>
              <w:t>обеспечение благоприятных условий для проявления технического способностей детей</w:t>
            </w:r>
          </w:p>
        </w:tc>
        <w:tc>
          <w:tcPr>
            <w:tcW w:w="1998" w:type="dxa"/>
            <w:tcBorders>
              <w:top w:val="single" w:sz="4" w:space="0" w:color="000000"/>
              <w:left w:val="single" w:sz="4" w:space="0" w:color="000000"/>
              <w:bottom w:val="single" w:sz="4" w:space="0" w:color="000000"/>
            </w:tcBorders>
          </w:tcPr>
          <w:p w:rsidR="00560C31" w:rsidRPr="00DA54F0" w:rsidRDefault="00560C31" w:rsidP="0012444B">
            <w:pPr>
              <w:snapToGrid w:val="0"/>
              <w:jc w:val="both"/>
              <w:rPr>
                <w:sz w:val="26"/>
                <w:szCs w:val="26"/>
              </w:rPr>
            </w:pPr>
            <w:r w:rsidRPr="00DA54F0">
              <w:rPr>
                <w:sz w:val="26"/>
                <w:szCs w:val="26"/>
              </w:rPr>
              <w:t>МБОУДОД РДДТ</w:t>
            </w:r>
          </w:p>
        </w:tc>
        <w:tc>
          <w:tcPr>
            <w:tcW w:w="1056" w:type="dxa"/>
            <w:tcBorders>
              <w:top w:val="single" w:sz="4" w:space="0" w:color="000000"/>
              <w:left w:val="single" w:sz="4" w:space="0" w:color="000000"/>
              <w:bottom w:val="single" w:sz="4" w:space="0" w:color="000000"/>
            </w:tcBorders>
          </w:tcPr>
          <w:p w:rsidR="00560C31" w:rsidRPr="00DA54F0" w:rsidRDefault="00560C31" w:rsidP="0012444B">
            <w:pPr>
              <w:snapToGrid w:val="0"/>
              <w:jc w:val="both"/>
              <w:rPr>
                <w:sz w:val="26"/>
                <w:szCs w:val="26"/>
              </w:rPr>
            </w:pPr>
          </w:p>
        </w:tc>
        <w:tc>
          <w:tcPr>
            <w:tcW w:w="936" w:type="dxa"/>
            <w:tcBorders>
              <w:top w:val="single" w:sz="4" w:space="0" w:color="000000"/>
              <w:left w:val="single" w:sz="4" w:space="0" w:color="000000"/>
              <w:bottom w:val="single" w:sz="4" w:space="0" w:color="000000"/>
            </w:tcBorders>
          </w:tcPr>
          <w:p w:rsidR="00560C31" w:rsidRPr="00DA54F0" w:rsidRDefault="00560C31" w:rsidP="0012444B">
            <w:pPr>
              <w:snapToGrid w:val="0"/>
              <w:jc w:val="both"/>
              <w:rPr>
                <w:sz w:val="26"/>
                <w:szCs w:val="26"/>
              </w:rPr>
            </w:pPr>
          </w:p>
        </w:tc>
        <w:tc>
          <w:tcPr>
            <w:tcW w:w="936" w:type="dxa"/>
            <w:tcBorders>
              <w:top w:val="single" w:sz="4" w:space="0" w:color="000000"/>
              <w:left w:val="single" w:sz="4" w:space="0" w:color="000000"/>
              <w:bottom w:val="single" w:sz="4" w:space="0" w:color="000000"/>
            </w:tcBorders>
          </w:tcPr>
          <w:p w:rsidR="00560C31" w:rsidRPr="00DA54F0" w:rsidRDefault="00560C31" w:rsidP="0012444B">
            <w:pPr>
              <w:snapToGrid w:val="0"/>
              <w:jc w:val="both"/>
              <w:rPr>
                <w:sz w:val="26"/>
                <w:szCs w:val="26"/>
              </w:rPr>
            </w:pPr>
          </w:p>
        </w:tc>
        <w:tc>
          <w:tcPr>
            <w:tcW w:w="951" w:type="dxa"/>
            <w:tcBorders>
              <w:top w:val="single" w:sz="4" w:space="0" w:color="000000"/>
              <w:left w:val="single" w:sz="4" w:space="0" w:color="000000"/>
              <w:bottom w:val="single" w:sz="4" w:space="0" w:color="000000"/>
              <w:right w:val="single" w:sz="4" w:space="0" w:color="000000"/>
            </w:tcBorders>
          </w:tcPr>
          <w:p w:rsidR="00560C31" w:rsidRPr="00DA54F0" w:rsidRDefault="00560C31" w:rsidP="0012444B">
            <w:pPr>
              <w:snapToGrid w:val="0"/>
              <w:jc w:val="both"/>
              <w:rPr>
                <w:i/>
                <w:sz w:val="26"/>
                <w:szCs w:val="26"/>
              </w:rPr>
            </w:pPr>
          </w:p>
        </w:tc>
      </w:tr>
      <w:tr w:rsidR="00560C31" w:rsidRPr="00DA54F0" w:rsidTr="0012444B">
        <w:tc>
          <w:tcPr>
            <w:tcW w:w="2503" w:type="dxa"/>
            <w:tcBorders>
              <w:top w:val="single" w:sz="4" w:space="0" w:color="000000"/>
              <w:left w:val="single" w:sz="4" w:space="0" w:color="000000"/>
              <w:bottom w:val="single" w:sz="4" w:space="0" w:color="000000"/>
            </w:tcBorders>
          </w:tcPr>
          <w:p w:rsidR="00560C31" w:rsidRPr="00DA54F0" w:rsidRDefault="00560C31" w:rsidP="0012444B">
            <w:pPr>
              <w:snapToGrid w:val="0"/>
              <w:rPr>
                <w:sz w:val="26"/>
                <w:szCs w:val="26"/>
              </w:rPr>
            </w:pPr>
            <w:r w:rsidRPr="00DA54F0">
              <w:rPr>
                <w:sz w:val="26"/>
                <w:szCs w:val="26"/>
              </w:rPr>
              <w:t>Школьная, районная научно-практическая конференция учащихся «Первые шаги в науку»</w:t>
            </w:r>
          </w:p>
        </w:tc>
        <w:tc>
          <w:tcPr>
            <w:tcW w:w="1623" w:type="dxa"/>
            <w:tcBorders>
              <w:top w:val="single" w:sz="4" w:space="0" w:color="000000"/>
              <w:left w:val="single" w:sz="4" w:space="0" w:color="000000"/>
              <w:bottom w:val="single" w:sz="4" w:space="0" w:color="000000"/>
            </w:tcBorders>
          </w:tcPr>
          <w:p w:rsidR="00560C31" w:rsidRPr="00DA54F0" w:rsidRDefault="00560C31" w:rsidP="0012444B">
            <w:pPr>
              <w:snapToGrid w:val="0"/>
              <w:jc w:val="both"/>
              <w:rPr>
                <w:sz w:val="26"/>
                <w:szCs w:val="26"/>
              </w:rPr>
            </w:pPr>
            <w:r w:rsidRPr="00DA54F0">
              <w:rPr>
                <w:sz w:val="26"/>
                <w:szCs w:val="26"/>
              </w:rPr>
              <w:t>Февраль-апрель</w:t>
            </w:r>
          </w:p>
        </w:tc>
        <w:tc>
          <w:tcPr>
            <w:tcW w:w="2481" w:type="dxa"/>
            <w:tcBorders>
              <w:top w:val="single" w:sz="4" w:space="0" w:color="000000"/>
              <w:left w:val="single" w:sz="4" w:space="0" w:color="000000"/>
              <w:bottom w:val="single" w:sz="4" w:space="0" w:color="000000"/>
            </w:tcBorders>
          </w:tcPr>
          <w:p w:rsidR="00560C31" w:rsidRPr="00DA54F0" w:rsidRDefault="00560C31" w:rsidP="0012444B">
            <w:pPr>
              <w:snapToGrid w:val="0"/>
              <w:jc w:val="both"/>
              <w:rPr>
                <w:sz w:val="26"/>
                <w:szCs w:val="26"/>
              </w:rPr>
            </w:pPr>
            <w:r w:rsidRPr="00DA54F0">
              <w:rPr>
                <w:sz w:val="26"/>
                <w:szCs w:val="26"/>
              </w:rPr>
              <w:t>Развитие исследовательских способностей детей</w:t>
            </w:r>
          </w:p>
          <w:p w:rsidR="00560C31" w:rsidRPr="00DA54F0" w:rsidRDefault="00560C31" w:rsidP="0012444B">
            <w:pPr>
              <w:jc w:val="both"/>
              <w:rPr>
                <w:sz w:val="26"/>
                <w:szCs w:val="26"/>
              </w:rPr>
            </w:pPr>
            <w:r w:rsidRPr="00DA54F0">
              <w:rPr>
                <w:sz w:val="26"/>
                <w:szCs w:val="26"/>
              </w:rPr>
              <w:t>2015г- 200 детей</w:t>
            </w:r>
          </w:p>
          <w:p w:rsidR="00560C31" w:rsidRPr="00DA54F0" w:rsidRDefault="00560C31" w:rsidP="0012444B">
            <w:pPr>
              <w:jc w:val="both"/>
              <w:rPr>
                <w:sz w:val="26"/>
                <w:szCs w:val="26"/>
              </w:rPr>
            </w:pPr>
            <w:r w:rsidRPr="00DA54F0">
              <w:rPr>
                <w:sz w:val="26"/>
                <w:szCs w:val="26"/>
              </w:rPr>
              <w:t>2016г.-250 детей</w:t>
            </w:r>
          </w:p>
          <w:p w:rsidR="00560C31" w:rsidRPr="00DA54F0" w:rsidRDefault="00560C31" w:rsidP="0012444B">
            <w:pPr>
              <w:jc w:val="both"/>
              <w:rPr>
                <w:sz w:val="26"/>
                <w:szCs w:val="26"/>
              </w:rPr>
            </w:pPr>
            <w:r w:rsidRPr="00DA54F0">
              <w:rPr>
                <w:sz w:val="26"/>
                <w:szCs w:val="26"/>
              </w:rPr>
              <w:t>2017г.-300 детей</w:t>
            </w:r>
          </w:p>
        </w:tc>
        <w:tc>
          <w:tcPr>
            <w:tcW w:w="2317" w:type="dxa"/>
            <w:tcBorders>
              <w:top w:val="single" w:sz="4" w:space="0" w:color="000000"/>
              <w:left w:val="single" w:sz="4" w:space="0" w:color="000000"/>
              <w:bottom w:val="single" w:sz="4" w:space="0" w:color="000000"/>
            </w:tcBorders>
          </w:tcPr>
          <w:p w:rsidR="00560C31" w:rsidRPr="00DA54F0" w:rsidRDefault="00560C31" w:rsidP="0012444B">
            <w:pPr>
              <w:snapToGrid w:val="0"/>
              <w:jc w:val="both"/>
              <w:rPr>
                <w:sz w:val="26"/>
                <w:szCs w:val="26"/>
              </w:rPr>
            </w:pPr>
            <w:r w:rsidRPr="00DA54F0">
              <w:rPr>
                <w:sz w:val="26"/>
                <w:szCs w:val="26"/>
              </w:rPr>
              <w:t xml:space="preserve">обеспечение благоприятных условий для одаренных детей для проявления своих </w:t>
            </w:r>
            <w:r w:rsidRPr="00DA54F0">
              <w:rPr>
                <w:sz w:val="26"/>
                <w:szCs w:val="26"/>
              </w:rPr>
              <w:lastRenderedPageBreak/>
              <w:t>способностей.</w:t>
            </w:r>
          </w:p>
        </w:tc>
        <w:tc>
          <w:tcPr>
            <w:tcW w:w="1998" w:type="dxa"/>
            <w:tcBorders>
              <w:top w:val="single" w:sz="4" w:space="0" w:color="000000"/>
              <w:left w:val="single" w:sz="4" w:space="0" w:color="000000"/>
              <w:bottom w:val="single" w:sz="4" w:space="0" w:color="000000"/>
            </w:tcBorders>
          </w:tcPr>
          <w:p w:rsidR="00560C31" w:rsidRPr="00DA54F0" w:rsidRDefault="00560C31" w:rsidP="0012444B">
            <w:pPr>
              <w:snapToGrid w:val="0"/>
              <w:jc w:val="both"/>
              <w:rPr>
                <w:sz w:val="26"/>
                <w:szCs w:val="26"/>
              </w:rPr>
            </w:pPr>
            <w:r w:rsidRPr="00DA54F0">
              <w:rPr>
                <w:sz w:val="26"/>
                <w:szCs w:val="26"/>
              </w:rPr>
              <w:lastRenderedPageBreak/>
              <w:t>МБОУДОД РДДТ</w:t>
            </w:r>
          </w:p>
        </w:tc>
        <w:tc>
          <w:tcPr>
            <w:tcW w:w="1056" w:type="dxa"/>
            <w:tcBorders>
              <w:top w:val="single" w:sz="4" w:space="0" w:color="000000"/>
              <w:left w:val="single" w:sz="4" w:space="0" w:color="000000"/>
              <w:bottom w:val="single" w:sz="4" w:space="0" w:color="000000"/>
            </w:tcBorders>
          </w:tcPr>
          <w:p w:rsidR="00560C31" w:rsidRPr="00DA54F0" w:rsidRDefault="00560C31" w:rsidP="0012444B">
            <w:pPr>
              <w:snapToGrid w:val="0"/>
              <w:jc w:val="both"/>
              <w:rPr>
                <w:sz w:val="26"/>
                <w:szCs w:val="26"/>
              </w:rPr>
            </w:pPr>
          </w:p>
        </w:tc>
        <w:tc>
          <w:tcPr>
            <w:tcW w:w="936" w:type="dxa"/>
            <w:tcBorders>
              <w:top w:val="single" w:sz="4" w:space="0" w:color="000000"/>
              <w:left w:val="single" w:sz="4" w:space="0" w:color="000000"/>
              <w:bottom w:val="single" w:sz="4" w:space="0" w:color="000000"/>
            </w:tcBorders>
          </w:tcPr>
          <w:p w:rsidR="00560C31" w:rsidRPr="00DA54F0" w:rsidRDefault="00560C31" w:rsidP="0012444B">
            <w:pPr>
              <w:snapToGrid w:val="0"/>
              <w:jc w:val="both"/>
              <w:rPr>
                <w:sz w:val="26"/>
                <w:szCs w:val="26"/>
              </w:rPr>
            </w:pPr>
          </w:p>
        </w:tc>
        <w:tc>
          <w:tcPr>
            <w:tcW w:w="936" w:type="dxa"/>
            <w:tcBorders>
              <w:top w:val="single" w:sz="4" w:space="0" w:color="000000"/>
              <w:left w:val="single" w:sz="4" w:space="0" w:color="000000"/>
              <w:bottom w:val="single" w:sz="4" w:space="0" w:color="000000"/>
            </w:tcBorders>
          </w:tcPr>
          <w:p w:rsidR="00560C31" w:rsidRPr="00DA54F0" w:rsidRDefault="00560C31" w:rsidP="0012444B">
            <w:pPr>
              <w:snapToGrid w:val="0"/>
              <w:jc w:val="both"/>
              <w:rPr>
                <w:sz w:val="26"/>
                <w:szCs w:val="26"/>
              </w:rPr>
            </w:pPr>
          </w:p>
        </w:tc>
        <w:tc>
          <w:tcPr>
            <w:tcW w:w="951" w:type="dxa"/>
            <w:tcBorders>
              <w:top w:val="single" w:sz="4" w:space="0" w:color="000000"/>
              <w:left w:val="single" w:sz="4" w:space="0" w:color="000000"/>
              <w:bottom w:val="single" w:sz="4" w:space="0" w:color="000000"/>
              <w:right w:val="single" w:sz="4" w:space="0" w:color="000000"/>
            </w:tcBorders>
          </w:tcPr>
          <w:p w:rsidR="00560C31" w:rsidRPr="00DA54F0" w:rsidRDefault="00560C31" w:rsidP="0012444B">
            <w:pPr>
              <w:snapToGrid w:val="0"/>
              <w:jc w:val="both"/>
              <w:rPr>
                <w:i/>
                <w:sz w:val="26"/>
                <w:szCs w:val="26"/>
              </w:rPr>
            </w:pPr>
          </w:p>
        </w:tc>
      </w:tr>
      <w:tr w:rsidR="00560C31" w:rsidRPr="00DA54F0" w:rsidTr="0012444B">
        <w:tc>
          <w:tcPr>
            <w:tcW w:w="14801" w:type="dxa"/>
            <w:gridSpan w:val="9"/>
            <w:tcBorders>
              <w:top w:val="single" w:sz="4" w:space="0" w:color="000000"/>
              <w:left w:val="single" w:sz="4" w:space="0" w:color="000000"/>
              <w:bottom w:val="single" w:sz="4" w:space="0" w:color="000000"/>
              <w:right w:val="single" w:sz="4" w:space="0" w:color="000000"/>
            </w:tcBorders>
          </w:tcPr>
          <w:p w:rsidR="00560C31" w:rsidRPr="00DA54F0" w:rsidRDefault="00560C31" w:rsidP="0012444B">
            <w:pPr>
              <w:snapToGrid w:val="0"/>
              <w:jc w:val="both"/>
              <w:rPr>
                <w:sz w:val="26"/>
                <w:szCs w:val="26"/>
              </w:rPr>
            </w:pPr>
            <w:r w:rsidRPr="00DA54F0">
              <w:rPr>
                <w:sz w:val="26"/>
                <w:szCs w:val="26"/>
              </w:rPr>
              <w:lastRenderedPageBreak/>
              <w:t>Научно-методическое, информационное обеспеч</w:t>
            </w:r>
            <w:r w:rsidR="00DA54F0">
              <w:rPr>
                <w:sz w:val="26"/>
                <w:szCs w:val="26"/>
              </w:rPr>
              <w:t>ение работы с одаренными детьми</w:t>
            </w:r>
          </w:p>
        </w:tc>
      </w:tr>
      <w:tr w:rsidR="00560C31" w:rsidRPr="00DA54F0" w:rsidTr="0012444B">
        <w:tc>
          <w:tcPr>
            <w:tcW w:w="2503" w:type="dxa"/>
            <w:tcBorders>
              <w:top w:val="single" w:sz="4" w:space="0" w:color="000000"/>
              <w:left w:val="single" w:sz="4" w:space="0" w:color="000000"/>
              <w:bottom w:val="single" w:sz="4" w:space="0" w:color="000000"/>
            </w:tcBorders>
          </w:tcPr>
          <w:p w:rsidR="00560C31" w:rsidRPr="00DA54F0" w:rsidRDefault="00560C31" w:rsidP="0012444B">
            <w:pPr>
              <w:snapToGrid w:val="0"/>
              <w:rPr>
                <w:sz w:val="26"/>
                <w:szCs w:val="26"/>
              </w:rPr>
            </w:pPr>
            <w:r w:rsidRPr="00DA54F0">
              <w:rPr>
                <w:sz w:val="26"/>
                <w:szCs w:val="26"/>
              </w:rPr>
              <w:t xml:space="preserve">Ежемесячное обновление банка данных «Одаренные дети» </w:t>
            </w:r>
          </w:p>
        </w:tc>
        <w:tc>
          <w:tcPr>
            <w:tcW w:w="1623" w:type="dxa"/>
            <w:tcBorders>
              <w:top w:val="single" w:sz="4" w:space="0" w:color="000000"/>
              <w:left w:val="single" w:sz="4" w:space="0" w:color="000000"/>
              <w:bottom w:val="single" w:sz="4" w:space="0" w:color="000000"/>
            </w:tcBorders>
          </w:tcPr>
          <w:p w:rsidR="00560C31" w:rsidRPr="00DA54F0" w:rsidRDefault="00560C31" w:rsidP="0012444B">
            <w:pPr>
              <w:snapToGrid w:val="0"/>
              <w:jc w:val="both"/>
              <w:rPr>
                <w:sz w:val="26"/>
                <w:szCs w:val="26"/>
              </w:rPr>
            </w:pPr>
            <w:r w:rsidRPr="00DA54F0">
              <w:rPr>
                <w:sz w:val="26"/>
                <w:szCs w:val="26"/>
              </w:rPr>
              <w:t>В течение года</w:t>
            </w:r>
          </w:p>
        </w:tc>
        <w:tc>
          <w:tcPr>
            <w:tcW w:w="2481" w:type="dxa"/>
            <w:tcBorders>
              <w:top w:val="single" w:sz="4" w:space="0" w:color="000000"/>
              <w:left w:val="single" w:sz="4" w:space="0" w:color="000000"/>
              <w:bottom w:val="single" w:sz="4" w:space="0" w:color="000000"/>
            </w:tcBorders>
          </w:tcPr>
          <w:p w:rsidR="00560C31" w:rsidRPr="00DA54F0" w:rsidRDefault="00560C31" w:rsidP="0012444B">
            <w:pPr>
              <w:snapToGrid w:val="0"/>
              <w:jc w:val="both"/>
              <w:rPr>
                <w:sz w:val="26"/>
                <w:szCs w:val="26"/>
              </w:rPr>
            </w:pPr>
            <w:r w:rsidRPr="00DA54F0">
              <w:rPr>
                <w:sz w:val="26"/>
                <w:szCs w:val="26"/>
              </w:rPr>
              <w:t>Выявление талантливых детей</w:t>
            </w:r>
          </w:p>
        </w:tc>
        <w:tc>
          <w:tcPr>
            <w:tcW w:w="2317" w:type="dxa"/>
            <w:tcBorders>
              <w:top w:val="single" w:sz="4" w:space="0" w:color="000000"/>
              <w:left w:val="single" w:sz="4" w:space="0" w:color="000000"/>
              <w:bottom w:val="single" w:sz="4" w:space="0" w:color="000000"/>
            </w:tcBorders>
          </w:tcPr>
          <w:p w:rsidR="00560C31" w:rsidRPr="00DA54F0" w:rsidRDefault="00560C31" w:rsidP="0012444B">
            <w:pPr>
              <w:snapToGrid w:val="0"/>
              <w:rPr>
                <w:sz w:val="26"/>
                <w:szCs w:val="26"/>
              </w:rPr>
            </w:pPr>
            <w:r w:rsidRPr="00DA54F0">
              <w:rPr>
                <w:sz w:val="26"/>
                <w:szCs w:val="26"/>
              </w:rPr>
              <w:t>Работа с электронной базой данных «Одаренные дети Красноярья»</w:t>
            </w:r>
          </w:p>
        </w:tc>
        <w:tc>
          <w:tcPr>
            <w:tcW w:w="1998" w:type="dxa"/>
            <w:tcBorders>
              <w:top w:val="single" w:sz="4" w:space="0" w:color="000000"/>
              <w:left w:val="single" w:sz="4" w:space="0" w:color="000000"/>
              <w:bottom w:val="single" w:sz="4" w:space="0" w:color="000000"/>
            </w:tcBorders>
          </w:tcPr>
          <w:p w:rsidR="00560C31" w:rsidRPr="00DA54F0" w:rsidRDefault="00560C31" w:rsidP="0012444B">
            <w:pPr>
              <w:snapToGrid w:val="0"/>
              <w:jc w:val="both"/>
              <w:rPr>
                <w:sz w:val="26"/>
                <w:szCs w:val="26"/>
              </w:rPr>
            </w:pPr>
            <w:r w:rsidRPr="00DA54F0">
              <w:rPr>
                <w:sz w:val="26"/>
                <w:szCs w:val="26"/>
              </w:rPr>
              <w:t>Управление образования</w:t>
            </w:r>
          </w:p>
        </w:tc>
        <w:tc>
          <w:tcPr>
            <w:tcW w:w="1056" w:type="dxa"/>
            <w:tcBorders>
              <w:top w:val="single" w:sz="4" w:space="0" w:color="000000"/>
              <w:left w:val="single" w:sz="4" w:space="0" w:color="000000"/>
              <w:bottom w:val="single" w:sz="4" w:space="0" w:color="000000"/>
            </w:tcBorders>
          </w:tcPr>
          <w:p w:rsidR="00560C31" w:rsidRPr="00DA54F0" w:rsidRDefault="00560C31" w:rsidP="0012444B">
            <w:pPr>
              <w:snapToGrid w:val="0"/>
              <w:jc w:val="both"/>
              <w:rPr>
                <w:sz w:val="26"/>
                <w:szCs w:val="26"/>
              </w:rPr>
            </w:pPr>
          </w:p>
        </w:tc>
        <w:tc>
          <w:tcPr>
            <w:tcW w:w="936" w:type="dxa"/>
            <w:tcBorders>
              <w:top w:val="single" w:sz="4" w:space="0" w:color="000000"/>
              <w:left w:val="single" w:sz="4" w:space="0" w:color="000000"/>
              <w:bottom w:val="single" w:sz="4" w:space="0" w:color="000000"/>
            </w:tcBorders>
          </w:tcPr>
          <w:p w:rsidR="00560C31" w:rsidRPr="00DA54F0" w:rsidRDefault="00560C31" w:rsidP="0012444B">
            <w:pPr>
              <w:snapToGrid w:val="0"/>
              <w:jc w:val="both"/>
              <w:rPr>
                <w:sz w:val="26"/>
                <w:szCs w:val="26"/>
              </w:rPr>
            </w:pPr>
          </w:p>
        </w:tc>
        <w:tc>
          <w:tcPr>
            <w:tcW w:w="936" w:type="dxa"/>
            <w:tcBorders>
              <w:top w:val="single" w:sz="4" w:space="0" w:color="000000"/>
              <w:left w:val="single" w:sz="4" w:space="0" w:color="000000"/>
              <w:bottom w:val="single" w:sz="4" w:space="0" w:color="000000"/>
            </w:tcBorders>
          </w:tcPr>
          <w:p w:rsidR="00560C31" w:rsidRPr="00DA54F0" w:rsidRDefault="00560C31" w:rsidP="0012444B">
            <w:pPr>
              <w:snapToGrid w:val="0"/>
              <w:jc w:val="both"/>
              <w:rPr>
                <w:sz w:val="26"/>
                <w:szCs w:val="26"/>
              </w:rPr>
            </w:pPr>
          </w:p>
        </w:tc>
        <w:tc>
          <w:tcPr>
            <w:tcW w:w="951" w:type="dxa"/>
            <w:tcBorders>
              <w:top w:val="single" w:sz="4" w:space="0" w:color="000000"/>
              <w:left w:val="single" w:sz="4" w:space="0" w:color="000000"/>
              <w:bottom w:val="single" w:sz="4" w:space="0" w:color="000000"/>
              <w:right w:val="single" w:sz="4" w:space="0" w:color="000000"/>
            </w:tcBorders>
          </w:tcPr>
          <w:p w:rsidR="00560C31" w:rsidRPr="00DA54F0" w:rsidRDefault="00560C31" w:rsidP="0012444B">
            <w:pPr>
              <w:snapToGrid w:val="0"/>
              <w:jc w:val="both"/>
              <w:rPr>
                <w:i/>
                <w:sz w:val="26"/>
                <w:szCs w:val="26"/>
              </w:rPr>
            </w:pPr>
          </w:p>
        </w:tc>
      </w:tr>
      <w:tr w:rsidR="00560C31" w:rsidRPr="00DA54F0" w:rsidTr="0012444B">
        <w:tc>
          <w:tcPr>
            <w:tcW w:w="2503" w:type="dxa"/>
            <w:tcBorders>
              <w:top w:val="single" w:sz="4" w:space="0" w:color="000000"/>
              <w:left w:val="single" w:sz="4" w:space="0" w:color="000000"/>
              <w:bottom w:val="single" w:sz="4" w:space="0" w:color="000000"/>
            </w:tcBorders>
          </w:tcPr>
          <w:p w:rsidR="00560C31" w:rsidRPr="00DA54F0" w:rsidRDefault="00560C31" w:rsidP="00DA54F0">
            <w:pPr>
              <w:snapToGrid w:val="0"/>
              <w:rPr>
                <w:sz w:val="26"/>
                <w:szCs w:val="26"/>
              </w:rPr>
            </w:pPr>
            <w:r w:rsidRPr="00DA54F0">
              <w:rPr>
                <w:sz w:val="26"/>
                <w:szCs w:val="26"/>
              </w:rPr>
              <w:t>Работа  совета по организации работы с одаренными детьми</w:t>
            </w:r>
          </w:p>
        </w:tc>
        <w:tc>
          <w:tcPr>
            <w:tcW w:w="1623" w:type="dxa"/>
            <w:tcBorders>
              <w:top w:val="single" w:sz="4" w:space="0" w:color="000000"/>
              <w:left w:val="single" w:sz="4" w:space="0" w:color="000000"/>
              <w:bottom w:val="single" w:sz="4" w:space="0" w:color="000000"/>
            </w:tcBorders>
          </w:tcPr>
          <w:p w:rsidR="00560C31" w:rsidRPr="00DA54F0" w:rsidRDefault="00560C31" w:rsidP="0012444B">
            <w:pPr>
              <w:snapToGrid w:val="0"/>
              <w:jc w:val="both"/>
              <w:rPr>
                <w:sz w:val="26"/>
                <w:szCs w:val="26"/>
              </w:rPr>
            </w:pPr>
            <w:r w:rsidRPr="00DA54F0">
              <w:rPr>
                <w:sz w:val="26"/>
                <w:szCs w:val="26"/>
              </w:rPr>
              <w:t>В течение года</w:t>
            </w:r>
          </w:p>
        </w:tc>
        <w:tc>
          <w:tcPr>
            <w:tcW w:w="2481" w:type="dxa"/>
            <w:tcBorders>
              <w:top w:val="single" w:sz="4" w:space="0" w:color="000000"/>
              <w:left w:val="single" w:sz="4" w:space="0" w:color="000000"/>
              <w:bottom w:val="single" w:sz="4" w:space="0" w:color="000000"/>
            </w:tcBorders>
          </w:tcPr>
          <w:p w:rsidR="00560C31" w:rsidRPr="00DA54F0" w:rsidRDefault="00560C31" w:rsidP="0012444B">
            <w:pPr>
              <w:snapToGrid w:val="0"/>
              <w:jc w:val="both"/>
              <w:rPr>
                <w:sz w:val="26"/>
                <w:szCs w:val="26"/>
              </w:rPr>
            </w:pPr>
            <w:r w:rsidRPr="00DA54F0">
              <w:rPr>
                <w:sz w:val="26"/>
                <w:szCs w:val="26"/>
              </w:rPr>
              <w:t>Разработка программ по работе с одаренными детьми</w:t>
            </w:r>
          </w:p>
        </w:tc>
        <w:tc>
          <w:tcPr>
            <w:tcW w:w="2317" w:type="dxa"/>
            <w:tcBorders>
              <w:top w:val="single" w:sz="4" w:space="0" w:color="000000"/>
              <w:left w:val="single" w:sz="4" w:space="0" w:color="000000"/>
              <w:bottom w:val="single" w:sz="4" w:space="0" w:color="000000"/>
            </w:tcBorders>
          </w:tcPr>
          <w:p w:rsidR="00560C31" w:rsidRPr="00DA54F0" w:rsidRDefault="00560C31" w:rsidP="0012444B">
            <w:pPr>
              <w:snapToGrid w:val="0"/>
              <w:rPr>
                <w:sz w:val="26"/>
                <w:szCs w:val="26"/>
              </w:rPr>
            </w:pPr>
            <w:r w:rsidRPr="00DA54F0">
              <w:rPr>
                <w:sz w:val="26"/>
                <w:szCs w:val="26"/>
              </w:rPr>
              <w:t>Экспертиза программ</w:t>
            </w:r>
          </w:p>
        </w:tc>
        <w:tc>
          <w:tcPr>
            <w:tcW w:w="1998" w:type="dxa"/>
            <w:tcBorders>
              <w:top w:val="single" w:sz="4" w:space="0" w:color="000000"/>
              <w:left w:val="single" w:sz="4" w:space="0" w:color="000000"/>
              <w:bottom w:val="single" w:sz="4" w:space="0" w:color="000000"/>
            </w:tcBorders>
          </w:tcPr>
          <w:p w:rsidR="00560C31" w:rsidRPr="00DA54F0" w:rsidRDefault="00560C31" w:rsidP="0012444B">
            <w:pPr>
              <w:snapToGrid w:val="0"/>
              <w:jc w:val="both"/>
              <w:rPr>
                <w:sz w:val="26"/>
                <w:szCs w:val="26"/>
              </w:rPr>
            </w:pPr>
            <w:r w:rsidRPr="00DA54F0">
              <w:rPr>
                <w:sz w:val="26"/>
                <w:szCs w:val="26"/>
              </w:rPr>
              <w:t>МБОУДОД РДДТ</w:t>
            </w:r>
          </w:p>
        </w:tc>
        <w:tc>
          <w:tcPr>
            <w:tcW w:w="1056" w:type="dxa"/>
            <w:tcBorders>
              <w:top w:val="single" w:sz="4" w:space="0" w:color="000000"/>
              <w:left w:val="single" w:sz="4" w:space="0" w:color="000000"/>
              <w:bottom w:val="single" w:sz="4" w:space="0" w:color="000000"/>
            </w:tcBorders>
          </w:tcPr>
          <w:p w:rsidR="00560C31" w:rsidRPr="00DA54F0" w:rsidRDefault="00560C31" w:rsidP="0012444B">
            <w:pPr>
              <w:snapToGrid w:val="0"/>
              <w:jc w:val="both"/>
              <w:rPr>
                <w:sz w:val="26"/>
                <w:szCs w:val="26"/>
              </w:rPr>
            </w:pPr>
          </w:p>
        </w:tc>
        <w:tc>
          <w:tcPr>
            <w:tcW w:w="936" w:type="dxa"/>
            <w:tcBorders>
              <w:top w:val="single" w:sz="4" w:space="0" w:color="000000"/>
              <w:left w:val="single" w:sz="4" w:space="0" w:color="000000"/>
              <w:bottom w:val="single" w:sz="4" w:space="0" w:color="000000"/>
            </w:tcBorders>
          </w:tcPr>
          <w:p w:rsidR="00560C31" w:rsidRPr="00DA54F0" w:rsidRDefault="00560C31" w:rsidP="0012444B">
            <w:pPr>
              <w:snapToGrid w:val="0"/>
              <w:jc w:val="both"/>
              <w:rPr>
                <w:sz w:val="26"/>
                <w:szCs w:val="26"/>
              </w:rPr>
            </w:pPr>
          </w:p>
        </w:tc>
        <w:tc>
          <w:tcPr>
            <w:tcW w:w="936" w:type="dxa"/>
            <w:tcBorders>
              <w:top w:val="single" w:sz="4" w:space="0" w:color="000000"/>
              <w:left w:val="single" w:sz="4" w:space="0" w:color="000000"/>
              <w:bottom w:val="single" w:sz="4" w:space="0" w:color="000000"/>
            </w:tcBorders>
          </w:tcPr>
          <w:p w:rsidR="00560C31" w:rsidRPr="00DA54F0" w:rsidRDefault="00560C31" w:rsidP="0012444B">
            <w:pPr>
              <w:snapToGrid w:val="0"/>
              <w:jc w:val="both"/>
              <w:rPr>
                <w:sz w:val="26"/>
                <w:szCs w:val="26"/>
              </w:rPr>
            </w:pPr>
          </w:p>
        </w:tc>
        <w:tc>
          <w:tcPr>
            <w:tcW w:w="951" w:type="dxa"/>
            <w:tcBorders>
              <w:top w:val="single" w:sz="4" w:space="0" w:color="000000"/>
              <w:left w:val="single" w:sz="4" w:space="0" w:color="000000"/>
              <w:bottom w:val="single" w:sz="4" w:space="0" w:color="000000"/>
              <w:right w:val="single" w:sz="4" w:space="0" w:color="000000"/>
            </w:tcBorders>
          </w:tcPr>
          <w:p w:rsidR="00560C31" w:rsidRPr="00DA54F0" w:rsidRDefault="00560C31" w:rsidP="0012444B">
            <w:pPr>
              <w:snapToGrid w:val="0"/>
              <w:jc w:val="both"/>
              <w:rPr>
                <w:i/>
                <w:sz w:val="26"/>
                <w:szCs w:val="26"/>
              </w:rPr>
            </w:pPr>
          </w:p>
        </w:tc>
      </w:tr>
      <w:tr w:rsidR="00560C31" w:rsidRPr="00DA54F0" w:rsidTr="0012444B">
        <w:tc>
          <w:tcPr>
            <w:tcW w:w="2503" w:type="dxa"/>
            <w:tcBorders>
              <w:top w:val="single" w:sz="4" w:space="0" w:color="000000"/>
              <w:left w:val="single" w:sz="4" w:space="0" w:color="000000"/>
              <w:bottom w:val="single" w:sz="4" w:space="0" w:color="000000"/>
            </w:tcBorders>
          </w:tcPr>
          <w:p w:rsidR="00560C31" w:rsidRPr="00DA54F0" w:rsidRDefault="00560C31" w:rsidP="00DA54F0">
            <w:pPr>
              <w:snapToGrid w:val="0"/>
              <w:rPr>
                <w:sz w:val="26"/>
                <w:szCs w:val="26"/>
              </w:rPr>
            </w:pPr>
            <w:r w:rsidRPr="00DA54F0">
              <w:rPr>
                <w:sz w:val="26"/>
                <w:szCs w:val="26"/>
              </w:rPr>
              <w:t>Информирование населения, педагогической общественности, учащихся, родителей о планах работы, ходе реализации программы</w:t>
            </w:r>
          </w:p>
        </w:tc>
        <w:tc>
          <w:tcPr>
            <w:tcW w:w="1623" w:type="dxa"/>
            <w:tcBorders>
              <w:top w:val="single" w:sz="4" w:space="0" w:color="000000"/>
              <w:left w:val="single" w:sz="4" w:space="0" w:color="000000"/>
              <w:bottom w:val="single" w:sz="4" w:space="0" w:color="000000"/>
            </w:tcBorders>
          </w:tcPr>
          <w:p w:rsidR="00560C31" w:rsidRPr="00DA54F0" w:rsidRDefault="00560C31" w:rsidP="0012444B">
            <w:pPr>
              <w:snapToGrid w:val="0"/>
              <w:jc w:val="both"/>
              <w:rPr>
                <w:sz w:val="26"/>
                <w:szCs w:val="26"/>
              </w:rPr>
            </w:pPr>
            <w:r w:rsidRPr="00DA54F0">
              <w:rPr>
                <w:sz w:val="26"/>
                <w:szCs w:val="26"/>
              </w:rPr>
              <w:t>В течение года</w:t>
            </w:r>
          </w:p>
        </w:tc>
        <w:tc>
          <w:tcPr>
            <w:tcW w:w="2481" w:type="dxa"/>
            <w:tcBorders>
              <w:top w:val="single" w:sz="4" w:space="0" w:color="000000"/>
              <w:left w:val="single" w:sz="4" w:space="0" w:color="000000"/>
              <w:bottom w:val="single" w:sz="4" w:space="0" w:color="000000"/>
            </w:tcBorders>
          </w:tcPr>
          <w:p w:rsidR="00560C31" w:rsidRPr="00DA54F0" w:rsidRDefault="00560C31" w:rsidP="0012444B">
            <w:pPr>
              <w:snapToGrid w:val="0"/>
              <w:jc w:val="both"/>
              <w:rPr>
                <w:sz w:val="26"/>
                <w:szCs w:val="26"/>
              </w:rPr>
            </w:pPr>
            <w:r w:rsidRPr="00DA54F0">
              <w:rPr>
                <w:sz w:val="26"/>
                <w:szCs w:val="26"/>
              </w:rPr>
              <w:t>Информационное обеспечение программы.</w:t>
            </w:r>
          </w:p>
        </w:tc>
        <w:tc>
          <w:tcPr>
            <w:tcW w:w="2317" w:type="dxa"/>
            <w:tcBorders>
              <w:top w:val="single" w:sz="4" w:space="0" w:color="000000"/>
              <w:left w:val="single" w:sz="4" w:space="0" w:color="000000"/>
              <w:bottom w:val="single" w:sz="4" w:space="0" w:color="000000"/>
            </w:tcBorders>
          </w:tcPr>
          <w:p w:rsidR="00560C31" w:rsidRPr="00DA54F0" w:rsidRDefault="00560C31" w:rsidP="0012444B">
            <w:pPr>
              <w:snapToGrid w:val="0"/>
              <w:rPr>
                <w:sz w:val="26"/>
                <w:szCs w:val="26"/>
              </w:rPr>
            </w:pPr>
            <w:r w:rsidRPr="00DA54F0">
              <w:rPr>
                <w:sz w:val="26"/>
                <w:szCs w:val="26"/>
              </w:rPr>
              <w:t>Распространение опыта работы с одаренными детьми через СМИ.</w:t>
            </w:r>
          </w:p>
        </w:tc>
        <w:tc>
          <w:tcPr>
            <w:tcW w:w="1998" w:type="dxa"/>
            <w:tcBorders>
              <w:top w:val="single" w:sz="4" w:space="0" w:color="000000"/>
              <w:left w:val="single" w:sz="4" w:space="0" w:color="000000"/>
              <w:bottom w:val="single" w:sz="4" w:space="0" w:color="000000"/>
            </w:tcBorders>
          </w:tcPr>
          <w:p w:rsidR="00560C31" w:rsidRPr="00DA54F0" w:rsidRDefault="00560C31" w:rsidP="0012444B">
            <w:pPr>
              <w:snapToGrid w:val="0"/>
              <w:jc w:val="both"/>
              <w:rPr>
                <w:sz w:val="26"/>
                <w:szCs w:val="26"/>
              </w:rPr>
            </w:pPr>
            <w:r w:rsidRPr="00DA54F0">
              <w:rPr>
                <w:sz w:val="26"/>
                <w:szCs w:val="26"/>
              </w:rPr>
              <w:t>Управление образования;</w:t>
            </w:r>
          </w:p>
          <w:p w:rsidR="00560C31" w:rsidRPr="00DA54F0" w:rsidRDefault="00560C31" w:rsidP="0012444B">
            <w:pPr>
              <w:snapToGrid w:val="0"/>
              <w:jc w:val="both"/>
              <w:rPr>
                <w:sz w:val="26"/>
                <w:szCs w:val="26"/>
              </w:rPr>
            </w:pPr>
            <w:r w:rsidRPr="00DA54F0">
              <w:rPr>
                <w:sz w:val="26"/>
                <w:szCs w:val="26"/>
              </w:rPr>
              <w:t>МБОУДОД РДДТ</w:t>
            </w:r>
          </w:p>
        </w:tc>
        <w:tc>
          <w:tcPr>
            <w:tcW w:w="1056" w:type="dxa"/>
            <w:tcBorders>
              <w:top w:val="single" w:sz="4" w:space="0" w:color="000000"/>
              <w:left w:val="single" w:sz="4" w:space="0" w:color="000000"/>
              <w:bottom w:val="single" w:sz="4" w:space="0" w:color="000000"/>
            </w:tcBorders>
          </w:tcPr>
          <w:p w:rsidR="00560C31" w:rsidRPr="00DA54F0" w:rsidRDefault="00560C31" w:rsidP="0012444B">
            <w:pPr>
              <w:snapToGrid w:val="0"/>
              <w:jc w:val="both"/>
              <w:rPr>
                <w:sz w:val="26"/>
                <w:szCs w:val="26"/>
              </w:rPr>
            </w:pPr>
          </w:p>
        </w:tc>
        <w:tc>
          <w:tcPr>
            <w:tcW w:w="936" w:type="dxa"/>
            <w:tcBorders>
              <w:top w:val="single" w:sz="4" w:space="0" w:color="000000"/>
              <w:left w:val="single" w:sz="4" w:space="0" w:color="000000"/>
              <w:bottom w:val="single" w:sz="4" w:space="0" w:color="000000"/>
            </w:tcBorders>
          </w:tcPr>
          <w:p w:rsidR="00560C31" w:rsidRPr="00DA54F0" w:rsidRDefault="00560C31" w:rsidP="0012444B">
            <w:pPr>
              <w:snapToGrid w:val="0"/>
              <w:jc w:val="both"/>
              <w:rPr>
                <w:sz w:val="26"/>
                <w:szCs w:val="26"/>
              </w:rPr>
            </w:pPr>
          </w:p>
        </w:tc>
        <w:tc>
          <w:tcPr>
            <w:tcW w:w="936" w:type="dxa"/>
            <w:tcBorders>
              <w:top w:val="single" w:sz="4" w:space="0" w:color="000000"/>
              <w:left w:val="single" w:sz="4" w:space="0" w:color="000000"/>
              <w:bottom w:val="single" w:sz="4" w:space="0" w:color="000000"/>
            </w:tcBorders>
          </w:tcPr>
          <w:p w:rsidR="00560C31" w:rsidRPr="00DA54F0" w:rsidRDefault="00560C31" w:rsidP="0012444B">
            <w:pPr>
              <w:snapToGrid w:val="0"/>
              <w:jc w:val="both"/>
              <w:rPr>
                <w:sz w:val="26"/>
                <w:szCs w:val="26"/>
              </w:rPr>
            </w:pPr>
          </w:p>
        </w:tc>
        <w:tc>
          <w:tcPr>
            <w:tcW w:w="951" w:type="dxa"/>
            <w:tcBorders>
              <w:top w:val="single" w:sz="4" w:space="0" w:color="000000"/>
              <w:left w:val="single" w:sz="4" w:space="0" w:color="000000"/>
              <w:bottom w:val="single" w:sz="4" w:space="0" w:color="000000"/>
              <w:right w:val="single" w:sz="4" w:space="0" w:color="000000"/>
            </w:tcBorders>
          </w:tcPr>
          <w:p w:rsidR="00560C31" w:rsidRPr="00DA54F0" w:rsidRDefault="00560C31" w:rsidP="0012444B">
            <w:pPr>
              <w:snapToGrid w:val="0"/>
              <w:jc w:val="both"/>
              <w:rPr>
                <w:i/>
                <w:sz w:val="26"/>
                <w:szCs w:val="26"/>
              </w:rPr>
            </w:pPr>
          </w:p>
        </w:tc>
      </w:tr>
      <w:tr w:rsidR="00560C31" w:rsidRPr="00DA54F0" w:rsidTr="0012444B">
        <w:tc>
          <w:tcPr>
            <w:tcW w:w="2503" w:type="dxa"/>
            <w:tcBorders>
              <w:top w:val="single" w:sz="4" w:space="0" w:color="000000"/>
              <w:left w:val="single" w:sz="4" w:space="0" w:color="000000"/>
              <w:bottom w:val="single" w:sz="4" w:space="0" w:color="000000"/>
            </w:tcBorders>
          </w:tcPr>
          <w:p w:rsidR="00560C31" w:rsidRPr="00DA54F0" w:rsidRDefault="00560C31" w:rsidP="00DA54F0">
            <w:pPr>
              <w:snapToGrid w:val="0"/>
              <w:rPr>
                <w:sz w:val="26"/>
                <w:szCs w:val="26"/>
              </w:rPr>
            </w:pPr>
            <w:r w:rsidRPr="00DA54F0">
              <w:rPr>
                <w:sz w:val="26"/>
                <w:szCs w:val="26"/>
              </w:rPr>
              <w:t>Публикации в районной газете о  работе с одаренными детьми, о юных Манских талантах</w:t>
            </w:r>
          </w:p>
        </w:tc>
        <w:tc>
          <w:tcPr>
            <w:tcW w:w="1623" w:type="dxa"/>
            <w:tcBorders>
              <w:top w:val="single" w:sz="4" w:space="0" w:color="000000"/>
              <w:left w:val="single" w:sz="4" w:space="0" w:color="000000"/>
              <w:bottom w:val="single" w:sz="4" w:space="0" w:color="000000"/>
            </w:tcBorders>
          </w:tcPr>
          <w:p w:rsidR="00560C31" w:rsidRPr="00DA54F0" w:rsidRDefault="00560C31" w:rsidP="0012444B">
            <w:pPr>
              <w:snapToGrid w:val="0"/>
              <w:jc w:val="both"/>
              <w:rPr>
                <w:sz w:val="26"/>
                <w:szCs w:val="26"/>
              </w:rPr>
            </w:pPr>
            <w:r w:rsidRPr="00DA54F0">
              <w:rPr>
                <w:sz w:val="26"/>
                <w:szCs w:val="26"/>
              </w:rPr>
              <w:t>В течение года</w:t>
            </w:r>
          </w:p>
        </w:tc>
        <w:tc>
          <w:tcPr>
            <w:tcW w:w="2481" w:type="dxa"/>
            <w:tcBorders>
              <w:top w:val="single" w:sz="4" w:space="0" w:color="000000"/>
              <w:left w:val="single" w:sz="4" w:space="0" w:color="000000"/>
              <w:bottom w:val="single" w:sz="4" w:space="0" w:color="000000"/>
            </w:tcBorders>
          </w:tcPr>
          <w:p w:rsidR="00560C31" w:rsidRPr="00DA54F0" w:rsidRDefault="00560C31" w:rsidP="0012444B">
            <w:pPr>
              <w:snapToGrid w:val="0"/>
              <w:jc w:val="both"/>
              <w:rPr>
                <w:sz w:val="26"/>
                <w:szCs w:val="26"/>
              </w:rPr>
            </w:pPr>
            <w:r w:rsidRPr="00DA54F0">
              <w:rPr>
                <w:sz w:val="26"/>
                <w:szCs w:val="26"/>
              </w:rPr>
              <w:t>Информационное обеспечение о достижениях в работе с одаренными детьми.</w:t>
            </w:r>
          </w:p>
        </w:tc>
        <w:tc>
          <w:tcPr>
            <w:tcW w:w="2317" w:type="dxa"/>
            <w:tcBorders>
              <w:top w:val="single" w:sz="4" w:space="0" w:color="000000"/>
              <w:left w:val="single" w:sz="4" w:space="0" w:color="000000"/>
              <w:bottom w:val="single" w:sz="4" w:space="0" w:color="000000"/>
            </w:tcBorders>
          </w:tcPr>
          <w:p w:rsidR="00560C31" w:rsidRPr="00DA54F0" w:rsidRDefault="00560C31" w:rsidP="0012444B">
            <w:pPr>
              <w:snapToGrid w:val="0"/>
              <w:rPr>
                <w:sz w:val="26"/>
                <w:szCs w:val="26"/>
              </w:rPr>
            </w:pPr>
            <w:r w:rsidRPr="00DA54F0">
              <w:rPr>
                <w:sz w:val="26"/>
                <w:szCs w:val="26"/>
              </w:rPr>
              <w:t>Информирование населения о талантливых детях</w:t>
            </w:r>
          </w:p>
          <w:p w:rsidR="00560C31" w:rsidRPr="00DA54F0" w:rsidRDefault="00560C31" w:rsidP="0012444B">
            <w:pPr>
              <w:rPr>
                <w:sz w:val="26"/>
                <w:szCs w:val="26"/>
              </w:rPr>
            </w:pPr>
          </w:p>
          <w:p w:rsidR="00560C31" w:rsidRPr="00DA54F0" w:rsidRDefault="00560C31" w:rsidP="0012444B">
            <w:pPr>
              <w:rPr>
                <w:sz w:val="26"/>
                <w:szCs w:val="26"/>
              </w:rPr>
            </w:pPr>
          </w:p>
          <w:p w:rsidR="00560C31" w:rsidRPr="00DA54F0" w:rsidRDefault="00560C31" w:rsidP="0012444B">
            <w:pPr>
              <w:rPr>
                <w:sz w:val="26"/>
                <w:szCs w:val="26"/>
              </w:rPr>
            </w:pPr>
          </w:p>
          <w:p w:rsidR="00560C31" w:rsidRPr="00DA54F0" w:rsidRDefault="00560C31" w:rsidP="0012444B">
            <w:pPr>
              <w:rPr>
                <w:sz w:val="26"/>
                <w:szCs w:val="26"/>
              </w:rPr>
            </w:pPr>
          </w:p>
        </w:tc>
        <w:tc>
          <w:tcPr>
            <w:tcW w:w="1998" w:type="dxa"/>
            <w:tcBorders>
              <w:top w:val="single" w:sz="4" w:space="0" w:color="000000"/>
              <w:left w:val="single" w:sz="4" w:space="0" w:color="000000"/>
              <w:bottom w:val="single" w:sz="4" w:space="0" w:color="000000"/>
            </w:tcBorders>
          </w:tcPr>
          <w:p w:rsidR="00560C31" w:rsidRPr="00DA54F0" w:rsidRDefault="00560C31" w:rsidP="0012444B">
            <w:pPr>
              <w:snapToGrid w:val="0"/>
              <w:jc w:val="both"/>
              <w:rPr>
                <w:sz w:val="26"/>
                <w:szCs w:val="26"/>
              </w:rPr>
            </w:pPr>
            <w:r w:rsidRPr="00DA54F0">
              <w:rPr>
                <w:sz w:val="26"/>
                <w:szCs w:val="26"/>
              </w:rPr>
              <w:t>Управление образования;</w:t>
            </w:r>
          </w:p>
          <w:p w:rsidR="00560C31" w:rsidRPr="00DA54F0" w:rsidRDefault="00560C31" w:rsidP="0012444B">
            <w:pPr>
              <w:snapToGrid w:val="0"/>
              <w:jc w:val="both"/>
              <w:rPr>
                <w:sz w:val="26"/>
                <w:szCs w:val="26"/>
              </w:rPr>
            </w:pPr>
            <w:r w:rsidRPr="00DA54F0">
              <w:rPr>
                <w:sz w:val="26"/>
                <w:szCs w:val="26"/>
              </w:rPr>
              <w:t>МБОУДОД РДДТ</w:t>
            </w:r>
          </w:p>
        </w:tc>
        <w:tc>
          <w:tcPr>
            <w:tcW w:w="1056" w:type="dxa"/>
            <w:tcBorders>
              <w:top w:val="single" w:sz="4" w:space="0" w:color="000000"/>
              <w:left w:val="single" w:sz="4" w:space="0" w:color="000000"/>
              <w:bottom w:val="single" w:sz="4" w:space="0" w:color="000000"/>
            </w:tcBorders>
          </w:tcPr>
          <w:p w:rsidR="00560C31" w:rsidRPr="00DA54F0" w:rsidRDefault="00560C31" w:rsidP="0012444B">
            <w:pPr>
              <w:snapToGrid w:val="0"/>
              <w:jc w:val="both"/>
              <w:rPr>
                <w:sz w:val="26"/>
                <w:szCs w:val="26"/>
              </w:rPr>
            </w:pPr>
          </w:p>
        </w:tc>
        <w:tc>
          <w:tcPr>
            <w:tcW w:w="936" w:type="dxa"/>
            <w:tcBorders>
              <w:top w:val="single" w:sz="4" w:space="0" w:color="000000"/>
              <w:left w:val="single" w:sz="4" w:space="0" w:color="000000"/>
              <w:bottom w:val="single" w:sz="4" w:space="0" w:color="000000"/>
            </w:tcBorders>
          </w:tcPr>
          <w:p w:rsidR="00560C31" w:rsidRPr="00DA54F0" w:rsidRDefault="00560C31" w:rsidP="0012444B">
            <w:pPr>
              <w:snapToGrid w:val="0"/>
              <w:jc w:val="both"/>
              <w:rPr>
                <w:sz w:val="26"/>
                <w:szCs w:val="26"/>
              </w:rPr>
            </w:pPr>
          </w:p>
        </w:tc>
        <w:tc>
          <w:tcPr>
            <w:tcW w:w="936" w:type="dxa"/>
            <w:tcBorders>
              <w:top w:val="single" w:sz="4" w:space="0" w:color="000000"/>
              <w:left w:val="single" w:sz="4" w:space="0" w:color="000000"/>
              <w:bottom w:val="single" w:sz="4" w:space="0" w:color="000000"/>
            </w:tcBorders>
          </w:tcPr>
          <w:p w:rsidR="00560C31" w:rsidRPr="00DA54F0" w:rsidRDefault="00560C31" w:rsidP="0012444B">
            <w:pPr>
              <w:snapToGrid w:val="0"/>
              <w:jc w:val="both"/>
              <w:rPr>
                <w:sz w:val="26"/>
                <w:szCs w:val="26"/>
              </w:rPr>
            </w:pPr>
          </w:p>
        </w:tc>
        <w:tc>
          <w:tcPr>
            <w:tcW w:w="951" w:type="dxa"/>
            <w:tcBorders>
              <w:top w:val="single" w:sz="4" w:space="0" w:color="000000"/>
              <w:left w:val="single" w:sz="4" w:space="0" w:color="000000"/>
              <w:bottom w:val="single" w:sz="4" w:space="0" w:color="000000"/>
              <w:right w:val="single" w:sz="4" w:space="0" w:color="000000"/>
            </w:tcBorders>
          </w:tcPr>
          <w:p w:rsidR="00560C31" w:rsidRPr="00DA54F0" w:rsidRDefault="00560C31" w:rsidP="0012444B">
            <w:pPr>
              <w:snapToGrid w:val="0"/>
              <w:jc w:val="both"/>
              <w:rPr>
                <w:i/>
                <w:sz w:val="26"/>
                <w:szCs w:val="26"/>
              </w:rPr>
            </w:pPr>
          </w:p>
        </w:tc>
      </w:tr>
      <w:tr w:rsidR="00560C31" w:rsidRPr="00DA54F0" w:rsidTr="0012444B">
        <w:tc>
          <w:tcPr>
            <w:tcW w:w="2503" w:type="dxa"/>
            <w:tcBorders>
              <w:top w:val="single" w:sz="4" w:space="0" w:color="000000"/>
              <w:left w:val="single" w:sz="4" w:space="0" w:color="000000"/>
              <w:bottom w:val="single" w:sz="4" w:space="0" w:color="000000"/>
            </w:tcBorders>
          </w:tcPr>
          <w:p w:rsidR="00560C31" w:rsidRPr="00DA54F0" w:rsidRDefault="00560C31" w:rsidP="0012444B">
            <w:pPr>
              <w:snapToGrid w:val="0"/>
              <w:rPr>
                <w:sz w:val="26"/>
                <w:szCs w:val="26"/>
              </w:rPr>
            </w:pPr>
            <w:r w:rsidRPr="00DA54F0">
              <w:rPr>
                <w:sz w:val="26"/>
                <w:szCs w:val="26"/>
              </w:rPr>
              <w:t xml:space="preserve">Разработка инструктивно-методического </w:t>
            </w:r>
            <w:r w:rsidRPr="00DA54F0">
              <w:rPr>
                <w:sz w:val="26"/>
                <w:szCs w:val="26"/>
              </w:rPr>
              <w:lastRenderedPageBreak/>
              <w:t>письма «О роли факультативных, консультационных занятий в работе с одаренными и способными детьми».</w:t>
            </w:r>
          </w:p>
        </w:tc>
        <w:tc>
          <w:tcPr>
            <w:tcW w:w="1623" w:type="dxa"/>
            <w:tcBorders>
              <w:top w:val="single" w:sz="4" w:space="0" w:color="000000"/>
              <w:left w:val="single" w:sz="4" w:space="0" w:color="000000"/>
              <w:bottom w:val="single" w:sz="4" w:space="0" w:color="000000"/>
            </w:tcBorders>
          </w:tcPr>
          <w:p w:rsidR="00560C31" w:rsidRPr="00DA54F0" w:rsidRDefault="00560C31" w:rsidP="0012444B">
            <w:pPr>
              <w:snapToGrid w:val="0"/>
              <w:jc w:val="both"/>
              <w:rPr>
                <w:sz w:val="26"/>
                <w:szCs w:val="26"/>
              </w:rPr>
            </w:pPr>
            <w:r w:rsidRPr="00DA54F0">
              <w:rPr>
                <w:sz w:val="26"/>
                <w:szCs w:val="26"/>
              </w:rPr>
              <w:lastRenderedPageBreak/>
              <w:t>В течение года</w:t>
            </w:r>
          </w:p>
        </w:tc>
        <w:tc>
          <w:tcPr>
            <w:tcW w:w="2481" w:type="dxa"/>
            <w:tcBorders>
              <w:top w:val="single" w:sz="4" w:space="0" w:color="000000"/>
              <w:left w:val="single" w:sz="4" w:space="0" w:color="000000"/>
              <w:bottom w:val="single" w:sz="4" w:space="0" w:color="000000"/>
            </w:tcBorders>
          </w:tcPr>
          <w:p w:rsidR="00560C31" w:rsidRPr="00DA54F0" w:rsidRDefault="00560C31" w:rsidP="0012444B">
            <w:pPr>
              <w:snapToGrid w:val="0"/>
              <w:jc w:val="both"/>
              <w:rPr>
                <w:sz w:val="26"/>
                <w:szCs w:val="26"/>
              </w:rPr>
            </w:pPr>
            <w:r w:rsidRPr="00DA54F0">
              <w:rPr>
                <w:sz w:val="26"/>
                <w:szCs w:val="26"/>
              </w:rPr>
              <w:t>Методическое сопровождение педагогов.</w:t>
            </w:r>
          </w:p>
        </w:tc>
        <w:tc>
          <w:tcPr>
            <w:tcW w:w="2317" w:type="dxa"/>
            <w:tcBorders>
              <w:top w:val="single" w:sz="4" w:space="0" w:color="000000"/>
              <w:left w:val="single" w:sz="4" w:space="0" w:color="000000"/>
              <w:bottom w:val="single" w:sz="4" w:space="0" w:color="000000"/>
            </w:tcBorders>
          </w:tcPr>
          <w:p w:rsidR="00560C31" w:rsidRPr="00DA54F0" w:rsidRDefault="00560C31" w:rsidP="0012444B">
            <w:pPr>
              <w:snapToGrid w:val="0"/>
              <w:rPr>
                <w:sz w:val="26"/>
                <w:szCs w:val="26"/>
              </w:rPr>
            </w:pPr>
            <w:r w:rsidRPr="00DA54F0">
              <w:rPr>
                <w:sz w:val="26"/>
                <w:szCs w:val="26"/>
              </w:rPr>
              <w:t xml:space="preserve">Помощь ОУ в организации работы с </w:t>
            </w:r>
            <w:r w:rsidRPr="00DA54F0">
              <w:rPr>
                <w:sz w:val="26"/>
                <w:szCs w:val="26"/>
              </w:rPr>
              <w:lastRenderedPageBreak/>
              <w:t>одаренными детьми</w:t>
            </w:r>
          </w:p>
          <w:p w:rsidR="00560C31" w:rsidRPr="00DA54F0" w:rsidRDefault="00560C31" w:rsidP="0012444B">
            <w:pPr>
              <w:rPr>
                <w:sz w:val="26"/>
                <w:szCs w:val="26"/>
              </w:rPr>
            </w:pPr>
            <w:r w:rsidRPr="00DA54F0">
              <w:rPr>
                <w:sz w:val="26"/>
                <w:szCs w:val="26"/>
              </w:rPr>
              <w:t>Организация педагогической поддержки одаренных детей.</w:t>
            </w:r>
          </w:p>
        </w:tc>
        <w:tc>
          <w:tcPr>
            <w:tcW w:w="1998" w:type="dxa"/>
            <w:tcBorders>
              <w:top w:val="single" w:sz="4" w:space="0" w:color="000000"/>
              <w:left w:val="single" w:sz="4" w:space="0" w:color="000000"/>
              <w:bottom w:val="single" w:sz="4" w:space="0" w:color="000000"/>
            </w:tcBorders>
          </w:tcPr>
          <w:p w:rsidR="00560C31" w:rsidRPr="00DA54F0" w:rsidRDefault="00560C31" w:rsidP="0012444B">
            <w:pPr>
              <w:snapToGrid w:val="0"/>
              <w:jc w:val="both"/>
              <w:rPr>
                <w:sz w:val="26"/>
                <w:szCs w:val="26"/>
              </w:rPr>
            </w:pPr>
            <w:r w:rsidRPr="00DA54F0">
              <w:rPr>
                <w:sz w:val="26"/>
                <w:szCs w:val="26"/>
              </w:rPr>
              <w:lastRenderedPageBreak/>
              <w:t>МБОУДОД РДДТ</w:t>
            </w:r>
          </w:p>
        </w:tc>
        <w:tc>
          <w:tcPr>
            <w:tcW w:w="1056" w:type="dxa"/>
            <w:tcBorders>
              <w:top w:val="single" w:sz="4" w:space="0" w:color="000000"/>
              <w:left w:val="single" w:sz="4" w:space="0" w:color="000000"/>
              <w:bottom w:val="single" w:sz="4" w:space="0" w:color="000000"/>
            </w:tcBorders>
          </w:tcPr>
          <w:p w:rsidR="00560C31" w:rsidRPr="00DA54F0" w:rsidRDefault="00560C31" w:rsidP="0012444B">
            <w:pPr>
              <w:snapToGrid w:val="0"/>
              <w:jc w:val="both"/>
              <w:rPr>
                <w:sz w:val="26"/>
                <w:szCs w:val="26"/>
              </w:rPr>
            </w:pPr>
          </w:p>
        </w:tc>
        <w:tc>
          <w:tcPr>
            <w:tcW w:w="936" w:type="dxa"/>
            <w:tcBorders>
              <w:top w:val="single" w:sz="4" w:space="0" w:color="000000"/>
              <w:left w:val="single" w:sz="4" w:space="0" w:color="000000"/>
              <w:bottom w:val="single" w:sz="4" w:space="0" w:color="000000"/>
            </w:tcBorders>
          </w:tcPr>
          <w:p w:rsidR="00560C31" w:rsidRPr="00DA54F0" w:rsidRDefault="00560C31" w:rsidP="0012444B">
            <w:pPr>
              <w:snapToGrid w:val="0"/>
              <w:jc w:val="both"/>
              <w:rPr>
                <w:sz w:val="26"/>
                <w:szCs w:val="26"/>
              </w:rPr>
            </w:pPr>
          </w:p>
        </w:tc>
        <w:tc>
          <w:tcPr>
            <w:tcW w:w="936" w:type="dxa"/>
            <w:tcBorders>
              <w:top w:val="single" w:sz="4" w:space="0" w:color="000000"/>
              <w:left w:val="single" w:sz="4" w:space="0" w:color="000000"/>
              <w:bottom w:val="single" w:sz="4" w:space="0" w:color="000000"/>
            </w:tcBorders>
          </w:tcPr>
          <w:p w:rsidR="00560C31" w:rsidRPr="00DA54F0" w:rsidRDefault="00560C31" w:rsidP="0012444B">
            <w:pPr>
              <w:snapToGrid w:val="0"/>
              <w:jc w:val="both"/>
              <w:rPr>
                <w:sz w:val="26"/>
                <w:szCs w:val="26"/>
              </w:rPr>
            </w:pPr>
          </w:p>
        </w:tc>
        <w:tc>
          <w:tcPr>
            <w:tcW w:w="951" w:type="dxa"/>
            <w:tcBorders>
              <w:top w:val="single" w:sz="4" w:space="0" w:color="000000"/>
              <w:left w:val="single" w:sz="4" w:space="0" w:color="000000"/>
              <w:bottom w:val="single" w:sz="4" w:space="0" w:color="000000"/>
              <w:right w:val="single" w:sz="4" w:space="0" w:color="000000"/>
            </w:tcBorders>
          </w:tcPr>
          <w:p w:rsidR="00560C31" w:rsidRPr="00DA54F0" w:rsidRDefault="00560C31" w:rsidP="0012444B">
            <w:pPr>
              <w:snapToGrid w:val="0"/>
              <w:jc w:val="both"/>
              <w:rPr>
                <w:i/>
                <w:sz w:val="26"/>
                <w:szCs w:val="26"/>
              </w:rPr>
            </w:pPr>
          </w:p>
        </w:tc>
      </w:tr>
      <w:tr w:rsidR="00560C31" w:rsidRPr="00DA54F0" w:rsidTr="0012444B">
        <w:tc>
          <w:tcPr>
            <w:tcW w:w="2503" w:type="dxa"/>
            <w:tcBorders>
              <w:top w:val="single" w:sz="4" w:space="0" w:color="000000"/>
              <w:left w:val="single" w:sz="4" w:space="0" w:color="000000"/>
              <w:bottom w:val="single" w:sz="4" w:space="0" w:color="000000"/>
            </w:tcBorders>
          </w:tcPr>
          <w:p w:rsidR="00560C31" w:rsidRPr="00DA54F0" w:rsidRDefault="00560C31" w:rsidP="0012444B">
            <w:pPr>
              <w:snapToGrid w:val="0"/>
              <w:rPr>
                <w:sz w:val="26"/>
                <w:szCs w:val="26"/>
              </w:rPr>
            </w:pPr>
            <w:r w:rsidRPr="00DA54F0">
              <w:rPr>
                <w:sz w:val="26"/>
                <w:szCs w:val="26"/>
              </w:rPr>
              <w:lastRenderedPageBreak/>
              <w:t>Внедрение в образовательный процесс информационных технологий с целью повышения эффективности</w:t>
            </w:r>
          </w:p>
        </w:tc>
        <w:tc>
          <w:tcPr>
            <w:tcW w:w="1623" w:type="dxa"/>
            <w:tcBorders>
              <w:top w:val="single" w:sz="4" w:space="0" w:color="000000"/>
              <w:left w:val="single" w:sz="4" w:space="0" w:color="000000"/>
              <w:bottom w:val="single" w:sz="4" w:space="0" w:color="000000"/>
            </w:tcBorders>
          </w:tcPr>
          <w:p w:rsidR="00560C31" w:rsidRPr="00DA54F0" w:rsidRDefault="00560C31" w:rsidP="0012444B">
            <w:pPr>
              <w:snapToGrid w:val="0"/>
              <w:jc w:val="both"/>
              <w:rPr>
                <w:sz w:val="26"/>
                <w:szCs w:val="26"/>
              </w:rPr>
            </w:pPr>
            <w:r w:rsidRPr="00DA54F0">
              <w:rPr>
                <w:sz w:val="26"/>
                <w:szCs w:val="26"/>
              </w:rPr>
              <w:t>В течение года</w:t>
            </w:r>
          </w:p>
        </w:tc>
        <w:tc>
          <w:tcPr>
            <w:tcW w:w="2481" w:type="dxa"/>
            <w:tcBorders>
              <w:top w:val="single" w:sz="4" w:space="0" w:color="000000"/>
              <w:left w:val="single" w:sz="4" w:space="0" w:color="000000"/>
              <w:bottom w:val="single" w:sz="4" w:space="0" w:color="000000"/>
            </w:tcBorders>
          </w:tcPr>
          <w:p w:rsidR="00560C31" w:rsidRPr="00DA54F0" w:rsidRDefault="00560C31" w:rsidP="0012444B">
            <w:pPr>
              <w:snapToGrid w:val="0"/>
              <w:jc w:val="both"/>
              <w:rPr>
                <w:sz w:val="26"/>
                <w:szCs w:val="26"/>
              </w:rPr>
            </w:pPr>
            <w:r w:rsidRPr="00DA54F0">
              <w:rPr>
                <w:sz w:val="26"/>
                <w:szCs w:val="26"/>
              </w:rPr>
              <w:t>ИКТ как  одна из форм работы с детьми.</w:t>
            </w:r>
          </w:p>
        </w:tc>
        <w:tc>
          <w:tcPr>
            <w:tcW w:w="2317" w:type="dxa"/>
            <w:tcBorders>
              <w:top w:val="single" w:sz="4" w:space="0" w:color="000000"/>
              <w:left w:val="single" w:sz="4" w:space="0" w:color="000000"/>
              <w:bottom w:val="single" w:sz="4" w:space="0" w:color="000000"/>
            </w:tcBorders>
          </w:tcPr>
          <w:p w:rsidR="00560C31" w:rsidRPr="00DA54F0" w:rsidRDefault="00560C31" w:rsidP="0012444B">
            <w:pPr>
              <w:snapToGrid w:val="0"/>
              <w:rPr>
                <w:sz w:val="26"/>
                <w:szCs w:val="26"/>
              </w:rPr>
            </w:pPr>
            <w:r w:rsidRPr="00DA54F0">
              <w:rPr>
                <w:sz w:val="26"/>
                <w:szCs w:val="26"/>
              </w:rPr>
              <w:t>Предоставление больших возможностей для детей в учебном процессе</w:t>
            </w:r>
          </w:p>
        </w:tc>
        <w:tc>
          <w:tcPr>
            <w:tcW w:w="1998" w:type="dxa"/>
            <w:tcBorders>
              <w:top w:val="single" w:sz="4" w:space="0" w:color="000000"/>
              <w:left w:val="single" w:sz="4" w:space="0" w:color="000000"/>
              <w:bottom w:val="single" w:sz="4" w:space="0" w:color="000000"/>
            </w:tcBorders>
          </w:tcPr>
          <w:p w:rsidR="00560C31" w:rsidRPr="00DA54F0" w:rsidRDefault="00560C31" w:rsidP="0012444B">
            <w:pPr>
              <w:snapToGrid w:val="0"/>
              <w:jc w:val="both"/>
              <w:rPr>
                <w:sz w:val="26"/>
                <w:szCs w:val="26"/>
              </w:rPr>
            </w:pPr>
            <w:r w:rsidRPr="00DA54F0">
              <w:rPr>
                <w:sz w:val="26"/>
                <w:szCs w:val="26"/>
              </w:rPr>
              <w:t>МБОУДОД РДДТ</w:t>
            </w:r>
          </w:p>
        </w:tc>
        <w:tc>
          <w:tcPr>
            <w:tcW w:w="1056" w:type="dxa"/>
            <w:tcBorders>
              <w:top w:val="single" w:sz="4" w:space="0" w:color="000000"/>
              <w:left w:val="single" w:sz="4" w:space="0" w:color="000000"/>
              <w:bottom w:val="single" w:sz="4" w:space="0" w:color="000000"/>
            </w:tcBorders>
          </w:tcPr>
          <w:p w:rsidR="00560C31" w:rsidRPr="00DA54F0" w:rsidRDefault="00560C31" w:rsidP="0012444B">
            <w:pPr>
              <w:snapToGrid w:val="0"/>
              <w:jc w:val="both"/>
              <w:rPr>
                <w:sz w:val="26"/>
                <w:szCs w:val="26"/>
              </w:rPr>
            </w:pPr>
          </w:p>
        </w:tc>
        <w:tc>
          <w:tcPr>
            <w:tcW w:w="936" w:type="dxa"/>
            <w:tcBorders>
              <w:top w:val="single" w:sz="4" w:space="0" w:color="000000"/>
              <w:left w:val="single" w:sz="4" w:space="0" w:color="000000"/>
              <w:bottom w:val="single" w:sz="4" w:space="0" w:color="000000"/>
            </w:tcBorders>
          </w:tcPr>
          <w:p w:rsidR="00560C31" w:rsidRPr="00DA54F0" w:rsidRDefault="00560C31" w:rsidP="0012444B">
            <w:pPr>
              <w:snapToGrid w:val="0"/>
              <w:jc w:val="both"/>
              <w:rPr>
                <w:sz w:val="26"/>
                <w:szCs w:val="26"/>
              </w:rPr>
            </w:pPr>
          </w:p>
        </w:tc>
        <w:tc>
          <w:tcPr>
            <w:tcW w:w="936" w:type="dxa"/>
            <w:tcBorders>
              <w:top w:val="single" w:sz="4" w:space="0" w:color="000000"/>
              <w:left w:val="single" w:sz="4" w:space="0" w:color="000000"/>
              <w:bottom w:val="single" w:sz="4" w:space="0" w:color="000000"/>
            </w:tcBorders>
          </w:tcPr>
          <w:p w:rsidR="00560C31" w:rsidRPr="00DA54F0" w:rsidRDefault="00560C31" w:rsidP="0012444B">
            <w:pPr>
              <w:snapToGrid w:val="0"/>
              <w:jc w:val="both"/>
              <w:rPr>
                <w:sz w:val="26"/>
                <w:szCs w:val="26"/>
              </w:rPr>
            </w:pPr>
          </w:p>
        </w:tc>
        <w:tc>
          <w:tcPr>
            <w:tcW w:w="951" w:type="dxa"/>
            <w:tcBorders>
              <w:top w:val="single" w:sz="4" w:space="0" w:color="000000"/>
              <w:left w:val="single" w:sz="4" w:space="0" w:color="000000"/>
              <w:bottom w:val="single" w:sz="4" w:space="0" w:color="000000"/>
              <w:right w:val="single" w:sz="4" w:space="0" w:color="000000"/>
            </w:tcBorders>
          </w:tcPr>
          <w:p w:rsidR="00560C31" w:rsidRPr="00DA54F0" w:rsidRDefault="00560C31" w:rsidP="0012444B">
            <w:pPr>
              <w:snapToGrid w:val="0"/>
              <w:jc w:val="both"/>
              <w:rPr>
                <w:i/>
                <w:sz w:val="26"/>
                <w:szCs w:val="26"/>
              </w:rPr>
            </w:pPr>
          </w:p>
        </w:tc>
      </w:tr>
      <w:tr w:rsidR="00560C31" w:rsidRPr="00DA54F0" w:rsidTr="0012444B">
        <w:tc>
          <w:tcPr>
            <w:tcW w:w="14801" w:type="dxa"/>
            <w:gridSpan w:val="9"/>
            <w:tcBorders>
              <w:top w:val="single" w:sz="4" w:space="0" w:color="000000"/>
              <w:left w:val="single" w:sz="4" w:space="0" w:color="000000"/>
              <w:bottom w:val="single" w:sz="4" w:space="0" w:color="000000"/>
              <w:right w:val="single" w:sz="4" w:space="0" w:color="000000"/>
            </w:tcBorders>
          </w:tcPr>
          <w:p w:rsidR="00560C31" w:rsidRPr="00DA54F0" w:rsidRDefault="00560C31" w:rsidP="0012444B">
            <w:pPr>
              <w:snapToGrid w:val="0"/>
              <w:jc w:val="both"/>
              <w:rPr>
                <w:sz w:val="26"/>
                <w:szCs w:val="26"/>
              </w:rPr>
            </w:pPr>
            <w:r w:rsidRPr="00DA54F0">
              <w:rPr>
                <w:sz w:val="26"/>
                <w:szCs w:val="26"/>
              </w:rPr>
              <w:t>Кадровое обеспечение работы с одаренными детьми.</w:t>
            </w:r>
          </w:p>
        </w:tc>
      </w:tr>
      <w:tr w:rsidR="00560C31" w:rsidRPr="00DA54F0" w:rsidTr="0012444B">
        <w:tc>
          <w:tcPr>
            <w:tcW w:w="2503" w:type="dxa"/>
            <w:tcBorders>
              <w:top w:val="single" w:sz="4" w:space="0" w:color="000000"/>
              <w:left w:val="single" w:sz="4" w:space="0" w:color="000000"/>
              <w:bottom w:val="single" w:sz="4" w:space="0" w:color="000000"/>
            </w:tcBorders>
          </w:tcPr>
          <w:p w:rsidR="00560C31" w:rsidRPr="00DA54F0" w:rsidRDefault="00560C31" w:rsidP="0012444B">
            <w:pPr>
              <w:snapToGrid w:val="0"/>
              <w:rPr>
                <w:sz w:val="26"/>
                <w:szCs w:val="26"/>
              </w:rPr>
            </w:pPr>
            <w:r w:rsidRPr="00DA54F0">
              <w:rPr>
                <w:sz w:val="26"/>
                <w:szCs w:val="26"/>
              </w:rPr>
              <w:t>Обеспечение эффективной подготовки учителей к работе с одаренными детьми в процессе повышения квалификации через проведение семинаров, консультаций..</w:t>
            </w:r>
          </w:p>
        </w:tc>
        <w:tc>
          <w:tcPr>
            <w:tcW w:w="1623" w:type="dxa"/>
            <w:tcBorders>
              <w:top w:val="single" w:sz="4" w:space="0" w:color="000000"/>
              <w:left w:val="single" w:sz="4" w:space="0" w:color="000000"/>
              <w:bottom w:val="single" w:sz="4" w:space="0" w:color="000000"/>
            </w:tcBorders>
          </w:tcPr>
          <w:p w:rsidR="00560C31" w:rsidRPr="00DA54F0" w:rsidRDefault="00560C31" w:rsidP="0012444B">
            <w:pPr>
              <w:snapToGrid w:val="0"/>
              <w:jc w:val="both"/>
              <w:rPr>
                <w:sz w:val="26"/>
                <w:szCs w:val="26"/>
              </w:rPr>
            </w:pPr>
            <w:r w:rsidRPr="00DA54F0">
              <w:rPr>
                <w:sz w:val="26"/>
                <w:szCs w:val="26"/>
              </w:rPr>
              <w:t>В течение года</w:t>
            </w:r>
          </w:p>
        </w:tc>
        <w:tc>
          <w:tcPr>
            <w:tcW w:w="2481" w:type="dxa"/>
            <w:tcBorders>
              <w:top w:val="single" w:sz="4" w:space="0" w:color="000000"/>
              <w:left w:val="single" w:sz="4" w:space="0" w:color="000000"/>
              <w:bottom w:val="single" w:sz="4" w:space="0" w:color="000000"/>
            </w:tcBorders>
          </w:tcPr>
          <w:p w:rsidR="00560C31" w:rsidRPr="00DA54F0" w:rsidRDefault="00560C31" w:rsidP="0012444B">
            <w:pPr>
              <w:snapToGrid w:val="0"/>
              <w:rPr>
                <w:sz w:val="26"/>
                <w:szCs w:val="26"/>
              </w:rPr>
            </w:pPr>
            <w:r w:rsidRPr="00DA54F0">
              <w:rPr>
                <w:sz w:val="26"/>
                <w:szCs w:val="26"/>
              </w:rPr>
              <w:t>Создание творческой группы учителей, имеющих успехи в работе с одаренными детьми.</w:t>
            </w:r>
          </w:p>
        </w:tc>
        <w:tc>
          <w:tcPr>
            <w:tcW w:w="2317" w:type="dxa"/>
            <w:tcBorders>
              <w:top w:val="single" w:sz="4" w:space="0" w:color="000000"/>
              <w:left w:val="single" w:sz="4" w:space="0" w:color="000000"/>
              <w:bottom w:val="single" w:sz="4" w:space="0" w:color="000000"/>
            </w:tcBorders>
          </w:tcPr>
          <w:p w:rsidR="00560C31" w:rsidRPr="00DA54F0" w:rsidRDefault="00560C31" w:rsidP="0012444B">
            <w:pPr>
              <w:snapToGrid w:val="0"/>
              <w:rPr>
                <w:sz w:val="26"/>
                <w:szCs w:val="26"/>
              </w:rPr>
            </w:pPr>
            <w:r w:rsidRPr="00DA54F0">
              <w:rPr>
                <w:sz w:val="26"/>
                <w:szCs w:val="26"/>
              </w:rPr>
              <w:t>Разработка положений к конкурсам</w:t>
            </w:r>
          </w:p>
        </w:tc>
        <w:tc>
          <w:tcPr>
            <w:tcW w:w="1998" w:type="dxa"/>
            <w:tcBorders>
              <w:top w:val="single" w:sz="4" w:space="0" w:color="000000"/>
              <w:left w:val="single" w:sz="4" w:space="0" w:color="000000"/>
              <w:bottom w:val="single" w:sz="4" w:space="0" w:color="000000"/>
            </w:tcBorders>
          </w:tcPr>
          <w:p w:rsidR="00560C31" w:rsidRPr="00DA54F0" w:rsidRDefault="00560C31" w:rsidP="0012444B">
            <w:pPr>
              <w:snapToGrid w:val="0"/>
              <w:jc w:val="both"/>
              <w:rPr>
                <w:sz w:val="26"/>
                <w:szCs w:val="26"/>
              </w:rPr>
            </w:pPr>
            <w:r w:rsidRPr="00DA54F0">
              <w:rPr>
                <w:sz w:val="26"/>
                <w:szCs w:val="26"/>
              </w:rPr>
              <w:t>МБОУДОД РДДТ</w:t>
            </w:r>
          </w:p>
        </w:tc>
        <w:tc>
          <w:tcPr>
            <w:tcW w:w="1056" w:type="dxa"/>
            <w:tcBorders>
              <w:top w:val="single" w:sz="4" w:space="0" w:color="000000"/>
              <w:left w:val="single" w:sz="4" w:space="0" w:color="000000"/>
              <w:bottom w:val="single" w:sz="4" w:space="0" w:color="000000"/>
            </w:tcBorders>
          </w:tcPr>
          <w:p w:rsidR="00560C31" w:rsidRPr="00DA54F0" w:rsidRDefault="00560C31" w:rsidP="0012444B">
            <w:pPr>
              <w:snapToGrid w:val="0"/>
              <w:jc w:val="both"/>
              <w:rPr>
                <w:sz w:val="26"/>
                <w:szCs w:val="26"/>
              </w:rPr>
            </w:pPr>
          </w:p>
        </w:tc>
        <w:tc>
          <w:tcPr>
            <w:tcW w:w="936" w:type="dxa"/>
            <w:tcBorders>
              <w:top w:val="single" w:sz="4" w:space="0" w:color="000000"/>
              <w:left w:val="single" w:sz="4" w:space="0" w:color="000000"/>
              <w:bottom w:val="single" w:sz="4" w:space="0" w:color="000000"/>
            </w:tcBorders>
          </w:tcPr>
          <w:p w:rsidR="00560C31" w:rsidRPr="00DA54F0" w:rsidRDefault="00560C31" w:rsidP="0012444B">
            <w:pPr>
              <w:snapToGrid w:val="0"/>
              <w:jc w:val="both"/>
              <w:rPr>
                <w:sz w:val="26"/>
                <w:szCs w:val="26"/>
              </w:rPr>
            </w:pPr>
          </w:p>
        </w:tc>
        <w:tc>
          <w:tcPr>
            <w:tcW w:w="936" w:type="dxa"/>
            <w:tcBorders>
              <w:top w:val="single" w:sz="4" w:space="0" w:color="000000"/>
              <w:left w:val="single" w:sz="4" w:space="0" w:color="000000"/>
              <w:bottom w:val="single" w:sz="4" w:space="0" w:color="000000"/>
            </w:tcBorders>
          </w:tcPr>
          <w:p w:rsidR="00560C31" w:rsidRPr="00DA54F0" w:rsidRDefault="00560C31" w:rsidP="0012444B">
            <w:pPr>
              <w:snapToGrid w:val="0"/>
              <w:jc w:val="both"/>
              <w:rPr>
                <w:sz w:val="26"/>
                <w:szCs w:val="26"/>
              </w:rPr>
            </w:pPr>
          </w:p>
        </w:tc>
        <w:tc>
          <w:tcPr>
            <w:tcW w:w="951" w:type="dxa"/>
            <w:tcBorders>
              <w:top w:val="single" w:sz="4" w:space="0" w:color="000000"/>
              <w:left w:val="single" w:sz="4" w:space="0" w:color="000000"/>
              <w:bottom w:val="single" w:sz="4" w:space="0" w:color="000000"/>
              <w:right w:val="single" w:sz="4" w:space="0" w:color="000000"/>
            </w:tcBorders>
          </w:tcPr>
          <w:p w:rsidR="00560C31" w:rsidRPr="00DA54F0" w:rsidRDefault="00560C31" w:rsidP="0012444B">
            <w:pPr>
              <w:snapToGrid w:val="0"/>
              <w:jc w:val="both"/>
              <w:rPr>
                <w:i/>
                <w:sz w:val="26"/>
                <w:szCs w:val="26"/>
              </w:rPr>
            </w:pPr>
          </w:p>
        </w:tc>
      </w:tr>
      <w:tr w:rsidR="00560C31" w:rsidRPr="00DA54F0" w:rsidTr="0012444B">
        <w:tc>
          <w:tcPr>
            <w:tcW w:w="2503" w:type="dxa"/>
            <w:tcBorders>
              <w:top w:val="single" w:sz="4" w:space="0" w:color="000000"/>
              <w:left w:val="single" w:sz="4" w:space="0" w:color="000000"/>
              <w:bottom w:val="single" w:sz="4" w:space="0" w:color="000000"/>
            </w:tcBorders>
          </w:tcPr>
          <w:p w:rsidR="00560C31" w:rsidRPr="00DA54F0" w:rsidRDefault="00560C31" w:rsidP="0012444B">
            <w:pPr>
              <w:snapToGrid w:val="0"/>
              <w:rPr>
                <w:sz w:val="26"/>
                <w:szCs w:val="26"/>
              </w:rPr>
            </w:pPr>
            <w:r w:rsidRPr="00DA54F0">
              <w:rPr>
                <w:sz w:val="26"/>
                <w:szCs w:val="26"/>
              </w:rPr>
              <w:t xml:space="preserve">Организация дистанционных консультаций для учителей по работе </w:t>
            </w:r>
            <w:r w:rsidRPr="00DA54F0">
              <w:rPr>
                <w:sz w:val="26"/>
                <w:szCs w:val="26"/>
              </w:rPr>
              <w:lastRenderedPageBreak/>
              <w:t>с одаренными детьми.</w:t>
            </w:r>
          </w:p>
        </w:tc>
        <w:tc>
          <w:tcPr>
            <w:tcW w:w="1623" w:type="dxa"/>
            <w:tcBorders>
              <w:top w:val="single" w:sz="4" w:space="0" w:color="000000"/>
              <w:left w:val="single" w:sz="4" w:space="0" w:color="000000"/>
              <w:bottom w:val="single" w:sz="4" w:space="0" w:color="000000"/>
            </w:tcBorders>
          </w:tcPr>
          <w:p w:rsidR="00560C31" w:rsidRPr="00DA54F0" w:rsidRDefault="00560C31" w:rsidP="0012444B">
            <w:pPr>
              <w:snapToGrid w:val="0"/>
              <w:jc w:val="both"/>
              <w:rPr>
                <w:sz w:val="26"/>
                <w:szCs w:val="26"/>
              </w:rPr>
            </w:pPr>
            <w:r w:rsidRPr="00DA54F0">
              <w:rPr>
                <w:sz w:val="26"/>
                <w:szCs w:val="26"/>
              </w:rPr>
              <w:lastRenderedPageBreak/>
              <w:t>В течение года</w:t>
            </w:r>
          </w:p>
        </w:tc>
        <w:tc>
          <w:tcPr>
            <w:tcW w:w="2481" w:type="dxa"/>
            <w:tcBorders>
              <w:top w:val="single" w:sz="4" w:space="0" w:color="000000"/>
              <w:left w:val="single" w:sz="4" w:space="0" w:color="000000"/>
              <w:bottom w:val="single" w:sz="4" w:space="0" w:color="000000"/>
            </w:tcBorders>
          </w:tcPr>
          <w:p w:rsidR="00560C31" w:rsidRPr="00DA54F0" w:rsidRDefault="00560C31" w:rsidP="0012444B">
            <w:pPr>
              <w:snapToGrid w:val="0"/>
              <w:rPr>
                <w:sz w:val="26"/>
                <w:szCs w:val="26"/>
              </w:rPr>
            </w:pPr>
            <w:r w:rsidRPr="00DA54F0">
              <w:rPr>
                <w:sz w:val="26"/>
                <w:szCs w:val="26"/>
              </w:rPr>
              <w:t>Проведение обучающих семинаров</w:t>
            </w:r>
          </w:p>
        </w:tc>
        <w:tc>
          <w:tcPr>
            <w:tcW w:w="2317" w:type="dxa"/>
            <w:tcBorders>
              <w:top w:val="single" w:sz="4" w:space="0" w:color="000000"/>
              <w:left w:val="single" w:sz="4" w:space="0" w:color="000000"/>
              <w:bottom w:val="single" w:sz="4" w:space="0" w:color="000000"/>
            </w:tcBorders>
          </w:tcPr>
          <w:p w:rsidR="00560C31" w:rsidRPr="00DA54F0" w:rsidRDefault="00560C31" w:rsidP="0012444B">
            <w:pPr>
              <w:snapToGrid w:val="0"/>
              <w:rPr>
                <w:sz w:val="26"/>
                <w:szCs w:val="26"/>
              </w:rPr>
            </w:pPr>
            <w:r w:rsidRPr="00DA54F0">
              <w:rPr>
                <w:sz w:val="26"/>
                <w:szCs w:val="26"/>
              </w:rPr>
              <w:t xml:space="preserve">Осуществление консультативной помощи педагогам, </w:t>
            </w:r>
            <w:r w:rsidRPr="00DA54F0">
              <w:rPr>
                <w:sz w:val="26"/>
                <w:szCs w:val="26"/>
              </w:rPr>
              <w:lastRenderedPageBreak/>
              <w:t>работающим с одаренными детьми.</w:t>
            </w:r>
          </w:p>
        </w:tc>
        <w:tc>
          <w:tcPr>
            <w:tcW w:w="1998" w:type="dxa"/>
            <w:tcBorders>
              <w:top w:val="single" w:sz="4" w:space="0" w:color="000000"/>
              <w:left w:val="single" w:sz="4" w:space="0" w:color="000000"/>
              <w:bottom w:val="single" w:sz="4" w:space="0" w:color="000000"/>
            </w:tcBorders>
          </w:tcPr>
          <w:p w:rsidR="00560C31" w:rsidRPr="00DA54F0" w:rsidRDefault="00560C31" w:rsidP="0012444B">
            <w:pPr>
              <w:snapToGrid w:val="0"/>
              <w:jc w:val="both"/>
              <w:rPr>
                <w:sz w:val="26"/>
                <w:szCs w:val="26"/>
              </w:rPr>
            </w:pPr>
            <w:r w:rsidRPr="00DA54F0">
              <w:rPr>
                <w:sz w:val="26"/>
                <w:szCs w:val="26"/>
              </w:rPr>
              <w:lastRenderedPageBreak/>
              <w:t>МБОУДОД РДДТ</w:t>
            </w:r>
          </w:p>
        </w:tc>
        <w:tc>
          <w:tcPr>
            <w:tcW w:w="1056" w:type="dxa"/>
            <w:tcBorders>
              <w:top w:val="single" w:sz="4" w:space="0" w:color="000000"/>
              <w:left w:val="single" w:sz="4" w:space="0" w:color="000000"/>
              <w:bottom w:val="single" w:sz="4" w:space="0" w:color="000000"/>
            </w:tcBorders>
          </w:tcPr>
          <w:p w:rsidR="00560C31" w:rsidRPr="00DA54F0" w:rsidRDefault="00560C31" w:rsidP="0012444B">
            <w:pPr>
              <w:snapToGrid w:val="0"/>
              <w:jc w:val="both"/>
              <w:rPr>
                <w:sz w:val="26"/>
                <w:szCs w:val="26"/>
              </w:rPr>
            </w:pPr>
          </w:p>
        </w:tc>
        <w:tc>
          <w:tcPr>
            <w:tcW w:w="936" w:type="dxa"/>
            <w:tcBorders>
              <w:top w:val="single" w:sz="4" w:space="0" w:color="000000"/>
              <w:left w:val="single" w:sz="4" w:space="0" w:color="000000"/>
              <w:bottom w:val="single" w:sz="4" w:space="0" w:color="000000"/>
            </w:tcBorders>
          </w:tcPr>
          <w:p w:rsidR="00560C31" w:rsidRPr="00DA54F0" w:rsidRDefault="00560C31" w:rsidP="0012444B">
            <w:pPr>
              <w:snapToGrid w:val="0"/>
              <w:jc w:val="both"/>
              <w:rPr>
                <w:sz w:val="26"/>
                <w:szCs w:val="26"/>
              </w:rPr>
            </w:pPr>
          </w:p>
        </w:tc>
        <w:tc>
          <w:tcPr>
            <w:tcW w:w="936" w:type="dxa"/>
            <w:tcBorders>
              <w:top w:val="single" w:sz="4" w:space="0" w:color="000000"/>
              <w:left w:val="single" w:sz="4" w:space="0" w:color="000000"/>
              <w:bottom w:val="single" w:sz="4" w:space="0" w:color="000000"/>
            </w:tcBorders>
          </w:tcPr>
          <w:p w:rsidR="00560C31" w:rsidRPr="00DA54F0" w:rsidRDefault="00560C31" w:rsidP="0012444B">
            <w:pPr>
              <w:snapToGrid w:val="0"/>
              <w:jc w:val="both"/>
              <w:rPr>
                <w:sz w:val="26"/>
                <w:szCs w:val="26"/>
              </w:rPr>
            </w:pPr>
          </w:p>
        </w:tc>
        <w:tc>
          <w:tcPr>
            <w:tcW w:w="951" w:type="dxa"/>
            <w:tcBorders>
              <w:top w:val="single" w:sz="4" w:space="0" w:color="000000"/>
              <w:left w:val="single" w:sz="4" w:space="0" w:color="000000"/>
              <w:bottom w:val="single" w:sz="4" w:space="0" w:color="000000"/>
              <w:right w:val="single" w:sz="4" w:space="0" w:color="000000"/>
            </w:tcBorders>
          </w:tcPr>
          <w:p w:rsidR="00560C31" w:rsidRPr="00DA54F0" w:rsidRDefault="00560C31" w:rsidP="0012444B">
            <w:pPr>
              <w:snapToGrid w:val="0"/>
              <w:jc w:val="both"/>
              <w:rPr>
                <w:i/>
                <w:sz w:val="26"/>
                <w:szCs w:val="26"/>
              </w:rPr>
            </w:pPr>
          </w:p>
        </w:tc>
      </w:tr>
      <w:tr w:rsidR="00560C31" w:rsidRPr="00DA54F0" w:rsidTr="0012444B">
        <w:tc>
          <w:tcPr>
            <w:tcW w:w="2503" w:type="dxa"/>
            <w:tcBorders>
              <w:top w:val="single" w:sz="4" w:space="0" w:color="000000"/>
              <w:left w:val="single" w:sz="4" w:space="0" w:color="000000"/>
              <w:bottom w:val="single" w:sz="4" w:space="0" w:color="000000"/>
            </w:tcBorders>
          </w:tcPr>
          <w:p w:rsidR="00560C31" w:rsidRPr="00DA54F0" w:rsidRDefault="00560C31" w:rsidP="0012444B">
            <w:pPr>
              <w:snapToGrid w:val="0"/>
              <w:rPr>
                <w:sz w:val="26"/>
                <w:szCs w:val="26"/>
              </w:rPr>
            </w:pPr>
            <w:r w:rsidRPr="00DA54F0">
              <w:rPr>
                <w:sz w:val="26"/>
                <w:szCs w:val="26"/>
              </w:rPr>
              <w:lastRenderedPageBreak/>
              <w:t>Создание картотеки передового педагогического опыта по работе с одаренными и способными детьми.</w:t>
            </w:r>
          </w:p>
        </w:tc>
        <w:tc>
          <w:tcPr>
            <w:tcW w:w="1623" w:type="dxa"/>
            <w:tcBorders>
              <w:top w:val="single" w:sz="4" w:space="0" w:color="000000"/>
              <w:left w:val="single" w:sz="4" w:space="0" w:color="000000"/>
              <w:bottom w:val="single" w:sz="4" w:space="0" w:color="000000"/>
            </w:tcBorders>
          </w:tcPr>
          <w:p w:rsidR="00560C31" w:rsidRPr="00DA54F0" w:rsidRDefault="00560C31" w:rsidP="0012444B">
            <w:pPr>
              <w:snapToGrid w:val="0"/>
              <w:jc w:val="both"/>
              <w:rPr>
                <w:sz w:val="26"/>
                <w:szCs w:val="26"/>
              </w:rPr>
            </w:pPr>
            <w:r w:rsidRPr="00DA54F0">
              <w:rPr>
                <w:sz w:val="26"/>
                <w:szCs w:val="26"/>
              </w:rPr>
              <w:t>В течение года</w:t>
            </w:r>
          </w:p>
        </w:tc>
        <w:tc>
          <w:tcPr>
            <w:tcW w:w="2481" w:type="dxa"/>
            <w:tcBorders>
              <w:top w:val="single" w:sz="4" w:space="0" w:color="000000"/>
              <w:left w:val="single" w:sz="4" w:space="0" w:color="000000"/>
              <w:bottom w:val="single" w:sz="4" w:space="0" w:color="000000"/>
            </w:tcBorders>
          </w:tcPr>
          <w:p w:rsidR="00560C31" w:rsidRPr="00DA54F0" w:rsidRDefault="00560C31" w:rsidP="0012444B">
            <w:pPr>
              <w:snapToGrid w:val="0"/>
              <w:rPr>
                <w:sz w:val="26"/>
                <w:szCs w:val="26"/>
              </w:rPr>
            </w:pPr>
            <w:r w:rsidRPr="00DA54F0">
              <w:rPr>
                <w:sz w:val="26"/>
                <w:szCs w:val="26"/>
              </w:rPr>
              <w:t>Формирование определенного опыта работы по данному направлению</w:t>
            </w:r>
          </w:p>
        </w:tc>
        <w:tc>
          <w:tcPr>
            <w:tcW w:w="2317" w:type="dxa"/>
            <w:tcBorders>
              <w:top w:val="single" w:sz="4" w:space="0" w:color="000000"/>
              <w:left w:val="single" w:sz="4" w:space="0" w:color="000000"/>
              <w:bottom w:val="single" w:sz="4" w:space="0" w:color="000000"/>
            </w:tcBorders>
          </w:tcPr>
          <w:p w:rsidR="00560C31" w:rsidRPr="00DA54F0" w:rsidRDefault="00560C31" w:rsidP="0012444B">
            <w:pPr>
              <w:snapToGrid w:val="0"/>
              <w:rPr>
                <w:sz w:val="26"/>
                <w:szCs w:val="26"/>
              </w:rPr>
            </w:pPr>
            <w:r w:rsidRPr="00DA54F0">
              <w:rPr>
                <w:sz w:val="26"/>
                <w:szCs w:val="26"/>
              </w:rPr>
              <w:t>Формирование определенного опыта работы по данному направлению</w:t>
            </w:r>
          </w:p>
        </w:tc>
        <w:tc>
          <w:tcPr>
            <w:tcW w:w="1998" w:type="dxa"/>
            <w:tcBorders>
              <w:top w:val="single" w:sz="4" w:space="0" w:color="000000"/>
              <w:left w:val="single" w:sz="4" w:space="0" w:color="000000"/>
              <w:bottom w:val="single" w:sz="4" w:space="0" w:color="000000"/>
            </w:tcBorders>
          </w:tcPr>
          <w:p w:rsidR="00560C31" w:rsidRPr="00DA54F0" w:rsidRDefault="00560C31" w:rsidP="0012444B">
            <w:pPr>
              <w:snapToGrid w:val="0"/>
              <w:jc w:val="both"/>
              <w:rPr>
                <w:sz w:val="26"/>
                <w:szCs w:val="26"/>
              </w:rPr>
            </w:pPr>
          </w:p>
        </w:tc>
        <w:tc>
          <w:tcPr>
            <w:tcW w:w="1056" w:type="dxa"/>
            <w:tcBorders>
              <w:top w:val="single" w:sz="4" w:space="0" w:color="000000"/>
              <w:left w:val="single" w:sz="4" w:space="0" w:color="000000"/>
              <w:bottom w:val="single" w:sz="4" w:space="0" w:color="000000"/>
            </w:tcBorders>
          </w:tcPr>
          <w:p w:rsidR="00560C31" w:rsidRPr="00DA54F0" w:rsidRDefault="00560C31" w:rsidP="0012444B">
            <w:pPr>
              <w:snapToGrid w:val="0"/>
              <w:jc w:val="both"/>
              <w:rPr>
                <w:sz w:val="26"/>
                <w:szCs w:val="26"/>
              </w:rPr>
            </w:pPr>
          </w:p>
        </w:tc>
        <w:tc>
          <w:tcPr>
            <w:tcW w:w="936" w:type="dxa"/>
            <w:tcBorders>
              <w:top w:val="single" w:sz="4" w:space="0" w:color="000000"/>
              <w:left w:val="single" w:sz="4" w:space="0" w:color="000000"/>
              <w:bottom w:val="single" w:sz="4" w:space="0" w:color="000000"/>
            </w:tcBorders>
          </w:tcPr>
          <w:p w:rsidR="00560C31" w:rsidRPr="00DA54F0" w:rsidRDefault="00560C31" w:rsidP="0012444B">
            <w:pPr>
              <w:snapToGrid w:val="0"/>
              <w:jc w:val="both"/>
              <w:rPr>
                <w:sz w:val="26"/>
                <w:szCs w:val="26"/>
              </w:rPr>
            </w:pPr>
          </w:p>
        </w:tc>
        <w:tc>
          <w:tcPr>
            <w:tcW w:w="936" w:type="dxa"/>
            <w:tcBorders>
              <w:top w:val="single" w:sz="4" w:space="0" w:color="000000"/>
              <w:left w:val="single" w:sz="4" w:space="0" w:color="000000"/>
              <w:bottom w:val="single" w:sz="4" w:space="0" w:color="000000"/>
            </w:tcBorders>
          </w:tcPr>
          <w:p w:rsidR="00560C31" w:rsidRPr="00DA54F0" w:rsidRDefault="00560C31" w:rsidP="0012444B">
            <w:pPr>
              <w:snapToGrid w:val="0"/>
              <w:jc w:val="both"/>
              <w:rPr>
                <w:sz w:val="26"/>
                <w:szCs w:val="26"/>
              </w:rPr>
            </w:pPr>
          </w:p>
        </w:tc>
        <w:tc>
          <w:tcPr>
            <w:tcW w:w="951" w:type="dxa"/>
            <w:tcBorders>
              <w:top w:val="single" w:sz="4" w:space="0" w:color="000000"/>
              <w:left w:val="single" w:sz="4" w:space="0" w:color="000000"/>
              <w:bottom w:val="single" w:sz="4" w:space="0" w:color="000000"/>
              <w:right w:val="single" w:sz="4" w:space="0" w:color="000000"/>
            </w:tcBorders>
          </w:tcPr>
          <w:p w:rsidR="00560C31" w:rsidRPr="00DA54F0" w:rsidRDefault="00560C31" w:rsidP="0012444B">
            <w:pPr>
              <w:snapToGrid w:val="0"/>
              <w:jc w:val="both"/>
              <w:rPr>
                <w:i/>
                <w:sz w:val="26"/>
                <w:szCs w:val="26"/>
              </w:rPr>
            </w:pPr>
          </w:p>
        </w:tc>
      </w:tr>
      <w:tr w:rsidR="00560C31" w:rsidRPr="00DA54F0" w:rsidTr="0012444B">
        <w:tc>
          <w:tcPr>
            <w:tcW w:w="14801" w:type="dxa"/>
            <w:gridSpan w:val="9"/>
            <w:tcBorders>
              <w:top w:val="single" w:sz="4" w:space="0" w:color="000000"/>
              <w:left w:val="single" w:sz="4" w:space="0" w:color="000000"/>
              <w:bottom w:val="single" w:sz="4" w:space="0" w:color="000000"/>
              <w:right w:val="single" w:sz="4" w:space="0" w:color="000000"/>
            </w:tcBorders>
          </w:tcPr>
          <w:p w:rsidR="00560C31" w:rsidRPr="00DA54F0" w:rsidRDefault="00560C31" w:rsidP="0012444B">
            <w:pPr>
              <w:snapToGrid w:val="0"/>
              <w:jc w:val="both"/>
              <w:rPr>
                <w:sz w:val="26"/>
                <w:szCs w:val="26"/>
              </w:rPr>
            </w:pPr>
            <w:r w:rsidRPr="00DA54F0">
              <w:rPr>
                <w:sz w:val="26"/>
                <w:szCs w:val="26"/>
              </w:rPr>
              <w:t>Поддержка одаренных детей, создание условий, способствующих их развитию и самоопределению.</w:t>
            </w:r>
          </w:p>
        </w:tc>
      </w:tr>
      <w:tr w:rsidR="00560C31" w:rsidRPr="00DA54F0" w:rsidTr="0012444B">
        <w:tc>
          <w:tcPr>
            <w:tcW w:w="2503" w:type="dxa"/>
            <w:tcBorders>
              <w:top w:val="single" w:sz="4" w:space="0" w:color="000000"/>
              <w:left w:val="single" w:sz="4" w:space="0" w:color="000000"/>
              <w:bottom w:val="single" w:sz="4" w:space="0" w:color="000000"/>
            </w:tcBorders>
          </w:tcPr>
          <w:p w:rsidR="00560C31" w:rsidRPr="00DA54F0" w:rsidRDefault="00560C31" w:rsidP="0012444B">
            <w:pPr>
              <w:snapToGrid w:val="0"/>
              <w:rPr>
                <w:sz w:val="26"/>
                <w:szCs w:val="26"/>
              </w:rPr>
            </w:pPr>
            <w:r w:rsidRPr="00DA54F0">
              <w:rPr>
                <w:sz w:val="26"/>
                <w:szCs w:val="26"/>
              </w:rPr>
              <w:t>Учреждение стипендии района по четырем номинациям (ежегодно)</w:t>
            </w:r>
          </w:p>
        </w:tc>
        <w:tc>
          <w:tcPr>
            <w:tcW w:w="1623" w:type="dxa"/>
            <w:tcBorders>
              <w:top w:val="single" w:sz="4" w:space="0" w:color="000000"/>
              <w:left w:val="single" w:sz="4" w:space="0" w:color="000000"/>
              <w:bottom w:val="single" w:sz="4" w:space="0" w:color="000000"/>
            </w:tcBorders>
          </w:tcPr>
          <w:p w:rsidR="00560C31" w:rsidRPr="00DA54F0" w:rsidRDefault="00560C31" w:rsidP="0012444B">
            <w:pPr>
              <w:snapToGrid w:val="0"/>
              <w:jc w:val="both"/>
              <w:rPr>
                <w:sz w:val="26"/>
                <w:szCs w:val="26"/>
              </w:rPr>
            </w:pPr>
          </w:p>
        </w:tc>
        <w:tc>
          <w:tcPr>
            <w:tcW w:w="2481" w:type="dxa"/>
            <w:tcBorders>
              <w:top w:val="single" w:sz="4" w:space="0" w:color="000000"/>
              <w:left w:val="single" w:sz="4" w:space="0" w:color="000000"/>
              <w:bottom w:val="single" w:sz="4" w:space="0" w:color="000000"/>
            </w:tcBorders>
          </w:tcPr>
          <w:p w:rsidR="00560C31" w:rsidRPr="00DA54F0" w:rsidRDefault="00560C31" w:rsidP="0012444B">
            <w:pPr>
              <w:snapToGrid w:val="0"/>
              <w:rPr>
                <w:sz w:val="26"/>
                <w:szCs w:val="26"/>
              </w:rPr>
            </w:pPr>
            <w:r w:rsidRPr="00DA54F0">
              <w:rPr>
                <w:sz w:val="26"/>
                <w:szCs w:val="26"/>
              </w:rPr>
              <w:t>Увеличение количества  представляемых  на премию детей</w:t>
            </w:r>
          </w:p>
        </w:tc>
        <w:tc>
          <w:tcPr>
            <w:tcW w:w="2317" w:type="dxa"/>
            <w:tcBorders>
              <w:top w:val="single" w:sz="4" w:space="0" w:color="000000"/>
              <w:left w:val="single" w:sz="4" w:space="0" w:color="000000"/>
              <w:bottom w:val="single" w:sz="4" w:space="0" w:color="000000"/>
            </w:tcBorders>
          </w:tcPr>
          <w:p w:rsidR="00560C31" w:rsidRPr="00DA54F0" w:rsidRDefault="00560C31" w:rsidP="0012444B">
            <w:pPr>
              <w:snapToGrid w:val="0"/>
              <w:rPr>
                <w:sz w:val="26"/>
                <w:szCs w:val="26"/>
              </w:rPr>
            </w:pPr>
            <w:r w:rsidRPr="00DA54F0">
              <w:rPr>
                <w:sz w:val="26"/>
                <w:szCs w:val="26"/>
              </w:rPr>
              <w:t>Поддержка одаренных детей</w:t>
            </w:r>
          </w:p>
        </w:tc>
        <w:tc>
          <w:tcPr>
            <w:tcW w:w="1998" w:type="dxa"/>
            <w:tcBorders>
              <w:top w:val="single" w:sz="4" w:space="0" w:color="000000"/>
              <w:left w:val="single" w:sz="4" w:space="0" w:color="000000"/>
              <w:bottom w:val="single" w:sz="4" w:space="0" w:color="000000"/>
            </w:tcBorders>
          </w:tcPr>
          <w:p w:rsidR="00560C31" w:rsidRPr="00DA54F0" w:rsidRDefault="00560C31" w:rsidP="0012444B">
            <w:pPr>
              <w:snapToGrid w:val="0"/>
              <w:jc w:val="both"/>
              <w:rPr>
                <w:sz w:val="26"/>
                <w:szCs w:val="26"/>
              </w:rPr>
            </w:pPr>
            <w:r w:rsidRPr="00DA54F0">
              <w:rPr>
                <w:sz w:val="26"/>
                <w:szCs w:val="26"/>
              </w:rPr>
              <w:t>Управление образования</w:t>
            </w:r>
          </w:p>
        </w:tc>
        <w:tc>
          <w:tcPr>
            <w:tcW w:w="1056" w:type="dxa"/>
            <w:tcBorders>
              <w:top w:val="single" w:sz="4" w:space="0" w:color="000000"/>
              <w:left w:val="single" w:sz="4" w:space="0" w:color="000000"/>
              <w:bottom w:val="single" w:sz="4" w:space="0" w:color="000000"/>
            </w:tcBorders>
          </w:tcPr>
          <w:p w:rsidR="00560C31" w:rsidRPr="00DA54F0" w:rsidRDefault="00560C31" w:rsidP="0012444B">
            <w:pPr>
              <w:snapToGrid w:val="0"/>
              <w:jc w:val="both"/>
              <w:rPr>
                <w:sz w:val="26"/>
                <w:szCs w:val="26"/>
              </w:rPr>
            </w:pPr>
          </w:p>
        </w:tc>
        <w:tc>
          <w:tcPr>
            <w:tcW w:w="936" w:type="dxa"/>
            <w:tcBorders>
              <w:top w:val="single" w:sz="4" w:space="0" w:color="000000"/>
              <w:left w:val="single" w:sz="4" w:space="0" w:color="000000"/>
              <w:bottom w:val="single" w:sz="4" w:space="0" w:color="000000"/>
            </w:tcBorders>
          </w:tcPr>
          <w:p w:rsidR="00560C31" w:rsidRPr="00DA54F0" w:rsidRDefault="00560C31" w:rsidP="0012444B">
            <w:pPr>
              <w:snapToGrid w:val="0"/>
              <w:jc w:val="both"/>
              <w:rPr>
                <w:sz w:val="26"/>
                <w:szCs w:val="26"/>
              </w:rPr>
            </w:pPr>
          </w:p>
        </w:tc>
        <w:tc>
          <w:tcPr>
            <w:tcW w:w="936" w:type="dxa"/>
            <w:tcBorders>
              <w:top w:val="single" w:sz="4" w:space="0" w:color="000000"/>
              <w:left w:val="single" w:sz="4" w:space="0" w:color="000000"/>
              <w:bottom w:val="single" w:sz="4" w:space="0" w:color="000000"/>
            </w:tcBorders>
          </w:tcPr>
          <w:p w:rsidR="00560C31" w:rsidRPr="00DA54F0" w:rsidRDefault="00560C31" w:rsidP="0012444B">
            <w:pPr>
              <w:snapToGrid w:val="0"/>
              <w:jc w:val="both"/>
              <w:rPr>
                <w:sz w:val="26"/>
                <w:szCs w:val="26"/>
              </w:rPr>
            </w:pPr>
          </w:p>
        </w:tc>
        <w:tc>
          <w:tcPr>
            <w:tcW w:w="951" w:type="dxa"/>
            <w:tcBorders>
              <w:top w:val="single" w:sz="4" w:space="0" w:color="000000"/>
              <w:left w:val="single" w:sz="4" w:space="0" w:color="000000"/>
              <w:bottom w:val="single" w:sz="4" w:space="0" w:color="000000"/>
              <w:right w:val="single" w:sz="4" w:space="0" w:color="000000"/>
            </w:tcBorders>
          </w:tcPr>
          <w:p w:rsidR="00560C31" w:rsidRPr="00DA54F0" w:rsidRDefault="00560C31" w:rsidP="0012444B">
            <w:pPr>
              <w:snapToGrid w:val="0"/>
              <w:jc w:val="both"/>
              <w:rPr>
                <w:sz w:val="26"/>
                <w:szCs w:val="26"/>
              </w:rPr>
            </w:pPr>
          </w:p>
        </w:tc>
      </w:tr>
      <w:tr w:rsidR="00560C31" w:rsidRPr="00DA54F0" w:rsidTr="0012444B">
        <w:tc>
          <w:tcPr>
            <w:tcW w:w="2503" w:type="dxa"/>
            <w:tcBorders>
              <w:top w:val="single" w:sz="4" w:space="0" w:color="000000"/>
              <w:left w:val="single" w:sz="4" w:space="0" w:color="000000"/>
              <w:bottom w:val="single" w:sz="4" w:space="0" w:color="000000"/>
            </w:tcBorders>
          </w:tcPr>
          <w:p w:rsidR="00560C31" w:rsidRPr="00DA54F0" w:rsidRDefault="00560C31" w:rsidP="0012444B">
            <w:pPr>
              <w:snapToGrid w:val="0"/>
              <w:rPr>
                <w:sz w:val="26"/>
                <w:szCs w:val="26"/>
              </w:rPr>
            </w:pPr>
            <w:r w:rsidRPr="00DA54F0">
              <w:rPr>
                <w:sz w:val="26"/>
                <w:szCs w:val="26"/>
              </w:rPr>
              <w:t>Проведение Форума  «Созвездие Манских талантов»</w:t>
            </w:r>
          </w:p>
        </w:tc>
        <w:tc>
          <w:tcPr>
            <w:tcW w:w="1623" w:type="dxa"/>
            <w:tcBorders>
              <w:top w:val="single" w:sz="4" w:space="0" w:color="000000"/>
              <w:left w:val="single" w:sz="4" w:space="0" w:color="000000"/>
              <w:bottom w:val="single" w:sz="4" w:space="0" w:color="000000"/>
            </w:tcBorders>
          </w:tcPr>
          <w:p w:rsidR="00560C31" w:rsidRPr="00DA54F0" w:rsidRDefault="00560C31" w:rsidP="0012444B">
            <w:pPr>
              <w:snapToGrid w:val="0"/>
              <w:jc w:val="both"/>
              <w:rPr>
                <w:sz w:val="26"/>
                <w:szCs w:val="26"/>
              </w:rPr>
            </w:pPr>
          </w:p>
        </w:tc>
        <w:tc>
          <w:tcPr>
            <w:tcW w:w="2481" w:type="dxa"/>
            <w:tcBorders>
              <w:top w:val="single" w:sz="4" w:space="0" w:color="000000"/>
              <w:left w:val="single" w:sz="4" w:space="0" w:color="000000"/>
              <w:bottom w:val="single" w:sz="4" w:space="0" w:color="000000"/>
            </w:tcBorders>
          </w:tcPr>
          <w:p w:rsidR="00560C31" w:rsidRPr="00DA54F0" w:rsidRDefault="00560C31" w:rsidP="0012444B">
            <w:pPr>
              <w:snapToGrid w:val="0"/>
              <w:rPr>
                <w:sz w:val="26"/>
                <w:szCs w:val="26"/>
              </w:rPr>
            </w:pPr>
            <w:r w:rsidRPr="00DA54F0">
              <w:rPr>
                <w:sz w:val="26"/>
                <w:szCs w:val="26"/>
              </w:rPr>
              <w:t>Увеличение количества участников.</w:t>
            </w:r>
          </w:p>
        </w:tc>
        <w:tc>
          <w:tcPr>
            <w:tcW w:w="2317" w:type="dxa"/>
            <w:tcBorders>
              <w:top w:val="single" w:sz="4" w:space="0" w:color="000000"/>
              <w:left w:val="single" w:sz="4" w:space="0" w:color="000000"/>
              <w:bottom w:val="single" w:sz="4" w:space="0" w:color="000000"/>
            </w:tcBorders>
          </w:tcPr>
          <w:p w:rsidR="00560C31" w:rsidRPr="00DA54F0" w:rsidRDefault="00560C31" w:rsidP="0012444B">
            <w:pPr>
              <w:snapToGrid w:val="0"/>
              <w:rPr>
                <w:sz w:val="26"/>
                <w:szCs w:val="26"/>
              </w:rPr>
            </w:pPr>
            <w:r w:rsidRPr="00DA54F0">
              <w:rPr>
                <w:sz w:val="26"/>
                <w:szCs w:val="26"/>
              </w:rPr>
              <w:t>Поощрение лучших учеников</w:t>
            </w:r>
          </w:p>
        </w:tc>
        <w:tc>
          <w:tcPr>
            <w:tcW w:w="1998" w:type="dxa"/>
            <w:tcBorders>
              <w:top w:val="single" w:sz="4" w:space="0" w:color="000000"/>
              <w:left w:val="single" w:sz="4" w:space="0" w:color="000000"/>
              <w:bottom w:val="single" w:sz="4" w:space="0" w:color="000000"/>
            </w:tcBorders>
          </w:tcPr>
          <w:p w:rsidR="00560C31" w:rsidRPr="00DA54F0" w:rsidRDefault="00560C31" w:rsidP="0012444B">
            <w:pPr>
              <w:snapToGrid w:val="0"/>
              <w:jc w:val="both"/>
              <w:rPr>
                <w:sz w:val="26"/>
                <w:szCs w:val="26"/>
              </w:rPr>
            </w:pPr>
            <w:r w:rsidRPr="00DA54F0">
              <w:rPr>
                <w:sz w:val="26"/>
                <w:szCs w:val="26"/>
              </w:rPr>
              <w:t>Управление образования;</w:t>
            </w:r>
          </w:p>
          <w:p w:rsidR="00560C31" w:rsidRPr="00DA54F0" w:rsidRDefault="00560C31" w:rsidP="0012444B">
            <w:pPr>
              <w:snapToGrid w:val="0"/>
              <w:jc w:val="both"/>
              <w:rPr>
                <w:sz w:val="26"/>
                <w:szCs w:val="26"/>
              </w:rPr>
            </w:pPr>
            <w:r w:rsidRPr="00DA54F0">
              <w:rPr>
                <w:sz w:val="26"/>
                <w:szCs w:val="26"/>
              </w:rPr>
              <w:t>МБОУДОД РДДТ</w:t>
            </w:r>
          </w:p>
        </w:tc>
        <w:tc>
          <w:tcPr>
            <w:tcW w:w="1056" w:type="dxa"/>
            <w:tcBorders>
              <w:top w:val="single" w:sz="4" w:space="0" w:color="000000"/>
              <w:left w:val="single" w:sz="4" w:space="0" w:color="000000"/>
              <w:bottom w:val="single" w:sz="4" w:space="0" w:color="000000"/>
            </w:tcBorders>
          </w:tcPr>
          <w:p w:rsidR="00560C31" w:rsidRPr="00DA54F0" w:rsidRDefault="00560C31" w:rsidP="0012444B">
            <w:pPr>
              <w:snapToGrid w:val="0"/>
              <w:jc w:val="both"/>
              <w:rPr>
                <w:sz w:val="26"/>
                <w:szCs w:val="26"/>
              </w:rPr>
            </w:pPr>
          </w:p>
        </w:tc>
        <w:tc>
          <w:tcPr>
            <w:tcW w:w="936" w:type="dxa"/>
            <w:tcBorders>
              <w:top w:val="single" w:sz="4" w:space="0" w:color="000000"/>
              <w:left w:val="single" w:sz="4" w:space="0" w:color="000000"/>
              <w:bottom w:val="single" w:sz="4" w:space="0" w:color="000000"/>
            </w:tcBorders>
          </w:tcPr>
          <w:p w:rsidR="00560C31" w:rsidRPr="00DA54F0" w:rsidRDefault="00560C31" w:rsidP="0012444B">
            <w:pPr>
              <w:snapToGrid w:val="0"/>
              <w:jc w:val="both"/>
              <w:rPr>
                <w:sz w:val="26"/>
                <w:szCs w:val="26"/>
              </w:rPr>
            </w:pPr>
          </w:p>
        </w:tc>
        <w:tc>
          <w:tcPr>
            <w:tcW w:w="936" w:type="dxa"/>
            <w:tcBorders>
              <w:top w:val="single" w:sz="4" w:space="0" w:color="000000"/>
              <w:left w:val="single" w:sz="4" w:space="0" w:color="000000"/>
              <w:bottom w:val="single" w:sz="4" w:space="0" w:color="000000"/>
            </w:tcBorders>
          </w:tcPr>
          <w:p w:rsidR="00560C31" w:rsidRPr="00DA54F0" w:rsidRDefault="00560C31" w:rsidP="0012444B">
            <w:pPr>
              <w:snapToGrid w:val="0"/>
              <w:jc w:val="both"/>
              <w:rPr>
                <w:sz w:val="26"/>
                <w:szCs w:val="26"/>
              </w:rPr>
            </w:pPr>
          </w:p>
        </w:tc>
        <w:tc>
          <w:tcPr>
            <w:tcW w:w="951" w:type="dxa"/>
            <w:tcBorders>
              <w:top w:val="single" w:sz="4" w:space="0" w:color="000000"/>
              <w:left w:val="single" w:sz="4" w:space="0" w:color="000000"/>
              <w:bottom w:val="single" w:sz="4" w:space="0" w:color="000000"/>
              <w:right w:val="single" w:sz="4" w:space="0" w:color="000000"/>
            </w:tcBorders>
          </w:tcPr>
          <w:p w:rsidR="00560C31" w:rsidRPr="00DA54F0" w:rsidRDefault="00560C31" w:rsidP="0012444B">
            <w:pPr>
              <w:snapToGrid w:val="0"/>
              <w:jc w:val="both"/>
              <w:rPr>
                <w:i/>
                <w:sz w:val="26"/>
                <w:szCs w:val="26"/>
              </w:rPr>
            </w:pPr>
          </w:p>
        </w:tc>
      </w:tr>
      <w:tr w:rsidR="00560C31" w:rsidRPr="00DA54F0" w:rsidTr="0012444B">
        <w:tc>
          <w:tcPr>
            <w:tcW w:w="2503" w:type="dxa"/>
            <w:tcBorders>
              <w:top w:val="single" w:sz="4" w:space="0" w:color="000000"/>
              <w:left w:val="single" w:sz="4" w:space="0" w:color="000000"/>
              <w:bottom w:val="single" w:sz="4" w:space="0" w:color="000000"/>
            </w:tcBorders>
          </w:tcPr>
          <w:p w:rsidR="00560C31" w:rsidRPr="00DA54F0" w:rsidRDefault="00560C31" w:rsidP="0012444B">
            <w:pPr>
              <w:snapToGrid w:val="0"/>
              <w:rPr>
                <w:sz w:val="26"/>
                <w:szCs w:val="26"/>
              </w:rPr>
            </w:pPr>
            <w:r w:rsidRPr="00DA54F0">
              <w:rPr>
                <w:sz w:val="26"/>
                <w:szCs w:val="26"/>
              </w:rPr>
              <w:t xml:space="preserve">Поощрение выпускников 11-х классов, награжденных золотыми и серебряными медалями. </w:t>
            </w:r>
          </w:p>
          <w:p w:rsidR="00560C31" w:rsidRPr="00DA54F0" w:rsidRDefault="00560C31" w:rsidP="0012444B">
            <w:pPr>
              <w:rPr>
                <w:sz w:val="26"/>
                <w:szCs w:val="26"/>
              </w:rPr>
            </w:pPr>
            <w:r w:rsidRPr="00DA54F0">
              <w:rPr>
                <w:sz w:val="26"/>
                <w:szCs w:val="26"/>
              </w:rPr>
              <w:t>Прием у главы района выпускников-</w:t>
            </w:r>
            <w:r w:rsidRPr="00DA54F0">
              <w:rPr>
                <w:sz w:val="26"/>
                <w:szCs w:val="26"/>
              </w:rPr>
              <w:lastRenderedPageBreak/>
              <w:t>медалистов.</w:t>
            </w:r>
          </w:p>
        </w:tc>
        <w:tc>
          <w:tcPr>
            <w:tcW w:w="1623" w:type="dxa"/>
            <w:tcBorders>
              <w:top w:val="single" w:sz="4" w:space="0" w:color="000000"/>
              <w:left w:val="single" w:sz="4" w:space="0" w:color="000000"/>
              <w:bottom w:val="single" w:sz="4" w:space="0" w:color="000000"/>
            </w:tcBorders>
          </w:tcPr>
          <w:p w:rsidR="00560C31" w:rsidRPr="00DA54F0" w:rsidRDefault="00560C31" w:rsidP="0012444B">
            <w:pPr>
              <w:snapToGrid w:val="0"/>
              <w:jc w:val="both"/>
              <w:rPr>
                <w:sz w:val="26"/>
                <w:szCs w:val="26"/>
              </w:rPr>
            </w:pPr>
          </w:p>
        </w:tc>
        <w:tc>
          <w:tcPr>
            <w:tcW w:w="2481" w:type="dxa"/>
            <w:tcBorders>
              <w:top w:val="single" w:sz="4" w:space="0" w:color="000000"/>
              <w:left w:val="single" w:sz="4" w:space="0" w:color="000000"/>
              <w:bottom w:val="single" w:sz="4" w:space="0" w:color="000000"/>
            </w:tcBorders>
          </w:tcPr>
          <w:p w:rsidR="00560C31" w:rsidRPr="00DA54F0" w:rsidRDefault="00560C31" w:rsidP="0012444B">
            <w:pPr>
              <w:snapToGrid w:val="0"/>
              <w:rPr>
                <w:sz w:val="26"/>
                <w:szCs w:val="26"/>
              </w:rPr>
            </w:pPr>
            <w:r w:rsidRPr="00DA54F0">
              <w:rPr>
                <w:sz w:val="26"/>
                <w:szCs w:val="26"/>
              </w:rPr>
              <w:t>Поощрение выпускников</w:t>
            </w:r>
          </w:p>
        </w:tc>
        <w:tc>
          <w:tcPr>
            <w:tcW w:w="2317" w:type="dxa"/>
            <w:tcBorders>
              <w:top w:val="single" w:sz="4" w:space="0" w:color="000000"/>
              <w:left w:val="single" w:sz="4" w:space="0" w:color="000000"/>
              <w:bottom w:val="single" w:sz="4" w:space="0" w:color="000000"/>
            </w:tcBorders>
          </w:tcPr>
          <w:p w:rsidR="00560C31" w:rsidRPr="00DA54F0" w:rsidRDefault="00560C31" w:rsidP="0012444B">
            <w:pPr>
              <w:snapToGrid w:val="0"/>
              <w:rPr>
                <w:sz w:val="26"/>
                <w:szCs w:val="26"/>
              </w:rPr>
            </w:pPr>
            <w:r w:rsidRPr="00DA54F0">
              <w:rPr>
                <w:sz w:val="26"/>
                <w:szCs w:val="26"/>
              </w:rPr>
              <w:t>Поощрение учащихся за успехи в учении</w:t>
            </w:r>
          </w:p>
        </w:tc>
        <w:tc>
          <w:tcPr>
            <w:tcW w:w="1998" w:type="dxa"/>
            <w:tcBorders>
              <w:top w:val="single" w:sz="4" w:space="0" w:color="000000"/>
              <w:left w:val="single" w:sz="4" w:space="0" w:color="000000"/>
              <w:bottom w:val="single" w:sz="4" w:space="0" w:color="000000"/>
            </w:tcBorders>
          </w:tcPr>
          <w:p w:rsidR="00560C31" w:rsidRPr="00DA54F0" w:rsidRDefault="00560C31" w:rsidP="0012444B">
            <w:pPr>
              <w:snapToGrid w:val="0"/>
              <w:jc w:val="both"/>
              <w:rPr>
                <w:sz w:val="26"/>
                <w:szCs w:val="26"/>
              </w:rPr>
            </w:pPr>
            <w:r w:rsidRPr="00DA54F0">
              <w:rPr>
                <w:sz w:val="26"/>
                <w:szCs w:val="26"/>
              </w:rPr>
              <w:t>Управление образования</w:t>
            </w:r>
          </w:p>
        </w:tc>
        <w:tc>
          <w:tcPr>
            <w:tcW w:w="1056" w:type="dxa"/>
            <w:tcBorders>
              <w:top w:val="single" w:sz="4" w:space="0" w:color="000000"/>
              <w:left w:val="single" w:sz="4" w:space="0" w:color="000000"/>
              <w:bottom w:val="single" w:sz="4" w:space="0" w:color="000000"/>
            </w:tcBorders>
          </w:tcPr>
          <w:p w:rsidR="00560C31" w:rsidRPr="00DA54F0" w:rsidRDefault="00560C31" w:rsidP="0012444B">
            <w:pPr>
              <w:snapToGrid w:val="0"/>
              <w:jc w:val="both"/>
              <w:rPr>
                <w:sz w:val="26"/>
                <w:szCs w:val="26"/>
              </w:rPr>
            </w:pPr>
          </w:p>
        </w:tc>
        <w:tc>
          <w:tcPr>
            <w:tcW w:w="936" w:type="dxa"/>
            <w:tcBorders>
              <w:top w:val="single" w:sz="4" w:space="0" w:color="000000"/>
              <w:left w:val="single" w:sz="4" w:space="0" w:color="000000"/>
              <w:bottom w:val="single" w:sz="4" w:space="0" w:color="000000"/>
            </w:tcBorders>
          </w:tcPr>
          <w:p w:rsidR="00560C31" w:rsidRPr="00DA54F0" w:rsidRDefault="00560C31" w:rsidP="0012444B">
            <w:pPr>
              <w:snapToGrid w:val="0"/>
              <w:jc w:val="both"/>
              <w:rPr>
                <w:sz w:val="26"/>
                <w:szCs w:val="26"/>
              </w:rPr>
            </w:pPr>
          </w:p>
        </w:tc>
        <w:tc>
          <w:tcPr>
            <w:tcW w:w="936" w:type="dxa"/>
            <w:tcBorders>
              <w:top w:val="single" w:sz="4" w:space="0" w:color="000000"/>
              <w:left w:val="single" w:sz="4" w:space="0" w:color="000000"/>
              <w:bottom w:val="single" w:sz="4" w:space="0" w:color="000000"/>
            </w:tcBorders>
          </w:tcPr>
          <w:p w:rsidR="00560C31" w:rsidRPr="00DA54F0" w:rsidRDefault="00560C31" w:rsidP="0012444B">
            <w:pPr>
              <w:snapToGrid w:val="0"/>
              <w:jc w:val="both"/>
              <w:rPr>
                <w:sz w:val="26"/>
                <w:szCs w:val="26"/>
              </w:rPr>
            </w:pPr>
          </w:p>
        </w:tc>
        <w:tc>
          <w:tcPr>
            <w:tcW w:w="951" w:type="dxa"/>
            <w:tcBorders>
              <w:top w:val="single" w:sz="4" w:space="0" w:color="000000"/>
              <w:left w:val="single" w:sz="4" w:space="0" w:color="000000"/>
              <w:bottom w:val="single" w:sz="4" w:space="0" w:color="000000"/>
              <w:right w:val="single" w:sz="4" w:space="0" w:color="000000"/>
            </w:tcBorders>
          </w:tcPr>
          <w:p w:rsidR="00560C31" w:rsidRPr="00DA54F0" w:rsidRDefault="00560C31" w:rsidP="0012444B">
            <w:pPr>
              <w:snapToGrid w:val="0"/>
              <w:jc w:val="both"/>
              <w:rPr>
                <w:sz w:val="26"/>
                <w:szCs w:val="26"/>
              </w:rPr>
            </w:pPr>
          </w:p>
        </w:tc>
      </w:tr>
      <w:tr w:rsidR="00560C31" w:rsidRPr="00DA54F0" w:rsidTr="0012444B">
        <w:tc>
          <w:tcPr>
            <w:tcW w:w="2503" w:type="dxa"/>
            <w:tcBorders>
              <w:top w:val="single" w:sz="4" w:space="0" w:color="000000"/>
              <w:left w:val="single" w:sz="4" w:space="0" w:color="000000"/>
              <w:bottom w:val="single" w:sz="4" w:space="0" w:color="000000"/>
            </w:tcBorders>
          </w:tcPr>
          <w:p w:rsidR="00560C31" w:rsidRPr="00DA54F0" w:rsidRDefault="00560C31" w:rsidP="0012444B">
            <w:pPr>
              <w:snapToGrid w:val="0"/>
              <w:rPr>
                <w:color w:val="000000"/>
                <w:sz w:val="26"/>
                <w:szCs w:val="26"/>
              </w:rPr>
            </w:pPr>
            <w:r w:rsidRPr="00DA54F0">
              <w:rPr>
                <w:color w:val="000000"/>
                <w:sz w:val="26"/>
                <w:szCs w:val="26"/>
              </w:rPr>
              <w:lastRenderedPageBreak/>
              <w:t>итого</w:t>
            </w:r>
          </w:p>
        </w:tc>
        <w:tc>
          <w:tcPr>
            <w:tcW w:w="1623" w:type="dxa"/>
            <w:tcBorders>
              <w:top w:val="single" w:sz="4" w:space="0" w:color="000000"/>
              <w:left w:val="single" w:sz="4" w:space="0" w:color="000000"/>
              <w:bottom w:val="single" w:sz="4" w:space="0" w:color="000000"/>
            </w:tcBorders>
          </w:tcPr>
          <w:p w:rsidR="00560C31" w:rsidRPr="00DA54F0" w:rsidRDefault="00560C31" w:rsidP="0012444B">
            <w:pPr>
              <w:snapToGrid w:val="0"/>
              <w:jc w:val="both"/>
              <w:rPr>
                <w:sz w:val="26"/>
                <w:szCs w:val="26"/>
              </w:rPr>
            </w:pPr>
          </w:p>
        </w:tc>
        <w:tc>
          <w:tcPr>
            <w:tcW w:w="2481" w:type="dxa"/>
            <w:tcBorders>
              <w:top w:val="single" w:sz="4" w:space="0" w:color="000000"/>
              <w:left w:val="single" w:sz="4" w:space="0" w:color="000000"/>
              <w:bottom w:val="single" w:sz="4" w:space="0" w:color="000000"/>
            </w:tcBorders>
          </w:tcPr>
          <w:p w:rsidR="00560C31" w:rsidRPr="00DA54F0" w:rsidRDefault="00560C31" w:rsidP="0012444B">
            <w:pPr>
              <w:snapToGrid w:val="0"/>
              <w:jc w:val="both"/>
              <w:rPr>
                <w:sz w:val="26"/>
                <w:szCs w:val="26"/>
              </w:rPr>
            </w:pPr>
          </w:p>
        </w:tc>
        <w:tc>
          <w:tcPr>
            <w:tcW w:w="2317" w:type="dxa"/>
            <w:tcBorders>
              <w:top w:val="single" w:sz="4" w:space="0" w:color="000000"/>
              <w:left w:val="single" w:sz="4" w:space="0" w:color="000000"/>
              <w:bottom w:val="single" w:sz="4" w:space="0" w:color="000000"/>
            </w:tcBorders>
          </w:tcPr>
          <w:p w:rsidR="00560C31" w:rsidRPr="00DA54F0" w:rsidRDefault="00560C31" w:rsidP="0012444B">
            <w:pPr>
              <w:pStyle w:val="ConsPlusNormal"/>
              <w:snapToGrid w:val="0"/>
              <w:ind w:firstLine="0"/>
              <w:jc w:val="both"/>
              <w:rPr>
                <w:rFonts w:ascii="Times New Roman" w:hAnsi="Times New Roman" w:cs="Times New Roman"/>
                <w:sz w:val="26"/>
                <w:szCs w:val="26"/>
              </w:rPr>
            </w:pPr>
          </w:p>
        </w:tc>
        <w:tc>
          <w:tcPr>
            <w:tcW w:w="1998" w:type="dxa"/>
            <w:tcBorders>
              <w:top w:val="single" w:sz="4" w:space="0" w:color="000000"/>
              <w:left w:val="single" w:sz="4" w:space="0" w:color="000000"/>
              <w:bottom w:val="single" w:sz="4" w:space="0" w:color="000000"/>
            </w:tcBorders>
          </w:tcPr>
          <w:p w:rsidR="00560C31" w:rsidRPr="00DA54F0" w:rsidRDefault="00560C31" w:rsidP="0012444B">
            <w:pPr>
              <w:snapToGrid w:val="0"/>
              <w:jc w:val="both"/>
              <w:rPr>
                <w:sz w:val="26"/>
                <w:szCs w:val="26"/>
              </w:rPr>
            </w:pPr>
          </w:p>
        </w:tc>
        <w:tc>
          <w:tcPr>
            <w:tcW w:w="1056" w:type="dxa"/>
            <w:tcBorders>
              <w:top w:val="single" w:sz="4" w:space="0" w:color="000000"/>
              <w:left w:val="single" w:sz="4" w:space="0" w:color="000000"/>
              <w:bottom w:val="single" w:sz="4" w:space="0" w:color="000000"/>
            </w:tcBorders>
          </w:tcPr>
          <w:p w:rsidR="00560C31" w:rsidRPr="00DA54F0" w:rsidRDefault="00560C31" w:rsidP="006203E4">
            <w:pPr>
              <w:snapToGrid w:val="0"/>
              <w:jc w:val="both"/>
              <w:rPr>
                <w:color w:val="000000"/>
                <w:sz w:val="26"/>
                <w:szCs w:val="26"/>
              </w:rPr>
            </w:pPr>
            <w:r w:rsidRPr="00DA54F0">
              <w:rPr>
                <w:color w:val="000000"/>
                <w:sz w:val="26"/>
                <w:szCs w:val="26"/>
              </w:rPr>
              <w:t>165</w:t>
            </w:r>
            <w:r w:rsidR="006203E4" w:rsidRPr="00DA54F0">
              <w:rPr>
                <w:color w:val="000000"/>
                <w:sz w:val="26"/>
                <w:szCs w:val="26"/>
              </w:rPr>
              <w:t>,</w:t>
            </w:r>
            <w:r w:rsidRPr="00DA54F0">
              <w:rPr>
                <w:color w:val="000000"/>
                <w:sz w:val="26"/>
                <w:szCs w:val="26"/>
              </w:rPr>
              <w:t>0</w:t>
            </w:r>
          </w:p>
        </w:tc>
        <w:tc>
          <w:tcPr>
            <w:tcW w:w="936" w:type="dxa"/>
            <w:tcBorders>
              <w:top w:val="single" w:sz="4" w:space="0" w:color="000000"/>
              <w:left w:val="single" w:sz="4" w:space="0" w:color="000000"/>
              <w:bottom w:val="single" w:sz="4" w:space="0" w:color="000000"/>
            </w:tcBorders>
          </w:tcPr>
          <w:p w:rsidR="00560C31" w:rsidRPr="00DA54F0" w:rsidRDefault="00560C31" w:rsidP="006203E4">
            <w:pPr>
              <w:snapToGrid w:val="0"/>
              <w:jc w:val="both"/>
              <w:rPr>
                <w:color w:val="000000"/>
                <w:sz w:val="26"/>
                <w:szCs w:val="26"/>
              </w:rPr>
            </w:pPr>
            <w:r w:rsidRPr="00DA54F0">
              <w:rPr>
                <w:color w:val="000000"/>
                <w:sz w:val="26"/>
                <w:szCs w:val="26"/>
              </w:rPr>
              <w:t>55</w:t>
            </w:r>
            <w:r w:rsidR="006203E4" w:rsidRPr="00DA54F0">
              <w:rPr>
                <w:color w:val="000000"/>
                <w:sz w:val="26"/>
                <w:szCs w:val="26"/>
              </w:rPr>
              <w:t>,</w:t>
            </w:r>
            <w:r w:rsidRPr="00DA54F0">
              <w:rPr>
                <w:color w:val="000000"/>
                <w:sz w:val="26"/>
                <w:szCs w:val="26"/>
              </w:rPr>
              <w:t>0</w:t>
            </w:r>
          </w:p>
        </w:tc>
        <w:tc>
          <w:tcPr>
            <w:tcW w:w="936" w:type="dxa"/>
            <w:tcBorders>
              <w:top w:val="single" w:sz="4" w:space="0" w:color="000000"/>
              <w:left w:val="single" w:sz="4" w:space="0" w:color="000000"/>
              <w:bottom w:val="single" w:sz="4" w:space="0" w:color="000000"/>
            </w:tcBorders>
          </w:tcPr>
          <w:p w:rsidR="00560C31" w:rsidRPr="00DA54F0" w:rsidRDefault="00560C31" w:rsidP="006203E4">
            <w:pPr>
              <w:snapToGrid w:val="0"/>
              <w:jc w:val="both"/>
              <w:rPr>
                <w:color w:val="000000"/>
                <w:sz w:val="26"/>
                <w:szCs w:val="26"/>
              </w:rPr>
            </w:pPr>
            <w:r w:rsidRPr="00DA54F0">
              <w:rPr>
                <w:color w:val="000000"/>
                <w:sz w:val="26"/>
                <w:szCs w:val="26"/>
              </w:rPr>
              <w:t>55</w:t>
            </w:r>
            <w:r w:rsidR="006203E4" w:rsidRPr="00DA54F0">
              <w:rPr>
                <w:color w:val="000000"/>
                <w:sz w:val="26"/>
                <w:szCs w:val="26"/>
              </w:rPr>
              <w:t>,</w:t>
            </w:r>
            <w:r w:rsidRPr="00DA54F0">
              <w:rPr>
                <w:color w:val="000000"/>
                <w:sz w:val="26"/>
                <w:szCs w:val="26"/>
              </w:rPr>
              <w:t>0</w:t>
            </w:r>
          </w:p>
        </w:tc>
        <w:tc>
          <w:tcPr>
            <w:tcW w:w="951" w:type="dxa"/>
            <w:tcBorders>
              <w:top w:val="single" w:sz="4" w:space="0" w:color="000000"/>
              <w:left w:val="single" w:sz="4" w:space="0" w:color="000000"/>
              <w:bottom w:val="single" w:sz="4" w:space="0" w:color="000000"/>
              <w:right w:val="single" w:sz="4" w:space="0" w:color="000000"/>
            </w:tcBorders>
          </w:tcPr>
          <w:p w:rsidR="00560C31" w:rsidRPr="00DA54F0" w:rsidRDefault="00560C31" w:rsidP="006203E4">
            <w:pPr>
              <w:snapToGrid w:val="0"/>
              <w:jc w:val="both"/>
              <w:rPr>
                <w:color w:val="000000"/>
                <w:sz w:val="26"/>
                <w:szCs w:val="26"/>
              </w:rPr>
            </w:pPr>
            <w:r w:rsidRPr="00DA54F0">
              <w:rPr>
                <w:color w:val="000000"/>
                <w:sz w:val="26"/>
                <w:szCs w:val="26"/>
              </w:rPr>
              <w:t>55</w:t>
            </w:r>
            <w:r w:rsidR="006203E4" w:rsidRPr="00DA54F0">
              <w:rPr>
                <w:color w:val="000000"/>
                <w:sz w:val="26"/>
                <w:szCs w:val="26"/>
              </w:rPr>
              <w:t>,</w:t>
            </w:r>
            <w:r w:rsidRPr="00DA54F0">
              <w:rPr>
                <w:color w:val="000000"/>
                <w:sz w:val="26"/>
                <w:szCs w:val="26"/>
              </w:rPr>
              <w:t>0</w:t>
            </w:r>
          </w:p>
        </w:tc>
      </w:tr>
    </w:tbl>
    <w:p w:rsidR="00DA54F0" w:rsidRDefault="00DA54F0" w:rsidP="00DA54F0">
      <w:pPr>
        <w:jc w:val="both"/>
        <w:rPr>
          <w:sz w:val="28"/>
          <w:szCs w:val="28"/>
        </w:rPr>
      </w:pPr>
    </w:p>
    <w:p w:rsidR="00DA54F0" w:rsidRDefault="00DA54F0" w:rsidP="00DA54F0">
      <w:pPr>
        <w:jc w:val="both"/>
        <w:rPr>
          <w:sz w:val="28"/>
          <w:szCs w:val="28"/>
        </w:rPr>
      </w:pPr>
    </w:p>
    <w:p w:rsidR="00560C31" w:rsidRDefault="00560C31" w:rsidP="00DA54F0">
      <w:pPr>
        <w:jc w:val="both"/>
        <w:rPr>
          <w:sz w:val="28"/>
          <w:szCs w:val="28"/>
        </w:rPr>
      </w:pPr>
      <w:r>
        <w:rPr>
          <w:sz w:val="28"/>
          <w:szCs w:val="28"/>
        </w:rPr>
        <w:t xml:space="preserve">Руководитель управления образования                                                                        </w:t>
      </w:r>
      <w:r w:rsidR="00F04693">
        <w:rPr>
          <w:sz w:val="28"/>
          <w:szCs w:val="28"/>
        </w:rPr>
        <w:t xml:space="preserve">         </w:t>
      </w:r>
      <w:r>
        <w:rPr>
          <w:sz w:val="28"/>
          <w:szCs w:val="28"/>
        </w:rPr>
        <w:t xml:space="preserve">      </w:t>
      </w:r>
      <w:r w:rsidR="00DA54F0">
        <w:rPr>
          <w:sz w:val="28"/>
          <w:szCs w:val="28"/>
        </w:rPr>
        <w:t xml:space="preserve">            </w:t>
      </w:r>
      <w:r>
        <w:rPr>
          <w:sz w:val="28"/>
          <w:szCs w:val="28"/>
        </w:rPr>
        <w:t xml:space="preserve">         Т.П.Толмачева</w:t>
      </w:r>
    </w:p>
    <w:p w:rsidR="00F04693" w:rsidRDefault="00F04693" w:rsidP="00560C31">
      <w:pPr>
        <w:ind w:firstLine="720"/>
        <w:jc w:val="both"/>
        <w:rPr>
          <w:sz w:val="28"/>
          <w:szCs w:val="28"/>
        </w:rPr>
      </w:pPr>
    </w:p>
    <w:p w:rsidR="00F04693" w:rsidRDefault="00F04693" w:rsidP="00560C31">
      <w:pPr>
        <w:ind w:firstLine="720"/>
        <w:jc w:val="both"/>
        <w:rPr>
          <w:sz w:val="28"/>
          <w:szCs w:val="28"/>
        </w:rPr>
      </w:pPr>
    </w:p>
    <w:p w:rsidR="00F04693" w:rsidRDefault="00F04693" w:rsidP="00560C31">
      <w:pPr>
        <w:ind w:firstLine="720"/>
        <w:jc w:val="both"/>
        <w:rPr>
          <w:sz w:val="28"/>
          <w:szCs w:val="28"/>
        </w:rPr>
      </w:pPr>
    </w:p>
    <w:p w:rsidR="00F04693" w:rsidRDefault="00F04693" w:rsidP="00560C31">
      <w:pPr>
        <w:ind w:firstLine="720"/>
        <w:jc w:val="both"/>
        <w:rPr>
          <w:sz w:val="28"/>
          <w:szCs w:val="28"/>
        </w:rPr>
      </w:pPr>
    </w:p>
    <w:p w:rsidR="00F04693" w:rsidRDefault="00F04693" w:rsidP="00560C31">
      <w:pPr>
        <w:ind w:firstLine="720"/>
        <w:jc w:val="both"/>
        <w:rPr>
          <w:sz w:val="28"/>
          <w:szCs w:val="28"/>
        </w:rPr>
      </w:pPr>
    </w:p>
    <w:p w:rsidR="00F04693" w:rsidRDefault="00F04693" w:rsidP="00560C31">
      <w:pPr>
        <w:ind w:firstLine="720"/>
        <w:jc w:val="both"/>
        <w:rPr>
          <w:sz w:val="28"/>
          <w:szCs w:val="28"/>
        </w:rPr>
      </w:pPr>
    </w:p>
    <w:p w:rsidR="00F04693" w:rsidRDefault="00F04693" w:rsidP="00560C31">
      <w:pPr>
        <w:ind w:firstLine="720"/>
        <w:jc w:val="both"/>
        <w:rPr>
          <w:sz w:val="28"/>
          <w:szCs w:val="28"/>
        </w:rPr>
      </w:pPr>
    </w:p>
    <w:p w:rsidR="00F04693" w:rsidRDefault="00F04693" w:rsidP="00560C31">
      <w:pPr>
        <w:ind w:firstLine="720"/>
        <w:jc w:val="both"/>
        <w:rPr>
          <w:sz w:val="28"/>
          <w:szCs w:val="28"/>
        </w:rPr>
      </w:pPr>
    </w:p>
    <w:p w:rsidR="00F04693" w:rsidRDefault="00F04693" w:rsidP="00560C31">
      <w:pPr>
        <w:ind w:firstLine="720"/>
        <w:jc w:val="both"/>
        <w:rPr>
          <w:sz w:val="28"/>
          <w:szCs w:val="28"/>
        </w:rPr>
      </w:pPr>
    </w:p>
    <w:p w:rsidR="00F04693" w:rsidRDefault="00F04693" w:rsidP="00560C31">
      <w:pPr>
        <w:ind w:firstLine="720"/>
        <w:jc w:val="both"/>
        <w:rPr>
          <w:sz w:val="28"/>
          <w:szCs w:val="28"/>
        </w:rPr>
      </w:pPr>
    </w:p>
    <w:p w:rsidR="00F04693" w:rsidRDefault="00F04693" w:rsidP="00560C31">
      <w:pPr>
        <w:ind w:firstLine="720"/>
        <w:jc w:val="both"/>
        <w:rPr>
          <w:sz w:val="28"/>
          <w:szCs w:val="28"/>
        </w:rPr>
      </w:pPr>
    </w:p>
    <w:p w:rsidR="00F04693" w:rsidRDefault="00F04693" w:rsidP="00560C31">
      <w:pPr>
        <w:ind w:firstLine="720"/>
        <w:jc w:val="both"/>
        <w:rPr>
          <w:sz w:val="28"/>
          <w:szCs w:val="28"/>
        </w:rPr>
      </w:pPr>
    </w:p>
    <w:p w:rsidR="00F04693" w:rsidRDefault="00F04693" w:rsidP="00560C31">
      <w:pPr>
        <w:ind w:firstLine="720"/>
        <w:jc w:val="both"/>
        <w:rPr>
          <w:sz w:val="28"/>
          <w:szCs w:val="28"/>
        </w:rPr>
      </w:pPr>
    </w:p>
    <w:p w:rsidR="0036449A" w:rsidRDefault="0036449A" w:rsidP="00560C31">
      <w:pPr>
        <w:ind w:firstLine="720"/>
        <w:jc w:val="both"/>
        <w:rPr>
          <w:sz w:val="28"/>
          <w:szCs w:val="28"/>
        </w:rPr>
        <w:sectPr w:rsidR="0036449A" w:rsidSect="00DA54F0">
          <w:headerReference w:type="default" r:id="rId13"/>
          <w:footerReference w:type="default" r:id="rId14"/>
          <w:headerReference w:type="first" r:id="rId15"/>
          <w:footerReference w:type="first" r:id="rId16"/>
          <w:pgSz w:w="16837" w:h="11905" w:orient="landscape"/>
          <w:pgMar w:top="1135" w:right="1412" w:bottom="851" w:left="1412" w:header="1134" w:footer="1134" w:gutter="0"/>
          <w:pgNumType w:start="1"/>
          <w:cols w:space="720"/>
          <w:docGrid w:linePitch="360"/>
        </w:sectPr>
      </w:pPr>
    </w:p>
    <w:tbl>
      <w:tblPr>
        <w:tblW w:w="0" w:type="auto"/>
        <w:tblLook w:val="04A0"/>
      </w:tblPr>
      <w:tblGrid>
        <w:gridCol w:w="4784"/>
        <w:gridCol w:w="4785"/>
      </w:tblGrid>
      <w:tr w:rsidR="00D47982" w:rsidTr="0012444B">
        <w:tc>
          <w:tcPr>
            <w:tcW w:w="4785" w:type="dxa"/>
          </w:tcPr>
          <w:p w:rsidR="00D47982" w:rsidRPr="00076ED8" w:rsidRDefault="00D47982" w:rsidP="0012444B">
            <w:pPr>
              <w:spacing w:line="276" w:lineRule="auto"/>
              <w:jc w:val="center"/>
              <w:rPr>
                <w:b/>
                <w:sz w:val="28"/>
                <w:szCs w:val="28"/>
              </w:rPr>
            </w:pPr>
          </w:p>
        </w:tc>
        <w:tc>
          <w:tcPr>
            <w:tcW w:w="4786" w:type="dxa"/>
          </w:tcPr>
          <w:p w:rsidR="00D47982" w:rsidRPr="00076ED8" w:rsidRDefault="00D47982" w:rsidP="0012444B">
            <w:pPr>
              <w:spacing w:line="276" w:lineRule="auto"/>
              <w:rPr>
                <w:sz w:val="28"/>
                <w:szCs w:val="28"/>
              </w:rPr>
            </w:pPr>
            <w:r w:rsidRPr="00076ED8">
              <w:rPr>
                <w:sz w:val="28"/>
                <w:szCs w:val="28"/>
              </w:rPr>
              <w:t xml:space="preserve">Приложение № </w:t>
            </w:r>
            <w:r>
              <w:rPr>
                <w:sz w:val="28"/>
                <w:szCs w:val="28"/>
              </w:rPr>
              <w:t>4</w:t>
            </w:r>
          </w:p>
          <w:p w:rsidR="00D47982" w:rsidRPr="00076ED8" w:rsidRDefault="00D47982" w:rsidP="0012444B">
            <w:pPr>
              <w:spacing w:line="276" w:lineRule="auto"/>
              <w:rPr>
                <w:b/>
                <w:sz w:val="28"/>
                <w:szCs w:val="28"/>
              </w:rPr>
            </w:pPr>
            <w:r w:rsidRPr="00076ED8">
              <w:rPr>
                <w:sz w:val="28"/>
                <w:szCs w:val="28"/>
              </w:rPr>
              <w:t xml:space="preserve">к </w:t>
            </w:r>
            <w:r>
              <w:rPr>
                <w:sz w:val="28"/>
                <w:szCs w:val="28"/>
              </w:rPr>
              <w:t>муниципальной</w:t>
            </w:r>
            <w:r w:rsidRPr="00076ED8">
              <w:rPr>
                <w:sz w:val="28"/>
                <w:szCs w:val="28"/>
              </w:rPr>
              <w:t xml:space="preserve"> программе «Развитие образования </w:t>
            </w:r>
            <w:r>
              <w:rPr>
                <w:sz w:val="28"/>
                <w:szCs w:val="28"/>
              </w:rPr>
              <w:t>в Манском районе»</w:t>
            </w:r>
            <w:r w:rsidRPr="00076ED8">
              <w:rPr>
                <w:sz w:val="28"/>
                <w:szCs w:val="28"/>
              </w:rPr>
              <w:t xml:space="preserve"> </w:t>
            </w:r>
          </w:p>
        </w:tc>
      </w:tr>
    </w:tbl>
    <w:p w:rsidR="00D47982" w:rsidRDefault="00D47982" w:rsidP="00D47982">
      <w:pPr>
        <w:spacing w:line="276" w:lineRule="auto"/>
        <w:jc w:val="center"/>
        <w:rPr>
          <w:b/>
          <w:sz w:val="28"/>
          <w:szCs w:val="28"/>
        </w:rPr>
      </w:pPr>
    </w:p>
    <w:p w:rsidR="00D47982" w:rsidRPr="00512221" w:rsidRDefault="00D47982" w:rsidP="00D47982">
      <w:pPr>
        <w:spacing w:line="276" w:lineRule="auto"/>
      </w:pPr>
    </w:p>
    <w:p w:rsidR="00D47982" w:rsidRPr="004F210D" w:rsidRDefault="00D47982" w:rsidP="00D47982">
      <w:pPr>
        <w:jc w:val="center"/>
        <w:rPr>
          <w:kern w:val="32"/>
          <w:sz w:val="28"/>
          <w:szCs w:val="28"/>
        </w:rPr>
      </w:pPr>
      <w:r w:rsidRPr="004F210D">
        <w:rPr>
          <w:kern w:val="32"/>
          <w:sz w:val="28"/>
          <w:szCs w:val="28"/>
        </w:rPr>
        <w:t xml:space="preserve"> Паспорт </w:t>
      </w:r>
    </w:p>
    <w:p w:rsidR="00D47982" w:rsidRPr="004F210D" w:rsidRDefault="00D47982" w:rsidP="00D47982">
      <w:pPr>
        <w:spacing w:line="276" w:lineRule="auto"/>
        <w:jc w:val="center"/>
        <w:rPr>
          <w:kern w:val="32"/>
          <w:sz w:val="28"/>
          <w:szCs w:val="28"/>
        </w:rPr>
      </w:pPr>
      <w:r w:rsidRPr="004F210D">
        <w:rPr>
          <w:kern w:val="32"/>
          <w:sz w:val="28"/>
          <w:szCs w:val="28"/>
        </w:rPr>
        <w:t>подпрограммы 4 «Развитие кадрового потенциала отрасли образования Манского района»</w:t>
      </w:r>
    </w:p>
    <w:p w:rsidR="00D47982" w:rsidRPr="004F210D" w:rsidRDefault="00D47982" w:rsidP="00D47982">
      <w:pPr>
        <w:spacing w:line="276" w:lineRule="auto"/>
        <w:jc w:val="center"/>
        <w:rPr>
          <w:sz w:val="28"/>
          <w:szCs w:val="28"/>
        </w:rPr>
      </w:pPr>
      <w:r w:rsidRPr="004F210D">
        <w:rPr>
          <w:kern w:val="32"/>
          <w:sz w:val="28"/>
          <w:szCs w:val="28"/>
        </w:rPr>
        <w:t xml:space="preserve"> муниципальной программы «Развитие образования в Манском районе» </w:t>
      </w:r>
    </w:p>
    <w:tbl>
      <w:tblPr>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8"/>
        <w:gridCol w:w="7258"/>
      </w:tblGrid>
      <w:tr w:rsidR="00D47982" w:rsidRPr="00E27B06" w:rsidTr="00671104">
        <w:trPr>
          <w:cantSplit/>
          <w:trHeight w:val="720"/>
        </w:trPr>
        <w:tc>
          <w:tcPr>
            <w:tcW w:w="2098" w:type="dxa"/>
          </w:tcPr>
          <w:p w:rsidR="00D47982" w:rsidRPr="00DA54F0" w:rsidRDefault="00D47982" w:rsidP="0012444B">
            <w:pPr>
              <w:spacing w:line="276" w:lineRule="auto"/>
              <w:rPr>
                <w:sz w:val="26"/>
                <w:szCs w:val="26"/>
              </w:rPr>
            </w:pPr>
            <w:r w:rsidRPr="00DA54F0">
              <w:rPr>
                <w:sz w:val="26"/>
                <w:szCs w:val="26"/>
              </w:rPr>
              <w:t>Наименование подпрограммы</w:t>
            </w:r>
          </w:p>
        </w:tc>
        <w:tc>
          <w:tcPr>
            <w:tcW w:w="7258" w:type="dxa"/>
          </w:tcPr>
          <w:p w:rsidR="00D47982" w:rsidRPr="00DA54F0" w:rsidRDefault="00D47982" w:rsidP="0012444B">
            <w:pPr>
              <w:spacing w:line="276" w:lineRule="auto"/>
              <w:jc w:val="both"/>
              <w:rPr>
                <w:sz w:val="26"/>
                <w:szCs w:val="26"/>
              </w:rPr>
            </w:pPr>
            <w:r w:rsidRPr="00DA54F0">
              <w:rPr>
                <w:kern w:val="32"/>
                <w:sz w:val="26"/>
                <w:szCs w:val="26"/>
              </w:rPr>
              <w:t>Развитие кадрового потенциала отрасли образования Манского района</w:t>
            </w:r>
          </w:p>
        </w:tc>
      </w:tr>
      <w:tr w:rsidR="00D47982" w:rsidRPr="00E27B06" w:rsidTr="00671104">
        <w:trPr>
          <w:cantSplit/>
          <w:trHeight w:val="720"/>
        </w:trPr>
        <w:tc>
          <w:tcPr>
            <w:tcW w:w="2098" w:type="dxa"/>
          </w:tcPr>
          <w:p w:rsidR="00D47982" w:rsidRPr="00DA54F0" w:rsidRDefault="00D47982" w:rsidP="0012444B">
            <w:pPr>
              <w:spacing w:line="276" w:lineRule="auto"/>
              <w:rPr>
                <w:sz w:val="26"/>
                <w:szCs w:val="26"/>
              </w:rPr>
            </w:pPr>
            <w:r w:rsidRPr="00DA54F0">
              <w:rPr>
                <w:sz w:val="26"/>
                <w:szCs w:val="26"/>
              </w:rPr>
              <w:t>Наименование районной программы, в рамках которой реализуется подпрограмма</w:t>
            </w:r>
          </w:p>
        </w:tc>
        <w:tc>
          <w:tcPr>
            <w:tcW w:w="7258" w:type="dxa"/>
          </w:tcPr>
          <w:p w:rsidR="00D47982" w:rsidRPr="00DA54F0" w:rsidRDefault="00D47982" w:rsidP="0012444B">
            <w:pPr>
              <w:spacing w:line="276" w:lineRule="auto"/>
              <w:jc w:val="both"/>
              <w:rPr>
                <w:sz w:val="26"/>
                <w:szCs w:val="26"/>
              </w:rPr>
            </w:pPr>
            <w:r w:rsidRPr="00DA54F0">
              <w:rPr>
                <w:sz w:val="26"/>
                <w:szCs w:val="26"/>
              </w:rPr>
              <w:t xml:space="preserve">Развитие образования в Манском районе» </w:t>
            </w:r>
          </w:p>
        </w:tc>
      </w:tr>
      <w:tr w:rsidR="00D47982" w:rsidRPr="00E27B06" w:rsidTr="00671104">
        <w:trPr>
          <w:cantSplit/>
          <w:trHeight w:val="720"/>
        </w:trPr>
        <w:tc>
          <w:tcPr>
            <w:tcW w:w="2098" w:type="dxa"/>
          </w:tcPr>
          <w:p w:rsidR="00D47982" w:rsidRPr="00DA54F0" w:rsidRDefault="00D47982" w:rsidP="0012444B">
            <w:pPr>
              <w:spacing w:line="276" w:lineRule="auto"/>
              <w:rPr>
                <w:sz w:val="26"/>
                <w:szCs w:val="26"/>
              </w:rPr>
            </w:pPr>
            <w:r w:rsidRPr="00DA54F0">
              <w:rPr>
                <w:sz w:val="26"/>
                <w:szCs w:val="26"/>
              </w:rPr>
              <w:t xml:space="preserve">Ответственный исполнитель </w:t>
            </w:r>
          </w:p>
        </w:tc>
        <w:tc>
          <w:tcPr>
            <w:tcW w:w="7258" w:type="dxa"/>
          </w:tcPr>
          <w:p w:rsidR="00D47982" w:rsidRPr="00DA54F0" w:rsidRDefault="00D47982" w:rsidP="0012444B">
            <w:pPr>
              <w:spacing w:line="276" w:lineRule="auto"/>
              <w:jc w:val="both"/>
              <w:rPr>
                <w:sz w:val="26"/>
                <w:szCs w:val="26"/>
              </w:rPr>
            </w:pPr>
            <w:r w:rsidRPr="00DA54F0">
              <w:rPr>
                <w:sz w:val="26"/>
                <w:szCs w:val="26"/>
              </w:rPr>
              <w:t>Управление образования администрации Манского района</w:t>
            </w:r>
          </w:p>
        </w:tc>
      </w:tr>
      <w:tr w:rsidR="00D47982" w:rsidRPr="00E27B06" w:rsidTr="00671104">
        <w:trPr>
          <w:cantSplit/>
          <w:trHeight w:val="720"/>
        </w:trPr>
        <w:tc>
          <w:tcPr>
            <w:tcW w:w="2098" w:type="dxa"/>
          </w:tcPr>
          <w:p w:rsidR="00D47982" w:rsidRPr="00DA54F0" w:rsidRDefault="00D47982" w:rsidP="0012444B">
            <w:pPr>
              <w:spacing w:line="276" w:lineRule="auto"/>
              <w:rPr>
                <w:sz w:val="26"/>
                <w:szCs w:val="26"/>
              </w:rPr>
            </w:pPr>
            <w:r w:rsidRPr="00DA54F0">
              <w:rPr>
                <w:sz w:val="26"/>
                <w:szCs w:val="26"/>
              </w:rPr>
              <w:t>Соисполнители подпрограммы</w:t>
            </w:r>
          </w:p>
        </w:tc>
        <w:tc>
          <w:tcPr>
            <w:tcW w:w="7258" w:type="dxa"/>
          </w:tcPr>
          <w:p w:rsidR="00D47982" w:rsidRPr="00DA54F0" w:rsidRDefault="00D47982" w:rsidP="00D47982">
            <w:pPr>
              <w:pStyle w:val="1"/>
              <w:numPr>
                <w:ilvl w:val="0"/>
                <w:numId w:val="8"/>
              </w:numPr>
              <w:spacing w:line="276" w:lineRule="auto"/>
              <w:rPr>
                <w:sz w:val="26"/>
                <w:szCs w:val="26"/>
              </w:rPr>
            </w:pPr>
            <w:r w:rsidRPr="00DA54F0">
              <w:rPr>
                <w:sz w:val="26"/>
                <w:szCs w:val="26"/>
              </w:rPr>
              <w:t>нет</w:t>
            </w:r>
          </w:p>
        </w:tc>
      </w:tr>
      <w:tr w:rsidR="00D47982" w:rsidRPr="00E27B06" w:rsidTr="00671104">
        <w:trPr>
          <w:cantSplit/>
          <w:trHeight w:val="720"/>
        </w:trPr>
        <w:tc>
          <w:tcPr>
            <w:tcW w:w="2098" w:type="dxa"/>
          </w:tcPr>
          <w:p w:rsidR="00D47982" w:rsidRPr="00DA54F0" w:rsidRDefault="00D47982" w:rsidP="0012444B">
            <w:pPr>
              <w:spacing w:line="276" w:lineRule="auto"/>
              <w:rPr>
                <w:sz w:val="26"/>
                <w:szCs w:val="26"/>
              </w:rPr>
            </w:pPr>
            <w:r w:rsidRPr="00DA54F0">
              <w:rPr>
                <w:sz w:val="26"/>
                <w:szCs w:val="26"/>
              </w:rPr>
              <w:t>Цель и задачи  подпрограммы</w:t>
            </w:r>
          </w:p>
          <w:p w:rsidR="00D47982" w:rsidRPr="00DA54F0" w:rsidRDefault="00D47982" w:rsidP="0012444B">
            <w:pPr>
              <w:spacing w:line="276" w:lineRule="auto"/>
              <w:rPr>
                <w:sz w:val="26"/>
                <w:szCs w:val="26"/>
              </w:rPr>
            </w:pPr>
          </w:p>
        </w:tc>
        <w:tc>
          <w:tcPr>
            <w:tcW w:w="7258" w:type="dxa"/>
          </w:tcPr>
          <w:p w:rsidR="00D47982" w:rsidRPr="00DA54F0" w:rsidRDefault="00D47982" w:rsidP="0012444B">
            <w:pPr>
              <w:spacing w:line="276" w:lineRule="auto"/>
              <w:ind w:left="-108"/>
              <w:jc w:val="both"/>
              <w:rPr>
                <w:sz w:val="26"/>
                <w:szCs w:val="26"/>
              </w:rPr>
            </w:pPr>
            <w:r w:rsidRPr="00DA54F0">
              <w:rPr>
                <w:sz w:val="26"/>
                <w:szCs w:val="26"/>
              </w:rPr>
              <w:t>Цель: формирование кадрового ресурса отрасли, обеспечивающего необходимое качество образования детей и молодежи, соответствующее потребностям граждан;</w:t>
            </w:r>
          </w:p>
          <w:p w:rsidR="00D47982" w:rsidRPr="00DA54F0" w:rsidRDefault="00D47982" w:rsidP="0012444B">
            <w:pPr>
              <w:spacing w:line="276" w:lineRule="auto"/>
              <w:ind w:left="-108"/>
              <w:jc w:val="both"/>
              <w:rPr>
                <w:sz w:val="26"/>
                <w:szCs w:val="26"/>
              </w:rPr>
            </w:pPr>
            <w:r w:rsidRPr="00DA54F0">
              <w:rPr>
                <w:sz w:val="26"/>
                <w:szCs w:val="26"/>
              </w:rPr>
              <w:t>Задачи:</w:t>
            </w:r>
          </w:p>
          <w:p w:rsidR="00D47982" w:rsidRPr="00DA54F0" w:rsidRDefault="00D47982" w:rsidP="0012444B">
            <w:pPr>
              <w:ind w:left="-108"/>
              <w:jc w:val="both"/>
              <w:rPr>
                <w:sz w:val="26"/>
                <w:szCs w:val="26"/>
              </w:rPr>
            </w:pPr>
            <w:r w:rsidRPr="00DA54F0">
              <w:rPr>
                <w:sz w:val="26"/>
                <w:szCs w:val="26"/>
              </w:rPr>
              <w:t xml:space="preserve">1. содействовать сокращению педагогических вакансий в образовательных учреждениях района посредством привлечения, закрепления и создания условий для профессионального развития педагогов образовательных учреждений района, в том числе за счет </w:t>
            </w:r>
            <w:r w:rsidRPr="00DA54F0">
              <w:rPr>
                <w:rFonts w:eastAsia="Calibri"/>
                <w:sz w:val="26"/>
                <w:szCs w:val="26"/>
              </w:rPr>
              <w:t>привлечения молодых учителей в возрасте до 30 лет</w:t>
            </w:r>
            <w:r w:rsidRPr="00DA54F0">
              <w:rPr>
                <w:sz w:val="26"/>
                <w:szCs w:val="26"/>
              </w:rPr>
              <w:t>;</w:t>
            </w:r>
          </w:p>
          <w:p w:rsidR="00D47982" w:rsidRPr="00DA54F0" w:rsidRDefault="00D47982" w:rsidP="0012444B">
            <w:pPr>
              <w:ind w:left="-108"/>
              <w:jc w:val="both"/>
              <w:rPr>
                <w:bCs/>
                <w:color w:val="000000"/>
                <w:sz w:val="26"/>
                <w:szCs w:val="26"/>
              </w:rPr>
            </w:pPr>
            <w:r w:rsidRPr="00DA54F0">
              <w:rPr>
                <w:sz w:val="26"/>
                <w:szCs w:val="26"/>
              </w:rPr>
              <w:t>2.</w:t>
            </w:r>
            <w:r w:rsidRPr="00DA54F0">
              <w:rPr>
                <w:bCs/>
                <w:color w:val="000000"/>
                <w:sz w:val="26"/>
                <w:szCs w:val="26"/>
              </w:rPr>
              <w:t xml:space="preserve"> обеспечить методическое сопровождение педагогических кадров;</w:t>
            </w:r>
          </w:p>
          <w:p w:rsidR="00D47982" w:rsidRPr="00DA54F0" w:rsidRDefault="00D47982" w:rsidP="0012444B">
            <w:pPr>
              <w:ind w:left="-108"/>
              <w:jc w:val="both"/>
              <w:rPr>
                <w:sz w:val="26"/>
                <w:szCs w:val="26"/>
              </w:rPr>
            </w:pPr>
            <w:r w:rsidRPr="00DA54F0">
              <w:rPr>
                <w:sz w:val="26"/>
                <w:szCs w:val="26"/>
              </w:rPr>
              <w:t>3. обеспечить поддержку лучших педагогических работников</w:t>
            </w:r>
          </w:p>
        </w:tc>
      </w:tr>
      <w:tr w:rsidR="00D47982" w:rsidRPr="00E27B06" w:rsidTr="00671104">
        <w:trPr>
          <w:cantSplit/>
          <w:trHeight w:val="720"/>
        </w:trPr>
        <w:tc>
          <w:tcPr>
            <w:tcW w:w="2098" w:type="dxa"/>
          </w:tcPr>
          <w:p w:rsidR="00D47982" w:rsidRPr="00DA54F0" w:rsidRDefault="00D47982" w:rsidP="0012444B">
            <w:pPr>
              <w:spacing w:line="276" w:lineRule="auto"/>
              <w:rPr>
                <w:sz w:val="26"/>
                <w:szCs w:val="26"/>
              </w:rPr>
            </w:pPr>
            <w:r w:rsidRPr="00DA54F0">
              <w:rPr>
                <w:sz w:val="26"/>
                <w:szCs w:val="26"/>
              </w:rPr>
              <w:t>Целевые индикаторы подпрограммы</w:t>
            </w:r>
          </w:p>
        </w:tc>
        <w:tc>
          <w:tcPr>
            <w:tcW w:w="7258" w:type="dxa"/>
          </w:tcPr>
          <w:p w:rsidR="00D47982" w:rsidRPr="00DA54F0" w:rsidRDefault="00D47982" w:rsidP="0012444B">
            <w:pPr>
              <w:spacing w:line="276" w:lineRule="auto"/>
              <w:ind w:left="-108"/>
              <w:jc w:val="both"/>
              <w:rPr>
                <w:sz w:val="26"/>
                <w:szCs w:val="26"/>
              </w:rPr>
            </w:pPr>
            <w:r w:rsidRPr="00DA54F0">
              <w:rPr>
                <w:sz w:val="26"/>
                <w:szCs w:val="26"/>
              </w:rPr>
              <w:t>Целевые индикаторы, показатели подпрограммы представлены в приложении 1 к Подпрограмме</w:t>
            </w:r>
          </w:p>
        </w:tc>
      </w:tr>
      <w:tr w:rsidR="00D47982" w:rsidRPr="00E27B06" w:rsidTr="00671104">
        <w:trPr>
          <w:cantSplit/>
          <w:trHeight w:val="720"/>
        </w:trPr>
        <w:tc>
          <w:tcPr>
            <w:tcW w:w="2098" w:type="dxa"/>
          </w:tcPr>
          <w:p w:rsidR="00D47982" w:rsidRPr="00DA54F0" w:rsidRDefault="00D47982" w:rsidP="0012444B">
            <w:pPr>
              <w:spacing w:line="276" w:lineRule="auto"/>
              <w:rPr>
                <w:sz w:val="26"/>
                <w:szCs w:val="26"/>
              </w:rPr>
            </w:pPr>
            <w:r w:rsidRPr="00DA54F0">
              <w:rPr>
                <w:sz w:val="26"/>
                <w:szCs w:val="26"/>
              </w:rPr>
              <w:lastRenderedPageBreak/>
              <w:t>Сроки реализации подпрограммы</w:t>
            </w:r>
          </w:p>
        </w:tc>
        <w:tc>
          <w:tcPr>
            <w:tcW w:w="7258" w:type="dxa"/>
          </w:tcPr>
          <w:p w:rsidR="00D47982" w:rsidRPr="00DA54F0" w:rsidRDefault="00D47982" w:rsidP="0012444B">
            <w:pPr>
              <w:spacing w:line="276" w:lineRule="auto"/>
              <w:jc w:val="both"/>
              <w:rPr>
                <w:bCs/>
                <w:sz w:val="26"/>
                <w:szCs w:val="26"/>
              </w:rPr>
            </w:pPr>
            <w:r w:rsidRPr="00DA54F0">
              <w:rPr>
                <w:bCs/>
                <w:sz w:val="26"/>
                <w:szCs w:val="26"/>
              </w:rPr>
              <w:t>2015-2017 годы</w:t>
            </w:r>
          </w:p>
        </w:tc>
      </w:tr>
      <w:tr w:rsidR="00D47982" w:rsidRPr="00BE0F4E" w:rsidTr="00DA54F0">
        <w:trPr>
          <w:cantSplit/>
          <w:trHeight w:val="2359"/>
        </w:trPr>
        <w:tc>
          <w:tcPr>
            <w:tcW w:w="2098" w:type="dxa"/>
          </w:tcPr>
          <w:p w:rsidR="00D47982" w:rsidRPr="00DA54F0" w:rsidRDefault="00D47982" w:rsidP="0012444B">
            <w:pPr>
              <w:spacing w:line="276" w:lineRule="auto"/>
              <w:rPr>
                <w:sz w:val="26"/>
                <w:szCs w:val="26"/>
              </w:rPr>
            </w:pPr>
            <w:r w:rsidRPr="00DA54F0">
              <w:rPr>
                <w:iCs/>
                <w:sz w:val="26"/>
                <w:szCs w:val="26"/>
              </w:rPr>
              <w:t>Объемы и источники финансирования подпрограммы</w:t>
            </w:r>
          </w:p>
        </w:tc>
        <w:tc>
          <w:tcPr>
            <w:tcW w:w="7258" w:type="dxa"/>
          </w:tcPr>
          <w:p w:rsidR="00D47982" w:rsidRPr="00DA54F0" w:rsidRDefault="00D47982" w:rsidP="0012444B">
            <w:pPr>
              <w:spacing w:line="276" w:lineRule="auto"/>
              <w:jc w:val="both"/>
              <w:rPr>
                <w:sz w:val="26"/>
                <w:szCs w:val="26"/>
              </w:rPr>
            </w:pPr>
            <w:r w:rsidRPr="00DA54F0">
              <w:rPr>
                <w:sz w:val="26"/>
                <w:szCs w:val="26"/>
              </w:rPr>
              <w:t>Подпрограмма финансируется за счет средств районного бюджета.</w:t>
            </w:r>
          </w:p>
          <w:p w:rsidR="00D47982" w:rsidRPr="00DA54F0" w:rsidRDefault="00D47982" w:rsidP="0012444B">
            <w:pPr>
              <w:spacing w:line="276" w:lineRule="auto"/>
              <w:jc w:val="both"/>
              <w:rPr>
                <w:sz w:val="26"/>
                <w:szCs w:val="26"/>
              </w:rPr>
            </w:pPr>
            <w:r w:rsidRPr="00DA54F0">
              <w:rPr>
                <w:sz w:val="26"/>
                <w:szCs w:val="26"/>
              </w:rPr>
              <w:t>Объем финансирования программы составит    10601 тыс.   руб. в том числе:</w:t>
            </w:r>
          </w:p>
          <w:p w:rsidR="00D47982" w:rsidRPr="00DA54F0" w:rsidRDefault="00D47982" w:rsidP="0012444B">
            <w:pPr>
              <w:spacing w:line="276" w:lineRule="auto"/>
              <w:jc w:val="both"/>
              <w:rPr>
                <w:sz w:val="26"/>
                <w:szCs w:val="26"/>
              </w:rPr>
            </w:pPr>
            <w:r w:rsidRPr="00DA54F0">
              <w:rPr>
                <w:sz w:val="26"/>
                <w:szCs w:val="26"/>
              </w:rPr>
              <w:t>2015 год – 3354,2 тыс. руб.;</w:t>
            </w:r>
          </w:p>
          <w:p w:rsidR="00D47982" w:rsidRPr="00DA54F0" w:rsidRDefault="00D47982" w:rsidP="0012444B">
            <w:pPr>
              <w:spacing w:line="276" w:lineRule="auto"/>
              <w:jc w:val="both"/>
              <w:rPr>
                <w:sz w:val="26"/>
                <w:szCs w:val="26"/>
              </w:rPr>
            </w:pPr>
            <w:r w:rsidRPr="00DA54F0">
              <w:rPr>
                <w:sz w:val="26"/>
                <w:szCs w:val="26"/>
              </w:rPr>
              <w:t>2016 год – 3509,4 тыс. руб.;</w:t>
            </w:r>
          </w:p>
          <w:p w:rsidR="00D47982" w:rsidRPr="00DA54F0" w:rsidRDefault="00D47982" w:rsidP="00DA54F0">
            <w:pPr>
              <w:spacing w:line="276" w:lineRule="auto"/>
              <w:jc w:val="both"/>
              <w:rPr>
                <w:sz w:val="26"/>
                <w:szCs w:val="26"/>
              </w:rPr>
            </w:pPr>
            <w:r w:rsidRPr="00DA54F0">
              <w:rPr>
                <w:sz w:val="26"/>
                <w:szCs w:val="26"/>
              </w:rPr>
              <w:t>2017 год – 3737,4 тыс. руб</w:t>
            </w:r>
            <w:r w:rsidR="00DA54F0">
              <w:rPr>
                <w:sz w:val="26"/>
                <w:szCs w:val="26"/>
              </w:rPr>
              <w:t>.</w:t>
            </w:r>
          </w:p>
        </w:tc>
      </w:tr>
      <w:tr w:rsidR="00D47982" w:rsidRPr="00BE0F4E" w:rsidTr="00DA54F0">
        <w:trPr>
          <w:cantSplit/>
          <w:trHeight w:val="1784"/>
        </w:trPr>
        <w:tc>
          <w:tcPr>
            <w:tcW w:w="2098" w:type="dxa"/>
          </w:tcPr>
          <w:p w:rsidR="00D47982" w:rsidRPr="00DA54F0" w:rsidRDefault="00D47982" w:rsidP="0012444B">
            <w:pPr>
              <w:spacing w:line="276" w:lineRule="auto"/>
              <w:rPr>
                <w:iCs/>
                <w:sz w:val="26"/>
                <w:szCs w:val="26"/>
              </w:rPr>
            </w:pPr>
            <w:r w:rsidRPr="00DA54F0">
              <w:rPr>
                <w:iCs/>
                <w:sz w:val="26"/>
                <w:szCs w:val="26"/>
              </w:rPr>
              <w:t>Система организации контроля за исполнением подпрограммы</w:t>
            </w:r>
          </w:p>
        </w:tc>
        <w:tc>
          <w:tcPr>
            <w:tcW w:w="7258" w:type="dxa"/>
          </w:tcPr>
          <w:p w:rsidR="00D47982" w:rsidRPr="00DA54F0" w:rsidRDefault="00D47982" w:rsidP="0012444B">
            <w:pPr>
              <w:spacing w:line="276" w:lineRule="auto"/>
              <w:jc w:val="both"/>
              <w:rPr>
                <w:sz w:val="26"/>
                <w:szCs w:val="26"/>
              </w:rPr>
            </w:pPr>
            <w:r w:rsidRPr="00DA54F0">
              <w:rPr>
                <w:sz w:val="26"/>
                <w:szCs w:val="26"/>
              </w:rPr>
              <w:t>Контроль за ходом реализации программы осуществляют:</w:t>
            </w:r>
          </w:p>
          <w:p w:rsidR="00D47982" w:rsidRPr="00DA54F0" w:rsidRDefault="00D47982" w:rsidP="0012444B">
            <w:pPr>
              <w:spacing w:line="276" w:lineRule="auto"/>
              <w:jc w:val="both"/>
              <w:rPr>
                <w:sz w:val="26"/>
                <w:szCs w:val="26"/>
              </w:rPr>
            </w:pPr>
            <w:r w:rsidRPr="00DA54F0">
              <w:rPr>
                <w:sz w:val="26"/>
                <w:szCs w:val="26"/>
              </w:rPr>
              <w:t>управление образования администрации Манского района;</w:t>
            </w:r>
          </w:p>
          <w:p w:rsidR="00D47982" w:rsidRPr="00DA54F0" w:rsidRDefault="00D47982" w:rsidP="0012444B">
            <w:pPr>
              <w:spacing w:line="276" w:lineRule="auto"/>
              <w:jc w:val="both"/>
              <w:rPr>
                <w:color w:val="000000"/>
                <w:sz w:val="26"/>
                <w:szCs w:val="26"/>
              </w:rPr>
            </w:pPr>
            <w:r w:rsidRPr="00DA54F0">
              <w:rPr>
                <w:color w:val="000000"/>
                <w:sz w:val="26"/>
                <w:szCs w:val="26"/>
              </w:rPr>
              <w:t>администрация Манского района.</w:t>
            </w:r>
          </w:p>
          <w:p w:rsidR="00D47982" w:rsidRPr="00DA54F0" w:rsidRDefault="00D47982" w:rsidP="0012444B">
            <w:pPr>
              <w:spacing w:line="276" w:lineRule="auto"/>
              <w:jc w:val="both"/>
              <w:rPr>
                <w:sz w:val="26"/>
                <w:szCs w:val="26"/>
              </w:rPr>
            </w:pPr>
          </w:p>
        </w:tc>
      </w:tr>
    </w:tbl>
    <w:p w:rsidR="00D47982" w:rsidRDefault="00D47982" w:rsidP="00DA54F0">
      <w:pPr>
        <w:jc w:val="center"/>
        <w:rPr>
          <w:sz w:val="28"/>
          <w:szCs w:val="28"/>
        </w:rPr>
      </w:pPr>
      <w:r>
        <w:rPr>
          <w:sz w:val="28"/>
          <w:szCs w:val="28"/>
        </w:rPr>
        <w:t>2. Основные разделы программы</w:t>
      </w:r>
    </w:p>
    <w:p w:rsidR="00D47982" w:rsidRDefault="00D47982" w:rsidP="00DA54F0">
      <w:pPr>
        <w:jc w:val="center"/>
        <w:rPr>
          <w:sz w:val="28"/>
          <w:szCs w:val="28"/>
        </w:rPr>
      </w:pPr>
    </w:p>
    <w:p w:rsidR="00D47982" w:rsidRPr="001473EE" w:rsidRDefault="00D47982" w:rsidP="00DA54F0">
      <w:pPr>
        <w:jc w:val="center"/>
        <w:rPr>
          <w:sz w:val="28"/>
          <w:szCs w:val="28"/>
        </w:rPr>
      </w:pPr>
      <w:r w:rsidRPr="001473EE">
        <w:rPr>
          <w:sz w:val="28"/>
          <w:szCs w:val="28"/>
        </w:rPr>
        <w:t>2.1. Постановка обще</w:t>
      </w:r>
      <w:r>
        <w:rPr>
          <w:sz w:val="28"/>
          <w:szCs w:val="28"/>
        </w:rPr>
        <w:t>районной</w:t>
      </w:r>
      <w:r w:rsidRPr="001473EE">
        <w:rPr>
          <w:sz w:val="28"/>
          <w:szCs w:val="28"/>
        </w:rPr>
        <w:t xml:space="preserve"> проблемы </w:t>
      </w:r>
    </w:p>
    <w:p w:rsidR="00D47982" w:rsidRPr="00734981" w:rsidRDefault="00D47982" w:rsidP="00DA54F0">
      <w:pPr>
        <w:jc w:val="center"/>
        <w:rPr>
          <w:rFonts w:cs="Arial"/>
          <w:sz w:val="28"/>
          <w:szCs w:val="28"/>
        </w:rPr>
      </w:pPr>
      <w:r w:rsidRPr="00734981">
        <w:rPr>
          <w:rFonts w:cs="Arial"/>
          <w:sz w:val="28"/>
          <w:szCs w:val="28"/>
        </w:rPr>
        <w:t>и обоснование необходимости разработки подпрограммы</w:t>
      </w:r>
    </w:p>
    <w:p w:rsidR="00D47982" w:rsidRPr="00734981" w:rsidRDefault="00D47982" w:rsidP="00DA54F0">
      <w:pPr>
        <w:jc w:val="center"/>
        <w:rPr>
          <w:rFonts w:cs="Arial"/>
          <w:sz w:val="28"/>
          <w:szCs w:val="28"/>
        </w:rPr>
      </w:pPr>
    </w:p>
    <w:p w:rsidR="00D47982" w:rsidRPr="006C1E18" w:rsidRDefault="00D47982" w:rsidP="00DA54F0">
      <w:pPr>
        <w:pStyle w:val="ConsPlusNormal"/>
        <w:ind w:firstLine="709"/>
        <w:jc w:val="both"/>
        <w:outlineLvl w:val="1"/>
        <w:rPr>
          <w:rFonts w:ascii="Times New Roman" w:hAnsi="Times New Roman"/>
          <w:sz w:val="28"/>
          <w:szCs w:val="28"/>
        </w:rPr>
      </w:pPr>
      <w:r>
        <w:rPr>
          <w:rFonts w:ascii="Times New Roman" w:hAnsi="Times New Roman"/>
          <w:sz w:val="28"/>
          <w:szCs w:val="28"/>
        </w:rPr>
        <w:t xml:space="preserve">Одним из условий предоставления качественного образования, </w:t>
      </w:r>
      <w:r w:rsidRPr="00734981">
        <w:rPr>
          <w:rFonts w:ascii="Times New Roman" w:hAnsi="Times New Roman"/>
          <w:sz w:val="28"/>
          <w:szCs w:val="28"/>
        </w:rPr>
        <w:t>соответствующе</w:t>
      </w:r>
      <w:r>
        <w:rPr>
          <w:rFonts w:ascii="Times New Roman" w:hAnsi="Times New Roman"/>
          <w:sz w:val="28"/>
          <w:szCs w:val="28"/>
        </w:rPr>
        <w:t>го</w:t>
      </w:r>
      <w:r w:rsidRPr="00734981">
        <w:rPr>
          <w:rFonts w:ascii="Times New Roman" w:hAnsi="Times New Roman"/>
          <w:sz w:val="28"/>
          <w:szCs w:val="28"/>
        </w:rPr>
        <w:t xml:space="preserve"> потребностям </w:t>
      </w:r>
      <w:r>
        <w:rPr>
          <w:rFonts w:ascii="Times New Roman" w:hAnsi="Times New Roman"/>
          <w:sz w:val="28"/>
          <w:szCs w:val="28"/>
        </w:rPr>
        <w:t>общества, на всех его уровнях является наличие кадров,</w:t>
      </w:r>
      <w:r w:rsidRPr="00734981">
        <w:rPr>
          <w:rFonts w:ascii="Times New Roman" w:hAnsi="Times New Roman"/>
          <w:sz w:val="28"/>
          <w:szCs w:val="28"/>
        </w:rPr>
        <w:t xml:space="preserve"> обеспечивающ</w:t>
      </w:r>
      <w:r>
        <w:rPr>
          <w:rFonts w:ascii="Times New Roman" w:hAnsi="Times New Roman"/>
          <w:sz w:val="28"/>
          <w:szCs w:val="28"/>
        </w:rPr>
        <w:t>их</w:t>
      </w:r>
      <w:r w:rsidRPr="00734981">
        <w:rPr>
          <w:rFonts w:ascii="Times New Roman" w:hAnsi="Times New Roman"/>
          <w:sz w:val="28"/>
          <w:szCs w:val="28"/>
        </w:rPr>
        <w:t xml:space="preserve"> </w:t>
      </w:r>
      <w:r>
        <w:rPr>
          <w:rFonts w:ascii="Times New Roman" w:hAnsi="Times New Roman"/>
          <w:sz w:val="28"/>
          <w:szCs w:val="28"/>
        </w:rPr>
        <w:t>такое</w:t>
      </w:r>
      <w:r w:rsidRPr="00734981">
        <w:rPr>
          <w:rFonts w:ascii="Times New Roman" w:hAnsi="Times New Roman"/>
          <w:sz w:val="28"/>
          <w:szCs w:val="28"/>
        </w:rPr>
        <w:t xml:space="preserve"> качество образования</w:t>
      </w:r>
      <w:r>
        <w:rPr>
          <w:rFonts w:ascii="Times New Roman" w:hAnsi="Times New Roman"/>
          <w:sz w:val="28"/>
          <w:szCs w:val="28"/>
        </w:rPr>
        <w:t>.</w:t>
      </w:r>
      <w:r w:rsidRPr="006C1E18">
        <w:rPr>
          <w:rFonts w:ascii="Times New Roman" w:hAnsi="Times New Roman"/>
          <w:sz w:val="28"/>
          <w:szCs w:val="28"/>
        </w:rPr>
        <w:t xml:space="preserve"> </w:t>
      </w:r>
    </w:p>
    <w:p w:rsidR="00D47982" w:rsidRPr="006C1E18" w:rsidRDefault="00D47982" w:rsidP="00DA54F0">
      <w:pPr>
        <w:pStyle w:val="ConsPlusNormal"/>
        <w:ind w:firstLine="709"/>
        <w:jc w:val="both"/>
        <w:outlineLvl w:val="1"/>
        <w:rPr>
          <w:rFonts w:ascii="Times New Roman" w:hAnsi="Times New Roman"/>
          <w:sz w:val="28"/>
          <w:szCs w:val="28"/>
        </w:rPr>
      </w:pPr>
      <w:r w:rsidRPr="006C1E18">
        <w:rPr>
          <w:rFonts w:ascii="Times New Roman" w:hAnsi="Times New Roman"/>
          <w:sz w:val="28"/>
          <w:szCs w:val="28"/>
        </w:rPr>
        <w:t xml:space="preserve">В системе </w:t>
      </w:r>
      <w:r>
        <w:rPr>
          <w:rFonts w:ascii="Times New Roman" w:hAnsi="Times New Roman"/>
          <w:sz w:val="28"/>
          <w:szCs w:val="28"/>
        </w:rPr>
        <w:t xml:space="preserve">общего </w:t>
      </w:r>
      <w:r w:rsidRPr="006C1E18">
        <w:rPr>
          <w:rFonts w:ascii="Times New Roman" w:hAnsi="Times New Roman"/>
          <w:sz w:val="28"/>
          <w:szCs w:val="28"/>
        </w:rPr>
        <w:t>образования по состоянию</w:t>
      </w:r>
      <w:r>
        <w:rPr>
          <w:rFonts w:ascii="Times New Roman" w:hAnsi="Times New Roman"/>
          <w:sz w:val="28"/>
          <w:szCs w:val="28"/>
        </w:rPr>
        <w:t xml:space="preserve"> на 01.09.2014 года работает 250 педагогических работников.</w:t>
      </w:r>
    </w:p>
    <w:p w:rsidR="00D47982" w:rsidRPr="001473EE" w:rsidRDefault="00D47982" w:rsidP="00DA54F0">
      <w:pPr>
        <w:ind w:firstLine="709"/>
        <w:jc w:val="both"/>
        <w:rPr>
          <w:sz w:val="28"/>
          <w:szCs w:val="28"/>
        </w:rPr>
      </w:pPr>
      <w:r w:rsidRPr="001473EE">
        <w:rPr>
          <w:sz w:val="28"/>
          <w:szCs w:val="28"/>
        </w:rPr>
        <w:t>Анализ данных о влиянии качества преподавания на уровень успеваемости школьников показывает, что качество труда учителя влияет</w:t>
      </w:r>
      <w:r w:rsidRPr="001473EE">
        <w:rPr>
          <w:sz w:val="28"/>
          <w:szCs w:val="28"/>
        </w:rPr>
        <w:br/>
        <w:t xml:space="preserve">на успеваемость учеников в большей степени, чем другие факторы, в том числе социально-экономический статус семьи, уровень оснащенности школы и пр. </w:t>
      </w:r>
    </w:p>
    <w:p w:rsidR="00D47982" w:rsidRDefault="00D47982" w:rsidP="00DA54F0">
      <w:pPr>
        <w:pStyle w:val="ConsPlusNormal"/>
        <w:ind w:firstLine="709"/>
        <w:jc w:val="both"/>
        <w:outlineLvl w:val="1"/>
        <w:rPr>
          <w:rFonts w:ascii="Times New Roman" w:hAnsi="Times New Roman"/>
          <w:sz w:val="28"/>
          <w:szCs w:val="28"/>
        </w:rPr>
      </w:pPr>
      <w:r w:rsidRPr="0022514D">
        <w:rPr>
          <w:rFonts w:ascii="Times New Roman" w:hAnsi="Times New Roman"/>
          <w:sz w:val="28"/>
          <w:szCs w:val="28"/>
        </w:rPr>
        <w:t xml:space="preserve">Качество подготовки </w:t>
      </w:r>
      <w:r w:rsidRPr="00DF0361">
        <w:rPr>
          <w:rFonts w:ascii="Times New Roman" w:hAnsi="Times New Roman"/>
          <w:sz w:val="28"/>
          <w:szCs w:val="28"/>
        </w:rPr>
        <w:t>педагогов, строгость отбора кадров для преподавательской деятельности и статус педагога – ключевые</w:t>
      </w:r>
      <w:r w:rsidRPr="0022514D">
        <w:rPr>
          <w:rFonts w:ascii="Times New Roman" w:hAnsi="Times New Roman"/>
          <w:sz w:val="28"/>
          <w:szCs w:val="28"/>
        </w:rPr>
        <w:t xml:space="preserve"> цели кадровой политики.</w:t>
      </w:r>
    </w:p>
    <w:p w:rsidR="00D47982" w:rsidRPr="001473EE" w:rsidRDefault="00D47982" w:rsidP="00DA54F0">
      <w:pPr>
        <w:pStyle w:val="ConsPlusNormal"/>
        <w:ind w:firstLine="709"/>
        <w:jc w:val="both"/>
        <w:outlineLvl w:val="1"/>
        <w:rPr>
          <w:rFonts w:ascii="Times New Roman" w:hAnsi="Times New Roman"/>
          <w:sz w:val="28"/>
          <w:szCs w:val="28"/>
        </w:rPr>
      </w:pPr>
      <w:r>
        <w:rPr>
          <w:rFonts w:ascii="Times New Roman" w:hAnsi="Times New Roman"/>
          <w:sz w:val="28"/>
          <w:szCs w:val="28"/>
        </w:rPr>
        <w:t>Н</w:t>
      </w:r>
      <w:r w:rsidRPr="001473EE">
        <w:rPr>
          <w:rFonts w:ascii="Times New Roman" w:hAnsi="Times New Roman"/>
          <w:sz w:val="28"/>
          <w:szCs w:val="28"/>
        </w:rPr>
        <w:t xml:space="preserve">а сегодняшний день </w:t>
      </w:r>
      <w:r>
        <w:rPr>
          <w:rFonts w:ascii="Times New Roman" w:hAnsi="Times New Roman"/>
          <w:sz w:val="28"/>
          <w:szCs w:val="28"/>
        </w:rPr>
        <w:t>с</w:t>
      </w:r>
      <w:r w:rsidRPr="001473EE">
        <w:rPr>
          <w:rFonts w:ascii="Times New Roman" w:hAnsi="Times New Roman"/>
          <w:sz w:val="28"/>
          <w:szCs w:val="28"/>
        </w:rPr>
        <w:t>истема образования</w:t>
      </w:r>
      <w:r>
        <w:rPr>
          <w:rFonts w:ascii="Times New Roman" w:hAnsi="Times New Roman"/>
          <w:sz w:val="28"/>
          <w:szCs w:val="28"/>
        </w:rPr>
        <w:t xml:space="preserve"> </w:t>
      </w:r>
      <w:r w:rsidRPr="001473EE">
        <w:rPr>
          <w:rFonts w:ascii="Times New Roman" w:hAnsi="Times New Roman"/>
          <w:sz w:val="28"/>
          <w:szCs w:val="28"/>
        </w:rPr>
        <w:t>не является привлекательной для молодых специалистов, которые не видят в этой отрасли перспектив роста и развития</w:t>
      </w:r>
      <w:r>
        <w:rPr>
          <w:rFonts w:ascii="Times New Roman" w:hAnsi="Times New Roman"/>
          <w:sz w:val="28"/>
          <w:szCs w:val="28"/>
        </w:rPr>
        <w:t>, возможности решить материальные проблемы, например, приобрести жилье</w:t>
      </w:r>
      <w:r w:rsidRPr="001473EE">
        <w:rPr>
          <w:rFonts w:ascii="Times New Roman" w:hAnsi="Times New Roman"/>
          <w:sz w:val="28"/>
          <w:szCs w:val="28"/>
        </w:rPr>
        <w:t xml:space="preserve">. </w:t>
      </w:r>
    </w:p>
    <w:p w:rsidR="00D47982" w:rsidRDefault="00D47982" w:rsidP="00DA54F0">
      <w:pPr>
        <w:pStyle w:val="ConsPlusNormal"/>
        <w:ind w:firstLine="709"/>
        <w:jc w:val="both"/>
        <w:outlineLvl w:val="1"/>
        <w:rPr>
          <w:rFonts w:ascii="Times New Roman" w:hAnsi="Times New Roman"/>
          <w:sz w:val="28"/>
          <w:szCs w:val="28"/>
        </w:rPr>
      </w:pPr>
      <w:r w:rsidRPr="001473EE">
        <w:rPr>
          <w:rFonts w:ascii="Times New Roman" w:hAnsi="Times New Roman"/>
          <w:sz w:val="28"/>
          <w:szCs w:val="28"/>
        </w:rPr>
        <w:t>Система управления педагогическими кадрами характеризуется трудностями в удержании как опытных, так и молодых специалистов</w:t>
      </w:r>
      <w:r w:rsidRPr="001473EE">
        <w:rPr>
          <w:rFonts w:ascii="Times New Roman" w:hAnsi="Times New Roman"/>
          <w:sz w:val="28"/>
          <w:szCs w:val="28"/>
        </w:rPr>
        <w:br/>
        <w:t>в профессии.</w:t>
      </w:r>
    </w:p>
    <w:p w:rsidR="00D47982" w:rsidRDefault="00D47982" w:rsidP="00DA54F0">
      <w:pPr>
        <w:ind w:firstLine="709"/>
        <w:jc w:val="both"/>
        <w:rPr>
          <w:sz w:val="28"/>
          <w:szCs w:val="28"/>
        </w:rPr>
      </w:pPr>
      <w:r w:rsidRPr="001473EE">
        <w:rPr>
          <w:sz w:val="28"/>
          <w:szCs w:val="28"/>
        </w:rPr>
        <w:t xml:space="preserve">Современные требования к квалификации руководителей </w:t>
      </w:r>
      <w:r>
        <w:rPr>
          <w:sz w:val="28"/>
          <w:szCs w:val="28"/>
        </w:rPr>
        <w:br/>
      </w:r>
      <w:r w:rsidRPr="001473EE">
        <w:rPr>
          <w:sz w:val="28"/>
          <w:szCs w:val="28"/>
        </w:rPr>
        <w:t>и заместителей руководителей образовательных учреждений предполагают:</w:t>
      </w:r>
      <w:r w:rsidRPr="001473EE">
        <w:rPr>
          <w:rFonts w:ascii="Calibri" w:hAnsi="Calibri" w:cs="Calibri"/>
        </w:rPr>
        <w:t xml:space="preserve"> </w:t>
      </w:r>
      <w:r w:rsidRPr="001473EE">
        <w:rPr>
          <w:sz w:val="28"/>
          <w:szCs w:val="28"/>
        </w:rPr>
        <w:lastRenderedPageBreak/>
        <w:t xml:space="preserve">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или высшее профессиональное образование и дополнительное профессиональное образование в области государственного </w:t>
      </w:r>
      <w:r>
        <w:rPr>
          <w:sz w:val="28"/>
          <w:szCs w:val="28"/>
        </w:rPr>
        <w:br/>
      </w:r>
      <w:r w:rsidRPr="001473EE">
        <w:rPr>
          <w:sz w:val="28"/>
          <w:szCs w:val="28"/>
        </w:rPr>
        <w:t xml:space="preserve">и муниципального управления или менеджмента и экономики и стаж работы на педагогических или руководящих должностях не менее 5 лет. Вместе </w:t>
      </w:r>
      <w:r>
        <w:rPr>
          <w:sz w:val="28"/>
          <w:szCs w:val="28"/>
        </w:rPr>
        <w:br/>
      </w:r>
      <w:r w:rsidRPr="001473EE">
        <w:rPr>
          <w:sz w:val="28"/>
          <w:szCs w:val="28"/>
        </w:rPr>
        <w:t xml:space="preserve">с тем на данный момент </w:t>
      </w:r>
      <w:r>
        <w:rPr>
          <w:sz w:val="28"/>
          <w:szCs w:val="28"/>
        </w:rPr>
        <w:t>100%</w:t>
      </w:r>
      <w:r w:rsidRPr="001473EE">
        <w:rPr>
          <w:sz w:val="28"/>
          <w:szCs w:val="28"/>
        </w:rPr>
        <w:t xml:space="preserve"> руководителей имеют высшее образование </w:t>
      </w:r>
      <w:r>
        <w:rPr>
          <w:sz w:val="28"/>
          <w:szCs w:val="28"/>
        </w:rPr>
        <w:br/>
        <w:t xml:space="preserve">и лишь 3% </w:t>
      </w:r>
      <w:r w:rsidRPr="001473EE">
        <w:rPr>
          <w:sz w:val="28"/>
          <w:szCs w:val="28"/>
        </w:rPr>
        <w:t>имеют управленческую переподготовку.</w:t>
      </w:r>
    </w:p>
    <w:p w:rsidR="00D47982" w:rsidRPr="001473EE" w:rsidRDefault="00D47982" w:rsidP="00DA54F0">
      <w:pPr>
        <w:ind w:firstLine="709"/>
        <w:jc w:val="both"/>
        <w:rPr>
          <w:sz w:val="28"/>
          <w:szCs w:val="28"/>
        </w:rPr>
      </w:pPr>
      <w:r w:rsidRPr="001473EE">
        <w:rPr>
          <w:sz w:val="28"/>
          <w:szCs w:val="28"/>
        </w:rPr>
        <w:t>В условиях изменения модели организации и финансирования системы повышения квалификации работников образования, необходимо обеспечить подготовку руководителей образовательных учреждений к умению обоснованно, целенаправленно управлять качеством кадрового потенциала учреждения, обеспечивая при этом право педагогических работников на дополнительное профессиональное образование по профилю педагогической деятельности не реже чем один раз в три года.</w:t>
      </w:r>
    </w:p>
    <w:p w:rsidR="00D47982" w:rsidRDefault="00D47982" w:rsidP="00DA54F0">
      <w:pPr>
        <w:ind w:firstLine="709"/>
        <w:jc w:val="both"/>
        <w:rPr>
          <w:sz w:val="28"/>
          <w:szCs w:val="28"/>
        </w:rPr>
      </w:pPr>
      <w:r>
        <w:rPr>
          <w:sz w:val="28"/>
          <w:szCs w:val="28"/>
        </w:rPr>
        <w:t>П</w:t>
      </w:r>
      <w:r w:rsidRPr="001473EE">
        <w:rPr>
          <w:sz w:val="28"/>
          <w:szCs w:val="28"/>
        </w:rPr>
        <w:t xml:space="preserve">овышение квалификации </w:t>
      </w:r>
      <w:r>
        <w:rPr>
          <w:sz w:val="28"/>
          <w:szCs w:val="28"/>
        </w:rPr>
        <w:t>педагогических работников</w:t>
      </w:r>
      <w:r w:rsidRPr="001473EE">
        <w:rPr>
          <w:sz w:val="28"/>
          <w:szCs w:val="28"/>
        </w:rPr>
        <w:t xml:space="preserve"> </w:t>
      </w:r>
      <w:r>
        <w:rPr>
          <w:sz w:val="28"/>
          <w:szCs w:val="28"/>
        </w:rPr>
        <w:br/>
      </w:r>
      <w:r w:rsidRPr="001473EE">
        <w:rPr>
          <w:sz w:val="28"/>
          <w:szCs w:val="28"/>
        </w:rPr>
        <w:t>и руководителей образовательных учреждений</w:t>
      </w:r>
      <w:r>
        <w:rPr>
          <w:sz w:val="28"/>
          <w:szCs w:val="28"/>
        </w:rPr>
        <w:t xml:space="preserve"> </w:t>
      </w:r>
      <w:r w:rsidRPr="001473EE">
        <w:rPr>
          <w:sz w:val="28"/>
          <w:szCs w:val="28"/>
        </w:rPr>
        <w:t>по вопросам реализации федеральных государственных образовательных стандартов</w:t>
      </w:r>
      <w:r>
        <w:rPr>
          <w:sz w:val="28"/>
          <w:szCs w:val="28"/>
        </w:rPr>
        <w:t xml:space="preserve"> является о</w:t>
      </w:r>
      <w:r w:rsidRPr="001473EE">
        <w:rPr>
          <w:sz w:val="28"/>
          <w:szCs w:val="28"/>
        </w:rPr>
        <w:t xml:space="preserve">дним из критериев готовности к введению федеральных государственных образовательных стандартов </w:t>
      </w:r>
      <w:r>
        <w:rPr>
          <w:sz w:val="28"/>
          <w:szCs w:val="28"/>
        </w:rPr>
        <w:t>на всех уровнях образования</w:t>
      </w:r>
      <w:r w:rsidRPr="001473EE">
        <w:rPr>
          <w:sz w:val="28"/>
          <w:szCs w:val="28"/>
        </w:rPr>
        <w:t xml:space="preserve">. </w:t>
      </w:r>
    </w:p>
    <w:p w:rsidR="00D47982" w:rsidRDefault="00D47982" w:rsidP="00DA54F0">
      <w:pPr>
        <w:ind w:firstLine="709"/>
        <w:jc w:val="both"/>
        <w:rPr>
          <w:sz w:val="28"/>
          <w:szCs w:val="28"/>
        </w:rPr>
      </w:pPr>
      <w:r w:rsidRPr="00F40555">
        <w:rPr>
          <w:sz w:val="28"/>
          <w:szCs w:val="28"/>
        </w:rPr>
        <w:t>Модернизация системы дошкольного образования, реализация государственных требований к основной общеобразовательной программ</w:t>
      </w:r>
      <w:r>
        <w:rPr>
          <w:sz w:val="28"/>
          <w:szCs w:val="28"/>
        </w:rPr>
        <w:t>е</w:t>
      </w:r>
      <w:r w:rsidRPr="00F40555">
        <w:rPr>
          <w:sz w:val="28"/>
          <w:szCs w:val="28"/>
        </w:rPr>
        <w:t xml:space="preserve"> дошкольного образования, введение федерального государственного стандарта дошкольного образования требует высокий уровень профессионализма педагогов дошкольных образовательных учреждений.</w:t>
      </w:r>
      <w:r>
        <w:rPr>
          <w:sz w:val="28"/>
          <w:szCs w:val="28"/>
        </w:rPr>
        <w:t xml:space="preserve"> </w:t>
      </w:r>
    </w:p>
    <w:p w:rsidR="00D47982" w:rsidRPr="00DE4F98" w:rsidRDefault="00D47982" w:rsidP="00DA54F0">
      <w:pPr>
        <w:ind w:firstLine="709"/>
        <w:jc w:val="both"/>
        <w:rPr>
          <w:sz w:val="28"/>
          <w:szCs w:val="28"/>
        </w:rPr>
      </w:pPr>
      <w:r w:rsidRPr="00DE4F98">
        <w:rPr>
          <w:sz w:val="28"/>
          <w:szCs w:val="28"/>
        </w:rPr>
        <w:t>Педагоги, работающие в детском саду должны иметь специальное педагогическое образование или пройти переподготовку в области дошкольного образования. Выполнение данного требования осложняется необходимостью привлечения в течение 2-3 лет большого числа педагогических работников в связи с открытием в соответствии с Указом Президента РФ учреждений (групп) дошкольного образования детей.</w:t>
      </w:r>
    </w:p>
    <w:p w:rsidR="00D47982" w:rsidRDefault="00D47982" w:rsidP="00DA54F0">
      <w:pPr>
        <w:ind w:firstLine="709"/>
        <w:jc w:val="both"/>
        <w:rPr>
          <w:sz w:val="28"/>
          <w:szCs w:val="28"/>
        </w:rPr>
      </w:pPr>
      <w:r w:rsidRPr="00C3115B">
        <w:rPr>
          <w:sz w:val="28"/>
          <w:szCs w:val="28"/>
        </w:rPr>
        <w:t>Внедрение новых федеральных государственных образовательных стандартов общего образования диктует необходимость изменений представлений учителя о своей деятельности от исключительно</w:t>
      </w:r>
      <w:r w:rsidRPr="001473EE">
        <w:rPr>
          <w:sz w:val="28"/>
          <w:szCs w:val="28"/>
        </w:rPr>
        <w:t xml:space="preserve"> традиционного предметного содержания обучения к обучению, нацеленному на формирование у школьников метапредметных компетентностей</w:t>
      </w:r>
      <w:r>
        <w:rPr>
          <w:sz w:val="28"/>
          <w:szCs w:val="28"/>
        </w:rPr>
        <w:t>.</w:t>
      </w:r>
    </w:p>
    <w:p w:rsidR="00D47982" w:rsidRPr="001473EE" w:rsidRDefault="00D47982" w:rsidP="00DA54F0">
      <w:pPr>
        <w:pStyle w:val="ConsPlusNormal"/>
        <w:ind w:firstLine="709"/>
        <w:jc w:val="both"/>
        <w:outlineLvl w:val="1"/>
        <w:rPr>
          <w:rFonts w:ascii="Times New Roman" w:hAnsi="Times New Roman"/>
          <w:sz w:val="28"/>
          <w:szCs w:val="28"/>
        </w:rPr>
      </w:pPr>
      <w:r>
        <w:rPr>
          <w:rFonts w:ascii="Times New Roman" w:hAnsi="Times New Roman"/>
          <w:sz w:val="28"/>
          <w:szCs w:val="28"/>
        </w:rPr>
        <w:t>В районе н</w:t>
      </w:r>
      <w:r w:rsidRPr="002A1A3D">
        <w:rPr>
          <w:rFonts w:ascii="Times New Roman" w:hAnsi="Times New Roman"/>
          <w:sz w:val="28"/>
          <w:szCs w:val="28"/>
        </w:rPr>
        <w:t>а протяжении последних 10 лет сохраняются</w:t>
      </w:r>
      <w:r w:rsidRPr="001473EE">
        <w:rPr>
          <w:rFonts w:ascii="Times New Roman" w:hAnsi="Times New Roman"/>
          <w:sz w:val="28"/>
          <w:szCs w:val="28"/>
        </w:rPr>
        <w:t xml:space="preserve"> предметные вакансии. Острой проблемой является нехватка жилья для педагогических работников.</w:t>
      </w:r>
    </w:p>
    <w:p w:rsidR="00D47982" w:rsidRPr="001473EE" w:rsidRDefault="00D47982" w:rsidP="00DA54F0">
      <w:pPr>
        <w:jc w:val="both"/>
        <w:rPr>
          <w:sz w:val="28"/>
          <w:szCs w:val="28"/>
        </w:rPr>
      </w:pPr>
      <w:r w:rsidRPr="001473EE">
        <w:rPr>
          <w:sz w:val="28"/>
          <w:szCs w:val="28"/>
        </w:rPr>
        <w:t>Учитывая ряд факторов, можно прогнозировать увеличение числа вакансий учителей в ближайшие 3-5 лет:</w:t>
      </w:r>
    </w:p>
    <w:p w:rsidR="00D47982" w:rsidRPr="001473EE" w:rsidRDefault="00D47982" w:rsidP="00DA54F0">
      <w:pPr>
        <w:autoSpaceDE w:val="0"/>
        <w:autoSpaceDN w:val="0"/>
        <w:adjustRightInd w:val="0"/>
        <w:ind w:firstLine="709"/>
        <w:jc w:val="both"/>
        <w:rPr>
          <w:sz w:val="28"/>
          <w:szCs w:val="28"/>
        </w:rPr>
      </w:pPr>
      <w:r w:rsidRPr="001473EE">
        <w:rPr>
          <w:sz w:val="28"/>
          <w:szCs w:val="28"/>
        </w:rPr>
        <w:lastRenderedPageBreak/>
        <w:t xml:space="preserve">положительная динамика числа учителей пенсионного возраста. </w:t>
      </w:r>
      <w:r>
        <w:rPr>
          <w:sz w:val="28"/>
          <w:szCs w:val="28"/>
        </w:rPr>
        <w:br/>
      </w:r>
      <w:r w:rsidRPr="001473EE">
        <w:rPr>
          <w:sz w:val="28"/>
          <w:szCs w:val="28"/>
        </w:rPr>
        <w:t xml:space="preserve">За последние 3 года количество учителей-пенсионеров увеличилось на </w:t>
      </w:r>
      <w:r>
        <w:rPr>
          <w:sz w:val="28"/>
          <w:szCs w:val="28"/>
        </w:rPr>
        <w:t xml:space="preserve">2 </w:t>
      </w:r>
      <w:r w:rsidRPr="001473EE">
        <w:rPr>
          <w:sz w:val="28"/>
          <w:szCs w:val="28"/>
        </w:rPr>
        <w:t xml:space="preserve">% и составляет на сегодняшний день </w:t>
      </w:r>
      <w:r>
        <w:rPr>
          <w:sz w:val="28"/>
          <w:szCs w:val="28"/>
        </w:rPr>
        <w:t>более 20 %</w:t>
      </w:r>
      <w:r w:rsidRPr="001473EE">
        <w:rPr>
          <w:sz w:val="28"/>
          <w:szCs w:val="28"/>
        </w:rPr>
        <w:t xml:space="preserve"> от общего числа учителей;</w:t>
      </w:r>
    </w:p>
    <w:p w:rsidR="00D47982" w:rsidRDefault="00D47982" w:rsidP="00DA54F0">
      <w:pPr>
        <w:ind w:firstLine="709"/>
        <w:jc w:val="both"/>
        <w:rPr>
          <w:sz w:val="28"/>
          <w:szCs w:val="28"/>
        </w:rPr>
      </w:pPr>
      <w:r w:rsidRPr="001473EE">
        <w:rPr>
          <w:sz w:val="28"/>
          <w:szCs w:val="28"/>
        </w:rPr>
        <w:t>в условиях изменения содержания образования в территориях края  отсутствуют современные модели методического сопровождения изменяющейся педагогической практики, проф</w:t>
      </w:r>
      <w:r>
        <w:rPr>
          <w:sz w:val="28"/>
          <w:szCs w:val="28"/>
        </w:rPr>
        <w:t>ессионального развития учителей</w:t>
      </w:r>
      <w:r w:rsidRPr="001473EE">
        <w:rPr>
          <w:sz w:val="28"/>
          <w:szCs w:val="28"/>
        </w:rPr>
        <w:t xml:space="preserve">. </w:t>
      </w:r>
    </w:p>
    <w:p w:rsidR="00D47982" w:rsidRDefault="00D47982" w:rsidP="00DA54F0">
      <w:pPr>
        <w:ind w:firstLine="709"/>
        <w:jc w:val="both"/>
      </w:pPr>
      <w:r>
        <w:rPr>
          <w:sz w:val="28"/>
          <w:szCs w:val="28"/>
        </w:rPr>
        <w:t xml:space="preserve">Важной составляющей в развитии педагогического профессионализма является </w:t>
      </w:r>
      <w:r w:rsidRPr="00CC0912">
        <w:rPr>
          <w:sz w:val="28"/>
          <w:szCs w:val="28"/>
        </w:rPr>
        <w:t>формирование таких социокультурных компетентностей как умение оформлять творческую и социальную инициативу в форме культурного продукта, осваивать новые культурные практики, проявлять активность в разных областях социального взаимодействия</w:t>
      </w:r>
      <w:r>
        <w:rPr>
          <w:sz w:val="28"/>
          <w:szCs w:val="28"/>
        </w:rPr>
        <w:t>.</w:t>
      </w:r>
      <w:r w:rsidRPr="00992084">
        <w:rPr>
          <w:b/>
          <w:sz w:val="28"/>
          <w:szCs w:val="28"/>
        </w:rPr>
        <w:t xml:space="preserve"> </w:t>
      </w:r>
      <w:r w:rsidRPr="00992084">
        <w:rPr>
          <w:sz w:val="28"/>
          <w:szCs w:val="28"/>
        </w:rPr>
        <w:t xml:space="preserve">Социокультурная </w:t>
      </w:r>
      <w:r w:rsidRPr="00CC0912">
        <w:rPr>
          <w:sz w:val="28"/>
          <w:szCs w:val="28"/>
        </w:rPr>
        <w:t>компетентность</w:t>
      </w:r>
      <w:r>
        <w:rPr>
          <w:sz w:val="28"/>
          <w:szCs w:val="28"/>
        </w:rPr>
        <w:t xml:space="preserve"> педагога</w:t>
      </w:r>
      <w:r w:rsidRPr="00CC0912">
        <w:rPr>
          <w:sz w:val="28"/>
          <w:szCs w:val="28"/>
        </w:rPr>
        <w:t xml:space="preserve">, является сегодня необходимым условием качественного образования </w:t>
      </w:r>
      <w:r>
        <w:rPr>
          <w:sz w:val="28"/>
          <w:szCs w:val="28"/>
        </w:rPr>
        <w:t>детей и молодежи</w:t>
      </w:r>
      <w:r w:rsidRPr="00CC0912">
        <w:rPr>
          <w:sz w:val="28"/>
          <w:szCs w:val="28"/>
        </w:rPr>
        <w:t>. Однако анализ состояния дел относительно наличия у педагогов потребности наращивания социокультурного потенциала, а также позиционирования себя в качестве творческой индивидуальности, способной вовлечь в социокультурную деятельность своих</w:t>
      </w:r>
      <w:r>
        <w:rPr>
          <w:sz w:val="28"/>
          <w:szCs w:val="28"/>
        </w:rPr>
        <w:t xml:space="preserve"> учеников показывает, что они </w:t>
      </w:r>
      <w:r w:rsidRPr="00CC0912">
        <w:rPr>
          <w:sz w:val="28"/>
          <w:szCs w:val="28"/>
        </w:rPr>
        <w:t xml:space="preserve">практически не проявляются. В тоже время в новой модели аттестации: в региональных требованиях к профессиональной деятельности </w:t>
      </w:r>
      <w:r>
        <w:rPr>
          <w:sz w:val="28"/>
          <w:szCs w:val="28"/>
        </w:rPr>
        <w:t>работников образования</w:t>
      </w:r>
      <w:r w:rsidRPr="00DF0361">
        <w:rPr>
          <w:sz w:val="28"/>
          <w:szCs w:val="28"/>
        </w:rPr>
        <w:t xml:space="preserve"> </w:t>
      </w:r>
      <w:r w:rsidRPr="00CC0912">
        <w:rPr>
          <w:sz w:val="28"/>
          <w:szCs w:val="28"/>
        </w:rPr>
        <w:t xml:space="preserve"> введен такой параметр как эффективный социальный опыт педагога, представленный в его профессиональных действиях, средствах, гражданской и оргуправленческой компетентности.</w:t>
      </w:r>
    </w:p>
    <w:p w:rsidR="00D47982" w:rsidRPr="00CC0912" w:rsidRDefault="00D47982" w:rsidP="00DA54F0">
      <w:pPr>
        <w:ind w:firstLine="709"/>
        <w:jc w:val="both"/>
        <w:rPr>
          <w:sz w:val="28"/>
          <w:szCs w:val="28"/>
        </w:rPr>
      </w:pPr>
      <w:r w:rsidRPr="00CC0912">
        <w:rPr>
          <w:sz w:val="28"/>
          <w:szCs w:val="28"/>
        </w:rPr>
        <w:t xml:space="preserve">Требуется создание таких институций, где педагог в пространстве свободного времени, цивилизованного досуга в формате самоосуществления обретает социально эффективный опыт, отсутствие которого сейчас не позволяет ему профессионально решать задачу развития подобной компетентности у его воспитанников. </w:t>
      </w:r>
    </w:p>
    <w:p w:rsidR="00D47982" w:rsidRPr="00CC0912" w:rsidRDefault="00D47982" w:rsidP="00DA54F0">
      <w:pPr>
        <w:ind w:firstLine="709"/>
        <w:jc w:val="both"/>
        <w:rPr>
          <w:sz w:val="28"/>
          <w:szCs w:val="28"/>
        </w:rPr>
      </w:pPr>
      <w:r>
        <w:rPr>
          <w:sz w:val="28"/>
          <w:szCs w:val="28"/>
        </w:rPr>
        <w:t xml:space="preserve">Необходимо обеспечить </w:t>
      </w:r>
      <w:r w:rsidRPr="00CC0912">
        <w:rPr>
          <w:sz w:val="28"/>
          <w:szCs w:val="28"/>
        </w:rPr>
        <w:t>распростра</w:t>
      </w:r>
      <w:r>
        <w:rPr>
          <w:sz w:val="28"/>
          <w:szCs w:val="28"/>
        </w:rPr>
        <w:t xml:space="preserve">нение </w:t>
      </w:r>
      <w:r w:rsidRPr="00CC0912">
        <w:rPr>
          <w:sz w:val="28"/>
          <w:szCs w:val="28"/>
        </w:rPr>
        <w:t xml:space="preserve">среди работников образования современных знаний с целью обеспечения адаптации работников образования к техническим и социальным изменениям общества посредством </w:t>
      </w:r>
      <w:r>
        <w:rPr>
          <w:sz w:val="28"/>
          <w:szCs w:val="28"/>
        </w:rPr>
        <w:t xml:space="preserve">различных </w:t>
      </w:r>
      <w:r w:rsidRPr="00CC0912">
        <w:rPr>
          <w:sz w:val="28"/>
          <w:szCs w:val="28"/>
        </w:rPr>
        <w:t xml:space="preserve">современных образовательных технологий </w:t>
      </w:r>
      <w:r>
        <w:rPr>
          <w:sz w:val="28"/>
          <w:szCs w:val="28"/>
        </w:rPr>
        <w:br/>
      </w:r>
      <w:r w:rsidRPr="00CC0912">
        <w:rPr>
          <w:sz w:val="28"/>
          <w:szCs w:val="28"/>
        </w:rPr>
        <w:t>и разнообразных форм неформального образования</w:t>
      </w:r>
      <w:r>
        <w:rPr>
          <w:sz w:val="28"/>
          <w:szCs w:val="28"/>
        </w:rPr>
        <w:t xml:space="preserve">, а также создание инфраструктуры </w:t>
      </w:r>
      <w:r w:rsidRPr="00CC0912">
        <w:rPr>
          <w:sz w:val="28"/>
          <w:szCs w:val="28"/>
        </w:rPr>
        <w:t>вовлечения в социально-культурную деятельность</w:t>
      </w:r>
      <w:r>
        <w:rPr>
          <w:sz w:val="28"/>
          <w:szCs w:val="28"/>
        </w:rPr>
        <w:t>, активизировать</w:t>
      </w:r>
      <w:r w:rsidRPr="00CC0912">
        <w:rPr>
          <w:sz w:val="28"/>
          <w:szCs w:val="28"/>
        </w:rPr>
        <w:t xml:space="preserve"> деятельност</w:t>
      </w:r>
      <w:r>
        <w:rPr>
          <w:sz w:val="28"/>
          <w:szCs w:val="28"/>
        </w:rPr>
        <w:t>ь в сфере образования</w:t>
      </w:r>
      <w:r w:rsidRPr="00CC0912">
        <w:rPr>
          <w:sz w:val="28"/>
          <w:szCs w:val="28"/>
        </w:rPr>
        <w:t xml:space="preserve"> социальных институтов, которые ориентированы на обогащение социокультурной среды местного сообщества, а также формировани</w:t>
      </w:r>
      <w:r>
        <w:rPr>
          <w:sz w:val="28"/>
          <w:szCs w:val="28"/>
        </w:rPr>
        <w:t>е</w:t>
      </w:r>
      <w:r w:rsidRPr="00CC0912">
        <w:rPr>
          <w:sz w:val="28"/>
          <w:szCs w:val="28"/>
        </w:rPr>
        <w:t xml:space="preserve">позитивного образа образования. </w:t>
      </w:r>
    </w:p>
    <w:p w:rsidR="00D47982" w:rsidRPr="004E0F12" w:rsidRDefault="00D47982" w:rsidP="00DA54F0">
      <w:pPr>
        <w:autoSpaceDE w:val="0"/>
        <w:autoSpaceDN w:val="0"/>
        <w:adjustRightInd w:val="0"/>
        <w:ind w:firstLine="709"/>
        <w:jc w:val="both"/>
        <w:outlineLvl w:val="0"/>
        <w:rPr>
          <w:sz w:val="28"/>
          <w:szCs w:val="28"/>
        </w:rPr>
      </w:pPr>
      <w:r w:rsidRPr="001473EE">
        <w:rPr>
          <w:sz w:val="28"/>
          <w:szCs w:val="28"/>
        </w:rPr>
        <w:t xml:space="preserve">Таким образом, на основании вышеизложенного, ключевыми задачами подпрограммы являются создание системы условий для привлечения, закрепления, профессионального развития и поддержки педагогических </w:t>
      </w:r>
      <w:r>
        <w:rPr>
          <w:sz w:val="28"/>
          <w:szCs w:val="28"/>
        </w:rPr>
        <w:br/>
      </w:r>
      <w:r w:rsidRPr="001473EE">
        <w:rPr>
          <w:sz w:val="28"/>
          <w:szCs w:val="28"/>
        </w:rPr>
        <w:t xml:space="preserve">и управленческих кадров системы образования </w:t>
      </w:r>
      <w:r>
        <w:rPr>
          <w:sz w:val="28"/>
          <w:szCs w:val="28"/>
        </w:rPr>
        <w:t>Манского района</w:t>
      </w:r>
      <w:r w:rsidRPr="001473EE">
        <w:rPr>
          <w:sz w:val="28"/>
          <w:szCs w:val="28"/>
        </w:rPr>
        <w:t>.</w:t>
      </w:r>
    </w:p>
    <w:p w:rsidR="00D47982" w:rsidRPr="004E0F12" w:rsidRDefault="00D47982" w:rsidP="00DA54F0">
      <w:pPr>
        <w:pStyle w:val="ConsPlusNormal"/>
        <w:ind w:firstLine="709"/>
        <w:jc w:val="both"/>
        <w:outlineLvl w:val="1"/>
        <w:rPr>
          <w:rFonts w:ascii="Times New Roman" w:hAnsi="Times New Roman"/>
          <w:sz w:val="28"/>
          <w:szCs w:val="28"/>
        </w:rPr>
      </w:pPr>
    </w:p>
    <w:p w:rsidR="00DA54F0" w:rsidRDefault="00DA54F0" w:rsidP="00DA54F0">
      <w:pPr>
        <w:jc w:val="center"/>
        <w:rPr>
          <w:sz w:val="28"/>
          <w:szCs w:val="28"/>
        </w:rPr>
      </w:pPr>
    </w:p>
    <w:p w:rsidR="00D47982" w:rsidRDefault="00D47982" w:rsidP="00DA54F0">
      <w:pPr>
        <w:jc w:val="center"/>
        <w:rPr>
          <w:sz w:val="28"/>
          <w:szCs w:val="28"/>
        </w:rPr>
      </w:pPr>
      <w:r>
        <w:rPr>
          <w:sz w:val="28"/>
          <w:szCs w:val="28"/>
        </w:rPr>
        <w:lastRenderedPageBreak/>
        <w:t xml:space="preserve">2.2. Основная цель, задачи </w:t>
      </w:r>
    </w:p>
    <w:p w:rsidR="00D47982" w:rsidRDefault="00D47982" w:rsidP="00DA54F0">
      <w:pPr>
        <w:jc w:val="center"/>
        <w:rPr>
          <w:sz w:val="28"/>
          <w:szCs w:val="28"/>
        </w:rPr>
      </w:pPr>
      <w:r>
        <w:rPr>
          <w:sz w:val="28"/>
          <w:szCs w:val="28"/>
        </w:rPr>
        <w:t>и сроки выполнения подпрограммы,</w:t>
      </w:r>
      <w:r>
        <w:rPr>
          <w:sz w:val="28"/>
          <w:szCs w:val="28"/>
        </w:rPr>
        <w:br/>
        <w:t>целевые индикаторы</w:t>
      </w:r>
    </w:p>
    <w:p w:rsidR="00D47982" w:rsidRDefault="00D47982" w:rsidP="00DA54F0">
      <w:pPr>
        <w:ind w:firstLine="851"/>
        <w:jc w:val="both"/>
        <w:rPr>
          <w:sz w:val="28"/>
          <w:szCs w:val="28"/>
        </w:rPr>
      </w:pPr>
      <w:r>
        <w:rPr>
          <w:sz w:val="28"/>
          <w:szCs w:val="28"/>
        </w:rPr>
        <w:t xml:space="preserve">Целью подпрограммы является: формирование кадрового ресурса отрасли, обеспечивающего необходимое качество образования детей </w:t>
      </w:r>
      <w:r>
        <w:rPr>
          <w:sz w:val="28"/>
          <w:szCs w:val="28"/>
        </w:rPr>
        <w:br/>
        <w:t>и молодежи, соответствующее потребностям граждан</w:t>
      </w:r>
    </w:p>
    <w:p w:rsidR="00D47982" w:rsidRDefault="00D47982" w:rsidP="00DA54F0">
      <w:pPr>
        <w:ind w:firstLine="851"/>
        <w:jc w:val="both"/>
        <w:rPr>
          <w:sz w:val="28"/>
          <w:szCs w:val="28"/>
        </w:rPr>
      </w:pPr>
      <w:r>
        <w:rPr>
          <w:sz w:val="28"/>
          <w:szCs w:val="28"/>
        </w:rPr>
        <w:t xml:space="preserve">Задачи подпрограммы: </w:t>
      </w:r>
    </w:p>
    <w:p w:rsidR="00D47982" w:rsidRPr="00C87DFA" w:rsidRDefault="00D47982" w:rsidP="00DA54F0">
      <w:pPr>
        <w:ind w:firstLine="851"/>
        <w:jc w:val="both"/>
        <w:rPr>
          <w:sz w:val="28"/>
          <w:szCs w:val="28"/>
        </w:rPr>
      </w:pPr>
      <w:r w:rsidRPr="00C87DFA">
        <w:rPr>
          <w:sz w:val="28"/>
          <w:szCs w:val="28"/>
        </w:rPr>
        <w:t>1.</w:t>
      </w:r>
      <w:r>
        <w:rPr>
          <w:sz w:val="28"/>
          <w:szCs w:val="28"/>
        </w:rPr>
        <w:t xml:space="preserve"> содействовать с</w:t>
      </w:r>
      <w:r w:rsidRPr="00C87DFA">
        <w:rPr>
          <w:sz w:val="28"/>
          <w:szCs w:val="28"/>
        </w:rPr>
        <w:t>окращени</w:t>
      </w:r>
      <w:r>
        <w:rPr>
          <w:sz w:val="28"/>
          <w:szCs w:val="28"/>
        </w:rPr>
        <w:t>ю</w:t>
      </w:r>
      <w:r w:rsidRPr="00C87DFA">
        <w:rPr>
          <w:sz w:val="28"/>
          <w:szCs w:val="28"/>
        </w:rPr>
        <w:t xml:space="preserve"> предметных вакансий в школах </w:t>
      </w:r>
      <w:r>
        <w:rPr>
          <w:sz w:val="28"/>
          <w:szCs w:val="28"/>
        </w:rPr>
        <w:t>района</w:t>
      </w:r>
      <w:r w:rsidRPr="00C87DFA">
        <w:rPr>
          <w:sz w:val="28"/>
          <w:szCs w:val="28"/>
        </w:rPr>
        <w:t xml:space="preserve"> посредством привлечения, закрепления и создания условий для профессионального развития педагогов образовательных учреждений края, </w:t>
      </w:r>
      <w:r>
        <w:rPr>
          <w:sz w:val="28"/>
          <w:szCs w:val="28"/>
        </w:rPr>
        <w:br/>
      </w:r>
      <w:r w:rsidRPr="00C87DFA">
        <w:rPr>
          <w:sz w:val="28"/>
          <w:szCs w:val="28"/>
        </w:rPr>
        <w:t xml:space="preserve">в том числе за счет </w:t>
      </w:r>
      <w:r w:rsidRPr="00C87DFA">
        <w:rPr>
          <w:rFonts w:eastAsia="Calibri"/>
          <w:sz w:val="28"/>
          <w:szCs w:val="28"/>
        </w:rPr>
        <w:t>привлечения молодых учителей в возрасте до 30 лет</w:t>
      </w:r>
      <w:r w:rsidRPr="00C87DFA">
        <w:rPr>
          <w:sz w:val="28"/>
          <w:szCs w:val="28"/>
        </w:rPr>
        <w:t>;</w:t>
      </w:r>
    </w:p>
    <w:p w:rsidR="00D47982" w:rsidRPr="00C87DFA" w:rsidRDefault="00D47982" w:rsidP="00DA54F0">
      <w:pPr>
        <w:ind w:firstLine="851"/>
        <w:jc w:val="both"/>
        <w:rPr>
          <w:sz w:val="28"/>
          <w:szCs w:val="28"/>
        </w:rPr>
      </w:pPr>
      <w:r>
        <w:rPr>
          <w:sz w:val="28"/>
          <w:szCs w:val="28"/>
        </w:rPr>
        <w:t>2</w:t>
      </w:r>
      <w:r w:rsidRPr="00C87DFA">
        <w:rPr>
          <w:sz w:val="28"/>
          <w:szCs w:val="28"/>
        </w:rPr>
        <w:t>.</w:t>
      </w:r>
      <w:r>
        <w:rPr>
          <w:bCs/>
          <w:color w:val="000000"/>
          <w:sz w:val="28"/>
          <w:szCs w:val="28"/>
        </w:rPr>
        <w:t xml:space="preserve"> обеспечить методическое сопровождение педагогических работников</w:t>
      </w:r>
      <w:r w:rsidRPr="00C87DFA">
        <w:rPr>
          <w:sz w:val="28"/>
          <w:szCs w:val="28"/>
        </w:rPr>
        <w:t>;</w:t>
      </w:r>
    </w:p>
    <w:p w:rsidR="00D47982" w:rsidRDefault="00D47982" w:rsidP="00DA54F0">
      <w:pPr>
        <w:ind w:firstLine="851"/>
        <w:jc w:val="both"/>
        <w:rPr>
          <w:sz w:val="28"/>
          <w:szCs w:val="28"/>
        </w:rPr>
      </w:pPr>
      <w:r w:rsidRPr="00C87DFA">
        <w:rPr>
          <w:sz w:val="28"/>
          <w:szCs w:val="28"/>
        </w:rPr>
        <w:t>3.</w:t>
      </w:r>
      <w:r>
        <w:rPr>
          <w:sz w:val="28"/>
          <w:szCs w:val="28"/>
        </w:rPr>
        <w:t xml:space="preserve"> обеспечить п</w:t>
      </w:r>
      <w:r w:rsidRPr="00C87DFA">
        <w:rPr>
          <w:sz w:val="28"/>
          <w:szCs w:val="28"/>
        </w:rPr>
        <w:t>оддержк</w:t>
      </w:r>
      <w:r>
        <w:rPr>
          <w:sz w:val="28"/>
          <w:szCs w:val="28"/>
        </w:rPr>
        <w:t>у</w:t>
      </w:r>
      <w:r w:rsidRPr="00C87DFA">
        <w:rPr>
          <w:sz w:val="28"/>
          <w:szCs w:val="28"/>
        </w:rPr>
        <w:t xml:space="preserve"> лучших </w:t>
      </w:r>
      <w:r>
        <w:rPr>
          <w:sz w:val="28"/>
          <w:szCs w:val="28"/>
        </w:rPr>
        <w:t>педагогических работников.</w:t>
      </w:r>
      <w:r w:rsidRPr="00C87DFA">
        <w:rPr>
          <w:sz w:val="28"/>
          <w:szCs w:val="28"/>
        </w:rPr>
        <w:t xml:space="preserve"> </w:t>
      </w:r>
    </w:p>
    <w:p w:rsidR="00D47982" w:rsidRDefault="00D47982" w:rsidP="00DA54F0">
      <w:pPr>
        <w:ind w:firstLine="851"/>
        <w:jc w:val="both"/>
        <w:rPr>
          <w:sz w:val="28"/>
          <w:szCs w:val="28"/>
        </w:rPr>
      </w:pPr>
      <w:r>
        <w:rPr>
          <w:sz w:val="28"/>
          <w:szCs w:val="28"/>
        </w:rPr>
        <w:t>Срок выполнения подпрограммы: 2015-2017 годы.</w:t>
      </w:r>
    </w:p>
    <w:p w:rsidR="00D47982" w:rsidRPr="00E97E26" w:rsidRDefault="00D47982" w:rsidP="00DA54F0">
      <w:pPr>
        <w:ind w:firstLine="851"/>
        <w:jc w:val="both"/>
        <w:rPr>
          <w:sz w:val="28"/>
          <w:szCs w:val="28"/>
        </w:rPr>
      </w:pPr>
      <w:r>
        <w:rPr>
          <w:sz w:val="28"/>
          <w:szCs w:val="28"/>
        </w:rPr>
        <w:t xml:space="preserve">Перечень целевых индикаторов подпрограммы представлен </w:t>
      </w:r>
      <w:r>
        <w:rPr>
          <w:sz w:val="28"/>
          <w:szCs w:val="28"/>
        </w:rPr>
        <w:br/>
        <w:t xml:space="preserve">в приложении № 1 к подпрограмме 4 </w:t>
      </w:r>
      <w:r w:rsidRPr="00E97E26">
        <w:rPr>
          <w:sz w:val="28"/>
          <w:szCs w:val="28"/>
        </w:rPr>
        <w:t>«</w:t>
      </w:r>
      <w:r w:rsidRPr="00E97E26">
        <w:rPr>
          <w:kern w:val="32"/>
          <w:sz w:val="28"/>
          <w:szCs w:val="28"/>
        </w:rPr>
        <w:t>Развитие кадрового потенциала отрасли</w:t>
      </w:r>
      <w:r>
        <w:rPr>
          <w:kern w:val="32"/>
          <w:sz w:val="28"/>
          <w:szCs w:val="28"/>
        </w:rPr>
        <w:t xml:space="preserve"> образования Манского района</w:t>
      </w:r>
      <w:r w:rsidRPr="00E97E26">
        <w:rPr>
          <w:sz w:val="28"/>
          <w:szCs w:val="28"/>
        </w:rPr>
        <w:t>»</w:t>
      </w:r>
      <w:r>
        <w:rPr>
          <w:sz w:val="28"/>
          <w:szCs w:val="28"/>
        </w:rPr>
        <w:t>.</w:t>
      </w:r>
    </w:p>
    <w:p w:rsidR="00D47982" w:rsidRDefault="00D47982" w:rsidP="00DA54F0">
      <w:pPr>
        <w:jc w:val="center"/>
        <w:rPr>
          <w:sz w:val="28"/>
          <w:szCs w:val="28"/>
        </w:rPr>
      </w:pPr>
    </w:p>
    <w:p w:rsidR="00D47982" w:rsidRDefault="00D47982" w:rsidP="00DA54F0">
      <w:pPr>
        <w:jc w:val="center"/>
        <w:rPr>
          <w:sz w:val="28"/>
          <w:szCs w:val="28"/>
        </w:rPr>
      </w:pPr>
      <w:r>
        <w:rPr>
          <w:sz w:val="28"/>
          <w:szCs w:val="28"/>
        </w:rPr>
        <w:t>2.3. Механизм реализации подпрограммы</w:t>
      </w:r>
    </w:p>
    <w:p w:rsidR="00D47982" w:rsidRDefault="00D47982" w:rsidP="00DA54F0">
      <w:pPr>
        <w:ind w:firstLine="851"/>
        <w:jc w:val="both"/>
        <w:rPr>
          <w:sz w:val="28"/>
          <w:szCs w:val="28"/>
        </w:rPr>
      </w:pPr>
      <w:r>
        <w:rPr>
          <w:sz w:val="28"/>
          <w:szCs w:val="28"/>
        </w:rPr>
        <w:t>Реализация подпрограммы осуществляется управлением образования администрации Манского района, подведомственными ему образовательными  учреждениями в рамках действующего законодательства.</w:t>
      </w:r>
    </w:p>
    <w:p w:rsidR="00D47982" w:rsidRDefault="00D47982" w:rsidP="00DA54F0">
      <w:pPr>
        <w:jc w:val="center"/>
        <w:rPr>
          <w:sz w:val="28"/>
          <w:szCs w:val="28"/>
        </w:rPr>
      </w:pPr>
    </w:p>
    <w:p w:rsidR="00D47982" w:rsidRDefault="00D47982" w:rsidP="00DA54F0">
      <w:pPr>
        <w:jc w:val="center"/>
        <w:rPr>
          <w:sz w:val="28"/>
          <w:szCs w:val="28"/>
        </w:rPr>
      </w:pPr>
      <w:r>
        <w:rPr>
          <w:sz w:val="28"/>
          <w:szCs w:val="28"/>
        </w:rPr>
        <w:t xml:space="preserve">2.4. Управление подпрограммой </w:t>
      </w:r>
    </w:p>
    <w:p w:rsidR="00D47982" w:rsidRDefault="00D47982" w:rsidP="00DA54F0">
      <w:pPr>
        <w:jc w:val="center"/>
        <w:rPr>
          <w:sz w:val="28"/>
          <w:szCs w:val="28"/>
        </w:rPr>
      </w:pPr>
      <w:r>
        <w:rPr>
          <w:sz w:val="28"/>
          <w:szCs w:val="28"/>
        </w:rPr>
        <w:t>и контроль за ходом ее выполнения</w:t>
      </w:r>
    </w:p>
    <w:p w:rsidR="00D47982" w:rsidRDefault="00D47982" w:rsidP="00DA54F0">
      <w:pPr>
        <w:autoSpaceDE w:val="0"/>
        <w:autoSpaceDN w:val="0"/>
        <w:adjustRightInd w:val="0"/>
        <w:ind w:firstLine="851"/>
        <w:jc w:val="both"/>
        <w:rPr>
          <w:sz w:val="28"/>
          <w:szCs w:val="28"/>
        </w:rPr>
      </w:pPr>
      <w:r>
        <w:rPr>
          <w:rFonts w:eastAsia="Calibri"/>
          <w:sz w:val="28"/>
          <w:szCs w:val="28"/>
          <w:lang w:eastAsia="en-US"/>
        </w:rPr>
        <w:t>Управление реализацией подпрограммы осуществляет управление образования администрации Манского района, которое несет ответственность за ее выполнение и целевое использование средств.</w:t>
      </w:r>
      <w:r>
        <w:rPr>
          <w:sz w:val="28"/>
          <w:szCs w:val="28"/>
        </w:rPr>
        <w:t xml:space="preserve"> </w:t>
      </w:r>
    </w:p>
    <w:p w:rsidR="00D47982" w:rsidRPr="00594231" w:rsidRDefault="00D47982" w:rsidP="00DA54F0">
      <w:pPr>
        <w:autoSpaceDE w:val="0"/>
        <w:autoSpaceDN w:val="0"/>
        <w:adjustRightInd w:val="0"/>
        <w:ind w:firstLine="851"/>
        <w:jc w:val="both"/>
        <w:rPr>
          <w:rFonts w:eastAsia="Calibri"/>
          <w:sz w:val="28"/>
          <w:szCs w:val="28"/>
          <w:lang w:eastAsia="en-US"/>
        </w:rPr>
      </w:pPr>
      <w:r>
        <w:rPr>
          <w:sz w:val="28"/>
          <w:szCs w:val="28"/>
        </w:rPr>
        <w:t xml:space="preserve">Контроль за ходом реализации подпрограммы осуществляют </w:t>
      </w:r>
      <w:r>
        <w:rPr>
          <w:color w:val="000000"/>
          <w:sz w:val="28"/>
          <w:szCs w:val="28"/>
        </w:rPr>
        <w:t>администрация Манского района</w:t>
      </w:r>
      <w:r w:rsidRPr="00594231">
        <w:rPr>
          <w:rFonts w:eastAsia="Calibri"/>
          <w:sz w:val="28"/>
          <w:szCs w:val="28"/>
          <w:lang w:eastAsia="en-US"/>
        </w:rPr>
        <w:t>.</w:t>
      </w:r>
    </w:p>
    <w:p w:rsidR="00D47982" w:rsidRDefault="00D47982" w:rsidP="00DA54F0">
      <w:pPr>
        <w:jc w:val="center"/>
        <w:rPr>
          <w:sz w:val="28"/>
          <w:szCs w:val="28"/>
        </w:rPr>
      </w:pPr>
    </w:p>
    <w:p w:rsidR="00D47982" w:rsidRDefault="00D47982" w:rsidP="00DA54F0">
      <w:pPr>
        <w:jc w:val="center"/>
        <w:rPr>
          <w:sz w:val="28"/>
          <w:szCs w:val="28"/>
        </w:rPr>
      </w:pPr>
      <w:r>
        <w:rPr>
          <w:sz w:val="28"/>
          <w:szCs w:val="28"/>
        </w:rPr>
        <w:t>2.5. Оценка социально-экономической эффективности</w:t>
      </w:r>
    </w:p>
    <w:p w:rsidR="00D47982" w:rsidRDefault="00D47982" w:rsidP="00DA54F0">
      <w:pPr>
        <w:ind w:firstLine="851"/>
        <w:jc w:val="both"/>
        <w:rPr>
          <w:sz w:val="28"/>
          <w:szCs w:val="28"/>
        </w:rPr>
      </w:pPr>
      <w:r>
        <w:rPr>
          <w:sz w:val="28"/>
          <w:szCs w:val="28"/>
        </w:rPr>
        <w:t>Оценка социально-экономической эффективности проводится управлением образования администрации Манского района.</w:t>
      </w:r>
    </w:p>
    <w:p w:rsidR="00D47982" w:rsidRDefault="00D47982" w:rsidP="00DA54F0">
      <w:pPr>
        <w:ind w:firstLine="851"/>
        <w:jc w:val="both"/>
        <w:rPr>
          <w:rFonts w:eastAsia="Calibri"/>
          <w:sz w:val="28"/>
          <w:szCs w:val="28"/>
          <w:lang w:eastAsia="en-US"/>
        </w:rPr>
      </w:pPr>
      <w:r>
        <w:rPr>
          <w:sz w:val="28"/>
          <w:szCs w:val="28"/>
        </w:rPr>
        <w:t xml:space="preserve">Обязательным условием эффективности программы является успешное выполнение </w:t>
      </w:r>
      <w:r>
        <w:rPr>
          <w:rFonts w:eastAsia="Calibri"/>
          <w:sz w:val="28"/>
          <w:szCs w:val="28"/>
          <w:lang w:eastAsia="en-US"/>
        </w:rPr>
        <w:t>целевых индикаторов и показателей подпрограммы (приложение № 1 к подпрограмме), а также мероприятий в установленные сроки.</w:t>
      </w:r>
    </w:p>
    <w:p w:rsidR="00D47982" w:rsidRDefault="00D47982" w:rsidP="00DA54F0">
      <w:pPr>
        <w:jc w:val="center"/>
        <w:rPr>
          <w:sz w:val="28"/>
          <w:szCs w:val="28"/>
        </w:rPr>
      </w:pPr>
      <w:r>
        <w:rPr>
          <w:sz w:val="28"/>
          <w:szCs w:val="28"/>
        </w:rPr>
        <w:t>2.6. Мероприятия подпрограммы</w:t>
      </w:r>
    </w:p>
    <w:p w:rsidR="00D47982" w:rsidRDefault="00D47982" w:rsidP="00DA54F0">
      <w:pPr>
        <w:ind w:firstLine="851"/>
        <w:jc w:val="both"/>
        <w:rPr>
          <w:sz w:val="28"/>
          <w:szCs w:val="28"/>
        </w:rPr>
      </w:pPr>
      <w:r>
        <w:rPr>
          <w:sz w:val="28"/>
          <w:szCs w:val="28"/>
        </w:rPr>
        <w:t xml:space="preserve">Мероприятия подпрограммы представлены в приложении № </w:t>
      </w:r>
      <w:r w:rsidR="00BC1F7D">
        <w:rPr>
          <w:sz w:val="28"/>
          <w:szCs w:val="28"/>
        </w:rPr>
        <w:t>1</w:t>
      </w:r>
      <w:r>
        <w:rPr>
          <w:sz w:val="28"/>
          <w:szCs w:val="28"/>
        </w:rPr>
        <w:t xml:space="preserve"> </w:t>
      </w:r>
      <w:r>
        <w:rPr>
          <w:sz w:val="28"/>
          <w:szCs w:val="28"/>
        </w:rPr>
        <w:br/>
        <w:t>к подпрограмме 4 «Развитие кадрового потенциала отрасли образования Манского района».</w:t>
      </w:r>
    </w:p>
    <w:p w:rsidR="00D47982" w:rsidRDefault="00D47982" w:rsidP="00DA54F0">
      <w:pPr>
        <w:jc w:val="center"/>
        <w:rPr>
          <w:sz w:val="28"/>
          <w:szCs w:val="28"/>
        </w:rPr>
      </w:pPr>
    </w:p>
    <w:p w:rsidR="00D47982" w:rsidRDefault="00D47982" w:rsidP="00DA54F0">
      <w:pPr>
        <w:jc w:val="center"/>
        <w:rPr>
          <w:sz w:val="28"/>
          <w:szCs w:val="28"/>
        </w:rPr>
      </w:pPr>
      <w:r>
        <w:rPr>
          <w:sz w:val="28"/>
          <w:szCs w:val="28"/>
        </w:rPr>
        <w:t xml:space="preserve">2.7. Обоснование финансовых, материальных и трудовых затрат </w:t>
      </w:r>
    </w:p>
    <w:p w:rsidR="00D47982" w:rsidRDefault="00D47982" w:rsidP="00DA54F0">
      <w:pPr>
        <w:jc w:val="center"/>
        <w:rPr>
          <w:sz w:val="28"/>
          <w:szCs w:val="28"/>
        </w:rPr>
      </w:pPr>
      <w:r>
        <w:rPr>
          <w:sz w:val="28"/>
          <w:szCs w:val="28"/>
        </w:rPr>
        <w:t>(ресурсное обеспечение подпрограммы)</w:t>
      </w:r>
    </w:p>
    <w:p w:rsidR="00D47982" w:rsidRDefault="00D47982" w:rsidP="00DA54F0">
      <w:pPr>
        <w:autoSpaceDE w:val="0"/>
        <w:autoSpaceDN w:val="0"/>
        <w:adjustRightInd w:val="0"/>
        <w:ind w:firstLine="851"/>
        <w:jc w:val="both"/>
        <w:rPr>
          <w:rFonts w:eastAsia="Calibri"/>
          <w:sz w:val="28"/>
          <w:szCs w:val="28"/>
          <w:lang w:eastAsia="en-US"/>
        </w:rPr>
      </w:pPr>
      <w:r>
        <w:rPr>
          <w:rFonts w:eastAsia="Calibri"/>
          <w:sz w:val="28"/>
          <w:szCs w:val="28"/>
          <w:lang w:eastAsia="en-US"/>
        </w:rPr>
        <w:t xml:space="preserve">Финансовое обеспечение реализации подпрограммы осуществляется </w:t>
      </w:r>
      <w:r w:rsidRPr="0004248D">
        <w:rPr>
          <w:rFonts w:eastAsia="Calibri"/>
          <w:sz w:val="28"/>
          <w:szCs w:val="28"/>
          <w:lang w:eastAsia="en-US"/>
        </w:rPr>
        <w:t xml:space="preserve">за счет средств </w:t>
      </w:r>
      <w:r>
        <w:rPr>
          <w:rFonts w:eastAsia="Calibri"/>
          <w:sz w:val="28"/>
          <w:szCs w:val="28"/>
          <w:lang w:eastAsia="en-US"/>
        </w:rPr>
        <w:t>районного</w:t>
      </w:r>
      <w:r w:rsidRPr="0004248D">
        <w:rPr>
          <w:rFonts w:eastAsia="Calibri"/>
          <w:sz w:val="28"/>
          <w:szCs w:val="28"/>
          <w:lang w:eastAsia="en-US"/>
        </w:rPr>
        <w:t xml:space="preserve"> бюджета.</w:t>
      </w:r>
    </w:p>
    <w:p w:rsidR="00D47982" w:rsidRDefault="00D47982" w:rsidP="00DA54F0">
      <w:pPr>
        <w:jc w:val="both"/>
        <w:rPr>
          <w:sz w:val="28"/>
          <w:szCs w:val="28"/>
        </w:rPr>
      </w:pPr>
      <w:r>
        <w:rPr>
          <w:rFonts w:eastAsia="Calibri"/>
          <w:sz w:val="28"/>
          <w:szCs w:val="28"/>
          <w:lang w:eastAsia="en-US"/>
        </w:rPr>
        <w:t>Средства районного бюджета, запланированные на реализацию подпрограммы, составляют 10601,0</w:t>
      </w:r>
      <w:r>
        <w:rPr>
          <w:sz w:val="28"/>
          <w:szCs w:val="28"/>
        </w:rPr>
        <w:t xml:space="preserve"> тыс. рублей, в том числе:</w:t>
      </w:r>
    </w:p>
    <w:p w:rsidR="00D47982" w:rsidRDefault="00D47982" w:rsidP="00DA54F0">
      <w:pPr>
        <w:jc w:val="both"/>
        <w:rPr>
          <w:sz w:val="28"/>
          <w:szCs w:val="28"/>
        </w:rPr>
      </w:pPr>
      <w:r>
        <w:rPr>
          <w:sz w:val="28"/>
          <w:szCs w:val="28"/>
        </w:rPr>
        <w:t>2015 год –3354,2 тыс. рублей;</w:t>
      </w:r>
    </w:p>
    <w:p w:rsidR="00D47982" w:rsidRDefault="00D47982" w:rsidP="00DA54F0">
      <w:pPr>
        <w:jc w:val="both"/>
        <w:rPr>
          <w:sz w:val="28"/>
          <w:szCs w:val="28"/>
        </w:rPr>
      </w:pPr>
      <w:r>
        <w:rPr>
          <w:sz w:val="28"/>
          <w:szCs w:val="28"/>
        </w:rPr>
        <w:t>2016 год –  3509,4 тыс. рублей;</w:t>
      </w:r>
    </w:p>
    <w:p w:rsidR="00D47982" w:rsidRDefault="00D47982" w:rsidP="00DA54F0">
      <w:pPr>
        <w:jc w:val="both"/>
        <w:rPr>
          <w:rFonts w:eastAsia="Calibri"/>
          <w:sz w:val="28"/>
          <w:szCs w:val="28"/>
          <w:lang w:eastAsia="en-US"/>
        </w:rPr>
      </w:pPr>
      <w:r>
        <w:rPr>
          <w:sz w:val="28"/>
          <w:szCs w:val="28"/>
        </w:rPr>
        <w:t>2017 год –  3737,4 тыс. рублей</w:t>
      </w:r>
      <w:r>
        <w:rPr>
          <w:rFonts w:eastAsia="Calibri"/>
          <w:sz w:val="28"/>
          <w:szCs w:val="28"/>
          <w:lang w:eastAsia="en-US"/>
        </w:rPr>
        <w:t>.</w:t>
      </w:r>
    </w:p>
    <w:p w:rsidR="00D47982" w:rsidRDefault="00D47982" w:rsidP="00DA54F0">
      <w:pPr>
        <w:jc w:val="both"/>
        <w:rPr>
          <w:rFonts w:eastAsia="Calibri"/>
          <w:sz w:val="28"/>
          <w:szCs w:val="28"/>
          <w:lang w:eastAsia="en-US"/>
        </w:rPr>
      </w:pPr>
    </w:p>
    <w:p w:rsidR="00DA54F0" w:rsidRDefault="00DA54F0" w:rsidP="00DA54F0">
      <w:pPr>
        <w:autoSpaceDE w:val="0"/>
        <w:autoSpaceDN w:val="0"/>
        <w:adjustRightInd w:val="0"/>
        <w:jc w:val="both"/>
        <w:rPr>
          <w:rFonts w:eastAsia="Calibri"/>
          <w:sz w:val="28"/>
          <w:szCs w:val="28"/>
          <w:lang w:eastAsia="en-US"/>
        </w:rPr>
      </w:pPr>
    </w:p>
    <w:p w:rsidR="007B5328" w:rsidRDefault="00D47982" w:rsidP="00DA54F0">
      <w:pPr>
        <w:autoSpaceDE w:val="0"/>
        <w:autoSpaceDN w:val="0"/>
        <w:adjustRightInd w:val="0"/>
        <w:jc w:val="both"/>
        <w:rPr>
          <w:rFonts w:eastAsia="Calibri"/>
          <w:sz w:val="28"/>
          <w:szCs w:val="28"/>
          <w:lang w:eastAsia="en-US"/>
        </w:rPr>
      </w:pPr>
      <w:r>
        <w:rPr>
          <w:rFonts w:eastAsia="Calibri"/>
          <w:sz w:val="28"/>
          <w:szCs w:val="28"/>
          <w:lang w:eastAsia="en-US"/>
        </w:rPr>
        <w:t>Руководитель управления образования                                  Т.П.Толмачева</w:t>
      </w:r>
      <w:r>
        <w:rPr>
          <w:rFonts w:eastAsia="Calibri"/>
          <w:sz w:val="28"/>
          <w:szCs w:val="28"/>
          <w:lang w:eastAsia="en-US"/>
        </w:rPr>
        <w:tab/>
      </w:r>
    </w:p>
    <w:p w:rsidR="007B5328" w:rsidRDefault="007B5328" w:rsidP="00DA54F0">
      <w:pPr>
        <w:autoSpaceDE w:val="0"/>
        <w:autoSpaceDN w:val="0"/>
        <w:adjustRightInd w:val="0"/>
        <w:jc w:val="both"/>
        <w:rPr>
          <w:rFonts w:eastAsia="Calibri"/>
          <w:sz w:val="28"/>
          <w:szCs w:val="28"/>
          <w:lang w:eastAsia="en-US"/>
        </w:rPr>
      </w:pPr>
    </w:p>
    <w:p w:rsidR="007B5328" w:rsidRDefault="007B5328" w:rsidP="00DA54F0">
      <w:pPr>
        <w:autoSpaceDE w:val="0"/>
        <w:autoSpaceDN w:val="0"/>
        <w:adjustRightInd w:val="0"/>
        <w:jc w:val="both"/>
        <w:rPr>
          <w:rFonts w:eastAsia="Calibri"/>
          <w:sz w:val="28"/>
          <w:szCs w:val="28"/>
          <w:lang w:eastAsia="en-US"/>
        </w:rPr>
      </w:pPr>
    </w:p>
    <w:p w:rsidR="007B5328" w:rsidRDefault="007B5328" w:rsidP="00DA54F0">
      <w:pPr>
        <w:autoSpaceDE w:val="0"/>
        <w:autoSpaceDN w:val="0"/>
        <w:adjustRightInd w:val="0"/>
        <w:jc w:val="both"/>
        <w:rPr>
          <w:rFonts w:eastAsia="Calibri"/>
          <w:sz w:val="28"/>
          <w:szCs w:val="28"/>
          <w:lang w:eastAsia="en-US"/>
        </w:rPr>
      </w:pPr>
    </w:p>
    <w:p w:rsidR="007B5328" w:rsidRDefault="007B5328" w:rsidP="00D47982">
      <w:pPr>
        <w:autoSpaceDE w:val="0"/>
        <w:autoSpaceDN w:val="0"/>
        <w:adjustRightInd w:val="0"/>
        <w:jc w:val="both"/>
        <w:rPr>
          <w:rFonts w:eastAsia="Calibri"/>
          <w:sz w:val="28"/>
          <w:szCs w:val="28"/>
          <w:lang w:eastAsia="en-US"/>
        </w:rPr>
      </w:pPr>
    </w:p>
    <w:p w:rsidR="007B5328" w:rsidRDefault="007B5328" w:rsidP="00D47982">
      <w:pPr>
        <w:autoSpaceDE w:val="0"/>
        <w:autoSpaceDN w:val="0"/>
        <w:adjustRightInd w:val="0"/>
        <w:jc w:val="both"/>
        <w:rPr>
          <w:rFonts w:eastAsia="Calibri"/>
          <w:sz w:val="28"/>
          <w:szCs w:val="28"/>
          <w:lang w:eastAsia="en-US"/>
        </w:rPr>
      </w:pPr>
    </w:p>
    <w:p w:rsidR="007B5328" w:rsidRDefault="007B5328" w:rsidP="00D47982">
      <w:pPr>
        <w:autoSpaceDE w:val="0"/>
        <w:autoSpaceDN w:val="0"/>
        <w:adjustRightInd w:val="0"/>
        <w:jc w:val="both"/>
        <w:rPr>
          <w:rFonts w:eastAsia="Calibri"/>
          <w:sz w:val="28"/>
          <w:szCs w:val="28"/>
          <w:lang w:eastAsia="en-US"/>
        </w:rPr>
      </w:pPr>
    </w:p>
    <w:p w:rsidR="007B5328" w:rsidRDefault="007B5328" w:rsidP="00D47982">
      <w:pPr>
        <w:autoSpaceDE w:val="0"/>
        <w:autoSpaceDN w:val="0"/>
        <w:adjustRightInd w:val="0"/>
        <w:jc w:val="both"/>
        <w:rPr>
          <w:rFonts w:eastAsia="Calibri"/>
          <w:sz w:val="28"/>
          <w:szCs w:val="28"/>
          <w:lang w:eastAsia="en-US"/>
        </w:rPr>
      </w:pPr>
    </w:p>
    <w:p w:rsidR="007B5328" w:rsidRDefault="007B5328" w:rsidP="00D47982">
      <w:pPr>
        <w:autoSpaceDE w:val="0"/>
        <w:autoSpaceDN w:val="0"/>
        <w:adjustRightInd w:val="0"/>
        <w:jc w:val="both"/>
        <w:rPr>
          <w:rFonts w:eastAsia="Calibri"/>
          <w:sz w:val="28"/>
          <w:szCs w:val="28"/>
          <w:lang w:eastAsia="en-US"/>
        </w:rPr>
      </w:pPr>
    </w:p>
    <w:p w:rsidR="007B5328" w:rsidRDefault="007B5328" w:rsidP="00D47982">
      <w:pPr>
        <w:autoSpaceDE w:val="0"/>
        <w:autoSpaceDN w:val="0"/>
        <w:adjustRightInd w:val="0"/>
        <w:jc w:val="both"/>
        <w:rPr>
          <w:rFonts w:eastAsia="Calibri"/>
          <w:sz w:val="28"/>
          <w:szCs w:val="28"/>
          <w:lang w:eastAsia="en-US"/>
        </w:rPr>
      </w:pPr>
    </w:p>
    <w:p w:rsidR="007B5328" w:rsidRDefault="007B5328" w:rsidP="00D47982">
      <w:pPr>
        <w:autoSpaceDE w:val="0"/>
        <w:autoSpaceDN w:val="0"/>
        <w:adjustRightInd w:val="0"/>
        <w:jc w:val="both"/>
        <w:rPr>
          <w:rFonts w:eastAsia="Calibri"/>
          <w:sz w:val="28"/>
          <w:szCs w:val="28"/>
          <w:lang w:eastAsia="en-US"/>
        </w:rPr>
      </w:pPr>
    </w:p>
    <w:p w:rsidR="007B5328" w:rsidRDefault="007B5328" w:rsidP="00D47982">
      <w:pPr>
        <w:autoSpaceDE w:val="0"/>
        <w:autoSpaceDN w:val="0"/>
        <w:adjustRightInd w:val="0"/>
        <w:jc w:val="both"/>
        <w:rPr>
          <w:rFonts w:eastAsia="Calibri"/>
          <w:sz w:val="28"/>
          <w:szCs w:val="28"/>
          <w:lang w:eastAsia="en-US"/>
        </w:rPr>
      </w:pPr>
    </w:p>
    <w:p w:rsidR="007B5328" w:rsidRDefault="007B5328" w:rsidP="00D47982">
      <w:pPr>
        <w:autoSpaceDE w:val="0"/>
        <w:autoSpaceDN w:val="0"/>
        <w:adjustRightInd w:val="0"/>
        <w:jc w:val="both"/>
        <w:rPr>
          <w:rFonts w:eastAsia="Calibri"/>
          <w:sz w:val="28"/>
          <w:szCs w:val="28"/>
          <w:lang w:eastAsia="en-US"/>
        </w:rPr>
      </w:pPr>
    </w:p>
    <w:p w:rsidR="007B5328" w:rsidRDefault="007B5328" w:rsidP="00D47982">
      <w:pPr>
        <w:autoSpaceDE w:val="0"/>
        <w:autoSpaceDN w:val="0"/>
        <w:adjustRightInd w:val="0"/>
        <w:jc w:val="both"/>
        <w:rPr>
          <w:rFonts w:eastAsia="Calibri"/>
          <w:sz w:val="28"/>
          <w:szCs w:val="28"/>
          <w:lang w:eastAsia="en-US"/>
        </w:rPr>
      </w:pPr>
    </w:p>
    <w:p w:rsidR="007B5328" w:rsidRDefault="007B5328" w:rsidP="00D47982">
      <w:pPr>
        <w:autoSpaceDE w:val="0"/>
        <w:autoSpaceDN w:val="0"/>
        <w:adjustRightInd w:val="0"/>
        <w:jc w:val="both"/>
        <w:rPr>
          <w:rFonts w:eastAsia="Calibri"/>
          <w:sz w:val="28"/>
          <w:szCs w:val="28"/>
          <w:lang w:eastAsia="en-US"/>
        </w:rPr>
      </w:pPr>
    </w:p>
    <w:p w:rsidR="007B5328" w:rsidRDefault="007B5328" w:rsidP="00D47982">
      <w:pPr>
        <w:autoSpaceDE w:val="0"/>
        <w:autoSpaceDN w:val="0"/>
        <w:adjustRightInd w:val="0"/>
        <w:jc w:val="both"/>
        <w:rPr>
          <w:rFonts w:eastAsia="Calibri"/>
          <w:sz w:val="28"/>
          <w:szCs w:val="28"/>
          <w:lang w:eastAsia="en-US"/>
        </w:rPr>
      </w:pPr>
    </w:p>
    <w:p w:rsidR="007B5328" w:rsidRDefault="007B5328" w:rsidP="00D47982">
      <w:pPr>
        <w:autoSpaceDE w:val="0"/>
        <w:autoSpaceDN w:val="0"/>
        <w:adjustRightInd w:val="0"/>
        <w:jc w:val="both"/>
        <w:rPr>
          <w:rFonts w:eastAsia="Calibri"/>
          <w:sz w:val="28"/>
          <w:szCs w:val="28"/>
          <w:lang w:eastAsia="en-US"/>
        </w:rPr>
      </w:pPr>
    </w:p>
    <w:p w:rsidR="007B5328" w:rsidRDefault="007B5328" w:rsidP="00D47982">
      <w:pPr>
        <w:autoSpaceDE w:val="0"/>
        <w:autoSpaceDN w:val="0"/>
        <w:adjustRightInd w:val="0"/>
        <w:jc w:val="both"/>
        <w:rPr>
          <w:rFonts w:eastAsia="Calibri"/>
          <w:sz w:val="28"/>
          <w:szCs w:val="28"/>
          <w:lang w:eastAsia="en-US"/>
        </w:rPr>
      </w:pPr>
    </w:p>
    <w:p w:rsidR="007B5328" w:rsidRDefault="007B5328" w:rsidP="00D47982">
      <w:pPr>
        <w:autoSpaceDE w:val="0"/>
        <w:autoSpaceDN w:val="0"/>
        <w:adjustRightInd w:val="0"/>
        <w:jc w:val="both"/>
        <w:rPr>
          <w:rFonts w:eastAsia="Calibri"/>
          <w:sz w:val="28"/>
          <w:szCs w:val="28"/>
          <w:lang w:eastAsia="en-US"/>
        </w:rPr>
      </w:pPr>
    </w:p>
    <w:p w:rsidR="007B5328" w:rsidRDefault="007B5328" w:rsidP="00D47982">
      <w:pPr>
        <w:autoSpaceDE w:val="0"/>
        <w:autoSpaceDN w:val="0"/>
        <w:adjustRightInd w:val="0"/>
        <w:jc w:val="both"/>
        <w:rPr>
          <w:rFonts w:eastAsia="Calibri"/>
          <w:sz w:val="28"/>
          <w:szCs w:val="28"/>
          <w:lang w:eastAsia="en-US"/>
        </w:rPr>
      </w:pPr>
    </w:p>
    <w:p w:rsidR="007B5328" w:rsidRDefault="007B5328" w:rsidP="00D47982">
      <w:pPr>
        <w:autoSpaceDE w:val="0"/>
        <w:autoSpaceDN w:val="0"/>
        <w:adjustRightInd w:val="0"/>
        <w:jc w:val="both"/>
        <w:rPr>
          <w:rFonts w:eastAsia="Calibri"/>
          <w:sz w:val="28"/>
          <w:szCs w:val="28"/>
          <w:lang w:eastAsia="en-US"/>
        </w:rPr>
      </w:pPr>
    </w:p>
    <w:p w:rsidR="007B5328" w:rsidRDefault="007B5328" w:rsidP="00D47982">
      <w:pPr>
        <w:autoSpaceDE w:val="0"/>
        <w:autoSpaceDN w:val="0"/>
        <w:adjustRightInd w:val="0"/>
        <w:jc w:val="both"/>
        <w:rPr>
          <w:rFonts w:eastAsia="Calibri"/>
          <w:sz w:val="28"/>
          <w:szCs w:val="28"/>
          <w:lang w:eastAsia="en-US"/>
        </w:rPr>
      </w:pPr>
    </w:p>
    <w:p w:rsidR="007B5328" w:rsidRDefault="007B5328" w:rsidP="00D47982">
      <w:pPr>
        <w:autoSpaceDE w:val="0"/>
        <w:autoSpaceDN w:val="0"/>
        <w:adjustRightInd w:val="0"/>
        <w:jc w:val="both"/>
        <w:rPr>
          <w:rFonts w:eastAsia="Calibri"/>
          <w:sz w:val="28"/>
          <w:szCs w:val="28"/>
          <w:lang w:eastAsia="en-US"/>
        </w:rPr>
      </w:pPr>
    </w:p>
    <w:p w:rsidR="007B5328" w:rsidRDefault="007B5328" w:rsidP="00D47982">
      <w:pPr>
        <w:autoSpaceDE w:val="0"/>
        <w:autoSpaceDN w:val="0"/>
        <w:adjustRightInd w:val="0"/>
        <w:jc w:val="both"/>
        <w:rPr>
          <w:rFonts w:eastAsia="Calibri"/>
          <w:sz w:val="28"/>
          <w:szCs w:val="28"/>
          <w:lang w:eastAsia="en-US"/>
        </w:rPr>
      </w:pPr>
    </w:p>
    <w:p w:rsidR="007B5328" w:rsidRDefault="007B5328" w:rsidP="00D47982">
      <w:pPr>
        <w:autoSpaceDE w:val="0"/>
        <w:autoSpaceDN w:val="0"/>
        <w:adjustRightInd w:val="0"/>
        <w:jc w:val="both"/>
        <w:rPr>
          <w:rFonts w:eastAsia="Calibri"/>
          <w:sz w:val="28"/>
          <w:szCs w:val="28"/>
          <w:lang w:eastAsia="en-US"/>
        </w:rPr>
      </w:pPr>
    </w:p>
    <w:p w:rsidR="007B5328" w:rsidRDefault="00D47982" w:rsidP="00D47982">
      <w:pPr>
        <w:autoSpaceDE w:val="0"/>
        <w:autoSpaceDN w:val="0"/>
        <w:adjustRightInd w:val="0"/>
        <w:jc w:val="both"/>
        <w:rPr>
          <w:rFonts w:eastAsia="Calibri"/>
          <w:sz w:val="28"/>
          <w:szCs w:val="28"/>
          <w:lang w:eastAsia="en-US"/>
        </w:rPr>
      </w:pPr>
      <w:r>
        <w:rPr>
          <w:rFonts w:eastAsia="Calibri"/>
          <w:sz w:val="28"/>
          <w:szCs w:val="28"/>
          <w:lang w:eastAsia="en-US"/>
        </w:rPr>
        <w:tab/>
      </w:r>
    </w:p>
    <w:p w:rsidR="00DA54F0" w:rsidRDefault="00DA54F0" w:rsidP="00D47982">
      <w:pPr>
        <w:autoSpaceDE w:val="0"/>
        <w:autoSpaceDN w:val="0"/>
        <w:adjustRightInd w:val="0"/>
        <w:jc w:val="both"/>
        <w:rPr>
          <w:rFonts w:eastAsia="Calibri"/>
          <w:sz w:val="28"/>
          <w:szCs w:val="28"/>
          <w:lang w:eastAsia="en-US"/>
        </w:rPr>
      </w:pPr>
    </w:p>
    <w:p w:rsidR="00DA54F0" w:rsidRDefault="00DA54F0" w:rsidP="00D47982">
      <w:pPr>
        <w:autoSpaceDE w:val="0"/>
        <w:autoSpaceDN w:val="0"/>
        <w:adjustRightInd w:val="0"/>
        <w:jc w:val="both"/>
        <w:rPr>
          <w:rFonts w:eastAsia="Calibri"/>
          <w:sz w:val="28"/>
          <w:szCs w:val="28"/>
          <w:lang w:eastAsia="en-US"/>
        </w:rPr>
      </w:pPr>
    </w:p>
    <w:p w:rsidR="00DA54F0" w:rsidRDefault="00DA54F0" w:rsidP="00D47982">
      <w:pPr>
        <w:autoSpaceDE w:val="0"/>
        <w:autoSpaceDN w:val="0"/>
        <w:adjustRightInd w:val="0"/>
        <w:jc w:val="both"/>
        <w:rPr>
          <w:rFonts w:eastAsia="Calibri"/>
          <w:sz w:val="28"/>
          <w:szCs w:val="28"/>
          <w:lang w:eastAsia="en-US"/>
        </w:rPr>
      </w:pPr>
    </w:p>
    <w:p w:rsidR="00DA54F0" w:rsidRDefault="00DA54F0" w:rsidP="00D47982">
      <w:pPr>
        <w:autoSpaceDE w:val="0"/>
        <w:autoSpaceDN w:val="0"/>
        <w:adjustRightInd w:val="0"/>
        <w:jc w:val="both"/>
        <w:rPr>
          <w:rFonts w:eastAsia="Calibri"/>
          <w:sz w:val="28"/>
          <w:szCs w:val="28"/>
          <w:lang w:eastAsia="en-US"/>
        </w:rPr>
      </w:pPr>
    </w:p>
    <w:p w:rsidR="00DA54F0" w:rsidRDefault="00DA54F0" w:rsidP="00D47982">
      <w:pPr>
        <w:autoSpaceDE w:val="0"/>
        <w:autoSpaceDN w:val="0"/>
        <w:adjustRightInd w:val="0"/>
        <w:jc w:val="both"/>
        <w:rPr>
          <w:rFonts w:eastAsia="Calibri"/>
          <w:sz w:val="28"/>
          <w:szCs w:val="28"/>
          <w:lang w:eastAsia="en-US"/>
        </w:rPr>
      </w:pPr>
    </w:p>
    <w:tbl>
      <w:tblPr>
        <w:tblW w:w="0" w:type="auto"/>
        <w:tblLook w:val="01E0"/>
      </w:tblPr>
      <w:tblGrid>
        <w:gridCol w:w="4784"/>
        <w:gridCol w:w="4785"/>
      </w:tblGrid>
      <w:tr w:rsidR="007B5328" w:rsidRPr="00731A8B" w:rsidTr="0012444B">
        <w:tc>
          <w:tcPr>
            <w:tcW w:w="4785" w:type="dxa"/>
            <w:shd w:val="clear" w:color="auto" w:fill="auto"/>
          </w:tcPr>
          <w:p w:rsidR="007B5328" w:rsidRPr="00731A8B" w:rsidRDefault="007B5328" w:rsidP="0012444B">
            <w:pPr>
              <w:jc w:val="center"/>
              <w:rPr>
                <w:sz w:val="28"/>
                <w:szCs w:val="28"/>
              </w:rPr>
            </w:pPr>
          </w:p>
        </w:tc>
        <w:tc>
          <w:tcPr>
            <w:tcW w:w="4786" w:type="dxa"/>
            <w:shd w:val="clear" w:color="auto" w:fill="auto"/>
          </w:tcPr>
          <w:p w:rsidR="007B5328" w:rsidRPr="00731A8B" w:rsidRDefault="007B5328" w:rsidP="0012444B">
            <w:pPr>
              <w:rPr>
                <w:sz w:val="28"/>
                <w:szCs w:val="28"/>
              </w:rPr>
            </w:pPr>
            <w:r w:rsidRPr="00731A8B">
              <w:rPr>
                <w:sz w:val="28"/>
                <w:szCs w:val="28"/>
              </w:rPr>
              <w:t>Приложение №</w:t>
            </w:r>
            <w:r w:rsidR="00BC1F7D">
              <w:rPr>
                <w:sz w:val="28"/>
                <w:szCs w:val="28"/>
              </w:rPr>
              <w:t>1</w:t>
            </w:r>
            <w:r w:rsidRPr="00731A8B">
              <w:rPr>
                <w:sz w:val="28"/>
                <w:szCs w:val="28"/>
              </w:rPr>
              <w:t xml:space="preserve"> </w:t>
            </w:r>
          </w:p>
          <w:p w:rsidR="007B5328" w:rsidRPr="00731A8B" w:rsidRDefault="007B5328" w:rsidP="0012444B">
            <w:pPr>
              <w:rPr>
                <w:sz w:val="28"/>
                <w:szCs w:val="28"/>
              </w:rPr>
            </w:pPr>
            <w:r w:rsidRPr="00731A8B">
              <w:rPr>
                <w:sz w:val="28"/>
                <w:szCs w:val="28"/>
              </w:rPr>
              <w:t xml:space="preserve">к паспорту подпрограммы  4 «Развитие кадрового потенциала» </w:t>
            </w:r>
          </w:p>
        </w:tc>
      </w:tr>
    </w:tbl>
    <w:p w:rsidR="007B5328" w:rsidRDefault="007B5328" w:rsidP="007B5328">
      <w:pPr>
        <w:jc w:val="center"/>
        <w:rPr>
          <w:sz w:val="28"/>
          <w:szCs w:val="28"/>
        </w:rPr>
      </w:pPr>
    </w:p>
    <w:p w:rsidR="007B5328" w:rsidRDefault="007B5328" w:rsidP="007B5328">
      <w:pPr>
        <w:jc w:val="center"/>
        <w:rPr>
          <w:sz w:val="28"/>
          <w:szCs w:val="28"/>
        </w:rPr>
      </w:pPr>
      <w:r>
        <w:rPr>
          <w:sz w:val="28"/>
          <w:szCs w:val="28"/>
        </w:rPr>
        <w:t>2.6.Мероприятия подпрограммы</w:t>
      </w:r>
    </w:p>
    <w:p w:rsidR="007B5328" w:rsidRDefault="007B5328" w:rsidP="007B5328">
      <w:pPr>
        <w:jc w:val="center"/>
        <w:rPr>
          <w:sz w:val="28"/>
          <w:szCs w:val="28"/>
        </w:rPr>
      </w:pPr>
    </w:p>
    <w:p w:rsidR="007B5328" w:rsidRDefault="007B5328" w:rsidP="007B5328">
      <w:pPr>
        <w:jc w:val="center"/>
      </w:pPr>
      <w:r>
        <w:t>1.Повышение квалификации и профессионального уровня  учителей, повышение уровня  обеспечения образовательных учреждений района квалифицированными педагогическими  кадрами.</w:t>
      </w:r>
    </w:p>
    <w:tbl>
      <w:tblPr>
        <w:tblW w:w="10511" w:type="dxa"/>
        <w:tblInd w:w="-622" w:type="dxa"/>
        <w:tblLayout w:type="fixed"/>
        <w:tblLook w:val="0000"/>
      </w:tblPr>
      <w:tblGrid>
        <w:gridCol w:w="550"/>
        <w:gridCol w:w="2023"/>
        <w:gridCol w:w="1276"/>
        <w:gridCol w:w="1191"/>
        <w:gridCol w:w="1077"/>
        <w:gridCol w:w="850"/>
        <w:gridCol w:w="773"/>
        <w:gridCol w:w="720"/>
        <w:gridCol w:w="720"/>
        <w:gridCol w:w="1331"/>
      </w:tblGrid>
      <w:tr w:rsidR="007B5328" w:rsidTr="00A73A66">
        <w:trPr>
          <w:trHeight w:val="360"/>
        </w:trPr>
        <w:tc>
          <w:tcPr>
            <w:tcW w:w="550" w:type="dxa"/>
            <w:vMerge w:val="restart"/>
            <w:tcBorders>
              <w:top w:val="single" w:sz="4" w:space="0" w:color="000000"/>
              <w:left w:val="single" w:sz="4" w:space="0" w:color="000000"/>
              <w:bottom w:val="single" w:sz="4" w:space="0" w:color="000000"/>
              <w:right w:val="nil"/>
            </w:tcBorders>
          </w:tcPr>
          <w:p w:rsidR="007B5328" w:rsidRDefault="007B5328" w:rsidP="0012444B">
            <w:pPr>
              <w:snapToGrid w:val="0"/>
              <w:jc w:val="center"/>
            </w:pPr>
            <w:r>
              <w:t xml:space="preserve"> п/п</w:t>
            </w:r>
          </w:p>
        </w:tc>
        <w:tc>
          <w:tcPr>
            <w:tcW w:w="2023" w:type="dxa"/>
            <w:vMerge w:val="restart"/>
            <w:tcBorders>
              <w:top w:val="single" w:sz="4" w:space="0" w:color="000000"/>
              <w:left w:val="single" w:sz="4" w:space="0" w:color="000000"/>
              <w:bottom w:val="single" w:sz="4" w:space="0" w:color="000000"/>
              <w:right w:val="nil"/>
            </w:tcBorders>
          </w:tcPr>
          <w:p w:rsidR="007B5328" w:rsidRDefault="007B5328" w:rsidP="0012444B">
            <w:pPr>
              <w:snapToGrid w:val="0"/>
              <w:jc w:val="center"/>
            </w:pPr>
            <w:r>
              <w:t>Наименование мероприятий</w:t>
            </w:r>
          </w:p>
        </w:tc>
        <w:tc>
          <w:tcPr>
            <w:tcW w:w="1276" w:type="dxa"/>
            <w:vMerge w:val="restart"/>
            <w:tcBorders>
              <w:top w:val="single" w:sz="4" w:space="0" w:color="000000"/>
              <w:left w:val="single" w:sz="4" w:space="0" w:color="000000"/>
              <w:bottom w:val="single" w:sz="4" w:space="0" w:color="000000"/>
              <w:right w:val="nil"/>
            </w:tcBorders>
          </w:tcPr>
          <w:p w:rsidR="007B5328" w:rsidRDefault="007B5328" w:rsidP="0012444B">
            <w:pPr>
              <w:snapToGrid w:val="0"/>
              <w:jc w:val="center"/>
            </w:pPr>
            <w:r>
              <w:t>Исполнитель</w:t>
            </w:r>
          </w:p>
        </w:tc>
        <w:tc>
          <w:tcPr>
            <w:tcW w:w="1191" w:type="dxa"/>
            <w:vMerge w:val="restart"/>
            <w:tcBorders>
              <w:top w:val="single" w:sz="4" w:space="0" w:color="000000"/>
              <w:left w:val="single" w:sz="4" w:space="0" w:color="000000"/>
              <w:bottom w:val="single" w:sz="4" w:space="0" w:color="000000"/>
              <w:right w:val="nil"/>
            </w:tcBorders>
          </w:tcPr>
          <w:p w:rsidR="007B5328" w:rsidRDefault="007B5328" w:rsidP="0012444B">
            <w:pPr>
              <w:snapToGrid w:val="0"/>
              <w:ind w:right="-108"/>
              <w:jc w:val="center"/>
            </w:pPr>
            <w:r>
              <w:t>Срок исполнения годы</w:t>
            </w:r>
          </w:p>
        </w:tc>
        <w:tc>
          <w:tcPr>
            <w:tcW w:w="1077" w:type="dxa"/>
            <w:vMerge w:val="restart"/>
            <w:tcBorders>
              <w:top w:val="single" w:sz="4" w:space="0" w:color="000000"/>
              <w:left w:val="single" w:sz="4" w:space="0" w:color="000000"/>
              <w:bottom w:val="single" w:sz="4" w:space="0" w:color="000000"/>
              <w:right w:val="nil"/>
            </w:tcBorders>
          </w:tcPr>
          <w:p w:rsidR="007B5328" w:rsidRDefault="007B5328" w:rsidP="0012444B">
            <w:pPr>
              <w:snapToGrid w:val="0"/>
              <w:jc w:val="center"/>
            </w:pPr>
            <w:r>
              <w:t>Источники финансирования</w:t>
            </w:r>
          </w:p>
        </w:tc>
        <w:tc>
          <w:tcPr>
            <w:tcW w:w="3063" w:type="dxa"/>
            <w:gridSpan w:val="4"/>
            <w:tcBorders>
              <w:top w:val="single" w:sz="4" w:space="0" w:color="000000"/>
              <w:left w:val="single" w:sz="4" w:space="0" w:color="000000"/>
              <w:bottom w:val="single" w:sz="4" w:space="0" w:color="000000"/>
              <w:right w:val="nil"/>
            </w:tcBorders>
          </w:tcPr>
          <w:p w:rsidR="007B5328" w:rsidRDefault="007B5328" w:rsidP="0012444B">
            <w:pPr>
              <w:snapToGrid w:val="0"/>
              <w:jc w:val="center"/>
            </w:pPr>
            <w:r>
              <w:t>Прогнозируемый объем финансирования</w:t>
            </w:r>
          </w:p>
        </w:tc>
        <w:tc>
          <w:tcPr>
            <w:tcW w:w="1331" w:type="dxa"/>
            <w:vMerge w:val="restart"/>
            <w:tcBorders>
              <w:top w:val="single" w:sz="4" w:space="0" w:color="000000"/>
              <w:left w:val="single" w:sz="4" w:space="0" w:color="000000"/>
              <w:bottom w:val="single" w:sz="4" w:space="0" w:color="000000"/>
              <w:right w:val="single" w:sz="4" w:space="0" w:color="000000"/>
            </w:tcBorders>
          </w:tcPr>
          <w:p w:rsidR="007B5328" w:rsidRDefault="007B5328" w:rsidP="0012444B">
            <w:pPr>
              <w:snapToGrid w:val="0"/>
              <w:ind w:left="-108" w:right="-108"/>
              <w:jc w:val="center"/>
            </w:pPr>
            <w:r>
              <w:t>Ожидаемые результаты реализации мероприятий</w:t>
            </w:r>
          </w:p>
        </w:tc>
      </w:tr>
      <w:tr w:rsidR="007B5328" w:rsidTr="00A73A66">
        <w:trPr>
          <w:trHeight w:val="525"/>
        </w:trPr>
        <w:tc>
          <w:tcPr>
            <w:tcW w:w="550" w:type="dxa"/>
            <w:vMerge/>
            <w:tcBorders>
              <w:top w:val="single" w:sz="4" w:space="0" w:color="000000"/>
              <w:left w:val="single" w:sz="4" w:space="0" w:color="000000"/>
              <w:bottom w:val="single" w:sz="4" w:space="0" w:color="000000"/>
              <w:right w:val="nil"/>
            </w:tcBorders>
            <w:vAlign w:val="center"/>
          </w:tcPr>
          <w:p w:rsidR="007B5328" w:rsidRDefault="007B5328" w:rsidP="0012444B"/>
        </w:tc>
        <w:tc>
          <w:tcPr>
            <w:tcW w:w="2023" w:type="dxa"/>
            <w:vMerge/>
            <w:tcBorders>
              <w:top w:val="single" w:sz="4" w:space="0" w:color="000000"/>
              <w:left w:val="single" w:sz="4" w:space="0" w:color="000000"/>
              <w:bottom w:val="single" w:sz="4" w:space="0" w:color="000000"/>
              <w:right w:val="nil"/>
            </w:tcBorders>
            <w:vAlign w:val="center"/>
          </w:tcPr>
          <w:p w:rsidR="007B5328" w:rsidRDefault="007B5328" w:rsidP="0012444B"/>
        </w:tc>
        <w:tc>
          <w:tcPr>
            <w:tcW w:w="1276" w:type="dxa"/>
            <w:vMerge/>
            <w:tcBorders>
              <w:top w:val="single" w:sz="4" w:space="0" w:color="000000"/>
              <w:left w:val="single" w:sz="4" w:space="0" w:color="000000"/>
              <w:bottom w:val="single" w:sz="4" w:space="0" w:color="000000"/>
              <w:right w:val="nil"/>
            </w:tcBorders>
            <w:vAlign w:val="center"/>
          </w:tcPr>
          <w:p w:rsidR="007B5328" w:rsidRDefault="007B5328" w:rsidP="0012444B"/>
        </w:tc>
        <w:tc>
          <w:tcPr>
            <w:tcW w:w="1191" w:type="dxa"/>
            <w:vMerge/>
            <w:tcBorders>
              <w:top w:val="single" w:sz="4" w:space="0" w:color="000000"/>
              <w:left w:val="single" w:sz="4" w:space="0" w:color="000000"/>
              <w:bottom w:val="single" w:sz="4" w:space="0" w:color="000000"/>
              <w:right w:val="nil"/>
            </w:tcBorders>
            <w:vAlign w:val="center"/>
          </w:tcPr>
          <w:p w:rsidR="007B5328" w:rsidRDefault="007B5328" w:rsidP="0012444B"/>
        </w:tc>
        <w:tc>
          <w:tcPr>
            <w:tcW w:w="1077" w:type="dxa"/>
            <w:vMerge/>
            <w:tcBorders>
              <w:top w:val="single" w:sz="4" w:space="0" w:color="000000"/>
              <w:left w:val="single" w:sz="4" w:space="0" w:color="000000"/>
              <w:bottom w:val="single" w:sz="4" w:space="0" w:color="000000"/>
              <w:right w:val="nil"/>
            </w:tcBorders>
            <w:vAlign w:val="center"/>
          </w:tcPr>
          <w:p w:rsidR="007B5328" w:rsidRDefault="007B5328" w:rsidP="0012444B"/>
        </w:tc>
        <w:tc>
          <w:tcPr>
            <w:tcW w:w="850" w:type="dxa"/>
            <w:vMerge w:val="restart"/>
            <w:tcBorders>
              <w:top w:val="single" w:sz="4" w:space="0" w:color="000000"/>
              <w:left w:val="single" w:sz="4" w:space="0" w:color="000000"/>
              <w:bottom w:val="single" w:sz="4" w:space="0" w:color="000000"/>
              <w:right w:val="nil"/>
            </w:tcBorders>
          </w:tcPr>
          <w:p w:rsidR="007B5328" w:rsidRDefault="007B5328" w:rsidP="0012444B">
            <w:pPr>
              <w:snapToGrid w:val="0"/>
              <w:jc w:val="center"/>
              <w:rPr>
                <w:sz w:val="20"/>
                <w:szCs w:val="20"/>
              </w:rPr>
            </w:pPr>
            <w:r>
              <w:rPr>
                <w:sz w:val="20"/>
                <w:szCs w:val="20"/>
              </w:rPr>
              <w:t>Всего</w:t>
            </w:r>
          </w:p>
          <w:p w:rsidR="007B5328" w:rsidRDefault="007B5328" w:rsidP="0012444B">
            <w:pPr>
              <w:jc w:val="center"/>
              <w:rPr>
                <w:sz w:val="20"/>
                <w:szCs w:val="20"/>
              </w:rPr>
            </w:pPr>
            <w:r>
              <w:rPr>
                <w:sz w:val="20"/>
                <w:szCs w:val="20"/>
              </w:rPr>
              <w:t>(тыс.)</w:t>
            </w:r>
          </w:p>
        </w:tc>
        <w:tc>
          <w:tcPr>
            <w:tcW w:w="2213" w:type="dxa"/>
            <w:gridSpan w:val="3"/>
            <w:tcBorders>
              <w:top w:val="single" w:sz="4" w:space="0" w:color="000000"/>
              <w:left w:val="single" w:sz="4" w:space="0" w:color="000000"/>
              <w:bottom w:val="single" w:sz="4" w:space="0" w:color="000000"/>
              <w:right w:val="nil"/>
            </w:tcBorders>
          </w:tcPr>
          <w:p w:rsidR="007B5328" w:rsidRDefault="007B5328" w:rsidP="0012444B">
            <w:pPr>
              <w:snapToGrid w:val="0"/>
              <w:jc w:val="center"/>
              <w:rPr>
                <w:sz w:val="20"/>
                <w:szCs w:val="20"/>
              </w:rPr>
            </w:pPr>
            <w:r>
              <w:rPr>
                <w:sz w:val="20"/>
                <w:szCs w:val="20"/>
              </w:rPr>
              <w:t>В том числе по годам</w:t>
            </w:r>
          </w:p>
        </w:tc>
        <w:tc>
          <w:tcPr>
            <w:tcW w:w="1331" w:type="dxa"/>
            <w:vMerge/>
            <w:tcBorders>
              <w:top w:val="single" w:sz="4" w:space="0" w:color="000000"/>
              <w:left w:val="single" w:sz="4" w:space="0" w:color="000000"/>
              <w:bottom w:val="single" w:sz="4" w:space="0" w:color="000000"/>
              <w:right w:val="single" w:sz="4" w:space="0" w:color="000000"/>
            </w:tcBorders>
            <w:vAlign w:val="center"/>
          </w:tcPr>
          <w:p w:rsidR="007B5328" w:rsidRDefault="007B5328" w:rsidP="0012444B"/>
        </w:tc>
      </w:tr>
      <w:tr w:rsidR="007B5328" w:rsidTr="00A73A66">
        <w:trPr>
          <w:trHeight w:val="210"/>
        </w:trPr>
        <w:tc>
          <w:tcPr>
            <w:tcW w:w="550" w:type="dxa"/>
            <w:vMerge/>
            <w:tcBorders>
              <w:top w:val="single" w:sz="4" w:space="0" w:color="000000"/>
              <w:left w:val="single" w:sz="4" w:space="0" w:color="000000"/>
              <w:bottom w:val="single" w:sz="4" w:space="0" w:color="000000"/>
              <w:right w:val="nil"/>
            </w:tcBorders>
            <w:vAlign w:val="center"/>
          </w:tcPr>
          <w:p w:rsidR="007B5328" w:rsidRDefault="007B5328" w:rsidP="0012444B"/>
        </w:tc>
        <w:tc>
          <w:tcPr>
            <w:tcW w:w="2023" w:type="dxa"/>
            <w:vMerge/>
            <w:tcBorders>
              <w:top w:val="single" w:sz="4" w:space="0" w:color="000000"/>
              <w:left w:val="single" w:sz="4" w:space="0" w:color="000000"/>
              <w:bottom w:val="single" w:sz="4" w:space="0" w:color="000000"/>
              <w:right w:val="nil"/>
            </w:tcBorders>
            <w:vAlign w:val="center"/>
          </w:tcPr>
          <w:p w:rsidR="007B5328" w:rsidRDefault="007B5328" w:rsidP="0012444B"/>
        </w:tc>
        <w:tc>
          <w:tcPr>
            <w:tcW w:w="1276" w:type="dxa"/>
            <w:vMerge/>
            <w:tcBorders>
              <w:top w:val="single" w:sz="4" w:space="0" w:color="000000"/>
              <w:left w:val="single" w:sz="4" w:space="0" w:color="000000"/>
              <w:bottom w:val="single" w:sz="4" w:space="0" w:color="000000"/>
              <w:right w:val="nil"/>
            </w:tcBorders>
            <w:vAlign w:val="center"/>
          </w:tcPr>
          <w:p w:rsidR="007B5328" w:rsidRDefault="007B5328" w:rsidP="0012444B"/>
        </w:tc>
        <w:tc>
          <w:tcPr>
            <w:tcW w:w="1191" w:type="dxa"/>
            <w:vMerge/>
            <w:tcBorders>
              <w:top w:val="single" w:sz="4" w:space="0" w:color="000000"/>
              <w:left w:val="single" w:sz="4" w:space="0" w:color="000000"/>
              <w:bottom w:val="single" w:sz="4" w:space="0" w:color="000000"/>
              <w:right w:val="nil"/>
            </w:tcBorders>
            <w:vAlign w:val="center"/>
          </w:tcPr>
          <w:p w:rsidR="007B5328" w:rsidRDefault="007B5328" w:rsidP="0012444B"/>
        </w:tc>
        <w:tc>
          <w:tcPr>
            <w:tcW w:w="1077" w:type="dxa"/>
            <w:vMerge/>
            <w:tcBorders>
              <w:top w:val="single" w:sz="4" w:space="0" w:color="000000"/>
              <w:left w:val="single" w:sz="4" w:space="0" w:color="000000"/>
              <w:bottom w:val="single" w:sz="4" w:space="0" w:color="000000"/>
              <w:right w:val="nil"/>
            </w:tcBorders>
            <w:vAlign w:val="center"/>
          </w:tcPr>
          <w:p w:rsidR="007B5328" w:rsidRDefault="007B5328" w:rsidP="0012444B"/>
        </w:tc>
        <w:tc>
          <w:tcPr>
            <w:tcW w:w="850" w:type="dxa"/>
            <w:vMerge/>
            <w:tcBorders>
              <w:top w:val="single" w:sz="4" w:space="0" w:color="000000"/>
              <w:left w:val="single" w:sz="4" w:space="0" w:color="000000"/>
              <w:bottom w:val="single" w:sz="4" w:space="0" w:color="000000"/>
              <w:right w:val="nil"/>
            </w:tcBorders>
            <w:vAlign w:val="center"/>
          </w:tcPr>
          <w:p w:rsidR="007B5328" w:rsidRDefault="007B5328" w:rsidP="0012444B">
            <w:pPr>
              <w:rPr>
                <w:sz w:val="20"/>
                <w:szCs w:val="20"/>
              </w:rPr>
            </w:pPr>
          </w:p>
        </w:tc>
        <w:tc>
          <w:tcPr>
            <w:tcW w:w="773" w:type="dxa"/>
            <w:tcBorders>
              <w:top w:val="single" w:sz="4" w:space="0" w:color="000000"/>
              <w:left w:val="single" w:sz="4" w:space="0" w:color="000000"/>
              <w:bottom w:val="single" w:sz="4" w:space="0" w:color="000000"/>
              <w:right w:val="nil"/>
            </w:tcBorders>
          </w:tcPr>
          <w:p w:rsidR="007B5328" w:rsidRDefault="007B5328" w:rsidP="0012444B">
            <w:pPr>
              <w:snapToGrid w:val="0"/>
              <w:jc w:val="center"/>
              <w:rPr>
                <w:sz w:val="20"/>
                <w:szCs w:val="20"/>
              </w:rPr>
            </w:pPr>
            <w:r>
              <w:rPr>
                <w:sz w:val="20"/>
                <w:szCs w:val="20"/>
              </w:rPr>
              <w:t>2015 (тыс.руб)</w:t>
            </w:r>
          </w:p>
        </w:tc>
        <w:tc>
          <w:tcPr>
            <w:tcW w:w="720" w:type="dxa"/>
            <w:tcBorders>
              <w:top w:val="single" w:sz="4" w:space="0" w:color="000000"/>
              <w:left w:val="single" w:sz="4" w:space="0" w:color="000000"/>
              <w:bottom w:val="single" w:sz="4" w:space="0" w:color="000000"/>
              <w:right w:val="nil"/>
            </w:tcBorders>
          </w:tcPr>
          <w:p w:rsidR="007B5328" w:rsidRDefault="007B5328" w:rsidP="0012444B">
            <w:pPr>
              <w:snapToGrid w:val="0"/>
              <w:jc w:val="center"/>
              <w:rPr>
                <w:sz w:val="20"/>
                <w:szCs w:val="20"/>
              </w:rPr>
            </w:pPr>
            <w:r>
              <w:rPr>
                <w:sz w:val="20"/>
                <w:szCs w:val="20"/>
              </w:rPr>
              <w:t>2016</w:t>
            </w:r>
          </w:p>
          <w:p w:rsidR="007B5328" w:rsidRDefault="007B5328" w:rsidP="0012444B">
            <w:pPr>
              <w:jc w:val="center"/>
              <w:rPr>
                <w:sz w:val="20"/>
                <w:szCs w:val="20"/>
              </w:rPr>
            </w:pPr>
            <w:r>
              <w:rPr>
                <w:sz w:val="20"/>
                <w:szCs w:val="20"/>
              </w:rPr>
              <w:t>(тыс. руб.)</w:t>
            </w:r>
          </w:p>
        </w:tc>
        <w:tc>
          <w:tcPr>
            <w:tcW w:w="720" w:type="dxa"/>
            <w:tcBorders>
              <w:top w:val="single" w:sz="4" w:space="0" w:color="000000"/>
              <w:left w:val="single" w:sz="4" w:space="0" w:color="000000"/>
              <w:bottom w:val="single" w:sz="4" w:space="0" w:color="000000"/>
              <w:right w:val="nil"/>
            </w:tcBorders>
          </w:tcPr>
          <w:p w:rsidR="007B5328" w:rsidRDefault="007B5328" w:rsidP="0012444B">
            <w:pPr>
              <w:snapToGrid w:val="0"/>
              <w:jc w:val="center"/>
              <w:rPr>
                <w:sz w:val="20"/>
                <w:szCs w:val="20"/>
              </w:rPr>
            </w:pPr>
            <w:r>
              <w:rPr>
                <w:sz w:val="20"/>
                <w:szCs w:val="20"/>
              </w:rPr>
              <w:t>2017</w:t>
            </w:r>
          </w:p>
          <w:p w:rsidR="007B5328" w:rsidRDefault="007B5328" w:rsidP="0012444B">
            <w:pPr>
              <w:jc w:val="center"/>
              <w:rPr>
                <w:sz w:val="20"/>
                <w:szCs w:val="20"/>
              </w:rPr>
            </w:pPr>
            <w:r>
              <w:rPr>
                <w:sz w:val="20"/>
                <w:szCs w:val="20"/>
              </w:rPr>
              <w:t>(тыс. руб.)</w:t>
            </w:r>
          </w:p>
        </w:tc>
        <w:tc>
          <w:tcPr>
            <w:tcW w:w="1331" w:type="dxa"/>
            <w:vMerge/>
            <w:tcBorders>
              <w:top w:val="single" w:sz="4" w:space="0" w:color="000000"/>
              <w:left w:val="single" w:sz="4" w:space="0" w:color="000000"/>
              <w:bottom w:val="single" w:sz="4" w:space="0" w:color="000000"/>
              <w:right w:val="single" w:sz="4" w:space="0" w:color="000000"/>
            </w:tcBorders>
            <w:vAlign w:val="center"/>
          </w:tcPr>
          <w:p w:rsidR="007B5328" w:rsidRDefault="007B5328" w:rsidP="0012444B"/>
        </w:tc>
      </w:tr>
    </w:tbl>
    <w:p w:rsidR="007B5328" w:rsidRDefault="007B5328" w:rsidP="007B5328">
      <w:pPr>
        <w:jc w:val="center"/>
      </w:pPr>
      <w:r>
        <w:t>1. Социальная поддержка  педагогических работников.</w:t>
      </w:r>
    </w:p>
    <w:tbl>
      <w:tblPr>
        <w:tblW w:w="10511" w:type="dxa"/>
        <w:tblInd w:w="-622" w:type="dxa"/>
        <w:tblLayout w:type="fixed"/>
        <w:tblLook w:val="0000"/>
      </w:tblPr>
      <w:tblGrid>
        <w:gridCol w:w="540"/>
        <w:gridCol w:w="2033"/>
        <w:gridCol w:w="1387"/>
        <w:gridCol w:w="900"/>
        <w:gridCol w:w="1440"/>
        <w:gridCol w:w="900"/>
        <w:gridCol w:w="720"/>
        <w:gridCol w:w="720"/>
        <w:gridCol w:w="624"/>
        <w:gridCol w:w="1247"/>
      </w:tblGrid>
      <w:tr w:rsidR="007B5328" w:rsidTr="00A73A66">
        <w:tc>
          <w:tcPr>
            <w:tcW w:w="540" w:type="dxa"/>
            <w:tcBorders>
              <w:top w:val="single" w:sz="4" w:space="0" w:color="000000"/>
              <w:left w:val="single" w:sz="4" w:space="0" w:color="000000"/>
              <w:bottom w:val="single" w:sz="4" w:space="0" w:color="000000"/>
              <w:right w:val="nil"/>
            </w:tcBorders>
          </w:tcPr>
          <w:p w:rsidR="007B5328" w:rsidRDefault="007B5328" w:rsidP="0012444B">
            <w:pPr>
              <w:snapToGrid w:val="0"/>
            </w:pPr>
          </w:p>
        </w:tc>
        <w:tc>
          <w:tcPr>
            <w:tcW w:w="2033" w:type="dxa"/>
            <w:tcBorders>
              <w:top w:val="single" w:sz="4" w:space="0" w:color="000000"/>
              <w:left w:val="single" w:sz="4" w:space="0" w:color="000000"/>
              <w:bottom w:val="single" w:sz="4" w:space="0" w:color="000000"/>
              <w:right w:val="nil"/>
            </w:tcBorders>
          </w:tcPr>
          <w:p w:rsidR="007B5328" w:rsidRDefault="007B5328" w:rsidP="0012444B">
            <w:pPr>
              <w:snapToGrid w:val="0"/>
            </w:pPr>
            <w:r>
              <w:t>Оплата аренды жилья для  специалистов</w:t>
            </w:r>
          </w:p>
        </w:tc>
        <w:tc>
          <w:tcPr>
            <w:tcW w:w="1387" w:type="dxa"/>
            <w:tcBorders>
              <w:top w:val="single" w:sz="4" w:space="0" w:color="000000"/>
              <w:left w:val="single" w:sz="4" w:space="0" w:color="000000"/>
              <w:bottom w:val="single" w:sz="4" w:space="0" w:color="000000"/>
              <w:right w:val="nil"/>
            </w:tcBorders>
          </w:tcPr>
          <w:p w:rsidR="007B5328" w:rsidRDefault="007B5328" w:rsidP="0012444B">
            <w:pPr>
              <w:snapToGrid w:val="0"/>
              <w:rPr>
                <w:sz w:val="20"/>
                <w:szCs w:val="20"/>
              </w:rPr>
            </w:pPr>
            <w:r>
              <w:rPr>
                <w:sz w:val="20"/>
                <w:szCs w:val="20"/>
              </w:rPr>
              <w:t>Образовательные учреждения</w:t>
            </w:r>
          </w:p>
        </w:tc>
        <w:tc>
          <w:tcPr>
            <w:tcW w:w="900" w:type="dxa"/>
            <w:tcBorders>
              <w:top w:val="single" w:sz="4" w:space="0" w:color="000000"/>
              <w:left w:val="single" w:sz="4" w:space="0" w:color="000000"/>
              <w:bottom w:val="single" w:sz="4" w:space="0" w:color="000000"/>
              <w:right w:val="nil"/>
            </w:tcBorders>
          </w:tcPr>
          <w:p w:rsidR="007B5328" w:rsidRDefault="007B5328" w:rsidP="0012444B">
            <w:pPr>
              <w:snapToGrid w:val="0"/>
            </w:pPr>
            <w:r>
              <w:t>2015-2017</w:t>
            </w:r>
          </w:p>
        </w:tc>
        <w:tc>
          <w:tcPr>
            <w:tcW w:w="1440" w:type="dxa"/>
            <w:tcBorders>
              <w:top w:val="single" w:sz="4" w:space="0" w:color="000000"/>
              <w:left w:val="single" w:sz="4" w:space="0" w:color="000000"/>
              <w:bottom w:val="single" w:sz="4" w:space="0" w:color="000000"/>
              <w:right w:val="nil"/>
            </w:tcBorders>
          </w:tcPr>
          <w:p w:rsidR="007B5328" w:rsidRDefault="007B5328" w:rsidP="0012444B">
            <w:pPr>
              <w:snapToGrid w:val="0"/>
            </w:pPr>
            <w:r>
              <w:t>Районный бюджет</w:t>
            </w:r>
          </w:p>
        </w:tc>
        <w:tc>
          <w:tcPr>
            <w:tcW w:w="900" w:type="dxa"/>
            <w:tcBorders>
              <w:top w:val="single" w:sz="4" w:space="0" w:color="000000"/>
              <w:left w:val="single" w:sz="4" w:space="0" w:color="000000"/>
              <w:bottom w:val="single" w:sz="4" w:space="0" w:color="000000"/>
              <w:right w:val="nil"/>
            </w:tcBorders>
          </w:tcPr>
          <w:p w:rsidR="007B5328" w:rsidRDefault="007B5328" w:rsidP="0012444B">
            <w:pPr>
              <w:snapToGrid w:val="0"/>
            </w:pPr>
            <w:r>
              <w:t>756</w:t>
            </w:r>
          </w:p>
        </w:tc>
        <w:tc>
          <w:tcPr>
            <w:tcW w:w="720" w:type="dxa"/>
            <w:tcBorders>
              <w:top w:val="single" w:sz="4" w:space="0" w:color="000000"/>
              <w:left w:val="single" w:sz="4" w:space="0" w:color="000000"/>
              <w:bottom w:val="single" w:sz="4" w:space="0" w:color="000000"/>
              <w:right w:val="nil"/>
            </w:tcBorders>
          </w:tcPr>
          <w:p w:rsidR="007B5328" w:rsidRDefault="007B5328" w:rsidP="0012444B">
            <w:pPr>
              <w:snapToGrid w:val="0"/>
            </w:pPr>
            <w:r>
              <w:t>252</w:t>
            </w:r>
          </w:p>
        </w:tc>
        <w:tc>
          <w:tcPr>
            <w:tcW w:w="720" w:type="dxa"/>
            <w:tcBorders>
              <w:top w:val="single" w:sz="4" w:space="0" w:color="000000"/>
              <w:left w:val="single" w:sz="4" w:space="0" w:color="000000"/>
              <w:bottom w:val="single" w:sz="4" w:space="0" w:color="000000"/>
              <w:right w:val="nil"/>
            </w:tcBorders>
          </w:tcPr>
          <w:p w:rsidR="007B5328" w:rsidRDefault="007B5328" w:rsidP="0012444B">
            <w:pPr>
              <w:snapToGrid w:val="0"/>
            </w:pPr>
            <w:r>
              <w:t>252</w:t>
            </w:r>
          </w:p>
        </w:tc>
        <w:tc>
          <w:tcPr>
            <w:tcW w:w="624" w:type="dxa"/>
            <w:tcBorders>
              <w:top w:val="single" w:sz="4" w:space="0" w:color="000000"/>
              <w:left w:val="single" w:sz="4" w:space="0" w:color="000000"/>
              <w:bottom w:val="single" w:sz="4" w:space="0" w:color="000000"/>
              <w:right w:val="nil"/>
            </w:tcBorders>
          </w:tcPr>
          <w:p w:rsidR="007B5328" w:rsidRDefault="007B5328" w:rsidP="0012444B">
            <w:pPr>
              <w:snapToGrid w:val="0"/>
            </w:pPr>
            <w:r>
              <w:t>252</w:t>
            </w:r>
          </w:p>
        </w:tc>
        <w:tc>
          <w:tcPr>
            <w:tcW w:w="1247" w:type="dxa"/>
            <w:tcBorders>
              <w:top w:val="single" w:sz="4" w:space="0" w:color="000000"/>
              <w:left w:val="single" w:sz="4" w:space="0" w:color="000000"/>
              <w:bottom w:val="single" w:sz="4" w:space="0" w:color="000000"/>
              <w:right w:val="single" w:sz="4" w:space="0" w:color="000000"/>
            </w:tcBorders>
          </w:tcPr>
          <w:p w:rsidR="007B5328" w:rsidRDefault="007B5328" w:rsidP="0012444B">
            <w:pPr>
              <w:snapToGrid w:val="0"/>
              <w:rPr>
                <w:sz w:val="20"/>
                <w:szCs w:val="20"/>
              </w:rPr>
            </w:pPr>
            <w:r>
              <w:rPr>
                <w:sz w:val="20"/>
                <w:szCs w:val="20"/>
              </w:rPr>
              <w:t>Закрепление педагогических кадров в школах, закрытие вакансий</w:t>
            </w:r>
          </w:p>
        </w:tc>
      </w:tr>
      <w:tr w:rsidR="007B5328" w:rsidTr="00A73A66">
        <w:tc>
          <w:tcPr>
            <w:tcW w:w="540" w:type="dxa"/>
            <w:tcBorders>
              <w:top w:val="single" w:sz="4" w:space="0" w:color="000000"/>
              <w:left w:val="single" w:sz="4" w:space="0" w:color="000000"/>
              <w:bottom w:val="single" w:sz="4" w:space="0" w:color="000000"/>
              <w:right w:val="nil"/>
            </w:tcBorders>
          </w:tcPr>
          <w:p w:rsidR="007B5328" w:rsidRDefault="007B5328" w:rsidP="0012444B">
            <w:pPr>
              <w:snapToGrid w:val="0"/>
            </w:pPr>
          </w:p>
        </w:tc>
        <w:tc>
          <w:tcPr>
            <w:tcW w:w="2033" w:type="dxa"/>
            <w:tcBorders>
              <w:top w:val="single" w:sz="4" w:space="0" w:color="000000"/>
              <w:left w:val="single" w:sz="4" w:space="0" w:color="000000"/>
              <w:bottom w:val="single" w:sz="4" w:space="0" w:color="000000"/>
              <w:right w:val="nil"/>
            </w:tcBorders>
          </w:tcPr>
          <w:p w:rsidR="007B5328" w:rsidRDefault="007B5328" w:rsidP="0012444B">
            <w:pPr>
              <w:snapToGrid w:val="0"/>
            </w:pPr>
            <w:r>
              <w:t>Итого</w:t>
            </w:r>
          </w:p>
        </w:tc>
        <w:tc>
          <w:tcPr>
            <w:tcW w:w="1387" w:type="dxa"/>
            <w:tcBorders>
              <w:top w:val="single" w:sz="4" w:space="0" w:color="000000"/>
              <w:left w:val="single" w:sz="4" w:space="0" w:color="000000"/>
              <w:bottom w:val="single" w:sz="4" w:space="0" w:color="000000"/>
              <w:right w:val="nil"/>
            </w:tcBorders>
          </w:tcPr>
          <w:p w:rsidR="007B5328" w:rsidRDefault="007B5328" w:rsidP="0012444B">
            <w:pPr>
              <w:snapToGrid w:val="0"/>
            </w:pPr>
          </w:p>
        </w:tc>
        <w:tc>
          <w:tcPr>
            <w:tcW w:w="900" w:type="dxa"/>
            <w:tcBorders>
              <w:top w:val="single" w:sz="4" w:space="0" w:color="000000"/>
              <w:left w:val="single" w:sz="4" w:space="0" w:color="000000"/>
              <w:bottom w:val="single" w:sz="4" w:space="0" w:color="000000"/>
              <w:right w:val="nil"/>
            </w:tcBorders>
          </w:tcPr>
          <w:p w:rsidR="007B5328" w:rsidRDefault="007B5328" w:rsidP="0012444B">
            <w:pPr>
              <w:snapToGrid w:val="0"/>
            </w:pPr>
          </w:p>
        </w:tc>
        <w:tc>
          <w:tcPr>
            <w:tcW w:w="1440" w:type="dxa"/>
            <w:tcBorders>
              <w:top w:val="single" w:sz="4" w:space="0" w:color="000000"/>
              <w:left w:val="single" w:sz="4" w:space="0" w:color="000000"/>
              <w:bottom w:val="single" w:sz="4" w:space="0" w:color="000000"/>
              <w:right w:val="nil"/>
            </w:tcBorders>
          </w:tcPr>
          <w:p w:rsidR="007B5328" w:rsidRDefault="007B5328" w:rsidP="0012444B">
            <w:pPr>
              <w:snapToGrid w:val="0"/>
            </w:pPr>
          </w:p>
        </w:tc>
        <w:tc>
          <w:tcPr>
            <w:tcW w:w="900" w:type="dxa"/>
            <w:tcBorders>
              <w:top w:val="single" w:sz="4" w:space="0" w:color="000000"/>
              <w:left w:val="single" w:sz="4" w:space="0" w:color="000000"/>
              <w:bottom w:val="single" w:sz="4" w:space="0" w:color="000000"/>
              <w:right w:val="nil"/>
            </w:tcBorders>
          </w:tcPr>
          <w:p w:rsidR="007B5328" w:rsidRDefault="007B5328" w:rsidP="0012444B">
            <w:pPr>
              <w:snapToGrid w:val="0"/>
            </w:pPr>
            <w:r>
              <w:t>756</w:t>
            </w:r>
          </w:p>
        </w:tc>
        <w:tc>
          <w:tcPr>
            <w:tcW w:w="720" w:type="dxa"/>
            <w:tcBorders>
              <w:top w:val="single" w:sz="4" w:space="0" w:color="000000"/>
              <w:left w:val="single" w:sz="4" w:space="0" w:color="000000"/>
              <w:bottom w:val="single" w:sz="4" w:space="0" w:color="000000"/>
              <w:right w:val="nil"/>
            </w:tcBorders>
          </w:tcPr>
          <w:p w:rsidR="007B5328" w:rsidRDefault="007B5328" w:rsidP="0012444B">
            <w:pPr>
              <w:snapToGrid w:val="0"/>
            </w:pPr>
            <w:r>
              <w:t>252</w:t>
            </w:r>
          </w:p>
        </w:tc>
        <w:tc>
          <w:tcPr>
            <w:tcW w:w="720" w:type="dxa"/>
            <w:tcBorders>
              <w:top w:val="single" w:sz="4" w:space="0" w:color="000000"/>
              <w:left w:val="single" w:sz="4" w:space="0" w:color="000000"/>
              <w:bottom w:val="single" w:sz="4" w:space="0" w:color="000000"/>
              <w:right w:val="nil"/>
            </w:tcBorders>
          </w:tcPr>
          <w:p w:rsidR="007B5328" w:rsidRDefault="007B5328" w:rsidP="0012444B">
            <w:pPr>
              <w:snapToGrid w:val="0"/>
            </w:pPr>
            <w:r>
              <w:t>252</w:t>
            </w:r>
          </w:p>
        </w:tc>
        <w:tc>
          <w:tcPr>
            <w:tcW w:w="624" w:type="dxa"/>
            <w:tcBorders>
              <w:top w:val="single" w:sz="4" w:space="0" w:color="000000"/>
              <w:left w:val="single" w:sz="4" w:space="0" w:color="000000"/>
              <w:bottom w:val="single" w:sz="4" w:space="0" w:color="000000"/>
              <w:right w:val="nil"/>
            </w:tcBorders>
          </w:tcPr>
          <w:p w:rsidR="007B5328" w:rsidRDefault="007B5328" w:rsidP="0012444B">
            <w:pPr>
              <w:snapToGrid w:val="0"/>
            </w:pPr>
            <w:r>
              <w:t>252</w:t>
            </w:r>
          </w:p>
        </w:tc>
        <w:tc>
          <w:tcPr>
            <w:tcW w:w="1247" w:type="dxa"/>
            <w:tcBorders>
              <w:top w:val="single" w:sz="4" w:space="0" w:color="000000"/>
              <w:left w:val="single" w:sz="4" w:space="0" w:color="000000"/>
              <w:bottom w:val="single" w:sz="4" w:space="0" w:color="000000"/>
              <w:right w:val="single" w:sz="4" w:space="0" w:color="000000"/>
            </w:tcBorders>
          </w:tcPr>
          <w:p w:rsidR="007B5328" w:rsidRDefault="007B5328" w:rsidP="0012444B">
            <w:pPr>
              <w:snapToGrid w:val="0"/>
            </w:pPr>
          </w:p>
        </w:tc>
      </w:tr>
    </w:tbl>
    <w:p w:rsidR="007B5328" w:rsidRDefault="007B5328" w:rsidP="007B5328"/>
    <w:p w:rsidR="007B5328" w:rsidRDefault="007B5328" w:rsidP="007B5328"/>
    <w:p w:rsidR="007B5328" w:rsidRDefault="007B5328" w:rsidP="007B5328"/>
    <w:p w:rsidR="007B5328" w:rsidRPr="002944E2" w:rsidRDefault="007B5328" w:rsidP="007B5328">
      <w:pPr>
        <w:rPr>
          <w:sz w:val="28"/>
          <w:szCs w:val="28"/>
        </w:rPr>
      </w:pPr>
      <w:r>
        <w:rPr>
          <w:sz w:val="28"/>
          <w:szCs w:val="28"/>
        </w:rPr>
        <w:t xml:space="preserve">Руководитель управления образования                                   </w:t>
      </w:r>
      <w:r w:rsidR="00A73A66">
        <w:rPr>
          <w:sz w:val="28"/>
          <w:szCs w:val="28"/>
        </w:rPr>
        <w:t xml:space="preserve">      </w:t>
      </w:r>
      <w:r>
        <w:rPr>
          <w:sz w:val="28"/>
          <w:szCs w:val="28"/>
        </w:rPr>
        <w:t>Т.П.Толмачева</w:t>
      </w:r>
    </w:p>
    <w:p w:rsidR="00D47982" w:rsidRDefault="00D47982" w:rsidP="00D47982">
      <w:pPr>
        <w:autoSpaceDE w:val="0"/>
        <w:autoSpaceDN w:val="0"/>
        <w:adjustRightInd w:val="0"/>
        <w:jc w:val="both"/>
        <w:rPr>
          <w:rFonts w:eastAsia="Calibri"/>
          <w:sz w:val="28"/>
          <w:szCs w:val="28"/>
          <w:lang w:eastAsia="en-US"/>
        </w:rPr>
      </w:pPr>
      <w:r>
        <w:rPr>
          <w:rFonts w:eastAsia="Calibri"/>
          <w:sz w:val="28"/>
          <w:szCs w:val="28"/>
          <w:lang w:eastAsia="en-US"/>
        </w:rPr>
        <w:tab/>
      </w:r>
      <w:r>
        <w:rPr>
          <w:rFonts w:eastAsia="Calibri"/>
          <w:sz w:val="28"/>
          <w:szCs w:val="28"/>
          <w:lang w:eastAsia="en-US"/>
        </w:rPr>
        <w:tab/>
      </w:r>
      <w:r>
        <w:rPr>
          <w:rFonts w:eastAsia="Calibri"/>
          <w:sz w:val="28"/>
          <w:szCs w:val="28"/>
          <w:lang w:eastAsia="en-US"/>
        </w:rPr>
        <w:tab/>
      </w:r>
      <w:r>
        <w:rPr>
          <w:rFonts w:eastAsia="Calibri"/>
          <w:sz w:val="28"/>
          <w:szCs w:val="28"/>
          <w:lang w:eastAsia="en-US"/>
        </w:rPr>
        <w:tab/>
      </w:r>
    </w:p>
    <w:p w:rsidR="00F04693" w:rsidRDefault="00F04693" w:rsidP="00265083">
      <w:pPr>
        <w:ind w:left="142" w:firstLine="578"/>
        <w:jc w:val="both"/>
        <w:rPr>
          <w:sz w:val="28"/>
          <w:szCs w:val="28"/>
        </w:rPr>
      </w:pPr>
    </w:p>
    <w:p w:rsidR="00265083" w:rsidRDefault="00265083" w:rsidP="00265083">
      <w:pPr>
        <w:ind w:left="142" w:firstLine="578"/>
        <w:jc w:val="both"/>
        <w:rPr>
          <w:sz w:val="28"/>
          <w:szCs w:val="28"/>
        </w:rPr>
      </w:pPr>
    </w:p>
    <w:p w:rsidR="00265083" w:rsidRDefault="00265083" w:rsidP="00265083">
      <w:pPr>
        <w:ind w:left="142" w:firstLine="578"/>
        <w:jc w:val="both"/>
        <w:rPr>
          <w:sz w:val="28"/>
          <w:szCs w:val="28"/>
        </w:rPr>
      </w:pPr>
    </w:p>
    <w:p w:rsidR="00265083" w:rsidRDefault="00265083" w:rsidP="00265083">
      <w:pPr>
        <w:ind w:left="142" w:firstLine="578"/>
        <w:jc w:val="both"/>
        <w:rPr>
          <w:sz w:val="28"/>
          <w:szCs w:val="28"/>
        </w:rPr>
      </w:pPr>
    </w:p>
    <w:p w:rsidR="00265083" w:rsidRDefault="00265083" w:rsidP="00265083">
      <w:pPr>
        <w:ind w:left="142" w:firstLine="578"/>
        <w:jc w:val="both"/>
        <w:rPr>
          <w:sz w:val="28"/>
          <w:szCs w:val="28"/>
        </w:rPr>
      </w:pPr>
    </w:p>
    <w:p w:rsidR="00265083" w:rsidRDefault="00265083" w:rsidP="00265083">
      <w:pPr>
        <w:ind w:left="142" w:firstLine="578"/>
        <w:jc w:val="both"/>
        <w:rPr>
          <w:sz w:val="28"/>
          <w:szCs w:val="28"/>
        </w:rPr>
      </w:pPr>
    </w:p>
    <w:p w:rsidR="00265083" w:rsidRDefault="00265083" w:rsidP="00265083">
      <w:pPr>
        <w:ind w:left="142" w:firstLine="578"/>
        <w:jc w:val="both"/>
        <w:rPr>
          <w:sz w:val="28"/>
          <w:szCs w:val="28"/>
        </w:rPr>
      </w:pPr>
    </w:p>
    <w:p w:rsidR="00265083" w:rsidRDefault="00265083" w:rsidP="00265083">
      <w:pPr>
        <w:ind w:left="142" w:firstLine="578"/>
        <w:jc w:val="both"/>
        <w:rPr>
          <w:sz w:val="28"/>
          <w:szCs w:val="28"/>
        </w:rPr>
      </w:pPr>
    </w:p>
    <w:p w:rsidR="00265083" w:rsidRDefault="00265083" w:rsidP="00265083">
      <w:pPr>
        <w:ind w:left="142" w:firstLine="578"/>
        <w:jc w:val="both"/>
        <w:rPr>
          <w:sz w:val="28"/>
          <w:szCs w:val="28"/>
        </w:rPr>
      </w:pPr>
    </w:p>
    <w:p w:rsidR="00265083" w:rsidRDefault="00265083" w:rsidP="00265083">
      <w:pPr>
        <w:ind w:left="142" w:firstLine="578"/>
        <w:jc w:val="both"/>
        <w:rPr>
          <w:sz w:val="28"/>
          <w:szCs w:val="28"/>
        </w:rPr>
      </w:pPr>
    </w:p>
    <w:p w:rsidR="00265083" w:rsidRDefault="00265083" w:rsidP="00265083">
      <w:pPr>
        <w:ind w:left="142" w:firstLine="578"/>
        <w:jc w:val="both"/>
        <w:rPr>
          <w:sz w:val="28"/>
          <w:szCs w:val="28"/>
        </w:rPr>
      </w:pPr>
    </w:p>
    <w:p w:rsidR="00265083" w:rsidRDefault="00265083" w:rsidP="00265083">
      <w:pPr>
        <w:ind w:left="142" w:firstLine="578"/>
        <w:jc w:val="both"/>
        <w:rPr>
          <w:sz w:val="28"/>
          <w:szCs w:val="28"/>
        </w:rPr>
      </w:pPr>
    </w:p>
    <w:p w:rsidR="00265083" w:rsidRDefault="00265083" w:rsidP="00265083">
      <w:pPr>
        <w:ind w:left="142" w:firstLine="578"/>
        <w:jc w:val="both"/>
        <w:rPr>
          <w:sz w:val="28"/>
          <w:szCs w:val="28"/>
        </w:rPr>
      </w:pPr>
    </w:p>
    <w:p w:rsidR="00265083" w:rsidRDefault="00265083" w:rsidP="00265083">
      <w:pPr>
        <w:ind w:left="142" w:firstLine="578"/>
        <w:jc w:val="both"/>
        <w:rPr>
          <w:sz w:val="28"/>
          <w:szCs w:val="28"/>
        </w:rPr>
      </w:pPr>
    </w:p>
    <w:p w:rsidR="00265083" w:rsidRDefault="00265083" w:rsidP="00265083">
      <w:pPr>
        <w:ind w:left="142" w:firstLine="578"/>
        <w:jc w:val="both"/>
        <w:rPr>
          <w:sz w:val="28"/>
          <w:szCs w:val="28"/>
        </w:rPr>
      </w:pPr>
    </w:p>
    <w:p w:rsidR="00D262F1" w:rsidRDefault="00D262F1" w:rsidP="00265083">
      <w:pPr>
        <w:ind w:left="142" w:firstLine="578"/>
        <w:jc w:val="both"/>
        <w:rPr>
          <w:sz w:val="28"/>
          <w:szCs w:val="28"/>
        </w:rPr>
      </w:pPr>
    </w:p>
    <w:p w:rsidR="00D262F1" w:rsidRDefault="00D262F1" w:rsidP="00265083">
      <w:pPr>
        <w:ind w:left="142" w:firstLine="578"/>
        <w:jc w:val="both"/>
        <w:rPr>
          <w:sz w:val="28"/>
          <w:szCs w:val="28"/>
        </w:rPr>
      </w:pPr>
    </w:p>
    <w:tbl>
      <w:tblPr>
        <w:tblW w:w="0" w:type="auto"/>
        <w:tblInd w:w="55" w:type="dxa"/>
        <w:tblLayout w:type="fixed"/>
        <w:tblCellMar>
          <w:top w:w="55" w:type="dxa"/>
          <w:left w:w="55" w:type="dxa"/>
          <w:bottom w:w="55" w:type="dxa"/>
          <w:right w:w="55" w:type="dxa"/>
        </w:tblCellMar>
        <w:tblLook w:val="0000"/>
      </w:tblPr>
      <w:tblGrid>
        <w:gridCol w:w="4676"/>
        <w:gridCol w:w="4679"/>
      </w:tblGrid>
      <w:tr w:rsidR="00DB6DC9" w:rsidTr="0012444B">
        <w:tc>
          <w:tcPr>
            <w:tcW w:w="4676" w:type="dxa"/>
          </w:tcPr>
          <w:p w:rsidR="00DB6DC9" w:rsidRDefault="00DB6DC9" w:rsidP="0012444B">
            <w:pPr>
              <w:pStyle w:val="af0"/>
              <w:snapToGrid w:val="0"/>
              <w:jc w:val="both"/>
            </w:pPr>
          </w:p>
        </w:tc>
        <w:tc>
          <w:tcPr>
            <w:tcW w:w="4679" w:type="dxa"/>
          </w:tcPr>
          <w:p w:rsidR="00DB6DC9" w:rsidRPr="00F9683B" w:rsidRDefault="00DB6DC9" w:rsidP="0012444B">
            <w:pPr>
              <w:pStyle w:val="af0"/>
              <w:snapToGrid w:val="0"/>
              <w:jc w:val="both"/>
              <w:rPr>
                <w:sz w:val="28"/>
                <w:szCs w:val="28"/>
              </w:rPr>
            </w:pPr>
            <w:r w:rsidRPr="00F9683B">
              <w:rPr>
                <w:sz w:val="28"/>
                <w:szCs w:val="28"/>
              </w:rPr>
              <w:t>Приложение</w:t>
            </w:r>
            <w:r>
              <w:rPr>
                <w:sz w:val="28"/>
                <w:szCs w:val="28"/>
              </w:rPr>
              <w:t xml:space="preserve"> № 5</w:t>
            </w:r>
          </w:p>
          <w:p w:rsidR="00DB6DC9" w:rsidRDefault="00DB6DC9" w:rsidP="0012444B">
            <w:pPr>
              <w:pStyle w:val="af0"/>
              <w:snapToGrid w:val="0"/>
              <w:jc w:val="both"/>
            </w:pPr>
            <w:r w:rsidRPr="00F9683B">
              <w:rPr>
                <w:sz w:val="28"/>
                <w:szCs w:val="28"/>
              </w:rPr>
              <w:t>к муниципальной программе  «Развитие образования в Манском районе</w:t>
            </w:r>
            <w:r>
              <w:rPr>
                <w:sz w:val="28"/>
                <w:szCs w:val="28"/>
              </w:rPr>
              <w:t>»</w:t>
            </w:r>
            <w:r w:rsidRPr="00F9683B">
              <w:rPr>
                <w:sz w:val="28"/>
                <w:szCs w:val="28"/>
              </w:rPr>
              <w:t xml:space="preserve"> </w:t>
            </w:r>
          </w:p>
        </w:tc>
      </w:tr>
    </w:tbl>
    <w:p w:rsidR="00DB6DC9" w:rsidRDefault="00DB6DC9" w:rsidP="00DB6DC9">
      <w:pPr>
        <w:jc w:val="both"/>
      </w:pPr>
    </w:p>
    <w:p w:rsidR="00DB6DC9" w:rsidRDefault="00DB6DC9" w:rsidP="00DB6DC9">
      <w:pPr>
        <w:pStyle w:val="ConsNormal"/>
        <w:widowControl/>
        <w:ind w:firstLine="0"/>
        <w:jc w:val="center"/>
        <w:rPr>
          <w:rFonts w:ascii="Times New Roman" w:hAnsi="Times New Roman" w:cs="Times New Roman"/>
          <w:sz w:val="28"/>
          <w:szCs w:val="28"/>
        </w:rPr>
      </w:pPr>
      <w:r>
        <w:rPr>
          <w:rFonts w:ascii="Times New Roman" w:hAnsi="Times New Roman" w:cs="Times New Roman"/>
          <w:sz w:val="28"/>
          <w:szCs w:val="28"/>
        </w:rPr>
        <w:t>Паспорт</w:t>
      </w:r>
    </w:p>
    <w:p w:rsidR="00DB6DC9" w:rsidRDefault="00DB6DC9" w:rsidP="00DB6DC9">
      <w:pPr>
        <w:pStyle w:val="ConsNormal"/>
        <w:widowControl/>
        <w:ind w:firstLine="0"/>
        <w:jc w:val="center"/>
        <w:rPr>
          <w:rFonts w:ascii="Times New Roman" w:hAnsi="Times New Roman" w:cs="Times New Roman"/>
          <w:sz w:val="28"/>
          <w:szCs w:val="28"/>
        </w:rPr>
      </w:pPr>
      <w:r>
        <w:rPr>
          <w:rFonts w:ascii="Times New Roman" w:hAnsi="Times New Roman" w:cs="Times New Roman"/>
          <w:sz w:val="28"/>
          <w:szCs w:val="28"/>
        </w:rPr>
        <w:t xml:space="preserve">подпрограммы 5 «Организация отдыха, оздоровления и занятости в летнее время детей и подростков Манского района» муниципальной программы «Развитие образования в Манском районе» </w:t>
      </w:r>
    </w:p>
    <w:tbl>
      <w:tblPr>
        <w:tblW w:w="0" w:type="auto"/>
        <w:tblInd w:w="-10" w:type="dxa"/>
        <w:tblLayout w:type="fixed"/>
        <w:tblLook w:val="0000"/>
      </w:tblPr>
      <w:tblGrid>
        <w:gridCol w:w="4068"/>
        <w:gridCol w:w="5420"/>
      </w:tblGrid>
      <w:tr w:rsidR="00DB6DC9" w:rsidTr="0012444B">
        <w:tc>
          <w:tcPr>
            <w:tcW w:w="4068" w:type="dxa"/>
            <w:tcBorders>
              <w:top w:val="single" w:sz="4" w:space="0" w:color="000000"/>
              <w:left w:val="single" w:sz="4" w:space="0" w:color="000000"/>
              <w:bottom w:val="single" w:sz="4" w:space="0" w:color="000000"/>
            </w:tcBorders>
          </w:tcPr>
          <w:p w:rsidR="00DB6DC9" w:rsidRPr="00D262F1" w:rsidRDefault="00DB6DC9" w:rsidP="0012444B">
            <w:pPr>
              <w:pStyle w:val="ConsNonformat"/>
              <w:widowControl/>
              <w:snapToGrid w:val="0"/>
              <w:jc w:val="both"/>
              <w:rPr>
                <w:rFonts w:ascii="Times New Roman" w:hAnsi="Times New Roman" w:cs="Times New Roman"/>
                <w:sz w:val="26"/>
                <w:szCs w:val="26"/>
              </w:rPr>
            </w:pPr>
            <w:r w:rsidRPr="00D262F1">
              <w:rPr>
                <w:rFonts w:ascii="Times New Roman" w:hAnsi="Times New Roman" w:cs="Times New Roman"/>
                <w:sz w:val="26"/>
                <w:szCs w:val="26"/>
              </w:rPr>
              <w:t xml:space="preserve">Наименование подпрограммы   </w:t>
            </w:r>
          </w:p>
        </w:tc>
        <w:tc>
          <w:tcPr>
            <w:tcW w:w="5420" w:type="dxa"/>
            <w:tcBorders>
              <w:top w:val="single" w:sz="4" w:space="0" w:color="000000"/>
              <w:left w:val="single" w:sz="4" w:space="0" w:color="000000"/>
              <w:bottom w:val="single" w:sz="4" w:space="0" w:color="000000"/>
              <w:right w:val="single" w:sz="4" w:space="0" w:color="000000"/>
            </w:tcBorders>
          </w:tcPr>
          <w:p w:rsidR="00DB6DC9" w:rsidRPr="00D262F1" w:rsidRDefault="00DB6DC9" w:rsidP="0012444B">
            <w:pPr>
              <w:pStyle w:val="ConsNormal"/>
              <w:widowControl/>
              <w:snapToGrid w:val="0"/>
              <w:ind w:firstLine="0"/>
              <w:jc w:val="both"/>
              <w:rPr>
                <w:rFonts w:ascii="Times New Roman" w:hAnsi="Times New Roman" w:cs="Times New Roman"/>
                <w:bCs/>
                <w:sz w:val="26"/>
                <w:szCs w:val="26"/>
              </w:rPr>
            </w:pPr>
            <w:r w:rsidRPr="00D262F1">
              <w:rPr>
                <w:rFonts w:ascii="Times New Roman" w:hAnsi="Times New Roman" w:cs="Times New Roman"/>
                <w:bCs/>
                <w:sz w:val="26"/>
                <w:szCs w:val="26"/>
              </w:rPr>
              <w:t>«Организация отдыха, оздоровления и занятости в летнее время детей и подростков Манского района»</w:t>
            </w:r>
          </w:p>
        </w:tc>
      </w:tr>
      <w:tr w:rsidR="00DB6DC9" w:rsidTr="0012444B">
        <w:tc>
          <w:tcPr>
            <w:tcW w:w="4068" w:type="dxa"/>
            <w:tcBorders>
              <w:top w:val="single" w:sz="4" w:space="0" w:color="000000"/>
              <w:left w:val="single" w:sz="4" w:space="0" w:color="000000"/>
              <w:bottom w:val="single" w:sz="4" w:space="0" w:color="000000"/>
            </w:tcBorders>
          </w:tcPr>
          <w:p w:rsidR="00DB6DC9" w:rsidRPr="00D262F1" w:rsidRDefault="00DB6DC9" w:rsidP="0012444B">
            <w:pPr>
              <w:pStyle w:val="ConsNonformat"/>
              <w:widowControl/>
              <w:snapToGrid w:val="0"/>
              <w:jc w:val="both"/>
              <w:rPr>
                <w:rFonts w:ascii="Times New Roman" w:hAnsi="Times New Roman" w:cs="Times New Roman"/>
                <w:sz w:val="26"/>
                <w:szCs w:val="26"/>
              </w:rPr>
            </w:pPr>
            <w:r w:rsidRPr="00D262F1">
              <w:rPr>
                <w:rFonts w:ascii="Times New Roman" w:hAnsi="Times New Roman" w:cs="Times New Roman"/>
                <w:sz w:val="26"/>
                <w:szCs w:val="26"/>
              </w:rPr>
              <w:t>Наименование муниципальной программы, в рамках которой реализуется подпрограмма</w:t>
            </w:r>
          </w:p>
        </w:tc>
        <w:tc>
          <w:tcPr>
            <w:tcW w:w="5420" w:type="dxa"/>
            <w:tcBorders>
              <w:top w:val="single" w:sz="4" w:space="0" w:color="000000"/>
              <w:left w:val="single" w:sz="4" w:space="0" w:color="000000"/>
              <w:bottom w:val="single" w:sz="4" w:space="0" w:color="000000"/>
              <w:right w:val="single" w:sz="4" w:space="0" w:color="000000"/>
            </w:tcBorders>
          </w:tcPr>
          <w:p w:rsidR="00DB6DC9" w:rsidRPr="00D262F1" w:rsidRDefault="00DB6DC9" w:rsidP="0012444B">
            <w:pPr>
              <w:pStyle w:val="ConsNonformat"/>
              <w:widowControl/>
              <w:snapToGrid w:val="0"/>
              <w:jc w:val="both"/>
              <w:rPr>
                <w:rFonts w:ascii="Times New Roman" w:hAnsi="Times New Roman" w:cs="Times New Roman"/>
                <w:iCs/>
                <w:sz w:val="26"/>
                <w:szCs w:val="26"/>
              </w:rPr>
            </w:pPr>
            <w:r w:rsidRPr="00D262F1">
              <w:rPr>
                <w:rFonts w:ascii="Times New Roman" w:hAnsi="Times New Roman" w:cs="Times New Roman"/>
                <w:iCs/>
                <w:sz w:val="26"/>
                <w:szCs w:val="26"/>
              </w:rPr>
              <w:t xml:space="preserve">Развитие образования в Манском районе» </w:t>
            </w:r>
          </w:p>
        </w:tc>
      </w:tr>
      <w:tr w:rsidR="00DB6DC9" w:rsidTr="0012444B">
        <w:tc>
          <w:tcPr>
            <w:tcW w:w="4068" w:type="dxa"/>
            <w:tcBorders>
              <w:top w:val="single" w:sz="4" w:space="0" w:color="000000"/>
              <w:left w:val="single" w:sz="4" w:space="0" w:color="000000"/>
              <w:bottom w:val="single" w:sz="4" w:space="0" w:color="000000"/>
            </w:tcBorders>
          </w:tcPr>
          <w:p w:rsidR="00DB6DC9" w:rsidRPr="00D262F1" w:rsidRDefault="00DB6DC9" w:rsidP="0012444B">
            <w:pPr>
              <w:pStyle w:val="ConsNonformat"/>
              <w:widowControl/>
              <w:snapToGrid w:val="0"/>
              <w:jc w:val="both"/>
              <w:rPr>
                <w:rFonts w:ascii="Times New Roman" w:hAnsi="Times New Roman" w:cs="Times New Roman"/>
                <w:sz w:val="26"/>
                <w:szCs w:val="26"/>
              </w:rPr>
            </w:pPr>
            <w:r w:rsidRPr="00D262F1">
              <w:rPr>
                <w:rFonts w:ascii="Times New Roman" w:hAnsi="Times New Roman" w:cs="Times New Roman"/>
                <w:sz w:val="26"/>
                <w:szCs w:val="26"/>
              </w:rPr>
              <w:t>Ответственный исполнитель</w:t>
            </w:r>
          </w:p>
        </w:tc>
        <w:tc>
          <w:tcPr>
            <w:tcW w:w="5420" w:type="dxa"/>
            <w:tcBorders>
              <w:top w:val="single" w:sz="4" w:space="0" w:color="000000"/>
              <w:left w:val="single" w:sz="4" w:space="0" w:color="000000"/>
              <w:bottom w:val="single" w:sz="4" w:space="0" w:color="000000"/>
              <w:right w:val="single" w:sz="4" w:space="0" w:color="000000"/>
            </w:tcBorders>
          </w:tcPr>
          <w:p w:rsidR="00DB6DC9" w:rsidRPr="00D262F1" w:rsidRDefault="00DB6DC9" w:rsidP="0012444B">
            <w:pPr>
              <w:pStyle w:val="ConsNonformat"/>
              <w:widowControl/>
              <w:snapToGrid w:val="0"/>
              <w:jc w:val="both"/>
              <w:rPr>
                <w:rFonts w:ascii="Times New Roman" w:hAnsi="Times New Roman" w:cs="Times New Roman"/>
                <w:sz w:val="26"/>
                <w:szCs w:val="26"/>
              </w:rPr>
            </w:pPr>
            <w:r w:rsidRPr="00D262F1">
              <w:rPr>
                <w:rFonts w:ascii="Times New Roman" w:hAnsi="Times New Roman" w:cs="Times New Roman"/>
                <w:sz w:val="26"/>
                <w:szCs w:val="26"/>
              </w:rPr>
              <w:t>Управление образования администрации Манского района</w:t>
            </w:r>
          </w:p>
        </w:tc>
      </w:tr>
      <w:tr w:rsidR="00DB6DC9" w:rsidTr="0012444B">
        <w:tc>
          <w:tcPr>
            <w:tcW w:w="4068" w:type="dxa"/>
            <w:tcBorders>
              <w:top w:val="single" w:sz="4" w:space="0" w:color="000000"/>
              <w:left w:val="single" w:sz="4" w:space="0" w:color="000000"/>
              <w:bottom w:val="single" w:sz="4" w:space="0" w:color="000000"/>
            </w:tcBorders>
          </w:tcPr>
          <w:p w:rsidR="00DB6DC9" w:rsidRPr="00D262F1" w:rsidRDefault="00DB6DC9" w:rsidP="0012444B">
            <w:pPr>
              <w:pStyle w:val="ConsNonformat"/>
              <w:widowControl/>
              <w:snapToGrid w:val="0"/>
              <w:jc w:val="both"/>
              <w:rPr>
                <w:rFonts w:ascii="Times New Roman" w:hAnsi="Times New Roman" w:cs="Times New Roman"/>
                <w:sz w:val="26"/>
                <w:szCs w:val="26"/>
              </w:rPr>
            </w:pPr>
            <w:r w:rsidRPr="00D262F1">
              <w:rPr>
                <w:rFonts w:ascii="Times New Roman" w:hAnsi="Times New Roman" w:cs="Times New Roman"/>
                <w:sz w:val="26"/>
                <w:szCs w:val="26"/>
              </w:rPr>
              <w:t>Соисполнители подпрограммы</w:t>
            </w:r>
          </w:p>
        </w:tc>
        <w:tc>
          <w:tcPr>
            <w:tcW w:w="5420" w:type="dxa"/>
            <w:tcBorders>
              <w:top w:val="single" w:sz="4" w:space="0" w:color="000000"/>
              <w:left w:val="single" w:sz="4" w:space="0" w:color="000000"/>
              <w:bottom w:val="single" w:sz="4" w:space="0" w:color="000000"/>
              <w:right w:val="single" w:sz="4" w:space="0" w:color="000000"/>
            </w:tcBorders>
          </w:tcPr>
          <w:p w:rsidR="00DB6DC9" w:rsidRPr="00D262F1" w:rsidRDefault="00DB6DC9" w:rsidP="00DB6DC9">
            <w:pPr>
              <w:pStyle w:val="1"/>
              <w:numPr>
                <w:ilvl w:val="0"/>
                <w:numId w:val="4"/>
              </w:numPr>
              <w:snapToGrid w:val="0"/>
              <w:spacing w:line="276" w:lineRule="auto"/>
              <w:jc w:val="both"/>
              <w:rPr>
                <w:sz w:val="26"/>
                <w:szCs w:val="26"/>
              </w:rPr>
            </w:pPr>
            <w:r w:rsidRPr="00D262F1">
              <w:rPr>
                <w:sz w:val="26"/>
                <w:szCs w:val="26"/>
              </w:rPr>
              <w:t>Управление социальной защиты населения</w:t>
            </w:r>
          </w:p>
          <w:p w:rsidR="00DB6DC9" w:rsidRPr="00D262F1" w:rsidRDefault="00DB6DC9" w:rsidP="0012444B">
            <w:pPr>
              <w:snapToGrid w:val="0"/>
              <w:spacing w:line="276" w:lineRule="auto"/>
              <w:jc w:val="both"/>
              <w:rPr>
                <w:sz w:val="26"/>
                <w:szCs w:val="26"/>
              </w:rPr>
            </w:pPr>
            <w:r w:rsidRPr="00D262F1">
              <w:rPr>
                <w:sz w:val="26"/>
                <w:szCs w:val="26"/>
              </w:rPr>
              <w:t>Отдел культуры и молодежной политики администрации Манского района</w:t>
            </w:r>
          </w:p>
        </w:tc>
      </w:tr>
      <w:tr w:rsidR="00DB6DC9" w:rsidTr="0012444B">
        <w:tc>
          <w:tcPr>
            <w:tcW w:w="4068" w:type="dxa"/>
            <w:tcBorders>
              <w:top w:val="single" w:sz="4" w:space="0" w:color="000000"/>
              <w:left w:val="single" w:sz="4" w:space="0" w:color="000000"/>
              <w:bottom w:val="single" w:sz="4" w:space="0" w:color="000000"/>
            </w:tcBorders>
          </w:tcPr>
          <w:p w:rsidR="00DB6DC9" w:rsidRPr="00D262F1" w:rsidRDefault="00DB6DC9" w:rsidP="0012444B">
            <w:pPr>
              <w:pStyle w:val="ConsNonformat"/>
              <w:widowControl/>
              <w:snapToGrid w:val="0"/>
              <w:jc w:val="both"/>
              <w:rPr>
                <w:rFonts w:ascii="Times New Roman" w:hAnsi="Times New Roman" w:cs="Times New Roman"/>
                <w:sz w:val="26"/>
                <w:szCs w:val="26"/>
              </w:rPr>
            </w:pPr>
            <w:r w:rsidRPr="00D262F1">
              <w:rPr>
                <w:rFonts w:ascii="Times New Roman" w:hAnsi="Times New Roman" w:cs="Times New Roman"/>
                <w:sz w:val="26"/>
                <w:szCs w:val="26"/>
              </w:rPr>
              <w:t xml:space="preserve">Цель и  задачи подпрограммы  </w:t>
            </w:r>
          </w:p>
        </w:tc>
        <w:tc>
          <w:tcPr>
            <w:tcW w:w="5420" w:type="dxa"/>
            <w:tcBorders>
              <w:top w:val="single" w:sz="4" w:space="0" w:color="000000"/>
              <w:left w:val="single" w:sz="4" w:space="0" w:color="000000"/>
              <w:bottom w:val="single" w:sz="4" w:space="0" w:color="000000"/>
              <w:right w:val="single" w:sz="4" w:space="0" w:color="000000"/>
            </w:tcBorders>
          </w:tcPr>
          <w:p w:rsidR="00DB6DC9" w:rsidRPr="00D262F1" w:rsidRDefault="00DB6DC9" w:rsidP="0012444B">
            <w:pPr>
              <w:snapToGrid w:val="0"/>
              <w:jc w:val="both"/>
              <w:rPr>
                <w:sz w:val="26"/>
                <w:szCs w:val="26"/>
              </w:rPr>
            </w:pPr>
            <w:r w:rsidRPr="00D262F1">
              <w:rPr>
                <w:sz w:val="26"/>
                <w:szCs w:val="26"/>
              </w:rPr>
              <w:t xml:space="preserve"> Цель: создание благоприятных условий для организованного отдыха школьников, для укрепления их физического, психического и эмоционального здоровья, для развития личности  за счет правильной организации спортивных, культурно – массовых и образовательных мероприятий.</w:t>
            </w:r>
          </w:p>
          <w:p w:rsidR="00DB6DC9" w:rsidRPr="00D262F1" w:rsidRDefault="00DB6DC9" w:rsidP="0012444B">
            <w:pPr>
              <w:jc w:val="both"/>
              <w:rPr>
                <w:sz w:val="26"/>
                <w:szCs w:val="26"/>
              </w:rPr>
            </w:pPr>
            <w:r w:rsidRPr="00D262F1">
              <w:rPr>
                <w:sz w:val="26"/>
                <w:szCs w:val="26"/>
              </w:rPr>
              <w:t xml:space="preserve"> Задачи:</w:t>
            </w:r>
          </w:p>
          <w:p w:rsidR="00DB6DC9" w:rsidRPr="00D262F1" w:rsidRDefault="00DB6DC9" w:rsidP="0012444B">
            <w:pPr>
              <w:ind w:left="360"/>
              <w:rPr>
                <w:sz w:val="26"/>
                <w:szCs w:val="26"/>
              </w:rPr>
            </w:pPr>
            <w:r w:rsidRPr="00D262F1">
              <w:rPr>
                <w:sz w:val="26"/>
                <w:szCs w:val="26"/>
              </w:rPr>
              <w:t>-увеличение числа детей получающих услуги отдыха и оздоровления: младших школьников  не менее 10 % , подростков не менее 20% .</w:t>
            </w:r>
          </w:p>
          <w:p w:rsidR="00DB6DC9" w:rsidRPr="00D262F1" w:rsidRDefault="00DB6DC9" w:rsidP="0012444B">
            <w:pPr>
              <w:ind w:left="360"/>
              <w:rPr>
                <w:sz w:val="26"/>
                <w:szCs w:val="26"/>
              </w:rPr>
            </w:pPr>
            <w:r w:rsidRPr="00D262F1">
              <w:rPr>
                <w:sz w:val="26"/>
                <w:szCs w:val="26"/>
              </w:rPr>
              <w:t>-создание  вариативных форм для организованного отдыха детей.</w:t>
            </w:r>
          </w:p>
          <w:p w:rsidR="00DB6DC9" w:rsidRPr="00D262F1" w:rsidRDefault="00DB6DC9" w:rsidP="0012444B">
            <w:pPr>
              <w:ind w:left="360"/>
              <w:rPr>
                <w:sz w:val="26"/>
                <w:szCs w:val="26"/>
              </w:rPr>
            </w:pPr>
            <w:r w:rsidRPr="00D262F1">
              <w:rPr>
                <w:sz w:val="26"/>
                <w:szCs w:val="26"/>
              </w:rPr>
              <w:t>-увеличение занятости школьников  в каникулярное время творческими видами деятельности.</w:t>
            </w:r>
          </w:p>
          <w:p w:rsidR="00DB6DC9" w:rsidRPr="00D262F1" w:rsidRDefault="00DB6DC9" w:rsidP="0012444B">
            <w:pPr>
              <w:ind w:left="360"/>
              <w:rPr>
                <w:sz w:val="26"/>
                <w:szCs w:val="26"/>
              </w:rPr>
            </w:pPr>
            <w:r w:rsidRPr="00D262F1">
              <w:rPr>
                <w:sz w:val="26"/>
                <w:szCs w:val="26"/>
              </w:rPr>
              <w:t>-развитие у школьников навыков общения и толерантности.</w:t>
            </w:r>
          </w:p>
          <w:p w:rsidR="00DB6DC9" w:rsidRPr="00D262F1" w:rsidRDefault="00DB6DC9" w:rsidP="0012444B">
            <w:pPr>
              <w:ind w:left="360" w:hanging="468"/>
              <w:rPr>
                <w:sz w:val="26"/>
                <w:szCs w:val="26"/>
              </w:rPr>
            </w:pPr>
            <w:r w:rsidRPr="00D262F1">
              <w:rPr>
                <w:sz w:val="26"/>
                <w:szCs w:val="26"/>
              </w:rPr>
              <w:t>.</w:t>
            </w:r>
          </w:p>
        </w:tc>
      </w:tr>
      <w:tr w:rsidR="00DB6DC9" w:rsidTr="0012444B">
        <w:tc>
          <w:tcPr>
            <w:tcW w:w="4068" w:type="dxa"/>
            <w:tcBorders>
              <w:top w:val="single" w:sz="4" w:space="0" w:color="000000"/>
              <w:left w:val="single" w:sz="4" w:space="0" w:color="000000"/>
              <w:bottom w:val="single" w:sz="4" w:space="0" w:color="000000"/>
            </w:tcBorders>
          </w:tcPr>
          <w:p w:rsidR="00DB6DC9" w:rsidRPr="00D262F1" w:rsidRDefault="00DB6DC9" w:rsidP="0012444B">
            <w:pPr>
              <w:pStyle w:val="ConsNonformat"/>
              <w:widowControl/>
              <w:snapToGrid w:val="0"/>
              <w:jc w:val="both"/>
              <w:rPr>
                <w:rFonts w:ascii="Times New Roman" w:hAnsi="Times New Roman" w:cs="Times New Roman"/>
                <w:sz w:val="26"/>
                <w:szCs w:val="26"/>
              </w:rPr>
            </w:pPr>
            <w:r w:rsidRPr="00D262F1">
              <w:rPr>
                <w:rFonts w:ascii="Times New Roman" w:hAnsi="Times New Roman" w:cs="Times New Roman"/>
                <w:sz w:val="26"/>
                <w:szCs w:val="26"/>
              </w:rPr>
              <w:t>Целевые индикаторы</w:t>
            </w:r>
          </w:p>
        </w:tc>
        <w:tc>
          <w:tcPr>
            <w:tcW w:w="5420" w:type="dxa"/>
            <w:tcBorders>
              <w:top w:val="single" w:sz="4" w:space="0" w:color="000000"/>
              <w:left w:val="single" w:sz="4" w:space="0" w:color="000000"/>
              <w:right w:val="single" w:sz="4" w:space="0" w:color="000000"/>
            </w:tcBorders>
          </w:tcPr>
          <w:p w:rsidR="00DB6DC9" w:rsidRPr="00D262F1" w:rsidRDefault="00DB6DC9" w:rsidP="0012444B">
            <w:pPr>
              <w:pStyle w:val="ConsNonformat"/>
              <w:widowControl/>
              <w:snapToGrid w:val="0"/>
              <w:jc w:val="both"/>
              <w:rPr>
                <w:rFonts w:ascii="Times New Roman" w:hAnsi="Times New Roman" w:cs="Times New Roman"/>
                <w:sz w:val="26"/>
                <w:szCs w:val="26"/>
              </w:rPr>
            </w:pPr>
            <w:r w:rsidRPr="00D262F1">
              <w:rPr>
                <w:rFonts w:ascii="Times New Roman" w:hAnsi="Times New Roman" w:cs="Times New Roman"/>
                <w:sz w:val="26"/>
                <w:szCs w:val="26"/>
              </w:rPr>
              <w:t>Целевые индикаторы, показатели подпрограммы представлены в приложении №1  к Подпрограмме</w:t>
            </w:r>
          </w:p>
        </w:tc>
      </w:tr>
      <w:tr w:rsidR="00DB6DC9" w:rsidTr="0012444B">
        <w:tc>
          <w:tcPr>
            <w:tcW w:w="4068" w:type="dxa"/>
            <w:tcBorders>
              <w:left w:val="single" w:sz="4" w:space="0" w:color="000000"/>
              <w:bottom w:val="single" w:sz="4" w:space="0" w:color="000000"/>
            </w:tcBorders>
          </w:tcPr>
          <w:p w:rsidR="00DB6DC9" w:rsidRPr="00D262F1" w:rsidRDefault="00DB6DC9" w:rsidP="0012444B">
            <w:pPr>
              <w:pStyle w:val="ConsNonformat"/>
              <w:widowControl/>
              <w:snapToGrid w:val="0"/>
              <w:jc w:val="both"/>
              <w:rPr>
                <w:rFonts w:ascii="Times New Roman" w:hAnsi="Times New Roman" w:cs="Times New Roman"/>
                <w:sz w:val="26"/>
                <w:szCs w:val="26"/>
              </w:rPr>
            </w:pPr>
            <w:r w:rsidRPr="00D262F1">
              <w:rPr>
                <w:rFonts w:ascii="Times New Roman" w:hAnsi="Times New Roman" w:cs="Times New Roman"/>
                <w:sz w:val="26"/>
                <w:szCs w:val="26"/>
              </w:rPr>
              <w:t xml:space="preserve">Сроки </w:t>
            </w:r>
          </w:p>
          <w:p w:rsidR="00DB6DC9" w:rsidRPr="00D262F1" w:rsidRDefault="00DB6DC9" w:rsidP="0012444B">
            <w:pPr>
              <w:pStyle w:val="ConsNonformat"/>
              <w:widowControl/>
              <w:jc w:val="both"/>
              <w:rPr>
                <w:rFonts w:ascii="Times New Roman" w:hAnsi="Times New Roman" w:cs="Times New Roman"/>
                <w:sz w:val="26"/>
                <w:szCs w:val="26"/>
              </w:rPr>
            </w:pPr>
            <w:r w:rsidRPr="00D262F1">
              <w:rPr>
                <w:rFonts w:ascii="Times New Roman" w:hAnsi="Times New Roman" w:cs="Times New Roman"/>
                <w:sz w:val="26"/>
                <w:szCs w:val="26"/>
              </w:rPr>
              <w:lastRenderedPageBreak/>
              <w:t xml:space="preserve">реализации программы     </w:t>
            </w:r>
          </w:p>
        </w:tc>
        <w:tc>
          <w:tcPr>
            <w:tcW w:w="5420" w:type="dxa"/>
            <w:tcBorders>
              <w:left w:val="single" w:sz="4" w:space="0" w:color="000000"/>
              <w:right w:val="single" w:sz="4" w:space="0" w:color="000000"/>
            </w:tcBorders>
          </w:tcPr>
          <w:p w:rsidR="00DB6DC9" w:rsidRPr="00D262F1" w:rsidRDefault="00DB6DC9" w:rsidP="0012444B">
            <w:pPr>
              <w:pStyle w:val="ConsNonformat"/>
              <w:widowControl/>
              <w:snapToGrid w:val="0"/>
              <w:jc w:val="both"/>
              <w:rPr>
                <w:rFonts w:ascii="Times New Roman" w:hAnsi="Times New Roman" w:cs="Times New Roman"/>
                <w:sz w:val="26"/>
                <w:szCs w:val="26"/>
              </w:rPr>
            </w:pPr>
            <w:r w:rsidRPr="00D262F1">
              <w:rPr>
                <w:rFonts w:ascii="Times New Roman" w:hAnsi="Times New Roman" w:cs="Times New Roman"/>
                <w:sz w:val="26"/>
                <w:szCs w:val="26"/>
              </w:rPr>
              <w:lastRenderedPageBreak/>
              <w:t>2015-2017гг.</w:t>
            </w:r>
          </w:p>
        </w:tc>
      </w:tr>
      <w:tr w:rsidR="00DB6DC9" w:rsidTr="0012444B">
        <w:tc>
          <w:tcPr>
            <w:tcW w:w="4068" w:type="dxa"/>
            <w:tcBorders>
              <w:top w:val="single" w:sz="4" w:space="0" w:color="000000"/>
              <w:left w:val="single" w:sz="4" w:space="0" w:color="000000"/>
              <w:bottom w:val="single" w:sz="4" w:space="0" w:color="000000"/>
            </w:tcBorders>
          </w:tcPr>
          <w:p w:rsidR="00DB6DC9" w:rsidRPr="00D262F1" w:rsidRDefault="00DB6DC9" w:rsidP="0012444B">
            <w:pPr>
              <w:pStyle w:val="ConsNonformat"/>
              <w:widowControl/>
              <w:snapToGrid w:val="0"/>
              <w:jc w:val="both"/>
              <w:rPr>
                <w:rFonts w:ascii="Times New Roman" w:hAnsi="Times New Roman" w:cs="Times New Roman"/>
                <w:sz w:val="26"/>
                <w:szCs w:val="26"/>
              </w:rPr>
            </w:pPr>
            <w:r w:rsidRPr="00D262F1">
              <w:rPr>
                <w:rFonts w:ascii="Times New Roman" w:hAnsi="Times New Roman" w:cs="Times New Roman"/>
                <w:sz w:val="26"/>
                <w:szCs w:val="26"/>
              </w:rPr>
              <w:lastRenderedPageBreak/>
              <w:t>Объемы и источники</w:t>
            </w:r>
          </w:p>
          <w:p w:rsidR="00DB6DC9" w:rsidRPr="00D262F1" w:rsidRDefault="00DB6DC9" w:rsidP="0012444B">
            <w:pPr>
              <w:pStyle w:val="ConsNonformat"/>
              <w:widowControl/>
              <w:jc w:val="both"/>
              <w:rPr>
                <w:rFonts w:ascii="Times New Roman" w:hAnsi="Times New Roman" w:cs="Times New Roman"/>
                <w:sz w:val="26"/>
                <w:szCs w:val="26"/>
              </w:rPr>
            </w:pPr>
            <w:r w:rsidRPr="00D262F1">
              <w:rPr>
                <w:rFonts w:ascii="Times New Roman" w:hAnsi="Times New Roman" w:cs="Times New Roman"/>
                <w:sz w:val="26"/>
                <w:szCs w:val="26"/>
              </w:rPr>
              <w:t>финансирования программы</w:t>
            </w:r>
          </w:p>
        </w:tc>
        <w:tc>
          <w:tcPr>
            <w:tcW w:w="5420" w:type="dxa"/>
            <w:tcBorders>
              <w:top w:val="single" w:sz="4" w:space="0" w:color="000000"/>
              <w:left w:val="single" w:sz="4" w:space="0" w:color="000000"/>
              <w:bottom w:val="single" w:sz="4" w:space="0" w:color="000000"/>
              <w:right w:val="single" w:sz="4" w:space="0" w:color="000000"/>
            </w:tcBorders>
          </w:tcPr>
          <w:p w:rsidR="00DB6DC9" w:rsidRPr="00D262F1" w:rsidRDefault="00DB6DC9" w:rsidP="0012444B">
            <w:pPr>
              <w:spacing w:line="276" w:lineRule="auto"/>
              <w:jc w:val="both"/>
              <w:rPr>
                <w:sz w:val="26"/>
                <w:szCs w:val="26"/>
              </w:rPr>
            </w:pPr>
            <w:r w:rsidRPr="00D262F1">
              <w:rPr>
                <w:sz w:val="26"/>
                <w:szCs w:val="26"/>
              </w:rPr>
              <w:t>Объем финансирования программы составит    6 159,4  тыс. руб. в том числе:</w:t>
            </w:r>
          </w:p>
          <w:p w:rsidR="00DB6DC9" w:rsidRPr="00D262F1" w:rsidRDefault="00DB6DC9" w:rsidP="0012444B">
            <w:pPr>
              <w:spacing w:line="276" w:lineRule="auto"/>
              <w:jc w:val="both"/>
              <w:rPr>
                <w:sz w:val="26"/>
                <w:szCs w:val="26"/>
              </w:rPr>
            </w:pPr>
            <w:r w:rsidRPr="00D262F1">
              <w:rPr>
                <w:sz w:val="26"/>
                <w:szCs w:val="26"/>
              </w:rPr>
              <w:t>из средств краевого бюджета:</w:t>
            </w:r>
          </w:p>
          <w:p w:rsidR="00DB6DC9" w:rsidRPr="00D262F1" w:rsidRDefault="00DB6DC9" w:rsidP="0012444B">
            <w:pPr>
              <w:spacing w:line="276" w:lineRule="auto"/>
              <w:jc w:val="both"/>
              <w:rPr>
                <w:sz w:val="26"/>
                <w:szCs w:val="26"/>
              </w:rPr>
            </w:pPr>
            <w:r w:rsidRPr="00D262F1">
              <w:rPr>
                <w:sz w:val="26"/>
                <w:szCs w:val="26"/>
              </w:rPr>
              <w:t>2015 год – 1 311,0 тыс. руб;</w:t>
            </w:r>
          </w:p>
          <w:p w:rsidR="00DB6DC9" w:rsidRPr="00D262F1" w:rsidRDefault="00DB6DC9" w:rsidP="0012444B">
            <w:pPr>
              <w:spacing w:line="276" w:lineRule="auto"/>
              <w:jc w:val="both"/>
              <w:rPr>
                <w:sz w:val="26"/>
                <w:szCs w:val="26"/>
              </w:rPr>
            </w:pPr>
            <w:r w:rsidRPr="00D262F1">
              <w:rPr>
                <w:sz w:val="26"/>
                <w:szCs w:val="26"/>
              </w:rPr>
              <w:t>2016 год –  1 382,6 тыс. руб;</w:t>
            </w:r>
          </w:p>
          <w:p w:rsidR="00DB6DC9" w:rsidRPr="00D262F1" w:rsidRDefault="00DB6DC9" w:rsidP="0012444B">
            <w:pPr>
              <w:spacing w:line="276" w:lineRule="auto"/>
              <w:jc w:val="both"/>
              <w:rPr>
                <w:sz w:val="26"/>
                <w:szCs w:val="26"/>
              </w:rPr>
            </w:pPr>
            <w:r w:rsidRPr="00D262F1">
              <w:rPr>
                <w:sz w:val="26"/>
                <w:szCs w:val="26"/>
              </w:rPr>
              <w:t>2017 год –   1 382,6 тыс. руб.</w:t>
            </w:r>
          </w:p>
          <w:p w:rsidR="00DB6DC9" w:rsidRPr="00D262F1" w:rsidRDefault="00DB6DC9" w:rsidP="0012444B">
            <w:pPr>
              <w:spacing w:line="276" w:lineRule="auto"/>
              <w:jc w:val="both"/>
              <w:rPr>
                <w:sz w:val="26"/>
                <w:szCs w:val="26"/>
              </w:rPr>
            </w:pPr>
            <w:r w:rsidRPr="00D262F1">
              <w:rPr>
                <w:sz w:val="26"/>
                <w:szCs w:val="26"/>
              </w:rPr>
              <w:t>из средств местного бюджета:</w:t>
            </w:r>
          </w:p>
          <w:p w:rsidR="00DB6DC9" w:rsidRPr="00D262F1" w:rsidRDefault="00DB6DC9" w:rsidP="0012444B">
            <w:pPr>
              <w:spacing w:line="276" w:lineRule="auto"/>
              <w:jc w:val="both"/>
              <w:rPr>
                <w:sz w:val="26"/>
                <w:szCs w:val="26"/>
              </w:rPr>
            </w:pPr>
            <w:r w:rsidRPr="00D262F1">
              <w:rPr>
                <w:sz w:val="26"/>
                <w:szCs w:val="26"/>
              </w:rPr>
              <w:t>2015 год – 723,6 тыс. руб;</w:t>
            </w:r>
          </w:p>
          <w:p w:rsidR="00DB6DC9" w:rsidRPr="00D262F1" w:rsidRDefault="00DB6DC9" w:rsidP="0012444B">
            <w:pPr>
              <w:spacing w:line="276" w:lineRule="auto"/>
              <w:jc w:val="both"/>
              <w:rPr>
                <w:sz w:val="26"/>
                <w:szCs w:val="26"/>
              </w:rPr>
            </w:pPr>
            <w:r w:rsidRPr="00D262F1">
              <w:rPr>
                <w:sz w:val="26"/>
                <w:szCs w:val="26"/>
              </w:rPr>
              <w:t>2016 год – 679,8 тыс. руб;</w:t>
            </w:r>
          </w:p>
          <w:p w:rsidR="00DB6DC9" w:rsidRPr="00D262F1" w:rsidRDefault="00DB6DC9" w:rsidP="0012444B">
            <w:pPr>
              <w:spacing w:line="276" w:lineRule="auto"/>
              <w:jc w:val="both"/>
              <w:rPr>
                <w:sz w:val="26"/>
                <w:szCs w:val="26"/>
              </w:rPr>
            </w:pPr>
            <w:r w:rsidRPr="00D262F1">
              <w:rPr>
                <w:sz w:val="26"/>
                <w:szCs w:val="26"/>
              </w:rPr>
              <w:t>2017 год – 679,8 тыс. руб.</w:t>
            </w:r>
          </w:p>
          <w:p w:rsidR="00DB6DC9" w:rsidRPr="00D262F1" w:rsidRDefault="00DB6DC9" w:rsidP="0012444B">
            <w:pPr>
              <w:pStyle w:val="ConsNonformat"/>
              <w:widowControl/>
              <w:jc w:val="both"/>
              <w:rPr>
                <w:rFonts w:ascii="Times New Roman" w:hAnsi="Times New Roman" w:cs="Times New Roman"/>
                <w:color w:val="000000"/>
                <w:sz w:val="26"/>
                <w:szCs w:val="26"/>
              </w:rPr>
            </w:pPr>
          </w:p>
          <w:p w:rsidR="00DB6DC9" w:rsidRPr="00D262F1" w:rsidRDefault="00DB6DC9" w:rsidP="0012444B">
            <w:pPr>
              <w:pStyle w:val="ConsNonformat"/>
              <w:widowControl/>
              <w:jc w:val="both"/>
              <w:rPr>
                <w:rFonts w:ascii="Times New Roman" w:hAnsi="Times New Roman" w:cs="Times New Roman"/>
                <w:sz w:val="26"/>
                <w:szCs w:val="26"/>
              </w:rPr>
            </w:pPr>
          </w:p>
        </w:tc>
      </w:tr>
      <w:tr w:rsidR="00DB6DC9" w:rsidTr="0012444B">
        <w:tc>
          <w:tcPr>
            <w:tcW w:w="4068" w:type="dxa"/>
            <w:tcBorders>
              <w:top w:val="single" w:sz="4" w:space="0" w:color="000000"/>
              <w:left w:val="single" w:sz="4" w:space="0" w:color="000000"/>
              <w:bottom w:val="single" w:sz="4" w:space="0" w:color="000000"/>
            </w:tcBorders>
          </w:tcPr>
          <w:p w:rsidR="00DB6DC9" w:rsidRPr="00D262F1" w:rsidRDefault="00DB6DC9" w:rsidP="0012444B">
            <w:pPr>
              <w:pStyle w:val="ConsNonformat"/>
              <w:widowControl/>
              <w:snapToGrid w:val="0"/>
              <w:jc w:val="both"/>
              <w:rPr>
                <w:rFonts w:ascii="Times New Roman" w:hAnsi="Times New Roman" w:cs="Times New Roman"/>
                <w:sz w:val="26"/>
                <w:szCs w:val="26"/>
              </w:rPr>
            </w:pPr>
            <w:r w:rsidRPr="00D262F1">
              <w:rPr>
                <w:rFonts w:ascii="Times New Roman" w:hAnsi="Times New Roman" w:cs="Times New Roman"/>
                <w:sz w:val="26"/>
                <w:szCs w:val="26"/>
              </w:rPr>
              <w:t>Система организации контроля за исполнением подпрограммы</w:t>
            </w:r>
          </w:p>
        </w:tc>
        <w:tc>
          <w:tcPr>
            <w:tcW w:w="5420" w:type="dxa"/>
            <w:tcBorders>
              <w:top w:val="single" w:sz="4" w:space="0" w:color="000000"/>
              <w:left w:val="single" w:sz="4" w:space="0" w:color="000000"/>
              <w:bottom w:val="single" w:sz="4" w:space="0" w:color="000000"/>
              <w:right w:val="single" w:sz="4" w:space="0" w:color="000000"/>
            </w:tcBorders>
          </w:tcPr>
          <w:p w:rsidR="00DB6DC9" w:rsidRPr="00D262F1" w:rsidRDefault="00DB6DC9" w:rsidP="0012444B">
            <w:pPr>
              <w:snapToGrid w:val="0"/>
              <w:rPr>
                <w:color w:val="000000"/>
                <w:sz w:val="26"/>
                <w:szCs w:val="26"/>
              </w:rPr>
            </w:pPr>
            <w:r w:rsidRPr="00D262F1">
              <w:rPr>
                <w:color w:val="000000"/>
                <w:sz w:val="26"/>
                <w:szCs w:val="26"/>
              </w:rPr>
              <w:t>Контроль за ходом реализации подпрограммы осуществляет:</w:t>
            </w:r>
          </w:p>
          <w:p w:rsidR="00DB6DC9" w:rsidRPr="00D262F1" w:rsidRDefault="00DB6DC9" w:rsidP="0012444B">
            <w:pPr>
              <w:snapToGrid w:val="0"/>
              <w:rPr>
                <w:color w:val="000000"/>
                <w:sz w:val="26"/>
                <w:szCs w:val="26"/>
              </w:rPr>
            </w:pPr>
            <w:r w:rsidRPr="00D262F1">
              <w:rPr>
                <w:color w:val="000000"/>
                <w:sz w:val="26"/>
                <w:szCs w:val="26"/>
              </w:rPr>
              <w:t>администрация Манского района</w:t>
            </w:r>
          </w:p>
        </w:tc>
      </w:tr>
    </w:tbl>
    <w:p w:rsidR="00DB6DC9" w:rsidRDefault="00DB6DC9" w:rsidP="00DB6DC9">
      <w:pPr>
        <w:rPr>
          <w:sz w:val="28"/>
          <w:szCs w:val="28"/>
        </w:rPr>
      </w:pPr>
    </w:p>
    <w:p w:rsidR="00DB6DC9" w:rsidRDefault="00DB6DC9" w:rsidP="00DB6DC9">
      <w:pPr>
        <w:jc w:val="center"/>
        <w:rPr>
          <w:sz w:val="28"/>
          <w:szCs w:val="28"/>
        </w:rPr>
      </w:pPr>
      <w:r>
        <w:rPr>
          <w:sz w:val="28"/>
          <w:szCs w:val="28"/>
        </w:rPr>
        <w:t>2.Разделы подпрограммы</w:t>
      </w:r>
    </w:p>
    <w:p w:rsidR="00DB6DC9" w:rsidRDefault="00DB6DC9" w:rsidP="00DB6DC9">
      <w:pPr>
        <w:jc w:val="center"/>
        <w:rPr>
          <w:sz w:val="28"/>
          <w:szCs w:val="28"/>
        </w:rPr>
      </w:pPr>
    </w:p>
    <w:p w:rsidR="00DB6DC9" w:rsidRDefault="00DB6DC9" w:rsidP="00DB6DC9">
      <w:pPr>
        <w:jc w:val="center"/>
        <w:rPr>
          <w:sz w:val="28"/>
          <w:szCs w:val="28"/>
        </w:rPr>
      </w:pPr>
      <w:r>
        <w:rPr>
          <w:sz w:val="28"/>
          <w:szCs w:val="28"/>
        </w:rPr>
        <w:t>2.1.Обоснование необходимости разработки и принятия  подпрограммы.</w:t>
      </w:r>
    </w:p>
    <w:p w:rsidR="00DB6DC9" w:rsidRDefault="00DB6DC9" w:rsidP="00DB6DC9">
      <w:pPr>
        <w:jc w:val="center"/>
        <w:rPr>
          <w:sz w:val="28"/>
          <w:szCs w:val="28"/>
        </w:rPr>
      </w:pPr>
    </w:p>
    <w:p w:rsidR="00DB6DC9" w:rsidRDefault="00DB6DC9" w:rsidP="00DB6DC9">
      <w:pPr>
        <w:ind w:firstLine="540"/>
        <w:jc w:val="both"/>
        <w:rPr>
          <w:sz w:val="28"/>
          <w:szCs w:val="28"/>
        </w:rPr>
      </w:pPr>
      <w:r>
        <w:rPr>
          <w:sz w:val="28"/>
          <w:szCs w:val="28"/>
        </w:rPr>
        <w:t xml:space="preserve">    В настоящее время общество осознало необходимость осуществления культурных целей образования, ориентированных на личность и ее саморазвитие в конкретных педагогических системах, в том числе в летних оздоровительных походах. Летние каникулы составляют значительную часть годового объема свободного времени школьников, но далеко не все родители могут предоставить своему ребенку полноценный, правильно организованный отдых.</w:t>
      </w:r>
    </w:p>
    <w:p w:rsidR="00DB6DC9" w:rsidRDefault="00DB6DC9" w:rsidP="00DB6DC9">
      <w:pPr>
        <w:ind w:firstLine="540"/>
        <w:jc w:val="both"/>
        <w:rPr>
          <w:sz w:val="28"/>
          <w:szCs w:val="28"/>
        </w:rPr>
      </w:pPr>
      <w:r>
        <w:rPr>
          <w:sz w:val="28"/>
          <w:szCs w:val="28"/>
        </w:rPr>
        <w:t>Разработка данной программы организации летнего каникулярного отдыха, оздоровления и занятости детей  была вызвана:</w:t>
      </w:r>
    </w:p>
    <w:p w:rsidR="00DB6DC9" w:rsidRDefault="00DB6DC9" w:rsidP="00DB6DC9">
      <w:pPr>
        <w:ind w:firstLine="540"/>
        <w:jc w:val="both"/>
        <w:rPr>
          <w:sz w:val="28"/>
          <w:szCs w:val="28"/>
        </w:rPr>
      </w:pPr>
      <w:r>
        <w:rPr>
          <w:sz w:val="28"/>
          <w:szCs w:val="28"/>
        </w:rPr>
        <w:t>– повышением спроса родителей и детей на организованный отдых школьников;</w:t>
      </w:r>
    </w:p>
    <w:p w:rsidR="00DB6DC9" w:rsidRDefault="00DB6DC9" w:rsidP="00DB6DC9">
      <w:pPr>
        <w:ind w:firstLine="540"/>
        <w:jc w:val="both"/>
        <w:rPr>
          <w:sz w:val="28"/>
          <w:szCs w:val="28"/>
        </w:rPr>
      </w:pPr>
      <w:r>
        <w:rPr>
          <w:sz w:val="28"/>
          <w:szCs w:val="28"/>
        </w:rPr>
        <w:t>–необходимостью упорядочить сложившуюся систему перспективного планирования;</w:t>
      </w:r>
    </w:p>
    <w:p w:rsidR="00DB6DC9" w:rsidRDefault="00DB6DC9" w:rsidP="00DB6DC9">
      <w:pPr>
        <w:ind w:firstLine="540"/>
        <w:jc w:val="both"/>
        <w:rPr>
          <w:sz w:val="28"/>
          <w:szCs w:val="28"/>
        </w:rPr>
      </w:pPr>
      <w:r>
        <w:rPr>
          <w:sz w:val="28"/>
          <w:szCs w:val="28"/>
        </w:rPr>
        <w:t>– модернизацией старых форм работы и введением новых;</w:t>
      </w:r>
    </w:p>
    <w:p w:rsidR="00DB6DC9" w:rsidRDefault="00DB6DC9" w:rsidP="00DB6DC9">
      <w:pPr>
        <w:ind w:firstLine="540"/>
        <w:jc w:val="both"/>
        <w:rPr>
          <w:sz w:val="28"/>
          <w:szCs w:val="28"/>
        </w:rPr>
      </w:pPr>
      <w:r>
        <w:rPr>
          <w:sz w:val="28"/>
          <w:szCs w:val="28"/>
        </w:rPr>
        <w:t>– необходимостью использования богатого творческого потенциала детей и педагогов в реализации цели и задач программы.</w:t>
      </w:r>
    </w:p>
    <w:p w:rsidR="00DB6DC9" w:rsidRDefault="00DB6DC9" w:rsidP="00DB6DC9">
      <w:pPr>
        <w:ind w:firstLine="540"/>
        <w:jc w:val="both"/>
        <w:rPr>
          <w:sz w:val="28"/>
          <w:szCs w:val="28"/>
        </w:rPr>
      </w:pPr>
      <w:r>
        <w:rPr>
          <w:sz w:val="28"/>
          <w:szCs w:val="28"/>
        </w:rPr>
        <w:t xml:space="preserve">Летний отдых </w:t>
      </w:r>
    </w:p>
    <w:p w:rsidR="00DB6DC9" w:rsidRDefault="00DB6DC9" w:rsidP="00DB6DC9">
      <w:pPr>
        <w:ind w:firstLine="540"/>
        <w:jc w:val="both"/>
        <w:rPr>
          <w:sz w:val="28"/>
          <w:szCs w:val="28"/>
        </w:rPr>
      </w:pPr>
      <w:r>
        <w:rPr>
          <w:sz w:val="28"/>
          <w:szCs w:val="28"/>
        </w:rPr>
        <w:t xml:space="preserve"> – это сфера активного отдыха, разнообразная общественно значимая досуговая деятельность, отличная от типовой назидательной, дидактической, словесной школьной деятельности;</w:t>
      </w:r>
    </w:p>
    <w:p w:rsidR="00DB6DC9" w:rsidRDefault="00DB6DC9" w:rsidP="00D262F1">
      <w:pPr>
        <w:ind w:firstLine="540"/>
        <w:jc w:val="both"/>
        <w:rPr>
          <w:sz w:val="28"/>
          <w:szCs w:val="28"/>
        </w:rPr>
      </w:pPr>
      <w:r>
        <w:rPr>
          <w:sz w:val="28"/>
          <w:szCs w:val="28"/>
        </w:rPr>
        <w:lastRenderedPageBreak/>
        <w:t>- является частью социальной среды, в которой дети реализуют свои возможности, потребности в индивидуальной, физической и социальной компенсации в свободное время;</w:t>
      </w:r>
    </w:p>
    <w:p w:rsidR="00DB6DC9" w:rsidRDefault="00DB6DC9" w:rsidP="00D262F1">
      <w:pPr>
        <w:ind w:firstLine="540"/>
        <w:jc w:val="both"/>
        <w:rPr>
          <w:sz w:val="28"/>
          <w:szCs w:val="28"/>
        </w:rPr>
      </w:pPr>
      <w:r>
        <w:rPr>
          <w:sz w:val="28"/>
          <w:szCs w:val="28"/>
        </w:rPr>
        <w:t>- является, с одной стороны, формой организации свободного времени детей разного возраста, пола и уровня развития, с другой – пространством для оздоровления, развития художественного, технического, социального творчества.</w:t>
      </w:r>
    </w:p>
    <w:p w:rsidR="00DB6DC9" w:rsidRDefault="00DB6DC9" w:rsidP="00D262F1">
      <w:pPr>
        <w:ind w:firstLine="540"/>
        <w:jc w:val="both"/>
        <w:rPr>
          <w:sz w:val="28"/>
          <w:szCs w:val="28"/>
        </w:rPr>
      </w:pPr>
      <w:r>
        <w:rPr>
          <w:sz w:val="28"/>
          <w:szCs w:val="28"/>
        </w:rPr>
        <w:t xml:space="preserve">Лето для детей – это разрядка  накопившейся за год напряженности, восполнение израсходованных сил, восстановление здоровья, развитие творческого потенциала, совершенствование личностных возможностей, время открытий и приключений, время игры и азартного труда, время событий и встреч с чудом, время познания новых людей, а главное - самого себя (настрой детей на проявления самостоятельности в оценке своих действий, осознание своего «Я» в контексте общего «МЫ»). </w:t>
      </w:r>
    </w:p>
    <w:p w:rsidR="00DB6DC9" w:rsidRDefault="00DB6DC9" w:rsidP="00D262F1">
      <w:pPr>
        <w:ind w:firstLine="540"/>
        <w:jc w:val="both"/>
        <w:rPr>
          <w:sz w:val="28"/>
          <w:szCs w:val="28"/>
        </w:rPr>
      </w:pPr>
      <w:r>
        <w:rPr>
          <w:sz w:val="28"/>
          <w:szCs w:val="28"/>
        </w:rPr>
        <w:t xml:space="preserve">Лето дает возможность выявить самые разнообразные таланты всех детей независимо от социально – экономического положения их родителей и учебной успеваемости самого ребенка. </w:t>
      </w:r>
    </w:p>
    <w:p w:rsidR="00DB6DC9" w:rsidRDefault="00DB6DC9" w:rsidP="00D262F1">
      <w:pPr>
        <w:ind w:firstLine="540"/>
        <w:jc w:val="both"/>
        <w:rPr>
          <w:sz w:val="28"/>
          <w:szCs w:val="28"/>
        </w:rPr>
      </w:pPr>
      <w:r>
        <w:rPr>
          <w:sz w:val="28"/>
          <w:szCs w:val="28"/>
        </w:rPr>
        <w:t xml:space="preserve">Летнее время благоприятно для позитивной социализации детей освоения ими различных социальных ролей и функций. Это имеет особое значение сегодня, когда в России происходит значительный рост асоциальных явлений в детской среде. </w:t>
      </w:r>
    </w:p>
    <w:p w:rsidR="00DB6DC9" w:rsidRDefault="00DB6DC9" w:rsidP="00D262F1">
      <w:pPr>
        <w:ind w:firstLine="540"/>
        <w:jc w:val="both"/>
        <w:rPr>
          <w:sz w:val="28"/>
          <w:szCs w:val="28"/>
        </w:rPr>
      </w:pPr>
      <w:r>
        <w:rPr>
          <w:sz w:val="28"/>
          <w:szCs w:val="28"/>
        </w:rPr>
        <w:t xml:space="preserve">Детская и подростковая безнадзорность в летнее время оборачивается многочисленными проблемами,  как для самих детей, так и для их родителей. </w:t>
      </w:r>
    </w:p>
    <w:p w:rsidR="00DB6DC9" w:rsidRDefault="00DB6DC9" w:rsidP="00D262F1">
      <w:pPr>
        <w:jc w:val="both"/>
        <w:rPr>
          <w:sz w:val="28"/>
          <w:szCs w:val="28"/>
        </w:rPr>
      </w:pPr>
      <w:r>
        <w:rPr>
          <w:sz w:val="28"/>
          <w:szCs w:val="28"/>
        </w:rPr>
        <w:t xml:space="preserve">    Россия вошла в третье тысячелетие, имея в запасе как несомненные достижения в науке, искусстве, так и проблемы в различных областях общественной жизни (загрязненная экология, хронические заболевания).</w:t>
      </w:r>
    </w:p>
    <w:p w:rsidR="00DB6DC9" w:rsidRDefault="00DB6DC9" w:rsidP="00D262F1">
      <w:pPr>
        <w:ind w:firstLine="540"/>
        <w:jc w:val="both"/>
        <w:rPr>
          <w:sz w:val="28"/>
          <w:szCs w:val="28"/>
        </w:rPr>
      </w:pPr>
      <w:r>
        <w:rPr>
          <w:sz w:val="28"/>
          <w:szCs w:val="28"/>
        </w:rPr>
        <w:t>Здоровый человек с хорошим самочувствием, психологической устойчивостью, высокой нравственностью способен активно жить, успешно преодолевая различные трудности и достигая успехов в любой деятельности. Поэтому родителей, педагогов волнуют вопросы воспитания здорового, физически крепкого ребенка и развития в нем творческих способностей.</w:t>
      </w:r>
    </w:p>
    <w:p w:rsidR="00DB6DC9" w:rsidRDefault="00DB6DC9" w:rsidP="00D262F1">
      <w:pPr>
        <w:ind w:firstLine="540"/>
        <w:jc w:val="both"/>
        <w:rPr>
          <w:sz w:val="28"/>
          <w:szCs w:val="28"/>
        </w:rPr>
      </w:pPr>
      <w:r>
        <w:rPr>
          <w:sz w:val="28"/>
          <w:szCs w:val="28"/>
        </w:rPr>
        <w:t>Понятие «здоровый образ жизни» необходимо закладывать еще в детстве. По опросам детей, родители ищут спасение в медикаментах, недооценивая силу воздействия на организм и эффективность таких факторов, как  двигательная активность,  закаливание и др.</w:t>
      </w:r>
    </w:p>
    <w:p w:rsidR="00DB6DC9" w:rsidRDefault="00DB6DC9" w:rsidP="00D262F1">
      <w:pPr>
        <w:ind w:firstLine="540"/>
        <w:jc w:val="both"/>
        <w:rPr>
          <w:sz w:val="28"/>
          <w:szCs w:val="28"/>
        </w:rPr>
      </w:pPr>
      <w:r>
        <w:rPr>
          <w:sz w:val="28"/>
          <w:szCs w:val="28"/>
        </w:rPr>
        <w:t>Во время учебного года, с большой учебной нагрузкой, различными психологическими воздействиями ухудшается состояние здоровья учащихся.</w:t>
      </w:r>
    </w:p>
    <w:p w:rsidR="00DB6DC9" w:rsidRDefault="00DB6DC9" w:rsidP="00D262F1">
      <w:pPr>
        <w:ind w:firstLine="540"/>
        <w:jc w:val="both"/>
        <w:rPr>
          <w:sz w:val="28"/>
          <w:szCs w:val="28"/>
        </w:rPr>
      </w:pPr>
      <w:r>
        <w:rPr>
          <w:sz w:val="28"/>
          <w:szCs w:val="28"/>
        </w:rPr>
        <w:t>Все это свидетельствует о необходимости организации оздоровления детей во время каникул.</w:t>
      </w:r>
    </w:p>
    <w:p w:rsidR="00DB6DC9" w:rsidRDefault="00DB6DC9" w:rsidP="00D262F1">
      <w:pPr>
        <w:ind w:firstLine="540"/>
        <w:jc w:val="both"/>
        <w:rPr>
          <w:sz w:val="28"/>
          <w:szCs w:val="28"/>
        </w:rPr>
      </w:pPr>
      <w:r>
        <w:rPr>
          <w:sz w:val="28"/>
          <w:szCs w:val="28"/>
        </w:rPr>
        <w:t xml:space="preserve">Общеизвестно и то, что в молодёжной среде процветает бездуховность, социальная апатия, пьянство, наркомания. Поэтому так необходима непрерывная работа с детьми и подростками, чтобы в непринуждённой обстановке сформировать отрицательное отношение к табакокурению, </w:t>
      </w:r>
      <w:r>
        <w:rPr>
          <w:sz w:val="28"/>
          <w:szCs w:val="28"/>
        </w:rPr>
        <w:lastRenderedPageBreak/>
        <w:t>алкоголизму, наркотическим веществам, сформировать положительное отношение к здоровому стилю жизни.</w:t>
      </w:r>
    </w:p>
    <w:p w:rsidR="00DB6DC9" w:rsidRDefault="00DB6DC9" w:rsidP="00D262F1">
      <w:pPr>
        <w:jc w:val="both"/>
        <w:rPr>
          <w:sz w:val="28"/>
          <w:szCs w:val="28"/>
        </w:rPr>
      </w:pPr>
      <w:r>
        <w:rPr>
          <w:sz w:val="28"/>
          <w:szCs w:val="28"/>
        </w:rPr>
        <w:t xml:space="preserve">      Организация летнего отдыха – это одно из решений проблемы, выполняет очень важную миссию оздоровления и воспитания детей, когда многие семьи находятся в сложных экономических и социальных условиях. </w:t>
      </w:r>
    </w:p>
    <w:p w:rsidR="00DB6DC9" w:rsidRDefault="00DB6DC9" w:rsidP="00D262F1">
      <w:pPr>
        <w:ind w:firstLine="567"/>
        <w:rPr>
          <w:sz w:val="28"/>
          <w:szCs w:val="28"/>
        </w:rPr>
      </w:pPr>
      <w:r>
        <w:rPr>
          <w:sz w:val="28"/>
          <w:szCs w:val="28"/>
        </w:rPr>
        <w:t>Данная подпрограмма по своей направленности является комплексной, т. е. включает в себя разноплановую деятельность, объединяет различные направления оздоровления, отдыха и воспитания детей в условиях летнего отдыха.</w:t>
      </w:r>
    </w:p>
    <w:p w:rsidR="00DB6DC9" w:rsidRDefault="00DB6DC9" w:rsidP="00D262F1">
      <w:pPr>
        <w:ind w:left="360" w:hanging="360"/>
        <w:jc w:val="center"/>
        <w:rPr>
          <w:sz w:val="28"/>
          <w:szCs w:val="28"/>
        </w:rPr>
      </w:pPr>
      <w:r>
        <w:rPr>
          <w:bCs/>
          <w:sz w:val="28"/>
          <w:szCs w:val="28"/>
        </w:rPr>
        <w:t>2.2.Основные цели и задачи, сроки и этапы реализации подпрограммы</w:t>
      </w:r>
      <w:r>
        <w:rPr>
          <w:sz w:val="28"/>
          <w:szCs w:val="28"/>
        </w:rPr>
        <w:t xml:space="preserve">  </w:t>
      </w:r>
    </w:p>
    <w:p w:rsidR="00DB6DC9" w:rsidRDefault="00DB6DC9" w:rsidP="00D262F1">
      <w:pPr>
        <w:ind w:firstLine="708"/>
        <w:jc w:val="both"/>
        <w:rPr>
          <w:sz w:val="28"/>
          <w:szCs w:val="28"/>
        </w:rPr>
      </w:pPr>
      <w:r>
        <w:rPr>
          <w:sz w:val="28"/>
          <w:szCs w:val="28"/>
        </w:rPr>
        <w:t xml:space="preserve"> Цель подпрограммы: </w:t>
      </w:r>
    </w:p>
    <w:p w:rsidR="00DB6DC9" w:rsidRDefault="00DB6DC9" w:rsidP="00D262F1">
      <w:pPr>
        <w:ind w:firstLine="708"/>
        <w:jc w:val="both"/>
        <w:rPr>
          <w:sz w:val="28"/>
          <w:szCs w:val="28"/>
        </w:rPr>
      </w:pPr>
      <w:r>
        <w:rPr>
          <w:sz w:val="28"/>
          <w:szCs w:val="28"/>
        </w:rPr>
        <w:t>создание благоприятных условий для организованного отдыха школьников, для укрепления их физического, психического и эмоционального здоровья, для развития личности  за счет правильной организации спортивных, культурно – массовых и образовательных мероприятий.</w:t>
      </w:r>
    </w:p>
    <w:p w:rsidR="00DB6DC9" w:rsidRDefault="00DB6DC9" w:rsidP="00D262F1">
      <w:pPr>
        <w:jc w:val="both"/>
        <w:rPr>
          <w:sz w:val="28"/>
          <w:szCs w:val="28"/>
        </w:rPr>
      </w:pPr>
      <w:r>
        <w:rPr>
          <w:sz w:val="28"/>
          <w:szCs w:val="28"/>
        </w:rPr>
        <w:t xml:space="preserve">        </w:t>
      </w:r>
    </w:p>
    <w:p w:rsidR="00DB6DC9" w:rsidRDefault="00DB6DC9" w:rsidP="00D262F1">
      <w:pPr>
        <w:jc w:val="both"/>
        <w:rPr>
          <w:sz w:val="28"/>
          <w:szCs w:val="28"/>
        </w:rPr>
      </w:pPr>
      <w:r>
        <w:rPr>
          <w:sz w:val="28"/>
          <w:szCs w:val="28"/>
        </w:rPr>
        <w:t xml:space="preserve">   Задачи подпрограммы:</w:t>
      </w:r>
    </w:p>
    <w:p w:rsidR="00DB6DC9" w:rsidRDefault="00DB6DC9" w:rsidP="00D262F1">
      <w:pPr>
        <w:numPr>
          <w:ilvl w:val="0"/>
          <w:numId w:val="11"/>
        </w:numPr>
        <w:suppressAutoHyphens/>
        <w:rPr>
          <w:sz w:val="28"/>
          <w:szCs w:val="28"/>
        </w:rPr>
      </w:pPr>
      <w:r>
        <w:rPr>
          <w:sz w:val="28"/>
          <w:szCs w:val="28"/>
        </w:rPr>
        <w:t>Увеличение числа детей получающих услуги отдыха и оздоровления- младших школьников  не менее 10 % , подростков не менее 20% .</w:t>
      </w:r>
    </w:p>
    <w:p w:rsidR="00DB6DC9" w:rsidRDefault="00DB6DC9" w:rsidP="00D262F1">
      <w:pPr>
        <w:numPr>
          <w:ilvl w:val="0"/>
          <w:numId w:val="11"/>
        </w:numPr>
        <w:suppressAutoHyphens/>
        <w:rPr>
          <w:sz w:val="28"/>
          <w:szCs w:val="28"/>
        </w:rPr>
      </w:pPr>
      <w:r>
        <w:rPr>
          <w:sz w:val="28"/>
          <w:szCs w:val="28"/>
        </w:rPr>
        <w:t>Создание  вариативных форм для организованного отдыха детей.</w:t>
      </w:r>
    </w:p>
    <w:p w:rsidR="00DB6DC9" w:rsidRDefault="00DB6DC9" w:rsidP="00D262F1">
      <w:pPr>
        <w:numPr>
          <w:ilvl w:val="0"/>
          <w:numId w:val="11"/>
        </w:numPr>
        <w:suppressAutoHyphens/>
        <w:rPr>
          <w:sz w:val="28"/>
          <w:szCs w:val="28"/>
        </w:rPr>
      </w:pPr>
      <w:r>
        <w:rPr>
          <w:sz w:val="28"/>
          <w:szCs w:val="28"/>
        </w:rPr>
        <w:t>Увеличение занятости школьников  в каникулярное время творческими видами деятельности.</w:t>
      </w:r>
    </w:p>
    <w:p w:rsidR="00DB6DC9" w:rsidRDefault="00DB6DC9" w:rsidP="00D262F1">
      <w:pPr>
        <w:numPr>
          <w:ilvl w:val="0"/>
          <w:numId w:val="11"/>
        </w:numPr>
        <w:suppressAutoHyphens/>
        <w:rPr>
          <w:sz w:val="28"/>
          <w:szCs w:val="28"/>
        </w:rPr>
      </w:pPr>
      <w:r>
        <w:rPr>
          <w:sz w:val="28"/>
          <w:szCs w:val="28"/>
        </w:rPr>
        <w:t>Развитие у школьников навыков общения и толерантности.</w:t>
      </w:r>
    </w:p>
    <w:p w:rsidR="00DB6DC9" w:rsidRDefault="00DB6DC9" w:rsidP="00D262F1">
      <w:pPr>
        <w:jc w:val="both"/>
        <w:rPr>
          <w:sz w:val="28"/>
          <w:szCs w:val="28"/>
        </w:rPr>
      </w:pPr>
      <w:r>
        <w:rPr>
          <w:sz w:val="28"/>
          <w:szCs w:val="28"/>
        </w:rPr>
        <w:t xml:space="preserve"> Ожидаемые результаты:</w:t>
      </w:r>
    </w:p>
    <w:p w:rsidR="00DB6DC9" w:rsidRDefault="00DB6DC9" w:rsidP="00D262F1">
      <w:pPr>
        <w:numPr>
          <w:ilvl w:val="0"/>
          <w:numId w:val="12"/>
        </w:numPr>
        <w:suppressAutoHyphens/>
        <w:jc w:val="both"/>
        <w:rPr>
          <w:sz w:val="28"/>
          <w:szCs w:val="28"/>
        </w:rPr>
      </w:pPr>
      <w:r>
        <w:rPr>
          <w:sz w:val="28"/>
          <w:szCs w:val="28"/>
        </w:rPr>
        <w:t>Оздоровление воспитанников, укрепление их здоровья.</w:t>
      </w:r>
    </w:p>
    <w:p w:rsidR="00DB6DC9" w:rsidRDefault="00DB6DC9" w:rsidP="00D262F1">
      <w:pPr>
        <w:numPr>
          <w:ilvl w:val="0"/>
          <w:numId w:val="12"/>
        </w:numPr>
        <w:suppressAutoHyphens/>
        <w:jc w:val="both"/>
        <w:rPr>
          <w:sz w:val="28"/>
          <w:szCs w:val="28"/>
        </w:rPr>
      </w:pPr>
      <w:r>
        <w:rPr>
          <w:sz w:val="28"/>
          <w:szCs w:val="28"/>
        </w:rPr>
        <w:t>Организация здорового психологического климата, создание атмосферы сотрудничества и взаимодействия.</w:t>
      </w:r>
    </w:p>
    <w:p w:rsidR="00DB6DC9" w:rsidRDefault="00DB6DC9" w:rsidP="00D262F1">
      <w:pPr>
        <w:numPr>
          <w:ilvl w:val="0"/>
          <w:numId w:val="12"/>
        </w:numPr>
        <w:suppressAutoHyphens/>
        <w:jc w:val="both"/>
        <w:rPr>
          <w:sz w:val="28"/>
          <w:szCs w:val="28"/>
        </w:rPr>
      </w:pPr>
      <w:r>
        <w:rPr>
          <w:sz w:val="28"/>
          <w:szCs w:val="28"/>
        </w:rPr>
        <w:t>Создание воспитательной среды, через разнообразие вариативных форм, способствующей формированию у подростков ценностного отношения к себе, собственному здоровью.</w:t>
      </w:r>
    </w:p>
    <w:p w:rsidR="00DB6DC9" w:rsidRDefault="00DB6DC9" w:rsidP="00D262F1">
      <w:pPr>
        <w:numPr>
          <w:ilvl w:val="0"/>
          <w:numId w:val="12"/>
        </w:numPr>
        <w:suppressAutoHyphens/>
        <w:jc w:val="both"/>
        <w:rPr>
          <w:sz w:val="28"/>
          <w:szCs w:val="28"/>
        </w:rPr>
      </w:pPr>
      <w:r>
        <w:rPr>
          <w:sz w:val="28"/>
          <w:szCs w:val="28"/>
        </w:rPr>
        <w:t>Получение участниками умений и навыков индивидуальной и коллективной творческой и трудовой деятельности, социальной активности.</w:t>
      </w:r>
    </w:p>
    <w:p w:rsidR="00DB6DC9" w:rsidRDefault="00DB6DC9" w:rsidP="00D262F1">
      <w:pPr>
        <w:numPr>
          <w:ilvl w:val="0"/>
          <w:numId w:val="12"/>
        </w:numPr>
        <w:suppressAutoHyphens/>
        <w:jc w:val="both"/>
        <w:rPr>
          <w:sz w:val="28"/>
          <w:szCs w:val="28"/>
        </w:rPr>
      </w:pPr>
      <w:r>
        <w:rPr>
          <w:sz w:val="28"/>
          <w:szCs w:val="28"/>
        </w:rPr>
        <w:t>Организация досуговой деятельности всех участников летнего отдыха</w:t>
      </w:r>
    </w:p>
    <w:p w:rsidR="00DB6DC9" w:rsidRDefault="00DB6DC9" w:rsidP="00D262F1">
      <w:pPr>
        <w:numPr>
          <w:ilvl w:val="0"/>
          <w:numId w:val="12"/>
        </w:numPr>
        <w:suppressAutoHyphens/>
        <w:jc w:val="both"/>
        <w:rPr>
          <w:sz w:val="28"/>
          <w:szCs w:val="28"/>
        </w:rPr>
      </w:pPr>
      <w:r>
        <w:rPr>
          <w:sz w:val="28"/>
          <w:szCs w:val="28"/>
        </w:rPr>
        <w:t>Развитие коммуникативных способностей и толерантности.</w:t>
      </w:r>
    </w:p>
    <w:p w:rsidR="00DB6DC9" w:rsidRDefault="00DB6DC9" w:rsidP="00D262F1">
      <w:pPr>
        <w:numPr>
          <w:ilvl w:val="0"/>
          <w:numId w:val="12"/>
        </w:numPr>
        <w:suppressAutoHyphens/>
        <w:jc w:val="both"/>
        <w:rPr>
          <w:sz w:val="28"/>
          <w:szCs w:val="28"/>
        </w:rPr>
      </w:pPr>
      <w:r>
        <w:rPr>
          <w:sz w:val="28"/>
          <w:szCs w:val="28"/>
        </w:rPr>
        <w:t>Укрепление связей между разновозрастными группами детей.</w:t>
      </w:r>
    </w:p>
    <w:p w:rsidR="00DB6DC9" w:rsidRDefault="00DB6DC9" w:rsidP="00D262F1">
      <w:pPr>
        <w:jc w:val="both"/>
        <w:rPr>
          <w:sz w:val="28"/>
          <w:szCs w:val="28"/>
        </w:rPr>
      </w:pPr>
    </w:p>
    <w:p w:rsidR="00DB6DC9" w:rsidRDefault="00DB6DC9" w:rsidP="00D262F1">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2.3.Механизм реализации подпрограммы.</w:t>
      </w:r>
    </w:p>
    <w:p w:rsidR="00DB6DC9" w:rsidRDefault="00DB6DC9" w:rsidP="00D262F1">
      <w:pPr>
        <w:pStyle w:val="ConsPlusNormal"/>
        <w:ind w:left="360" w:firstLine="0"/>
        <w:jc w:val="center"/>
        <w:rPr>
          <w:rFonts w:ascii="Times New Roman" w:hAnsi="Times New Roman" w:cs="Times New Roman"/>
          <w:sz w:val="28"/>
          <w:szCs w:val="28"/>
        </w:rPr>
      </w:pPr>
    </w:p>
    <w:p w:rsidR="00DB6DC9" w:rsidRDefault="00DB6DC9" w:rsidP="00D262F1">
      <w:pPr>
        <w:pStyle w:val="1"/>
        <w:numPr>
          <w:ilvl w:val="0"/>
          <w:numId w:val="4"/>
        </w:numPr>
        <w:jc w:val="both"/>
      </w:pPr>
      <w:r>
        <w:t xml:space="preserve">        Источником финансирования долгосрочной целевой программы является  районный  бюджет. Заказчиком программы является администрация  Манского района. Получателями бюджетных средств на </w:t>
      </w:r>
      <w:r>
        <w:lastRenderedPageBreak/>
        <w:t xml:space="preserve">реализацию программы является муниципальное бюджетное </w:t>
      </w:r>
      <w:bookmarkStart w:id="0" w:name="_GoBack"/>
      <w:bookmarkEnd w:id="0"/>
      <w:r>
        <w:t xml:space="preserve">образовательное учреждение дополнительного образования детей «Районный дом детского творчества Манского района» и муниципальное бюджетное образовательное учреждение дополнительного образования детей «Детско-юношеская спортивная школа Манского района».  </w:t>
      </w:r>
    </w:p>
    <w:p w:rsidR="00DB6DC9" w:rsidRPr="00574DDD" w:rsidRDefault="00DB6DC9" w:rsidP="00D262F1">
      <w:pPr>
        <w:pStyle w:val="a5"/>
        <w:shd w:val="clear" w:color="auto" w:fill="FFFFFF"/>
        <w:spacing w:before="0" w:after="0"/>
        <w:jc w:val="both"/>
        <w:rPr>
          <w:rFonts w:ascii="Times New Roman" w:hAnsi="Times New Roman" w:cs="Times New Roman"/>
          <w:sz w:val="28"/>
          <w:szCs w:val="28"/>
        </w:rPr>
      </w:pPr>
      <w:r w:rsidRPr="00574DDD">
        <w:rPr>
          <w:rFonts w:ascii="Times New Roman" w:hAnsi="Times New Roman" w:cs="Times New Roman"/>
          <w:sz w:val="28"/>
          <w:szCs w:val="28"/>
        </w:rPr>
        <w:t>Осуществляются следующие функции в ходе реализации программы:</w:t>
      </w:r>
    </w:p>
    <w:p w:rsidR="00DB6DC9" w:rsidRPr="00574DDD" w:rsidRDefault="00DB6DC9" w:rsidP="00D262F1">
      <w:pPr>
        <w:pStyle w:val="a5"/>
        <w:shd w:val="clear" w:color="auto" w:fill="FFFFFF"/>
        <w:spacing w:before="0" w:after="0"/>
        <w:jc w:val="both"/>
        <w:rPr>
          <w:rFonts w:ascii="Times New Roman" w:hAnsi="Times New Roman" w:cs="Times New Roman"/>
          <w:sz w:val="28"/>
          <w:szCs w:val="28"/>
        </w:rPr>
      </w:pPr>
      <w:r w:rsidRPr="00574DDD">
        <w:rPr>
          <w:rFonts w:ascii="Times New Roman" w:hAnsi="Times New Roman" w:cs="Times New Roman"/>
          <w:sz w:val="28"/>
          <w:szCs w:val="28"/>
        </w:rPr>
        <w:t>а) организационные:</w:t>
      </w:r>
    </w:p>
    <w:p w:rsidR="00DB6DC9" w:rsidRPr="00574DDD" w:rsidRDefault="00DB6DC9" w:rsidP="00D262F1">
      <w:pPr>
        <w:pStyle w:val="a5"/>
        <w:shd w:val="clear" w:color="auto" w:fill="FFFFFF"/>
        <w:spacing w:before="0" w:after="0"/>
        <w:jc w:val="both"/>
        <w:rPr>
          <w:rFonts w:ascii="Times New Roman" w:hAnsi="Times New Roman" w:cs="Times New Roman"/>
          <w:sz w:val="28"/>
          <w:szCs w:val="28"/>
        </w:rPr>
      </w:pPr>
      <w:r w:rsidRPr="00574DDD">
        <w:rPr>
          <w:rFonts w:ascii="Times New Roman" w:hAnsi="Times New Roman" w:cs="Times New Roman"/>
          <w:sz w:val="28"/>
          <w:szCs w:val="28"/>
        </w:rPr>
        <w:t>организацию и проведение  конкурсов, соревнований;</w:t>
      </w:r>
    </w:p>
    <w:p w:rsidR="00DB6DC9" w:rsidRPr="00574DDD" w:rsidRDefault="00DB6DC9" w:rsidP="00D262F1">
      <w:pPr>
        <w:pStyle w:val="a5"/>
        <w:shd w:val="clear" w:color="auto" w:fill="FFFFFF"/>
        <w:spacing w:before="0" w:after="0"/>
        <w:jc w:val="both"/>
        <w:rPr>
          <w:rFonts w:ascii="Times New Roman" w:hAnsi="Times New Roman" w:cs="Times New Roman"/>
          <w:sz w:val="28"/>
          <w:szCs w:val="28"/>
        </w:rPr>
      </w:pPr>
      <w:r w:rsidRPr="00574DDD">
        <w:rPr>
          <w:rFonts w:ascii="Times New Roman" w:hAnsi="Times New Roman" w:cs="Times New Roman"/>
          <w:sz w:val="28"/>
          <w:szCs w:val="28"/>
        </w:rPr>
        <w:t>б) методические:</w:t>
      </w:r>
    </w:p>
    <w:p w:rsidR="00DB6DC9" w:rsidRPr="00574DDD" w:rsidRDefault="00DB6DC9" w:rsidP="00D262F1">
      <w:pPr>
        <w:pStyle w:val="a5"/>
        <w:shd w:val="clear" w:color="auto" w:fill="FFFFFF"/>
        <w:spacing w:before="0" w:after="0"/>
        <w:jc w:val="both"/>
        <w:rPr>
          <w:rFonts w:ascii="Times New Roman" w:hAnsi="Times New Roman" w:cs="Times New Roman"/>
          <w:sz w:val="28"/>
          <w:szCs w:val="28"/>
        </w:rPr>
      </w:pPr>
      <w:r w:rsidRPr="00574DDD">
        <w:rPr>
          <w:rFonts w:ascii="Times New Roman" w:hAnsi="Times New Roman" w:cs="Times New Roman"/>
          <w:sz w:val="28"/>
          <w:szCs w:val="28"/>
        </w:rPr>
        <w:t>методическое и информационное сопровождение  программных мероприятий.</w:t>
      </w:r>
    </w:p>
    <w:p w:rsidR="00DB6DC9" w:rsidRDefault="00DB6DC9" w:rsidP="00D262F1">
      <w:pPr>
        <w:jc w:val="both"/>
        <w:rPr>
          <w:sz w:val="28"/>
          <w:szCs w:val="28"/>
          <w:u w:val="single"/>
        </w:rPr>
      </w:pPr>
      <w:r>
        <w:rPr>
          <w:sz w:val="28"/>
          <w:szCs w:val="28"/>
          <w:u w:val="single"/>
        </w:rPr>
        <w:t>I этап. Подготовительный –  апрель - май</w:t>
      </w:r>
    </w:p>
    <w:p w:rsidR="00DB6DC9" w:rsidRDefault="00DB6DC9" w:rsidP="00D262F1">
      <w:pPr>
        <w:jc w:val="both"/>
        <w:rPr>
          <w:sz w:val="28"/>
          <w:szCs w:val="28"/>
        </w:rPr>
      </w:pPr>
      <w:r>
        <w:rPr>
          <w:sz w:val="28"/>
          <w:szCs w:val="28"/>
        </w:rPr>
        <w:t xml:space="preserve">Этот этап характеризуется тем, что за 2 месяца до открытия  летней оздоровительной программы начинается ее подготовка. Деятельностью этого этапа является: </w:t>
      </w:r>
    </w:p>
    <w:p w:rsidR="00DB6DC9" w:rsidRDefault="00DB6DC9" w:rsidP="00D262F1">
      <w:pPr>
        <w:numPr>
          <w:ilvl w:val="0"/>
          <w:numId w:val="9"/>
        </w:numPr>
        <w:suppressAutoHyphens/>
        <w:jc w:val="both"/>
        <w:rPr>
          <w:sz w:val="28"/>
          <w:szCs w:val="28"/>
        </w:rPr>
      </w:pPr>
      <w:r>
        <w:rPr>
          <w:sz w:val="28"/>
          <w:szCs w:val="28"/>
        </w:rPr>
        <w:t>проведение совещаний при директоре и заместителе директора по воспитательной работе по подготовке к летнему сезону;</w:t>
      </w:r>
    </w:p>
    <w:p w:rsidR="00DB6DC9" w:rsidRDefault="00DB6DC9" w:rsidP="00D262F1">
      <w:pPr>
        <w:numPr>
          <w:ilvl w:val="0"/>
          <w:numId w:val="9"/>
        </w:numPr>
        <w:suppressAutoHyphens/>
        <w:jc w:val="both"/>
        <w:rPr>
          <w:sz w:val="28"/>
          <w:szCs w:val="28"/>
        </w:rPr>
      </w:pPr>
      <w:r>
        <w:rPr>
          <w:sz w:val="28"/>
          <w:szCs w:val="28"/>
        </w:rPr>
        <w:t>подготовка методического материала для работников;</w:t>
      </w:r>
    </w:p>
    <w:p w:rsidR="00DB6DC9" w:rsidRDefault="00DB6DC9" w:rsidP="00D262F1">
      <w:pPr>
        <w:numPr>
          <w:ilvl w:val="0"/>
          <w:numId w:val="9"/>
        </w:numPr>
        <w:suppressAutoHyphens/>
        <w:jc w:val="both"/>
        <w:rPr>
          <w:sz w:val="28"/>
          <w:szCs w:val="28"/>
        </w:rPr>
      </w:pPr>
      <w:r>
        <w:rPr>
          <w:sz w:val="28"/>
          <w:szCs w:val="28"/>
        </w:rPr>
        <w:t>отбор кадров для работы в летних туристических походов;</w:t>
      </w:r>
    </w:p>
    <w:p w:rsidR="00DB6DC9" w:rsidRDefault="00DB6DC9" w:rsidP="00D262F1">
      <w:pPr>
        <w:numPr>
          <w:ilvl w:val="0"/>
          <w:numId w:val="9"/>
        </w:numPr>
        <w:suppressAutoHyphens/>
        <w:jc w:val="both"/>
        <w:rPr>
          <w:sz w:val="28"/>
          <w:szCs w:val="28"/>
        </w:rPr>
      </w:pPr>
      <w:r>
        <w:rPr>
          <w:sz w:val="28"/>
          <w:szCs w:val="28"/>
        </w:rPr>
        <w:t xml:space="preserve">составление необходимой документации для  походов (план-сетка, положение, должностные обязанности, инструкции т.д.) </w:t>
      </w:r>
    </w:p>
    <w:p w:rsidR="00DB6DC9" w:rsidRDefault="00DB6DC9" w:rsidP="00D262F1">
      <w:pPr>
        <w:numPr>
          <w:ilvl w:val="0"/>
          <w:numId w:val="9"/>
        </w:numPr>
        <w:suppressAutoHyphens/>
        <w:jc w:val="both"/>
        <w:rPr>
          <w:sz w:val="28"/>
          <w:szCs w:val="28"/>
        </w:rPr>
      </w:pPr>
      <w:r>
        <w:rPr>
          <w:sz w:val="28"/>
          <w:szCs w:val="28"/>
        </w:rPr>
        <w:t>работа с родителями</w:t>
      </w:r>
    </w:p>
    <w:p w:rsidR="00DB6DC9" w:rsidRDefault="00DB6DC9" w:rsidP="00D262F1">
      <w:pPr>
        <w:jc w:val="both"/>
        <w:rPr>
          <w:sz w:val="28"/>
          <w:szCs w:val="28"/>
          <w:u w:val="single"/>
        </w:rPr>
      </w:pPr>
      <w:r>
        <w:rPr>
          <w:sz w:val="28"/>
          <w:szCs w:val="28"/>
          <w:u w:val="single"/>
        </w:rPr>
        <w:t>II этап. Организационный – июнь (2-3 дня)</w:t>
      </w:r>
    </w:p>
    <w:p w:rsidR="00DB6DC9" w:rsidRDefault="00DB6DC9" w:rsidP="00D262F1">
      <w:pPr>
        <w:jc w:val="both"/>
        <w:rPr>
          <w:sz w:val="28"/>
          <w:szCs w:val="28"/>
        </w:rPr>
      </w:pPr>
      <w:r>
        <w:rPr>
          <w:sz w:val="28"/>
          <w:szCs w:val="28"/>
        </w:rPr>
        <w:t>Основной деятельностью этого этапа является:</w:t>
      </w:r>
    </w:p>
    <w:p w:rsidR="00DB6DC9" w:rsidRDefault="00DB6DC9" w:rsidP="00D262F1">
      <w:pPr>
        <w:numPr>
          <w:ilvl w:val="0"/>
          <w:numId w:val="10"/>
        </w:numPr>
        <w:suppressAutoHyphens/>
        <w:jc w:val="both"/>
        <w:rPr>
          <w:sz w:val="28"/>
          <w:szCs w:val="28"/>
        </w:rPr>
      </w:pPr>
      <w:r>
        <w:rPr>
          <w:sz w:val="28"/>
          <w:szCs w:val="28"/>
        </w:rPr>
        <w:t>встреча детей, проведение диагностики по выявлению лидерских, организаторских и творческих способностей;</w:t>
      </w:r>
    </w:p>
    <w:p w:rsidR="00DB6DC9" w:rsidRDefault="00DB6DC9" w:rsidP="00D262F1">
      <w:pPr>
        <w:numPr>
          <w:ilvl w:val="0"/>
          <w:numId w:val="10"/>
        </w:numPr>
        <w:suppressAutoHyphens/>
        <w:jc w:val="both"/>
        <w:rPr>
          <w:sz w:val="28"/>
          <w:szCs w:val="28"/>
        </w:rPr>
      </w:pPr>
      <w:r>
        <w:rPr>
          <w:sz w:val="28"/>
          <w:szCs w:val="28"/>
        </w:rPr>
        <w:t>запуск программы;</w:t>
      </w:r>
    </w:p>
    <w:p w:rsidR="00DB6DC9" w:rsidRDefault="00DB6DC9" w:rsidP="00D262F1">
      <w:pPr>
        <w:numPr>
          <w:ilvl w:val="0"/>
          <w:numId w:val="10"/>
        </w:numPr>
        <w:suppressAutoHyphens/>
        <w:jc w:val="both"/>
        <w:rPr>
          <w:sz w:val="28"/>
          <w:szCs w:val="28"/>
        </w:rPr>
      </w:pPr>
      <w:r>
        <w:rPr>
          <w:sz w:val="28"/>
          <w:szCs w:val="28"/>
        </w:rPr>
        <w:t>знакомство с правилами.</w:t>
      </w:r>
    </w:p>
    <w:p w:rsidR="00DB6DC9" w:rsidRDefault="00DB6DC9" w:rsidP="00D262F1">
      <w:pPr>
        <w:numPr>
          <w:ilvl w:val="0"/>
          <w:numId w:val="10"/>
        </w:numPr>
        <w:suppressAutoHyphens/>
        <w:jc w:val="both"/>
        <w:rPr>
          <w:sz w:val="28"/>
          <w:szCs w:val="28"/>
        </w:rPr>
      </w:pPr>
      <w:r>
        <w:rPr>
          <w:sz w:val="28"/>
          <w:szCs w:val="28"/>
        </w:rPr>
        <w:t>выявление и постановку целей развития коллектива и личности;</w:t>
      </w:r>
    </w:p>
    <w:p w:rsidR="00DB6DC9" w:rsidRDefault="00DB6DC9" w:rsidP="00D262F1">
      <w:pPr>
        <w:numPr>
          <w:ilvl w:val="0"/>
          <w:numId w:val="10"/>
        </w:numPr>
        <w:suppressAutoHyphens/>
        <w:jc w:val="both"/>
        <w:rPr>
          <w:sz w:val="28"/>
          <w:szCs w:val="28"/>
        </w:rPr>
      </w:pPr>
      <w:r>
        <w:rPr>
          <w:sz w:val="28"/>
          <w:szCs w:val="28"/>
        </w:rPr>
        <w:t>формирование законов и условий совместной работы;</w:t>
      </w:r>
    </w:p>
    <w:p w:rsidR="00DB6DC9" w:rsidRDefault="00DB6DC9" w:rsidP="00D262F1">
      <w:pPr>
        <w:numPr>
          <w:ilvl w:val="0"/>
          <w:numId w:val="10"/>
        </w:numPr>
        <w:suppressAutoHyphens/>
        <w:jc w:val="both"/>
        <w:rPr>
          <w:sz w:val="28"/>
          <w:szCs w:val="28"/>
        </w:rPr>
      </w:pPr>
      <w:r>
        <w:rPr>
          <w:sz w:val="28"/>
          <w:szCs w:val="28"/>
        </w:rPr>
        <w:t xml:space="preserve">подготовка к дальнейшей деятельности по программе. </w:t>
      </w:r>
    </w:p>
    <w:p w:rsidR="00DB6DC9" w:rsidRDefault="00DB6DC9" w:rsidP="00D262F1">
      <w:pPr>
        <w:jc w:val="both"/>
        <w:rPr>
          <w:sz w:val="28"/>
          <w:szCs w:val="28"/>
          <w:u w:val="single"/>
        </w:rPr>
      </w:pPr>
      <w:r>
        <w:rPr>
          <w:sz w:val="28"/>
          <w:szCs w:val="28"/>
          <w:u w:val="single"/>
        </w:rPr>
        <w:t>III. Основной этап включает реализацию основных положений программы ( июнь-август).</w:t>
      </w:r>
    </w:p>
    <w:p w:rsidR="00DB6DC9" w:rsidRDefault="00DB6DC9" w:rsidP="00D262F1">
      <w:pPr>
        <w:jc w:val="both"/>
        <w:rPr>
          <w:sz w:val="28"/>
          <w:szCs w:val="28"/>
        </w:rPr>
      </w:pPr>
      <w:r>
        <w:rPr>
          <w:sz w:val="28"/>
          <w:szCs w:val="28"/>
        </w:rPr>
        <w:t>Программа состоит из походов от одного до пяти дней, студий творчества и развития, спортивных сборов.</w:t>
      </w:r>
    </w:p>
    <w:p w:rsidR="00DB6DC9" w:rsidRDefault="00DB6DC9" w:rsidP="00D262F1">
      <w:pPr>
        <w:jc w:val="both"/>
        <w:rPr>
          <w:sz w:val="28"/>
          <w:szCs w:val="28"/>
        </w:rPr>
      </w:pPr>
      <w:r>
        <w:rPr>
          <w:sz w:val="28"/>
          <w:szCs w:val="28"/>
        </w:rPr>
        <w:t>Родители, дети, педагоги, общественные организации – организаторы программы:</w:t>
      </w:r>
    </w:p>
    <w:p w:rsidR="00DB6DC9" w:rsidRDefault="00DB6DC9" w:rsidP="00D262F1">
      <w:pPr>
        <w:jc w:val="both"/>
        <w:rPr>
          <w:sz w:val="28"/>
          <w:szCs w:val="28"/>
        </w:rPr>
      </w:pPr>
      <w:r>
        <w:rPr>
          <w:sz w:val="28"/>
          <w:szCs w:val="28"/>
        </w:rPr>
        <w:t>•познают, отдыхают, трудятся;</w:t>
      </w:r>
    </w:p>
    <w:p w:rsidR="00DB6DC9" w:rsidRDefault="00DB6DC9" w:rsidP="00D262F1">
      <w:pPr>
        <w:jc w:val="both"/>
        <w:rPr>
          <w:sz w:val="28"/>
          <w:szCs w:val="28"/>
        </w:rPr>
      </w:pPr>
      <w:r>
        <w:rPr>
          <w:sz w:val="28"/>
          <w:szCs w:val="28"/>
        </w:rPr>
        <w:t>•делают открытия в  себе, в окружающем мире;</w:t>
      </w:r>
    </w:p>
    <w:p w:rsidR="00DB6DC9" w:rsidRDefault="00DB6DC9" w:rsidP="00D262F1">
      <w:pPr>
        <w:jc w:val="both"/>
        <w:rPr>
          <w:sz w:val="28"/>
          <w:szCs w:val="28"/>
        </w:rPr>
      </w:pPr>
      <w:r>
        <w:rPr>
          <w:sz w:val="28"/>
          <w:szCs w:val="28"/>
        </w:rPr>
        <w:t>•помогают в проведении мероприятий;</w:t>
      </w:r>
    </w:p>
    <w:p w:rsidR="00DB6DC9" w:rsidRDefault="00DB6DC9" w:rsidP="00DB6DC9">
      <w:pPr>
        <w:jc w:val="both"/>
        <w:rPr>
          <w:sz w:val="28"/>
          <w:szCs w:val="28"/>
        </w:rPr>
      </w:pPr>
      <w:r>
        <w:rPr>
          <w:sz w:val="28"/>
          <w:szCs w:val="28"/>
        </w:rPr>
        <w:t>• учатся справляться с отрицательными эмоциями, преодолевать трудные жизненные ситуации;</w:t>
      </w:r>
    </w:p>
    <w:p w:rsidR="00DB6DC9" w:rsidRDefault="00DB6DC9" w:rsidP="00DB6DC9">
      <w:pPr>
        <w:jc w:val="both"/>
        <w:rPr>
          <w:sz w:val="28"/>
          <w:szCs w:val="28"/>
        </w:rPr>
      </w:pPr>
      <w:r>
        <w:rPr>
          <w:sz w:val="28"/>
          <w:szCs w:val="28"/>
        </w:rPr>
        <w:lastRenderedPageBreak/>
        <w:t>• развивают способность доверять себе и другим;</w:t>
      </w:r>
    </w:p>
    <w:p w:rsidR="00DB6DC9" w:rsidRDefault="00DB6DC9" w:rsidP="00DB6DC9">
      <w:pPr>
        <w:jc w:val="both"/>
        <w:rPr>
          <w:sz w:val="28"/>
          <w:szCs w:val="28"/>
        </w:rPr>
      </w:pPr>
      <w:r>
        <w:rPr>
          <w:sz w:val="28"/>
          <w:szCs w:val="28"/>
        </w:rPr>
        <w:t>• укрепляют свое здоровье.</w:t>
      </w:r>
    </w:p>
    <w:p w:rsidR="00DB6DC9" w:rsidRDefault="00DB6DC9" w:rsidP="00DB6DC9">
      <w:pPr>
        <w:jc w:val="both"/>
        <w:rPr>
          <w:sz w:val="28"/>
          <w:szCs w:val="28"/>
          <w:u w:val="single"/>
        </w:rPr>
      </w:pPr>
      <w:r>
        <w:rPr>
          <w:sz w:val="28"/>
          <w:szCs w:val="28"/>
          <w:u w:val="single"/>
        </w:rPr>
        <w:t>IV. Заключительный  этап – август</w:t>
      </w:r>
    </w:p>
    <w:p w:rsidR="00DB6DC9" w:rsidRDefault="00DB6DC9" w:rsidP="00DB6DC9">
      <w:pPr>
        <w:jc w:val="both"/>
        <w:rPr>
          <w:sz w:val="28"/>
          <w:szCs w:val="28"/>
        </w:rPr>
      </w:pPr>
      <w:r>
        <w:rPr>
          <w:sz w:val="28"/>
          <w:szCs w:val="28"/>
        </w:rPr>
        <w:t>Основной идеей этого этапа является:</w:t>
      </w:r>
    </w:p>
    <w:p w:rsidR="00DB6DC9" w:rsidRDefault="00DB6DC9" w:rsidP="00DB6DC9">
      <w:pPr>
        <w:numPr>
          <w:ilvl w:val="0"/>
          <w:numId w:val="5"/>
        </w:numPr>
        <w:tabs>
          <w:tab w:val="clear" w:pos="720"/>
          <w:tab w:val="num" w:pos="0"/>
        </w:tabs>
        <w:suppressAutoHyphens/>
        <w:jc w:val="both"/>
        <w:rPr>
          <w:sz w:val="28"/>
          <w:szCs w:val="28"/>
        </w:rPr>
      </w:pPr>
      <w:r>
        <w:rPr>
          <w:sz w:val="28"/>
          <w:szCs w:val="28"/>
        </w:rPr>
        <w:t>подведение итогов;</w:t>
      </w:r>
    </w:p>
    <w:p w:rsidR="00DB6DC9" w:rsidRDefault="00DB6DC9" w:rsidP="00DB6DC9">
      <w:pPr>
        <w:numPr>
          <w:ilvl w:val="0"/>
          <w:numId w:val="5"/>
        </w:numPr>
        <w:tabs>
          <w:tab w:val="clear" w:pos="720"/>
          <w:tab w:val="num" w:pos="0"/>
        </w:tabs>
        <w:suppressAutoHyphens/>
        <w:jc w:val="both"/>
        <w:rPr>
          <w:sz w:val="28"/>
          <w:szCs w:val="28"/>
        </w:rPr>
      </w:pPr>
      <w:r>
        <w:rPr>
          <w:sz w:val="28"/>
          <w:szCs w:val="28"/>
        </w:rPr>
        <w:t>выработка перспектив деятельности организации;</w:t>
      </w:r>
    </w:p>
    <w:p w:rsidR="00DB6DC9" w:rsidRDefault="00DB6DC9" w:rsidP="00DB6DC9">
      <w:pPr>
        <w:numPr>
          <w:ilvl w:val="0"/>
          <w:numId w:val="5"/>
        </w:numPr>
        <w:tabs>
          <w:tab w:val="clear" w:pos="720"/>
          <w:tab w:val="num" w:pos="0"/>
        </w:tabs>
        <w:suppressAutoHyphens/>
        <w:jc w:val="both"/>
        <w:rPr>
          <w:sz w:val="28"/>
          <w:szCs w:val="28"/>
        </w:rPr>
      </w:pPr>
      <w:r>
        <w:rPr>
          <w:sz w:val="28"/>
          <w:szCs w:val="28"/>
        </w:rPr>
        <w:t>анализ предложений детьми, родителями, педагогами, внесенными по деятельности летнего отдыхав будущем.</w:t>
      </w:r>
    </w:p>
    <w:p w:rsidR="00DB6DC9" w:rsidRDefault="00DB6DC9" w:rsidP="00DB6DC9">
      <w:pPr>
        <w:numPr>
          <w:ilvl w:val="0"/>
          <w:numId w:val="5"/>
        </w:numPr>
        <w:tabs>
          <w:tab w:val="clear" w:pos="720"/>
          <w:tab w:val="num" w:pos="0"/>
        </w:tabs>
        <w:suppressAutoHyphens/>
        <w:jc w:val="both"/>
        <w:rPr>
          <w:sz w:val="28"/>
          <w:szCs w:val="28"/>
        </w:rPr>
      </w:pPr>
      <w:r>
        <w:rPr>
          <w:sz w:val="28"/>
          <w:szCs w:val="28"/>
        </w:rPr>
        <w:t>Оформление соответствующей итоговой документации.</w:t>
      </w:r>
    </w:p>
    <w:p w:rsidR="00DB6DC9" w:rsidRDefault="00DB6DC9" w:rsidP="00DB6DC9">
      <w:pPr>
        <w:jc w:val="both"/>
        <w:rPr>
          <w:sz w:val="28"/>
          <w:szCs w:val="28"/>
        </w:rPr>
      </w:pPr>
      <w:r>
        <w:rPr>
          <w:sz w:val="28"/>
          <w:szCs w:val="28"/>
        </w:rPr>
        <w:t xml:space="preserve">          Методическое обеспечение программы включает: методику проведения групповых занятий, методику проведения индивидуальных занятий по запросам учащихся. </w:t>
      </w:r>
    </w:p>
    <w:p w:rsidR="00DB6DC9" w:rsidRDefault="00DB6DC9" w:rsidP="00DB6DC9">
      <w:pPr>
        <w:jc w:val="center"/>
      </w:pPr>
    </w:p>
    <w:p w:rsidR="00DB6DC9" w:rsidRDefault="00DB6DC9" w:rsidP="00DB6DC9">
      <w:pPr>
        <w:jc w:val="center"/>
        <w:rPr>
          <w:sz w:val="28"/>
          <w:szCs w:val="28"/>
        </w:rPr>
      </w:pPr>
      <w:r>
        <w:rPr>
          <w:sz w:val="28"/>
          <w:szCs w:val="28"/>
        </w:rPr>
        <w:t>2.4. Управление подпрограммой и контроль за ходом ее выполнения</w:t>
      </w:r>
    </w:p>
    <w:p w:rsidR="00DB6DC9" w:rsidRDefault="00DB6DC9" w:rsidP="00DB6DC9">
      <w:pPr>
        <w:pStyle w:val="ConsPlusNormal"/>
        <w:ind w:firstLine="540"/>
        <w:jc w:val="center"/>
        <w:rPr>
          <w:rFonts w:ascii="Times New Roman" w:hAnsi="Times New Roman" w:cs="Times New Roman"/>
          <w:caps/>
          <w:sz w:val="28"/>
          <w:szCs w:val="28"/>
        </w:rPr>
      </w:pPr>
    </w:p>
    <w:p w:rsidR="00DB6DC9" w:rsidRDefault="00DB6DC9" w:rsidP="00DB6DC9">
      <w:pPr>
        <w:ind w:firstLine="720"/>
        <w:jc w:val="both"/>
        <w:rPr>
          <w:sz w:val="28"/>
          <w:szCs w:val="28"/>
        </w:rPr>
      </w:pPr>
      <w:r>
        <w:rPr>
          <w:sz w:val="28"/>
          <w:szCs w:val="28"/>
        </w:rPr>
        <w:t>Контроль за ходом реализации программы осуществляет управление образование Манского района.</w:t>
      </w:r>
    </w:p>
    <w:p w:rsidR="00DB6DC9" w:rsidRDefault="00DB6DC9" w:rsidP="00DB6DC9">
      <w:pPr>
        <w:autoSpaceDE w:val="0"/>
        <w:ind w:firstLine="709"/>
        <w:jc w:val="both"/>
        <w:rPr>
          <w:rFonts w:eastAsia="Calibri"/>
          <w:sz w:val="28"/>
          <w:szCs w:val="28"/>
        </w:rPr>
      </w:pPr>
      <w:r>
        <w:rPr>
          <w:sz w:val="28"/>
          <w:szCs w:val="28"/>
        </w:rPr>
        <w:t>Муниципальное бюджетное образовательное учреждение дополнительного образования детей «Районный дом детского творчества Манского района» и  муниципальное бюджетное образовательное учреждение дополнительного образования детей «Детско-юношеская спортивная школа Манского района»</w:t>
      </w:r>
      <w:r>
        <w:rPr>
          <w:rFonts w:eastAsia="Calibri"/>
          <w:sz w:val="28"/>
          <w:szCs w:val="28"/>
        </w:rPr>
        <w:t xml:space="preserve"> несут ответственность за выполнение мероприятий подпрограммы, по которым являются главными распорядителями средств, а также за целевое использование этих средств.</w:t>
      </w:r>
    </w:p>
    <w:p w:rsidR="00DB6DC9" w:rsidRDefault="00DB6DC9" w:rsidP="00DB6DC9">
      <w:pPr>
        <w:autoSpaceDE w:val="0"/>
        <w:ind w:firstLine="540"/>
        <w:jc w:val="both"/>
        <w:rPr>
          <w:rFonts w:eastAsia="Calibri"/>
          <w:sz w:val="28"/>
          <w:szCs w:val="28"/>
        </w:rPr>
      </w:pPr>
      <w:r>
        <w:rPr>
          <w:rFonts w:eastAsia="Calibri"/>
          <w:sz w:val="28"/>
          <w:szCs w:val="28"/>
        </w:rPr>
        <w:t xml:space="preserve">  Информацию о ходе реализации программы, целевом и эффективном использовании средств краевого бюджета представляют:</w:t>
      </w:r>
    </w:p>
    <w:p w:rsidR="00DB6DC9" w:rsidRDefault="00DB6DC9" w:rsidP="00DB6DC9">
      <w:pPr>
        <w:pStyle w:val="1"/>
        <w:numPr>
          <w:ilvl w:val="0"/>
          <w:numId w:val="4"/>
        </w:numPr>
        <w:spacing w:line="276" w:lineRule="auto"/>
      </w:pPr>
      <w:r>
        <w:t xml:space="preserve"> МБОУ ДОД «Районный дом детского творчества Манского района»; </w:t>
      </w:r>
    </w:p>
    <w:p w:rsidR="00DB6DC9" w:rsidRDefault="00DB6DC9" w:rsidP="00DB6DC9">
      <w:pPr>
        <w:autoSpaceDE w:val="0"/>
        <w:ind w:firstLine="540"/>
        <w:jc w:val="both"/>
        <w:rPr>
          <w:rFonts w:eastAsia="Calibri"/>
          <w:sz w:val="28"/>
          <w:szCs w:val="28"/>
        </w:rPr>
      </w:pPr>
      <w:r>
        <w:rPr>
          <w:rFonts w:eastAsia="Calibri"/>
          <w:sz w:val="28"/>
          <w:szCs w:val="28"/>
        </w:rPr>
        <w:t>МБОУ ДОД «Детско-юношесская спортивная школа».</w:t>
      </w:r>
    </w:p>
    <w:p w:rsidR="00DB6DC9" w:rsidRDefault="00DB6DC9" w:rsidP="00DB6DC9">
      <w:pPr>
        <w:autoSpaceDE w:val="0"/>
        <w:ind w:firstLine="540"/>
        <w:jc w:val="both"/>
        <w:rPr>
          <w:rFonts w:eastAsia="Calibri"/>
          <w:sz w:val="28"/>
          <w:szCs w:val="28"/>
        </w:rPr>
      </w:pPr>
    </w:p>
    <w:p w:rsidR="00DB6DC9" w:rsidRDefault="00DB6DC9" w:rsidP="00DB6DC9">
      <w:pPr>
        <w:autoSpaceDE w:val="0"/>
        <w:ind w:firstLine="540"/>
        <w:jc w:val="both"/>
        <w:rPr>
          <w:rFonts w:eastAsia="Calibri"/>
          <w:sz w:val="28"/>
          <w:szCs w:val="28"/>
        </w:rPr>
      </w:pPr>
      <w:r>
        <w:rPr>
          <w:rFonts w:eastAsia="Calibri"/>
          <w:sz w:val="28"/>
          <w:szCs w:val="28"/>
        </w:rPr>
        <w:t xml:space="preserve">              2.5. Оценка социально-экономической эффективности</w:t>
      </w:r>
    </w:p>
    <w:p w:rsidR="00DB6DC9" w:rsidRDefault="00DB6DC9" w:rsidP="00DB6DC9">
      <w:pPr>
        <w:ind w:firstLine="851"/>
        <w:jc w:val="both"/>
        <w:rPr>
          <w:sz w:val="28"/>
          <w:szCs w:val="28"/>
        </w:rPr>
      </w:pPr>
      <w:r>
        <w:rPr>
          <w:sz w:val="28"/>
          <w:szCs w:val="28"/>
        </w:rPr>
        <w:t>Оценка социально-экономической эффективности проводится управлением образования.</w:t>
      </w:r>
    </w:p>
    <w:p w:rsidR="00DB6DC9" w:rsidRDefault="00DB6DC9" w:rsidP="00DB6DC9">
      <w:pPr>
        <w:ind w:firstLine="851"/>
        <w:jc w:val="both"/>
        <w:rPr>
          <w:rFonts w:eastAsia="Calibri"/>
          <w:sz w:val="28"/>
          <w:szCs w:val="28"/>
        </w:rPr>
      </w:pPr>
      <w:r>
        <w:rPr>
          <w:sz w:val="28"/>
          <w:szCs w:val="28"/>
        </w:rPr>
        <w:t xml:space="preserve">Обязательным условием эффективности программы является успешное выполнение </w:t>
      </w:r>
      <w:r>
        <w:rPr>
          <w:rFonts w:eastAsia="Calibri"/>
          <w:sz w:val="28"/>
          <w:szCs w:val="28"/>
        </w:rPr>
        <w:t>целевых индикаторов и показателей подпрограммы (приложение № 1 к подпрограмме), а также мероприятий в установленные сроки.</w:t>
      </w:r>
    </w:p>
    <w:p w:rsidR="00DB6DC9" w:rsidRDefault="00DB6DC9" w:rsidP="00DB6DC9">
      <w:pPr>
        <w:jc w:val="center"/>
        <w:rPr>
          <w:sz w:val="28"/>
          <w:szCs w:val="28"/>
        </w:rPr>
      </w:pPr>
      <w:r>
        <w:rPr>
          <w:sz w:val="28"/>
          <w:szCs w:val="28"/>
        </w:rPr>
        <w:t>2.6. Мероприятия подпрограммы</w:t>
      </w:r>
    </w:p>
    <w:p w:rsidR="00DB6DC9" w:rsidRDefault="00DB6DC9" w:rsidP="00DB6DC9">
      <w:pPr>
        <w:ind w:firstLine="851"/>
        <w:jc w:val="both"/>
        <w:rPr>
          <w:sz w:val="28"/>
          <w:szCs w:val="28"/>
        </w:rPr>
      </w:pPr>
      <w:r>
        <w:rPr>
          <w:sz w:val="28"/>
          <w:szCs w:val="28"/>
        </w:rPr>
        <w:t>Мероприятия подпрограммы представлены в приложении № 2 к подпрограмме 5 «Организация отдыха, оздоровления и занятости в летнее время  детей и подростков Манского района».</w:t>
      </w:r>
    </w:p>
    <w:p w:rsidR="00DB6DC9" w:rsidRDefault="00DB6DC9" w:rsidP="00DB6DC9">
      <w:pPr>
        <w:jc w:val="center"/>
        <w:rPr>
          <w:sz w:val="28"/>
          <w:szCs w:val="28"/>
        </w:rPr>
      </w:pPr>
    </w:p>
    <w:p w:rsidR="00DB6DC9" w:rsidRDefault="00DB6DC9" w:rsidP="00DB6DC9">
      <w:pPr>
        <w:jc w:val="center"/>
        <w:rPr>
          <w:sz w:val="28"/>
          <w:szCs w:val="28"/>
        </w:rPr>
      </w:pPr>
      <w:r>
        <w:rPr>
          <w:sz w:val="28"/>
          <w:szCs w:val="28"/>
        </w:rPr>
        <w:t xml:space="preserve">2.7. Обоснование финансовых, материальных и трудовых затрат </w:t>
      </w:r>
    </w:p>
    <w:p w:rsidR="00DB6DC9" w:rsidRDefault="00DB6DC9" w:rsidP="00DB6DC9">
      <w:pPr>
        <w:jc w:val="center"/>
        <w:rPr>
          <w:sz w:val="28"/>
          <w:szCs w:val="28"/>
        </w:rPr>
      </w:pPr>
      <w:r>
        <w:rPr>
          <w:sz w:val="28"/>
          <w:szCs w:val="28"/>
        </w:rPr>
        <w:t>(ресурсное обеспечение подпрограммы)</w:t>
      </w:r>
    </w:p>
    <w:p w:rsidR="00DB6DC9" w:rsidRDefault="00DB6DC9" w:rsidP="00DB6DC9">
      <w:pPr>
        <w:autoSpaceDE w:val="0"/>
        <w:ind w:firstLine="851"/>
        <w:jc w:val="both"/>
        <w:rPr>
          <w:rFonts w:eastAsia="Calibri"/>
          <w:sz w:val="28"/>
          <w:szCs w:val="28"/>
        </w:rPr>
      </w:pPr>
      <w:r>
        <w:rPr>
          <w:rFonts w:eastAsia="Calibri"/>
          <w:sz w:val="28"/>
          <w:szCs w:val="28"/>
        </w:rPr>
        <w:lastRenderedPageBreak/>
        <w:t>Финансовое обеспечение реализации подпрограммы осуществляется за счет средств краевого и районного бюджета.</w:t>
      </w:r>
    </w:p>
    <w:p w:rsidR="00DB6DC9" w:rsidRDefault="00DB6DC9" w:rsidP="00DB6DC9">
      <w:pPr>
        <w:spacing w:line="276" w:lineRule="auto"/>
        <w:jc w:val="both"/>
        <w:rPr>
          <w:sz w:val="28"/>
          <w:szCs w:val="28"/>
        </w:rPr>
      </w:pPr>
      <w:r>
        <w:rPr>
          <w:rFonts w:eastAsia="Calibri"/>
          <w:sz w:val="28"/>
          <w:szCs w:val="28"/>
        </w:rPr>
        <w:t xml:space="preserve">Средства краевого и муниципального бюджета, запланированные на реализацию подпрограммы, составляют </w:t>
      </w:r>
      <w:r>
        <w:rPr>
          <w:sz w:val="28"/>
          <w:szCs w:val="28"/>
        </w:rPr>
        <w:t>6 159,4 тыс. рублей, в том числе:</w:t>
      </w:r>
    </w:p>
    <w:p w:rsidR="00DB6DC9" w:rsidRDefault="00DB6DC9" w:rsidP="00DB6DC9">
      <w:pPr>
        <w:spacing w:line="276" w:lineRule="auto"/>
        <w:jc w:val="both"/>
        <w:rPr>
          <w:sz w:val="28"/>
          <w:szCs w:val="28"/>
        </w:rPr>
      </w:pPr>
      <w:r>
        <w:rPr>
          <w:sz w:val="28"/>
          <w:szCs w:val="28"/>
        </w:rPr>
        <w:t xml:space="preserve">2015 год –  2 034,6 тыс. рублей; </w:t>
      </w:r>
    </w:p>
    <w:p w:rsidR="00DB6DC9" w:rsidRDefault="00DB6DC9" w:rsidP="00DB6DC9">
      <w:pPr>
        <w:spacing w:line="276" w:lineRule="auto"/>
        <w:jc w:val="both"/>
        <w:rPr>
          <w:sz w:val="28"/>
          <w:szCs w:val="28"/>
        </w:rPr>
      </w:pPr>
      <w:r>
        <w:rPr>
          <w:sz w:val="28"/>
          <w:szCs w:val="28"/>
        </w:rPr>
        <w:t xml:space="preserve">2016 год –  2 062,4 тыс. рублей;  </w:t>
      </w:r>
    </w:p>
    <w:p w:rsidR="00DB6DC9" w:rsidRDefault="00DB6DC9" w:rsidP="00DB6DC9">
      <w:pPr>
        <w:spacing w:line="276" w:lineRule="auto"/>
        <w:jc w:val="both"/>
        <w:rPr>
          <w:sz w:val="28"/>
          <w:szCs w:val="28"/>
        </w:rPr>
      </w:pPr>
      <w:r>
        <w:rPr>
          <w:sz w:val="28"/>
          <w:szCs w:val="28"/>
        </w:rPr>
        <w:t xml:space="preserve">2017 год –  2 062,4 тыс. рублей. </w:t>
      </w:r>
    </w:p>
    <w:p w:rsidR="00DB6DC9" w:rsidRDefault="00DB6DC9" w:rsidP="00DB6DC9">
      <w:pPr>
        <w:jc w:val="center"/>
        <w:rPr>
          <w:sz w:val="28"/>
          <w:szCs w:val="28"/>
        </w:rPr>
      </w:pPr>
    </w:p>
    <w:p w:rsidR="00DB6DC9" w:rsidRDefault="00DB6DC9" w:rsidP="00DB6DC9">
      <w:pPr>
        <w:jc w:val="both"/>
        <w:rPr>
          <w:sz w:val="28"/>
          <w:szCs w:val="28"/>
        </w:rPr>
      </w:pPr>
    </w:p>
    <w:p w:rsidR="00DB6DC9" w:rsidRDefault="00DB6DC9" w:rsidP="00DB6DC9">
      <w:pPr>
        <w:ind w:firstLine="720"/>
        <w:jc w:val="both"/>
        <w:rPr>
          <w:sz w:val="28"/>
          <w:szCs w:val="28"/>
        </w:rPr>
      </w:pPr>
    </w:p>
    <w:p w:rsidR="00DB6DC9" w:rsidRDefault="00DB6DC9" w:rsidP="00DB6DC9">
      <w:pPr>
        <w:jc w:val="both"/>
        <w:rPr>
          <w:sz w:val="28"/>
          <w:szCs w:val="28"/>
        </w:rPr>
      </w:pPr>
      <w:r>
        <w:rPr>
          <w:sz w:val="28"/>
          <w:szCs w:val="28"/>
        </w:rPr>
        <w:t xml:space="preserve">Руководитель управления образования                            </w:t>
      </w:r>
      <w:r w:rsidR="00D262F1">
        <w:rPr>
          <w:sz w:val="28"/>
          <w:szCs w:val="28"/>
        </w:rPr>
        <w:t xml:space="preserve">       </w:t>
      </w:r>
      <w:r>
        <w:rPr>
          <w:sz w:val="28"/>
          <w:szCs w:val="28"/>
        </w:rPr>
        <w:t>Т.П.Толмачева</w:t>
      </w:r>
    </w:p>
    <w:p w:rsidR="004C6A77" w:rsidRDefault="004C6A77" w:rsidP="00DB6DC9">
      <w:pPr>
        <w:jc w:val="both"/>
        <w:rPr>
          <w:sz w:val="28"/>
          <w:szCs w:val="28"/>
        </w:rPr>
      </w:pPr>
    </w:p>
    <w:p w:rsidR="004C6A77" w:rsidRDefault="004C6A77" w:rsidP="00DB6DC9">
      <w:pPr>
        <w:jc w:val="both"/>
        <w:rPr>
          <w:sz w:val="28"/>
          <w:szCs w:val="28"/>
        </w:rPr>
      </w:pPr>
    </w:p>
    <w:p w:rsidR="004C6A77" w:rsidRDefault="004C6A77" w:rsidP="00DB6DC9">
      <w:pPr>
        <w:jc w:val="both"/>
        <w:rPr>
          <w:sz w:val="28"/>
          <w:szCs w:val="28"/>
        </w:rPr>
      </w:pPr>
    </w:p>
    <w:p w:rsidR="004C6A77" w:rsidRDefault="004C6A77" w:rsidP="00DB6DC9">
      <w:pPr>
        <w:jc w:val="both"/>
        <w:rPr>
          <w:sz w:val="28"/>
          <w:szCs w:val="28"/>
        </w:rPr>
      </w:pPr>
    </w:p>
    <w:p w:rsidR="004C6A77" w:rsidRDefault="004C6A77" w:rsidP="00DB6DC9">
      <w:pPr>
        <w:jc w:val="both"/>
        <w:rPr>
          <w:sz w:val="28"/>
          <w:szCs w:val="28"/>
        </w:rPr>
      </w:pPr>
    </w:p>
    <w:p w:rsidR="004C6A77" w:rsidRDefault="004C6A77" w:rsidP="00DB6DC9">
      <w:pPr>
        <w:jc w:val="both"/>
        <w:rPr>
          <w:sz w:val="28"/>
          <w:szCs w:val="28"/>
        </w:rPr>
      </w:pPr>
    </w:p>
    <w:p w:rsidR="004C6A77" w:rsidRDefault="004C6A77" w:rsidP="00DB6DC9">
      <w:pPr>
        <w:jc w:val="both"/>
        <w:rPr>
          <w:sz w:val="28"/>
          <w:szCs w:val="28"/>
        </w:rPr>
      </w:pPr>
    </w:p>
    <w:p w:rsidR="004C6A77" w:rsidRDefault="004C6A77" w:rsidP="00DB6DC9">
      <w:pPr>
        <w:jc w:val="both"/>
        <w:rPr>
          <w:sz w:val="28"/>
          <w:szCs w:val="28"/>
        </w:rPr>
        <w:sectPr w:rsidR="004C6A77" w:rsidSect="00DA54F0">
          <w:headerReference w:type="default" r:id="rId17"/>
          <w:footerReference w:type="default" r:id="rId18"/>
          <w:headerReference w:type="first" r:id="rId19"/>
          <w:footerReference w:type="first" r:id="rId20"/>
          <w:pgSz w:w="11905" w:h="16837"/>
          <w:pgMar w:top="993" w:right="851" w:bottom="1410" w:left="1701" w:header="1134" w:footer="1134" w:gutter="0"/>
          <w:pgNumType w:start="1"/>
          <w:cols w:space="720"/>
          <w:docGrid w:linePitch="360"/>
        </w:sectPr>
      </w:pPr>
    </w:p>
    <w:p w:rsidR="004C6A77" w:rsidRDefault="004C6A77" w:rsidP="004C6A77">
      <w:pPr>
        <w:ind w:firstLine="720"/>
        <w:jc w:val="both"/>
      </w:pPr>
      <w:r>
        <w:rPr>
          <w:sz w:val="28"/>
          <w:szCs w:val="28"/>
        </w:rPr>
        <w:lastRenderedPageBreak/>
        <w:t xml:space="preserve">                                                                                                           </w:t>
      </w:r>
      <w:r>
        <w:t>Приложение №2</w:t>
      </w:r>
    </w:p>
    <w:p w:rsidR="004C6A77" w:rsidRDefault="004C6A77" w:rsidP="004C6A77">
      <w:pPr>
        <w:ind w:left="8789"/>
      </w:pPr>
      <w:r>
        <w:t xml:space="preserve">к подпрограмме 5 «Организация отдыха, оздоровления и </w:t>
      </w:r>
    </w:p>
    <w:p w:rsidR="004C6A77" w:rsidRDefault="004C6A77" w:rsidP="004C6A77">
      <w:pPr>
        <w:ind w:left="8789"/>
      </w:pPr>
      <w:r>
        <w:t>занятости детей и подростков»</w:t>
      </w:r>
    </w:p>
    <w:p w:rsidR="004C6A77" w:rsidRDefault="004C6A77" w:rsidP="004C6A77">
      <w:pPr>
        <w:ind w:left="8789"/>
      </w:pPr>
    </w:p>
    <w:p w:rsidR="004C6A77" w:rsidRDefault="004C6A77" w:rsidP="004C6A77">
      <w:pPr>
        <w:jc w:val="center"/>
      </w:pPr>
      <w:r>
        <w:t>2.6. Мероприятия, ожидаемые результаты и ресурсное обеспечение программы  (МБОУДОДРДДТ)</w:t>
      </w:r>
    </w:p>
    <w:p w:rsidR="004C6A77" w:rsidRDefault="004C6A77" w:rsidP="004C6A77">
      <w:pPr>
        <w:jc w:val="both"/>
      </w:pPr>
    </w:p>
    <w:p w:rsidR="004C6A77" w:rsidRDefault="004C6A77" w:rsidP="004C6A77">
      <w:pPr>
        <w:jc w:val="both"/>
      </w:pPr>
    </w:p>
    <w:tbl>
      <w:tblPr>
        <w:tblW w:w="14608" w:type="dxa"/>
        <w:tblInd w:w="-12" w:type="dxa"/>
        <w:tblLayout w:type="fixed"/>
        <w:tblLook w:val="04A0"/>
      </w:tblPr>
      <w:tblGrid>
        <w:gridCol w:w="2814"/>
        <w:gridCol w:w="1623"/>
        <w:gridCol w:w="1779"/>
        <w:gridCol w:w="1669"/>
        <w:gridCol w:w="1641"/>
        <w:gridCol w:w="1418"/>
        <w:gridCol w:w="1438"/>
        <w:gridCol w:w="1092"/>
        <w:gridCol w:w="1134"/>
      </w:tblGrid>
      <w:tr w:rsidR="004C6A77" w:rsidTr="004C6A77">
        <w:trPr>
          <w:trHeight w:val="1042"/>
        </w:trPr>
        <w:tc>
          <w:tcPr>
            <w:tcW w:w="2814" w:type="dxa"/>
            <w:vMerge w:val="restart"/>
            <w:tcBorders>
              <w:top w:val="single" w:sz="4" w:space="0" w:color="000000"/>
              <w:left w:val="single" w:sz="4" w:space="0" w:color="000000"/>
              <w:bottom w:val="single" w:sz="4" w:space="0" w:color="000000"/>
              <w:right w:val="nil"/>
            </w:tcBorders>
            <w:hideMark/>
          </w:tcPr>
          <w:p w:rsidR="004C6A77" w:rsidRDefault="004C6A77">
            <w:pPr>
              <w:snapToGrid w:val="0"/>
              <w:jc w:val="both"/>
            </w:pPr>
            <w:r>
              <w:t>Наименование мероприятий</w:t>
            </w:r>
          </w:p>
        </w:tc>
        <w:tc>
          <w:tcPr>
            <w:tcW w:w="1623" w:type="dxa"/>
            <w:vMerge w:val="restart"/>
            <w:tcBorders>
              <w:top w:val="single" w:sz="4" w:space="0" w:color="000000"/>
              <w:left w:val="single" w:sz="4" w:space="0" w:color="000000"/>
              <w:bottom w:val="single" w:sz="4" w:space="0" w:color="000000"/>
              <w:right w:val="nil"/>
            </w:tcBorders>
            <w:hideMark/>
          </w:tcPr>
          <w:p w:rsidR="004C6A77" w:rsidRDefault="004C6A77">
            <w:pPr>
              <w:snapToGrid w:val="0"/>
              <w:jc w:val="both"/>
            </w:pPr>
            <w:r>
              <w:t>Сроки исполнения</w:t>
            </w:r>
          </w:p>
        </w:tc>
        <w:tc>
          <w:tcPr>
            <w:tcW w:w="1779" w:type="dxa"/>
            <w:vMerge w:val="restart"/>
            <w:tcBorders>
              <w:top w:val="single" w:sz="4" w:space="0" w:color="000000"/>
              <w:left w:val="single" w:sz="4" w:space="0" w:color="000000"/>
              <w:bottom w:val="single" w:sz="4" w:space="0" w:color="000000"/>
              <w:right w:val="nil"/>
            </w:tcBorders>
            <w:hideMark/>
          </w:tcPr>
          <w:p w:rsidR="004C6A77" w:rsidRDefault="004C6A77">
            <w:pPr>
              <w:snapToGrid w:val="0"/>
              <w:jc w:val="both"/>
            </w:pPr>
            <w:r>
              <w:t>Ожидаемый результат от реализации программных мероприятий (количественные показатели)</w:t>
            </w:r>
          </w:p>
        </w:tc>
        <w:tc>
          <w:tcPr>
            <w:tcW w:w="1669" w:type="dxa"/>
            <w:vMerge w:val="restart"/>
            <w:tcBorders>
              <w:top w:val="single" w:sz="4" w:space="0" w:color="000000"/>
              <w:left w:val="single" w:sz="4" w:space="0" w:color="000000"/>
              <w:bottom w:val="single" w:sz="4" w:space="0" w:color="000000"/>
              <w:right w:val="nil"/>
            </w:tcBorders>
            <w:hideMark/>
          </w:tcPr>
          <w:p w:rsidR="004C6A77" w:rsidRDefault="004C6A77">
            <w:pPr>
              <w:tabs>
                <w:tab w:val="left" w:pos="1451"/>
              </w:tabs>
              <w:snapToGrid w:val="0"/>
              <w:ind w:left="-141" w:firstLine="33"/>
              <w:jc w:val="both"/>
            </w:pPr>
            <w:r>
              <w:t>Социально-экономические показатели эффективности реализации программных мероприятий или программы</w:t>
            </w:r>
          </w:p>
        </w:tc>
        <w:tc>
          <w:tcPr>
            <w:tcW w:w="1641" w:type="dxa"/>
            <w:vMerge w:val="restart"/>
            <w:tcBorders>
              <w:top w:val="single" w:sz="4" w:space="0" w:color="000000"/>
              <w:left w:val="single" w:sz="4" w:space="0" w:color="000000"/>
              <w:bottom w:val="single" w:sz="4" w:space="0" w:color="000000"/>
              <w:right w:val="nil"/>
            </w:tcBorders>
            <w:hideMark/>
          </w:tcPr>
          <w:p w:rsidR="004C6A77" w:rsidRDefault="004C6A77">
            <w:pPr>
              <w:snapToGrid w:val="0"/>
              <w:jc w:val="both"/>
            </w:pPr>
            <w:r>
              <w:t>Орган, ответственный за исполнение мероприятий программы</w:t>
            </w:r>
          </w:p>
        </w:tc>
        <w:tc>
          <w:tcPr>
            <w:tcW w:w="5082" w:type="dxa"/>
            <w:gridSpan w:val="4"/>
            <w:tcBorders>
              <w:top w:val="single" w:sz="4" w:space="0" w:color="000000"/>
              <w:left w:val="single" w:sz="4" w:space="0" w:color="000000"/>
              <w:bottom w:val="single" w:sz="4" w:space="0" w:color="000000"/>
              <w:right w:val="single" w:sz="4" w:space="0" w:color="000000"/>
            </w:tcBorders>
            <w:hideMark/>
          </w:tcPr>
          <w:p w:rsidR="004C6A77" w:rsidRDefault="004C6A77">
            <w:pPr>
              <w:snapToGrid w:val="0"/>
              <w:jc w:val="both"/>
            </w:pPr>
            <w:r>
              <w:t>Объемы финансирования из районного бюджета, в руб.</w:t>
            </w:r>
          </w:p>
        </w:tc>
      </w:tr>
      <w:tr w:rsidR="004C6A77" w:rsidTr="004C6A77">
        <w:trPr>
          <w:trHeight w:val="561"/>
        </w:trPr>
        <w:tc>
          <w:tcPr>
            <w:tcW w:w="2814" w:type="dxa"/>
            <w:vMerge/>
            <w:tcBorders>
              <w:top w:val="single" w:sz="4" w:space="0" w:color="000000"/>
              <w:left w:val="single" w:sz="4" w:space="0" w:color="000000"/>
              <w:bottom w:val="single" w:sz="4" w:space="0" w:color="000000"/>
              <w:right w:val="nil"/>
            </w:tcBorders>
            <w:vAlign w:val="center"/>
            <w:hideMark/>
          </w:tcPr>
          <w:p w:rsidR="004C6A77" w:rsidRDefault="004C6A77">
            <w:pPr>
              <w:rPr>
                <w:lang w:eastAsia="ar-SA"/>
              </w:rPr>
            </w:pPr>
          </w:p>
        </w:tc>
        <w:tc>
          <w:tcPr>
            <w:tcW w:w="1623" w:type="dxa"/>
            <w:vMerge/>
            <w:tcBorders>
              <w:top w:val="single" w:sz="4" w:space="0" w:color="000000"/>
              <w:left w:val="single" w:sz="4" w:space="0" w:color="000000"/>
              <w:bottom w:val="single" w:sz="4" w:space="0" w:color="000000"/>
              <w:right w:val="nil"/>
            </w:tcBorders>
            <w:vAlign w:val="center"/>
            <w:hideMark/>
          </w:tcPr>
          <w:p w:rsidR="004C6A77" w:rsidRDefault="004C6A77">
            <w:pPr>
              <w:rPr>
                <w:lang w:eastAsia="ar-SA"/>
              </w:rPr>
            </w:pPr>
          </w:p>
        </w:tc>
        <w:tc>
          <w:tcPr>
            <w:tcW w:w="1779" w:type="dxa"/>
            <w:vMerge/>
            <w:tcBorders>
              <w:top w:val="single" w:sz="4" w:space="0" w:color="000000"/>
              <w:left w:val="single" w:sz="4" w:space="0" w:color="000000"/>
              <w:bottom w:val="single" w:sz="4" w:space="0" w:color="000000"/>
              <w:right w:val="nil"/>
            </w:tcBorders>
            <w:vAlign w:val="center"/>
            <w:hideMark/>
          </w:tcPr>
          <w:p w:rsidR="004C6A77" w:rsidRDefault="004C6A77">
            <w:pPr>
              <w:rPr>
                <w:lang w:eastAsia="ar-SA"/>
              </w:rPr>
            </w:pPr>
          </w:p>
        </w:tc>
        <w:tc>
          <w:tcPr>
            <w:tcW w:w="1669" w:type="dxa"/>
            <w:vMerge/>
            <w:tcBorders>
              <w:top w:val="single" w:sz="4" w:space="0" w:color="000000"/>
              <w:left w:val="single" w:sz="4" w:space="0" w:color="000000"/>
              <w:bottom w:val="single" w:sz="4" w:space="0" w:color="000000"/>
              <w:right w:val="nil"/>
            </w:tcBorders>
            <w:vAlign w:val="center"/>
            <w:hideMark/>
          </w:tcPr>
          <w:p w:rsidR="004C6A77" w:rsidRDefault="004C6A77">
            <w:pPr>
              <w:rPr>
                <w:lang w:eastAsia="ar-SA"/>
              </w:rPr>
            </w:pPr>
          </w:p>
        </w:tc>
        <w:tc>
          <w:tcPr>
            <w:tcW w:w="1641" w:type="dxa"/>
            <w:vMerge/>
            <w:tcBorders>
              <w:top w:val="single" w:sz="4" w:space="0" w:color="000000"/>
              <w:left w:val="single" w:sz="4" w:space="0" w:color="000000"/>
              <w:bottom w:val="single" w:sz="4" w:space="0" w:color="000000"/>
              <w:right w:val="nil"/>
            </w:tcBorders>
            <w:vAlign w:val="center"/>
            <w:hideMark/>
          </w:tcPr>
          <w:p w:rsidR="004C6A77" w:rsidRDefault="004C6A77">
            <w:pPr>
              <w:rPr>
                <w:lang w:eastAsia="ar-SA"/>
              </w:rPr>
            </w:pPr>
          </w:p>
        </w:tc>
        <w:tc>
          <w:tcPr>
            <w:tcW w:w="1418" w:type="dxa"/>
            <w:vMerge w:val="restart"/>
            <w:tcBorders>
              <w:top w:val="single" w:sz="4" w:space="0" w:color="000000"/>
              <w:left w:val="single" w:sz="4" w:space="0" w:color="000000"/>
              <w:bottom w:val="single" w:sz="4" w:space="0" w:color="000000"/>
              <w:right w:val="nil"/>
            </w:tcBorders>
            <w:hideMark/>
          </w:tcPr>
          <w:p w:rsidR="004C6A77" w:rsidRDefault="004C6A77">
            <w:pPr>
              <w:snapToGrid w:val="0"/>
              <w:jc w:val="both"/>
              <w:rPr>
                <w:iCs/>
              </w:rPr>
            </w:pPr>
            <w:r>
              <w:rPr>
                <w:iCs/>
              </w:rPr>
              <w:t>Всего</w:t>
            </w:r>
          </w:p>
        </w:tc>
        <w:tc>
          <w:tcPr>
            <w:tcW w:w="3664" w:type="dxa"/>
            <w:gridSpan w:val="3"/>
            <w:tcBorders>
              <w:top w:val="single" w:sz="4" w:space="0" w:color="000000"/>
              <w:left w:val="single" w:sz="4" w:space="0" w:color="000000"/>
              <w:bottom w:val="single" w:sz="4" w:space="0" w:color="000000"/>
              <w:right w:val="single" w:sz="4" w:space="0" w:color="000000"/>
            </w:tcBorders>
            <w:hideMark/>
          </w:tcPr>
          <w:p w:rsidR="004C6A77" w:rsidRDefault="004C6A77">
            <w:pPr>
              <w:snapToGrid w:val="0"/>
              <w:jc w:val="both"/>
            </w:pPr>
            <w:r>
              <w:t>В том числе по годам</w:t>
            </w:r>
          </w:p>
        </w:tc>
      </w:tr>
      <w:tr w:rsidR="004C6A77" w:rsidTr="004C6A77">
        <w:trPr>
          <w:trHeight w:val="525"/>
        </w:trPr>
        <w:tc>
          <w:tcPr>
            <w:tcW w:w="2814" w:type="dxa"/>
            <w:vMerge/>
            <w:tcBorders>
              <w:top w:val="single" w:sz="4" w:space="0" w:color="000000"/>
              <w:left w:val="single" w:sz="4" w:space="0" w:color="000000"/>
              <w:bottom w:val="single" w:sz="4" w:space="0" w:color="000000"/>
              <w:right w:val="nil"/>
            </w:tcBorders>
            <w:vAlign w:val="center"/>
            <w:hideMark/>
          </w:tcPr>
          <w:p w:rsidR="004C6A77" w:rsidRDefault="004C6A77">
            <w:pPr>
              <w:rPr>
                <w:lang w:eastAsia="ar-SA"/>
              </w:rPr>
            </w:pPr>
          </w:p>
        </w:tc>
        <w:tc>
          <w:tcPr>
            <w:tcW w:w="1623" w:type="dxa"/>
            <w:vMerge/>
            <w:tcBorders>
              <w:top w:val="single" w:sz="4" w:space="0" w:color="000000"/>
              <w:left w:val="single" w:sz="4" w:space="0" w:color="000000"/>
              <w:bottom w:val="single" w:sz="4" w:space="0" w:color="000000"/>
              <w:right w:val="nil"/>
            </w:tcBorders>
            <w:vAlign w:val="center"/>
            <w:hideMark/>
          </w:tcPr>
          <w:p w:rsidR="004C6A77" w:rsidRDefault="004C6A77">
            <w:pPr>
              <w:rPr>
                <w:lang w:eastAsia="ar-SA"/>
              </w:rPr>
            </w:pPr>
          </w:p>
        </w:tc>
        <w:tc>
          <w:tcPr>
            <w:tcW w:w="1779" w:type="dxa"/>
            <w:vMerge/>
            <w:tcBorders>
              <w:top w:val="single" w:sz="4" w:space="0" w:color="000000"/>
              <w:left w:val="single" w:sz="4" w:space="0" w:color="000000"/>
              <w:bottom w:val="single" w:sz="4" w:space="0" w:color="000000"/>
              <w:right w:val="nil"/>
            </w:tcBorders>
            <w:vAlign w:val="center"/>
            <w:hideMark/>
          </w:tcPr>
          <w:p w:rsidR="004C6A77" w:rsidRDefault="004C6A77">
            <w:pPr>
              <w:rPr>
                <w:lang w:eastAsia="ar-SA"/>
              </w:rPr>
            </w:pPr>
          </w:p>
        </w:tc>
        <w:tc>
          <w:tcPr>
            <w:tcW w:w="1669" w:type="dxa"/>
            <w:vMerge/>
            <w:tcBorders>
              <w:top w:val="single" w:sz="4" w:space="0" w:color="000000"/>
              <w:left w:val="single" w:sz="4" w:space="0" w:color="000000"/>
              <w:bottom w:val="single" w:sz="4" w:space="0" w:color="000000"/>
              <w:right w:val="nil"/>
            </w:tcBorders>
            <w:vAlign w:val="center"/>
            <w:hideMark/>
          </w:tcPr>
          <w:p w:rsidR="004C6A77" w:rsidRDefault="004C6A77">
            <w:pPr>
              <w:rPr>
                <w:lang w:eastAsia="ar-SA"/>
              </w:rPr>
            </w:pPr>
          </w:p>
        </w:tc>
        <w:tc>
          <w:tcPr>
            <w:tcW w:w="1641" w:type="dxa"/>
            <w:vMerge/>
            <w:tcBorders>
              <w:top w:val="single" w:sz="4" w:space="0" w:color="000000"/>
              <w:left w:val="single" w:sz="4" w:space="0" w:color="000000"/>
              <w:bottom w:val="single" w:sz="4" w:space="0" w:color="000000"/>
              <w:right w:val="nil"/>
            </w:tcBorders>
            <w:vAlign w:val="center"/>
            <w:hideMark/>
          </w:tcPr>
          <w:p w:rsidR="004C6A77" w:rsidRDefault="004C6A77">
            <w:pPr>
              <w:rPr>
                <w:lang w:eastAsia="ar-SA"/>
              </w:rPr>
            </w:pPr>
          </w:p>
        </w:tc>
        <w:tc>
          <w:tcPr>
            <w:tcW w:w="1418" w:type="dxa"/>
            <w:vMerge/>
            <w:tcBorders>
              <w:top w:val="single" w:sz="4" w:space="0" w:color="000000"/>
              <w:left w:val="single" w:sz="4" w:space="0" w:color="000000"/>
              <w:bottom w:val="single" w:sz="4" w:space="0" w:color="000000"/>
              <w:right w:val="nil"/>
            </w:tcBorders>
            <w:vAlign w:val="center"/>
            <w:hideMark/>
          </w:tcPr>
          <w:p w:rsidR="004C6A77" w:rsidRDefault="004C6A77">
            <w:pPr>
              <w:rPr>
                <w:iCs/>
                <w:lang w:eastAsia="ar-SA"/>
              </w:rPr>
            </w:pPr>
          </w:p>
        </w:tc>
        <w:tc>
          <w:tcPr>
            <w:tcW w:w="1438" w:type="dxa"/>
            <w:tcBorders>
              <w:top w:val="single" w:sz="4" w:space="0" w:color="000000"/>
              <w:left w:val="single" w:sz="4" w:space="0" w:color="000000"/>
              <w:bottom w:val="single" w:sz="4" w:space="0" w:color="000000"/>
              <w:right w:val="nil"/>
            </w:tcBorders>
            <w:hideMark/>
          </w:tcPr>
          <w:p w:rsidR="004C6A77" w:rsidRDefault="004C6A77">
            <w:pPr>
              <w:snapToGrid w:val="0"/>
              <w:jc w:val="both"/>
            </w:pPr>
            <w:r>
              <w:t>2015</w:t>
            </w:r>
          </w:p>
        </w:tc>
        <w:tc>
          <w:tcPr>
            <w:tcW w:w="1092" w:type="dxa"/>
            <w:tcBorders>
              <w:top w:val="single" w:sz="4" w:space="0" w:color="000000"/>
              <w:left w:val="single" w:sz="4" w:space="0" w:color="000000"/>
              <w:bottom w:val="single" w:sz="4" w:space="0" w:color="000000"/>
              <w:right w:val="nil"/>
            </w:tcBorders>
            <w:hideMark/>
          </w:tcPr>
          <w:p w:rsidR="004C6A77" w:rsidRDefault="004C6A77">
            <w:pPr>
              <w:snapToGrid w:val="0"/>
              <w:jc w:val="both"/>
              <w:rPr>
                <w:iCs/>
              </w:rPr>
            </w:pPr>
            <w:r>
              <w:rPr>
                <w:iCs/>
              </w:rPr>
              <w:t>2016</w:t>
            </w:r>
          </w:p>
        </w:tc>
        <w:tc>
          <w:tcPr>
            <w:tcW w:w="1134" w:type="dxa"/>
            <w:tcBorders>
              <w:top w:val="single" w:sz="4" w:space="0" w:color="000000"/>
              <w:left w:val="single" w:sz="4" w:space="0" w:color="000000"/>
              <w:bottom w:val="single" w:sz="4" w:space="0" w:color="000000"/>
              <w:right w:val="single" w:sz="4" w:space="0" w:color="000000"/>
            </w:tcBorders>
            <w:hideMark/>
          </w:tcPr>
          <w:p w:rsidR="004C6A77" w:rsidRDefault="004C6A77">
            <w:pPr>
              <w:snapToGrid w:val="0"/>
              <w:jc w:val="both"/>
              <w:rPr>
                <w:i/>
              </w:rPr>
            </w:pPr>
            <w:r>
              <w:rPr>
                <w:i/>
              </w:rPr>
              <w:t>2017</w:t>
            </w:r>
          </w:p>
        </w:tc>
      </w:tr>
      <w:tr w:rsidR="004C6A77" w:rsidRPr="004C6A77" w:rsidTr="004C6A77">
        <w:tc>
          <w:tcPr>
            <w:tcW w:w="2814" w:type="dxa"/>
            <w:tcBorders>
              <w:top w:val="single" w:sz="4" w:space="0" w:color="000000"/>
              <w:left w:val="single" w:sz="4" w:space="0" w:color="000000"/>
              <w:bottom w:val="single" w:sz="4" w:space="0" w:color="000000"/>
              <w:right w:val="nil"/>
            </w:tcBorders>
            <w:hideMark/>
          </w:tcPr>
          <w:p w:rsidR="004C6A77" w:rsidRDefault="004C6A77">
            <w:pPr>
              <w:snapToGrid w:val="0"/>
            </w:pPr>
            <w:r>
              <w:t xml:space="preserve"> Спелеопоход </w:t>
            </w:r>
          </w:p>
          <w:p w:rsidR="004C6A77" w:rsidRDefault="004C6A77">
            <w:r>
              <w:t>«Гармония»</w:t>
            </w:r>
          </w:p>
        </w:tc>
        <w:tc>
          <w:tcPr>
            <w:tcW w:w="1623" w:type="dxa"/>
            <w:tcBorders>
              <w:top w:val="single" w:sz="4" w:space="0" w:color="000000"/>
              <w:left w:val="single" w:sz="4" w:space="0" w:color="000000"/>
              <w:bottom w:val="single" w:sz="4" w:space="0" w:color="000000"/>
              <w:right w:val="nil"/>
            </w:tcBorders>
            <w:hideMark/>
          </w:tcPr>
          <w:p w:rsidR="004C6A77" w:rsidRDefault="004C6A77">
            <w:pPr>
              <w:snapToGrid w:val="0"/>
              <w:jc w:val="both"/>
            </w:pPr>
            <w:r>
              <w:t>июнь</w:t>
            </w:r>
          </w:p>
        </w:tc>
        <w:tc>
          <w:tcPr>
            <w:tcW w:w="1779" w:type="dxa"/>
            <w:tcBorders>
              <w:top w:val="single" w:sz="4" w:space="0" w:color="000000"/>
              <w:left w:val="single" w:sz="4" w:space="0" w:color="000000"/>
              <w:bottom w:val="single" w:sz="4" w:space="0" w:color="000000"/>
              <w:right w:val="nil"/>
            </w:tcBorders>
            <w:hideMark/>
          </w:tcPr>
          <w:p w:rsidR="004C6A77" w:rsidRDefault="004C6A77">
            <w:pPr>
              <w:snapToGrid w:val="0"/>
              <w:jc w:val="both"/>
            </w:pPr>
            <w:r>
              <w:t>оздоровление, приобретение туристических и спелеологических навыков</w:t>
            </w:r>
          </w:p>
          <w:p w:rsidR="004C6A77" w:rsidRDefault="004C6A77">
            <w:pPr>
              <w:jc w:val="both"/>
            </w:pPr>
            <w:r>
              <w:t>2015г-25 детей</w:t>
            </w:r>
          </w:p>
          <w:p w:rsidR="004C6A77" w:rsidRDefault="004C6A77">
            <w:pPr>
              <w:jc w:val="both"/>
            </w:pPr>
            <w:r>
              <w:t>2016г.-25 детей</w:t>
            </w:r>
          </w:p>
          <w:p w:rsidR="004C6A77" w:rsidRDefault="004C6A77">
            <w:pPr>
              <w:jc w:val="both"/>
            </w:pPr>
            <w:r>
              <w:t>2017г.-25 детей</w:t>
            </w:r>
          </w:p>
        </w:tc>
        <w:tc>
          <w:tcPr>
            <w:tcW w:w="1669" w:type="dxa"/>
            <w:tcBorders>
              <w:top w:val="single" w:sz="4" w:space="0" w:color="000000"/>
              <w:left w:val="single" w:sz="4" w:space="0" w:color="000000"/>
              <w:bottom w:val="single" w:sz="4" w:space="0" w:color="000000"/>
              <w:right w:val="nil"/>
            </w:tcBorders>
            <w:hideMark/>
          </w:tcPr>
          <w:p w:rsidR="004C6A77" w:rsidRDefault="004C6A77">
            <w:pPr>
              <w:snapToGrid w:val="0"/>
              <w:jc w:val="both"/>
            </w:pPr>
            <w:r>
              <w:t>обеспечение благоприятных условий для активного отдыха в каникулярное время</w:t>
            </w:r>
          </w:p>
        </w:tc>
        <w:tc>
          <w:tcPr>
            <w:tcW w:w="1641" w:type="dxa"/>
            <w:tcBorders>
              <w:top w:val="single" w:sz="4" w:space="0" w:color="000000"/>
              <w:left w:val="single" w:sz="4" w:space="0" w:color="000000"/>
              <w:bottom w:val="single" w:sz="4" w:space="0" w:color="000000"/>
              <w:right w:val="nil"/>
            </w:tcBorders>
          </w:tcPr>
          <w:p w:rsidR="004C6A77" w:rsidRDefault="004C6A77">
            <w:pPr>
              <w:snapToGrid w:val="0"/>
              <w:jc w:val="both"/>
            </w:pPr>
          </w:p>
          <w:p w:rsidR="004C6A77" w:rsidRDefault="004C6A77">
            <w:pPr>
              <w:snapToGrid w:val="0"/>
              <w:jc w:val="both"/>
            </w:pPr>
          </w:p>
          <w:p w:rsidR="004C6A77" w:rsidRDefault="004C6A77">
            <w:pPr>
              <w:snapToGrid w:val="0"/>
              <w:jc w:val="both"/>
            </w:pPr>
          </w:p>
          <w:p w:rsidR="004C6A77" w:rsidRDefault="004C6A77">
            <w:pPr>
              <w:snapToGrid w:val="0"/>
              <w:jc w:val="both"/>
            </w:pPr>
          </w:p>
          <w:p w:rsidR="004C6A77" w:rsidRDefault="004C6A77">
            <w:pPr>
              <w:snapToGrid w:val="0"/>
              <w:jc w:val="both"/>
            </w:pPr>
            <w:r>
              <w:t>МБОУДОД РДДТ</w:t>
            </w:r>
          </w:p>
        </w:tc>
        <w:tc>
          <w:tcPr>
            <w:tcW w:w="1418" w:type="dxa"/>
            <w:tcBorders>
              <w:top w:val="single" w:sz="4" w:space="0" w:color="000000"/>
              <w:left w:val="single" w:sz="4" w:space="0" w:color="000000"/>
              <w:bottom w:val="single" w:sz="4" w:space="0" w:color="000000"/>
              <w:right w:val="nil"/>
            </w:tcBorders>
          </w:tcPr>
          <w:p w:rsidR="004C6A77" w:rsidRPr="004C6A77" w:rsidRDefault="004C6A77">
            <w:pPr>
              <w:snapToGrid w:val="0"/>
              <w:jc w:val="both"/>
              <w:rPr>
                <w:sz w:val="20"/>
                <w:szCs w:val="20"/>
              </w:rPr>
            </w:pPr>
          </w:p>
          <w:p w:rsidR="004C6A77" w:rsidRPr="004C6A77" w:rsidRDefault="004C6A77">
            <w:pPr>
              <w:snapToGrid w:val="0"/>
              <w:jc w:val="both"/>
              <w:rPr>
                <w:sz w:val="20"/>
                <w:szCs w:val="20"/>
              </w:rPr>
            </w:pPr>
          </w:p>
          <w:p w:rsidR="004C6A77" w:rsidRPr="004C6A77" w:rsidRDefault="004C6A77">
            <w:pPr>
              <w:snapToGrid w:val="0"/>
              <w:jc w:val="both"/>
              <w:rPr>
                <w:sz w:val="20"/>
                <w:szCs w:val="20"/>
              </w:rPr>
            </w:pPr>
          </w:p>
          <w:p w:rsidR="004C6A77" w:rsidRPr="004C6A77" w:rsidRDefault="004C6A77">
            <w:pPr>
              <w:snapToGrid w:val="0"/>
              <w:jc w:val="both"/>
              <w:rPr>
                <w:sz w:val="20"/>
                <w:szCs w:val="20"/>
              </w:rPr>
            </w:pPr>
          </w:p>
          <w:p w:rsidR="004C6A77" w:rsidRPr="004C6A77" w:rsidRDefault="004C6A77">
            <w:pPr>
              <w:snapToGrid w:val="0"/>
              <w:jc w:val="both"/>
              <w:rPr>
                <w:sz w:val="20"/>
                <w:szCs w:val="20"/>
              </w:rPr>
            </w:pPr>
            <w:r w:rsidRPr="004C6A77">
              <w:rPr>
                <w:sz w:val="20"/>
                <w:szCs w:val="20"/>
              </w:rPr>
              <w:t>222234</w:t>
            </w:r>
          </w:p>
        </w:tc>
        <w:tc>
          <w:tcPr>
            <w:tcW w:w="1438" w:type="dxa"/>
            <w:tcBorders>
              <w:top w:val="single" w:sz="4" w:space="0" w:color="000000"/>
              <w:left w:val="single" w:sz="4" w:space="0" w:color="000000"/>
              <w:bottom w:val="single" w:sz="4" w:space="0" w:color="000000"/>
              <w:right w:val="nil"/>
            </w:tcBorders>
          </w:tcPr>
          <w:p w:rsidR="004C6A77" w:rsidRPr="004C6A77" w:rsidRDefault="004C6A77">
            <w:pPr>
              <w:snapToGrid w:val="0"/>
              <w:jc w:val="both"/>
              <w:rPr>
                <w:sz w:val="20"/>
                <w:szCs w:val="20"/>
              </w:rPr>
            </w:pPr>
          </w:p>
          <w:p w:rsidR="004C6A77" w:rsidRPr="004C6A77" w:rsidRDefault="004C6A77">
            <w:pPr>
              <w:snapToGrid w:val="0"/>
              <w:jc w:val="both"/>
              <w:rPr>
                <w:sz w:val="20"/>
                <w:szCs w:val="20"/>
              </w:rPr>
            </w:pPr>
          </w:p>
          <w:p w:rsidR="004C6A77" w:rsidRPr="004C6A77" w:rsidRDefault="004C6A77">
            <w:pPr>
              <w:snapToGrid w:val="0"/>
              <w:jc w:val="both"/>
              <w:rPr>
                <w:sz w:val="20"/>
                <w:szCs w:val="20"/>
              </w:rPr>
            </w:pPr>
          </w:p>
          <w:p w:rsidR="004C6A77" w:rsidRPr="004C6A77" w:rsidRDefault="004C6A77">
            <w:pPr>
              <w:snapToGrid w:val="0"/>
              <w:jc w:val="both"/>
              <w:rPr>
                <w:sz w:val="20"/>
                <w:szCs w:val="20"/>
              </w:rPr>
            </w:pPr>
          </w:p>
          <w:p w:rsidR="004C6A77" w:rsidRPr="004C6A77" w:rsidRDefault="004C6A77">
            <w:pPr>
              <w:snapToGrid w:val="0"/>
              <w:jc w:val="both"/>
              <w:rPr>
                <w:sz w:val="20"/>
                <w:szCs w:val="20"/>
              </w:rPr>
            </w:pPr>
            <w:r w:rsidRPr="004C6A77">
              <w:rPr>
                <w:sz w:val="20"/>
                <w:szCs w:val="20"/>
              </w:rPr>
              <w:t>74078</w:t>
            </w:r>
          </w:p>
        </w:tc>
        <w:tc>
          <w:tcPr>
            <w:tcW w:w="1092" w:type="dxa"/>
            <w:tcBorders>
              <w:top w:val="single" w:sz="4" w:space="0" w:color="000000"/>
              <w:left w:val="single" w:sz="4" w:space="0" w:color="000000"/>
              <w:bottom w:val="single" w:sz="4" w:space="0" w:color="000000"/>
              <w:right w:val="nil"/>
            </w:tcBorders>
          </w:tcPr>
          <w:p w:rsidR="004C6A77" w:rsidRPr="004C6A77" w:rsidRDefault="004C6A77">
            <w:pPr>
              <w:snapToGrid w:val="0"/>
              <w:jc w:val="both"/>
              <w:rPr>
                <w:sz w:val="20"/>
                <w:szCs w:val="20"/>
              </w:rPr>
            </w:pPr>
          </w:p>
          <w:p w:rsidR="004C6A77" w:rsidRPr="004C6A77" w:rsidRDefault="004C6A77">
            <w:pPr>
              <w:snapToGrid w:val="0"/>
              <w:jc w:val="both"/>
              <w:rPr>
                <w:sz w:val="20"/>
                <w:szCs w:val="20"/>
              </w:rPr>
            </w:pPr>
          </w:p>
          <w:p w:rsidR="004C6A77" w:rsidRPr="004C6A77" w:rsidRDefault="004C6A77">
            <w:pPr>
              <w:snapToGrid w:val="0"/>
              <w:jc w:val="both"/>
              <w:rPr>
                <w:sz w:val="20"/>
                <w:szCs w:val="20"/>
              </w:rPr>
            </w:pPr>
          </w:p>
          <w:p w:rsidR="004C6A77" w:rsidRPr="004C6A77" w:rsidRDefault="004C6A77">
            <w:pPr>
              <w:snapToGrid w:val="0"/>
              <w:jc w:val="both"/>
              <w:rPr>
                <w:sz w:val="20"/>
                <w:szCs w:val="20"/>
              </w:rPr>
            </w:pPr>
          </w:p>
          <w:p w:rsidR="004C6A77" w:rsidRPr="004C6A77" w:rsidRDefault="004C6A77">
            <w:pPr>
              <w:snapToGrid w:val="0"/>
              <w:jc w:val="both"/>
              <w:rPr>
                <w:sz w:val="20"/>
                <w:szCs w:val="20"/>
              </w:rPr>
            </w:pPr>
            <w:r w:rsidRPr="004C6A77">
              <w:rPr>
                <w:sz w:val="20"/>
                <w:szCs w:val="20"/>
              </w:rPr>
              <w:t>74078</w:t>
            </w:r>
          </w:p>
        </w:tc>
        <w:tc>
          <w:tcPr>
            <w:tcW w:w="1134" w:type="dxa"/>
            <w:tcBorders>
              <w:top w:val="single" w:sz="4" w:space="0" w:color="000000"/>
              <w:left w:val="single" w:sz="4" w:space="0" w:color="000000"/>
              <w:bottom w:val="single" w:sz="4" w:space="0" w:color="000000"/>
              <w:right w:val="single" w:sz="4" w:space="0" w:color="000000"/>
            </w:tcBorders>
          </w:tcPr>
          <w:p w:rsidR="004C6A77" w:rsidRPr="004C6A77" w:rsidRDefault="004C6A77">
            <w:pPr>
              <w:snapToGrid w:val="0"/>
              <w:jc w:val="both"/>
              <w:rPr>
                <w:i/>
                <w:sz w:val="20"/>
                <w:szCs w:val="20"/>
              </w:rPr>
            </w:pPr>
          </w:p>
          <w:p w:rsidR="004C6A77" w:rsidRPr="004C6A77" w:rsidRDefault="004C6A77">
            <w:pPr>
              <w:snapToGrid w:val="0"/>
              <w:jc w:val="both"/>
              <w:rPr>
                <w:i/>
                <w:sz w:val="20"/>
                <w:szCs w:val="20"/>
              </w:rPr>
            </w:pPr>
          </w:p>
          <w:p w:rsidR="004C6A77" w:rsidRPr="004C6A77" w:rsidRDefault="004C6A77">
            <w:pPr>
              <w:snapToGrid w:val="0"/>
              <w:jc w:val="both"/>
              <w:rPr>
                <w:i/>
                <w:sz w:val="20"/>
                <w:szCs w:val="20"/>
              </w:rPr>
            </w:pPr>
          </w:p>
          <w:p w:rsidR="004C6A77" w:rsidRPr="004C6A77" w:rsidRDefault="004C6A77">
            <w:pPr>
              <w:snapToGrid w:val="0"/>
              <w:jc w:val="both"/>
              <w:rPr>
                <w:i/>
                <w:sz w:val="20"/>
                <w:szCs w:val="20"/>
              </w:rPr>
            </w:pPr>
          </w:p>
          <w:p w:rsidR="004C6A77" w:rsidRPr="004C6A77" w:rsidRDefault="004C6A77">
            <w:pPr>
              <w:snapToGrid w:val="0"/>
              <w:jc w:val="both"/>
              <w:rPr>
                <w:i/>
                <w:sz w:val="20"/>
                <w:szCs w:val="20"/>
              </w:rPr>
            </w:pPr>
            <w:r w:rsidRPr="004C6A77">
              <w:rPr>
                <w:i/>
                <w:sz w:val="20"/>
                <w:szCs w:val="20"/>
              </w:rPr>
              <w:t>74078</w:t>
            </w:r>
          </w:p>
        </w:tc>
      </w:tr>
      <w:tr w:rsidR="004C6A77" w:rsidRPr="004C6A77" w:rsidTr="004C6A77">
        <w:tc>
          <w:tcPr>
            <w:tcW w:w="2814" w:type="dxa"/>
            <w:tcBorders>
              <w:top w:val="single" w:sz="4" w:space="0" w:color="000000"/>
              <w:left w:val="single" w:sz="4" w:space="0" w:color="000000"/>
              <w:bottom w:val="single" w:sz="4" w:space="0" w:color="000000"/>
              <w:right w:val="nil"/>
            </w:tcBorders>
            <w:hideMark/>
          </w:tcPr>
          <w:p w:rsidR="004C6A77" w:rsidRDefault="004C6A77">
            <w:pPr>
              <w:snapToGrid w:val="0"/>
            </w:pPr>
            <w:r>
              <w:t>Экологическая тропа</w:t>
            </w:r>
          </w:p>
          <w:p w:rsidR="004C6A77" w:rsidRDefault="004C6A77">
            <w:r>
              <w:t>«Берега Таежного Баджея»</w:t>
            </w:r>
          </w:p>
        </w:tc>
        <w:tc>
          <w:tcPr>
            <w:tcW w:w="1623" w:type="dxa"/>
            <w:tcBorders>
              <w:top w:val="single" w:sz="4" w:space="0" w:color="000000"/>
              <w:left w:val="single" w:sz="4" w:space="0" w:color="000000"/>
              <w:bottom w:val="single" w:sz="4" w:space="0" w:color="000000"/>
              <w:right w:val="nil"/>
            </w:tcBorders>
            <w:hideMark/>
          </w:tcPr>
          <w:p w:rsidR="004C6A77" w:rsidRDefault="004C6A77">
            <w:pPr>
              <w:snapToGrid w:val="0"/>
              <w:jc w:val="both"/>
            </w:pPr>
            <w:r>
              <w:t>июнь</w:t>
            </w:r>
          </w:p>
        </w:tc>
        <w:tc>
          <w:tcPr>
            <w:tcW w:w="1779" w:type="dxa"/>
            <w:tcBorders>
              <w:top w:val="single" w:sz="4" w:space="0" w:color="000000"/>
              <w:left w:val="single" w:sz="4" w:space="0" w:color="000000"/>
              <w:bottom w:val="single" w:sz="4" w:space="0" w:color="000000"/>
              <w:right w:val="nil"/>
            </w:tcBorders>
            <w:hideMark/>
          </w:tcPr>
          <w:p w:rsidR="004C6A77" w:rsidRDefault="004C6A77">
            <w:pPr>
              <w:snapToGrid w:val="0"/>
              <w:jc w:val="both"/>
            </w:pPr>
            <w:r>
              <w:t xml:space="preserve">оздоровление, бережное отношение к природе, </w:t>
            </w:r>
            <w:r>
              <w:lastRenderedPageBreak/>
              <w:t>приобретение туристических  навыков</w:t>
            </w:r>
          </w:p>
          <w:p w:rsidR="004C6A77" w:rsidRDefault="004C6A77">
            <w:pPr>
              <w:jc w:val="both"/>
            </w:pPr>
            <w:r>
              <w:t>2015г-25 детей</w:t>
            </w:r>
          </w:p>
          <w:p w:rsidR="004C6A77" w:rsidRDefault="004C6A77">
            <w:pPr>
              <w:jc w:val="both"/>
            </w:pPr>
            <w:r>
              <w:t>2016г.-25 детей</w:t>
            </w:r>
          </w:p>
          <w:p w:rsidR="004C6A77" w:rsidRDefault="004C6A77">
            <w:pPr>
              <w:jc w:val="both"/>
            </w:pPr>
            <w:r>
              <w:t>2017г.-25 детей</w:t>
            </w:r>
          </w:p>
        </w:tc>
        <w:tc>
          <w:tcPr>
            <w:tcW w:w="1669" w:type="dxa"/>
            <w:tcBorders>
              <w:top w:val="single" w:sz="4" w:space="0" w:color="000000"/>
              <w:left w:val="single" w:sz="4" w:space="0" w:color="000000"/>
              <w:bottom w:val="single" w:sz="4" w:space="0" w:color="000000"/>
              <w:right w:val="nil"/>
            </w:tcBorders>
            <w:hideMark/>
          </w:tcPr>
          <w:p w:rsidR="004C6A77" w:rsidRDefault="004C6A77">
            <w:pPr>
              <w:pStyle w:val="ConsPlusNormal"/>
              <w:snapToGrid w:val="0"/>
              <w:ind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обеспечение благоприятных условий для активного </w:t>
            </w:r>
            <w:r>
              <w:rPr>
                <w:rFonts w:ascii="Times New Roman" w:hAnsi="Times New Roman" w:cs="Times New Roman"/>
                <w:sz w:val="24"/>
                <w:szCs w:val="24"/>
              </w:rPr>
              <w:lastRenderedPageBreak/>
              <w:t xml:space="preserve">отдыха в каникулярное время </w:t>
            </w:r>
          </w:p>
        </w:tc>
        <w:tc>
          <w:tcPr>
            <w:tcW w:w="1641" w:type="dxa"/>
            <w:tcBorders>
              <w:top w:val="single" w:sz="4" w:space="0" w:color="000000"/>
              <w:left w:val="single" w:sz="4" w:space="0" w:color="000000"/>
              <w:bottom w:val="single" w:sz="4" w:space="0" w:color="000000"/>
              <w:right w:val="nil"/>
            </w:tcBorders>
            <w:hideMark/>
          </w:tcPr>
          <w:p w:rsidR="004C6A77" w:rsidRDefault="004C6A77">
            <w:pPr>
              <w:snapToGrid w:val="0"/>
              <w:jc w:val="both"/>
            </w:pPr>
            <w:r>
              <w:lastRenderedPageBreak/>
              <w:t>МБОУДОД РДДТ</w:t>
            </w:r>
          </w:p>
        </w:tc>
        <w:tc>
          <w:tcPr>
            <w:tcW w:w="1418" w:type="dxa"/>
            <w:tcBorders>
              <w:top w:val="single" w:sz="4" w:space="0" w:color="000000"/>
              <w:left w:val="single" w:sz="4" w:space="0" w:color="000000"/>
              <w:bottom w:val="single" w:sz="4" w:space="0" w:color="000000"/>
              <w:right w:val="nil"/>
            </w:tcBorders>
          </w:tcPr>
          <w:p w:rsidR="004C6A77" w:rsidRPr="004C6A77" w:rsidRDefault="004C6A77">
            <w:pPr>
              <w:snapToGrid w:val="0"/>
              <w:jc w:val="both"/>
              <w:rPr>
                <w:sz w:val="20"/>
                <w:szCs w:val="20"/>
              </w:rPr>
            </w:pPr>
          </w:p>
          <w:p w:rsidR="004C6A77" w:rsidRPr="004C6A77" w:rsidRDefault="004C6A77">
            <w:pPr>
              <w:snapToGrid w:val="0"/>
              <w:jc w:val="both"/>
              <w:rPr>
                <w:sz w:val="20"/>
                <w:szCs w:val="20"/>
              </w:rPr>
            </w:pPr>
            <w:r w:rsidRPr="004C6A77">
              <w:rPr>
                <w:sz w:val="20"/>
                <w:szCs w:val="20"/>
              </w:rPr>
              <w:t>82200</w:t>
            </w:r>
          </w:p>
        </w:tc>
        <w:tc>
          <w:tcPr>
            <w:tcW w:w="1438" w:type="dxa"/>
            <w:tcBorders>
              <w:top w:val="single" w:sz="4" w:space="0" w:color="000000"/>
              <w:left w:val="single" w:sz="4" w:space="0" w:color="000000"/>
              <w:bottom w:val="single" w:sz="4" w:space="0" w:color="000000"/>
              <w:right w:val="nil"/>
            </w:tcBorders>
          </w:tcPr>
          <w:p w:rsidR="004C6A77" w:rsidRPr="004C6A77" w:rsidRDefault="004C6A77">
            <w:pPr>
              <w:snapToGrid w:val="0"/>
              <w:jc w:val="both"/>
              <w:rPr>
                <w:sz w:val="20"/>
                <w:szCs w:val="20"/>
              </w:rPr>
            </w:pPr>
          </w:p>
          <w:p w:rsidR="004C6A77" w:rsidRPr="004C6A77" w:rsidRDefault="004C6A77">
            <w:pPr>
              <w:snapToGrid w:val="0"/>
              <w:jc w:val="both"/>
              <w:rPr>
                <w:sz w:val="20"/>
                <w:szCs w:val="20"/>
              </w:rPr>
            </w:pPr>
            <w:r w:rsidRPr="004C6A77">
              <w:rPr>
                <w:sz w:val="20"/>
                <w:szCs w:val="20"/>
              </w:rPr>
              <w:t>27400</w:t>
            </w:r>
          </w:p>
        </w:tc>
        <w:tc>
          <w:tcPr>
            <w:tcW w:w="1092" w:type="dxa"/>
            <w:tcBorders>
              <w:top w:val="single" w:sz="4" w:space="0" w:color="000000"/>
              <w:left w:val="single" w:sz="4" w:space="0" w:color="000000"/>
              <w:bottom w:val="single" w:sz="4" w:space="0" w:color="000000"/>
              <w:right w:val="nil"/>
            </w:tcBorders>
          </w:tcPr>
          <w:p w:rsidR="004C6A77" w:rsidRPr="004C6A77" w:rsidRDefault="004C6A77">
            <w:pPr>
              <w:snapToGrid w:val="0"/>
              <w:jc w:val="both"/>
              <w:rPr>
                <w:sz w:val="20"/>
                <w:szCs w:val="20"/>
              </w:rPr>
            </w:pPr>
          </w:p>
          <w:p w:rsidR="004C6A77" w:rsidRPr="004C6A77" w:rsidRDefault="004C6A77">
            <w:pPr>
              <w:snapToGrid w:val="0"/>
              <w:jc w:val="both"/>
              <w:rPr>
                <w:sz w:val="20"/>
                <w:szCs w:val="20"/>
              </w:rPr>
            </w:pPr>
            <w:r w:rsidRPr="004C6A77">
              <w:rPr>
                <w:sz w:val="20"/>
                <w:szCs w:val="20"/>
              </w:rPr>
              <w:t>27400</w:t>
            </w:r>
          </w:p>
        </w:tc>
        <w:tc>
          <w:tcPr>
            <w:tcW w:w="1134" w:type="dxa"/>
            <w:tcBorders>
              <w:top w:val="single" w:sz="4" w:space="0" w:color="000000"/>
              <w:left w:val="single" w:sz="4" w:space="0" w:color="000000"/>
              <w:bottom w:val="single" w:sz="4" w:space="0" w:color="000000"/>
              <w:right w:val="single" w:sz="4" w:space="0" w:color="000000"/>
            </w:tcBorders>
          </w:tcPr>
          <w:p w:rsidR="004C6A77" w:rsidRPr="004C6A77" w:rsidRDefault="004C6A77">
            <w:pPr>
              <w:snapToGrid w:val="0"/>
              <w:jc w:val="both"/>
              <w:rPr>
                <w:sz w:val="20"/>
                <w:szCs w:val="20"/>
              </w:rPr>
            </w:pPr>
          </w:p>
          <w:p w:rsidR="004C6A77" w:rsidRPr="004C6A77" w:rsidRDefault="004C6A77">
            <w:pPr>
              <w:snapToGrid w:val="0"/>
              <w:jc w:val="both"/>
              <w:rPr>
                <w:sz w:val="20"/>
                <w:szCs w:val="20"/>
              </w:rPr>
            </w:pPr>
            <w:r w:rsidRPr="004C6A77">
              <w:rPr>
                <w:sz w:val="20"/>
                <w:szCs w:val="20"/>
              </w:rPr>
              <w:t>27400</w:t>
            </w:r>
          </w:p>
        </w:tc>
      </w:tr>
      <w:tr w:rsidR="004C6A77" w:rsidRPr="004C6A77" w:rsidTr="004C6A77">
        <w:tc>
          <w:tcPr>
            <w:tcW w:w="2814" w:type="dxa"/>
            <w:tcBorders>
              <w:top w:val="single" w:sz="4" w:space="0" w:color="000000"/>
              <w:left w:val="single" w:sz="4" w:space="0" w:color="000000"/>
              <w:bottom w:val="single" w:sz="4" w:space="0" w:color="000000"/>
              <w:right w:val="nil"/>
            </w:tcBorders>
            <w:hideMark/>
          </w:tcPr>
          <w:p w:rsidR="004C6A77" w:rsidRDefault="004C6A77">
            <w:pPr>
              <w:snapToGrid w:val="0"/>
              <w:jc w:val="both"/>
            </w:pPr>
            <w:r>
              <w:lastRenderedPageBreak/>
              <w:t>Туристический поход</w:t>
            </w:r>
          </w:p>
          <w:p w:rsidR="004C6A77" w:rsidRDefault="004C6A77">
            <w:pPr>
              <w:jc w:val="both"/>
            </w:pPr>
            <w:r>
              <w:t>«Среди нехоженых дорог – одна моя»</w:t>
            </w:r>
          </w:p>
        </w:tc>
        <w:tc>
          <w:tcPr>
            <w:tcW w:w="1623" w:type="dxa"/>
            <w:tcBorders>
              <w:top w:val="single" w:sz="4" w:space="0" w:color="000000"/>
              <w:left w:val="single" w:sz="4" w:space="0" w:color="000000"/>
              <w:bottom w:val="single" w:sz="4" w:space="0" w:color="000000"/>
              <w:right w:val="nil"/>
            </w:tcBorders>
            <w:hideMark/>
          </w:tcPr>
          <w:p w:rsidR="004C6A77" w:rsidRDefault="004C6A77">
            <w:pPr>
              <w:snapToGrid w:val="0"/>
              <w:jc w:val="both"/>
            </w:pPr>
            <w:r>
              <w:t>июнь</w:t>
            </w:r>
          </w:p>
        </w:tc>
        <w:tc>
          <w:tcPr>
            <w:tcW w:w="1779" w:type="dxa"/>
            <w:tcBorders>
              <w:top w:val="single" w:sz="4" w:space="0" w:color="000000"/>
              <w:left w:val="single" w:sz="4" w:space="0" w:color="000000"/>
              <w:bottom w:val="single" w:sz="4" w:space="0" w:color="000000"/>
              <w:right w:val="nil"/>
            </w:tcBorders>
            <w:hideMark/>
          </w:tcPr>
          <w:p w:rsidR="004C6A77" w:rsidRDefault="004C6A77">
            <w:pPr>
              <w:snapToGrid w:val="0"/>
              <w:jc w:val="both"/>
            </w:pPr>
            <w:r>
              <w:t>оздоровление, приобретение туристических и спелеологических навыков</w:t>
            </w:r>
          </w:p>
          <w:p w:rsidR="004C6A77" w:rsidRDefault="004C6A77">
            <w:pPr>
              <w:jc w:val="both"/>
            </w:pPr>
            <w:r>
              <w:t>2015г-25 детей</w:t>
            </w:r>
          </w:p>
          <w:p w:rsidR="004C6A77" w:rsidRDefault="004C6A77">
            <w:pPr>
              <w:jc w:val="both"/>
            </w:pPr>
            <w:r>
              <w:t>2016г.-25 детей</w:t>
            </w:r>
          </w:p>
          <w:p w:rsidR="004C6A77" w:rsidRDefault="004C6A77">
            <w:pPr>
              <w:jc w:val="both"/>
            </w:pPr>
            <w:r>
              <w:t>2017г.-25 детей</w:t>
            </w:r>
          </w:p>
        </w:tc>
        <w:tc>
          <w:tcPr>
            <w:tcW w:w="1669" w:type="dxa"/>
            <w:tcBorders>
              <w:top w:val="single" w:sz="4" w:space="0" w:color="000000"/>
              <w:left w:val="single" w:sz="4" w:space="0" w:color="000000"/>
              <w:bottom w:val="single" w:sz="4" w:space="0" w:color="000000"/>
              <w:right w:val="nil"/>
            </w:tcBorders>
            <w:hideMark/>
          </w:tcPr>
          <w:p w:rsidR="004C6A77" w:rsidRDefault="004C6A77">
            <w:pPr>
              <w:snapToGrid w:val="0"/>
              <w:jc w:val="both"/>
            </w:pPr>
            <w:r>
              <w:t>обеспечение благоприятных условий для активного отдыха в каникулярное время</w:t>
            </w:r>
          </w:p>
        </w:tc>
        <w:tc>
          <w:tcPr>
            <w:tcW w:w="1641" w:type="dxa"/>
            <w:tcBorders>
              <w:top w:val="single" w:sz="4" w:space="0" w:color="000000"/>
              <w:left w:val="single" w:sz="4" w:space="0" w:color="000000"/>
              <w:bottom w:val="single" w:sz="4" w:space="0" w:color="000000"/>
              <w:right w:val="nil"/>
            </w:tcBorders>
          </w:tcPr>
          <w:p w:rsidR="004C6A77" w:rsidRDefault="004C6A77">
            <w:pPr>
              <w:snapToGrid w:val="0"/>
              <w:jc w:val="both"/>
            </w:pPr>
          </w:p>
          <w:p w:rsidR="004C6A77" w:rsidRDefault="004C6A77">
            <w:pPr>
              <w:snapToGrid w:val="0"/>
              <w:jc w:val="both"/>
            </w:pPr>
          </w:p>
          <w:p w:rsidR="004C6A77" w:rsidRDefault="004C6A77">
            <w:pPr>
              <w:snapToGrid w:val="0"/>
              <w:jc w:val="both"/>
            </w:pPr>
          </w:p>
          <w:p w:rsidR="004C6A77" w:rsidRDefault="004C6A77">
            <w:pPr>
              <w:snapToGrid w:val="0"/>
              <w:jc w:val="both"/>
            </w:pPr>
          </w:p>
          <w:p w:rsidR="004C6A77" w:rsidRDefault="004C6A77">
            <w:pPr>
              <w:snapToGrid w:val="0"/>
              <w:jc w:val="both"/>
            </w:pPr>
            <w:r>
              <w:t>МБОУДОД РДДТ</w:t>
            </w:r>
          </w:p>
        </w:tc>
        <w:tc>
          <w:tcPr>
            <w:tcW w:w="1418" w:type="dxa"/>
            <w:tcBorders>
              <w:top w:val="single" w:sz="4" w:space="0" w:color="000000"/>
              <w:left w:val="single" w:sz="4" w:space="0" w:color="000000"/>
              <w:bottom w:val="single" w:sz="4" w:space="0" w:color="000000"/>
              <w:right w:val="nil"/>
            </w:tcBorders>
          </w:tcPr>
          <w:p w:rsidR="004C6A77" w:rsidRPr="004C6A77" w:rsidRDefault="004C6A77">
            <w:pPr>
              <w:snapToGrid w:val="0"/>
              <w:jc w:val="both"/>
              <w:rPr>
                <w:sz w:val="20"/>
                <w:szCs w:val="20"/>
              </w:rPr>
            </w:pPr>
          </w:p>
          <w:p w:rsidR="004C6A77" w:rsidRPr="004C6A77" w:rsidRDefault="004C6A77">
            <w:pPr>
              <w:snapToGrid w:val="0"/>
              <w:jc w:val="both"/>
              <w:rPr>
                <w:sz w:val="20"/>
                <w:szCs w:val="20"/>
              </w:rPr>
            </w:pPr>
          </w:p>
          <w:p w:rsidR="004C6A77" w:rsidRPr="004C6A77" w:rsidRDefault="004C6A77">
            <w:pPr>
              <w:snapToGrid w:val="0"/>
              <w:jc w:val="both"/>
              <w:rPr>
                <w:sz w:val="20"/>
                <w:szCs w:val="20"/>
              </w:rPr>
            </w:pPr>
          </w:p>
          <w:p w:rsidR="004C6A77" w:rsidRPr="004C6A77" w:rsidRDefault="004C6A77">
            <w:pPr>
              <w:snapToGrid w:val="0"/>
              <w:jc w:val="both"/>
              <w:rPr>
                <w:sz w:val="20"/>
                <w:szCs w:val="20"/>
              </w:rPr>
            </w:pPr>
          </w:p>
          <w:p w:rsidR="004C6A77" w:rsidRPr="004C6A77" w:rsidRDefault="004C6A77">
            <w:pPr>
              <w:snapToGrid w:val="0"/>
              <w:jc w:val="both"/>
              <w:rPr>
                <w:sz w:val="20"/>
                <w:szCs w:val="20"/>
              </w:rPr>
            </w:pPr>
            <w:r w:rsidRPr="004C6A77">
              <w:rPr>
                <w:sz w:val="20"/>
                <w:szCs w:val="20"/>
              </w:rPr>
              <w:t>93084</w:t>
            </w:r>
          </w:p>
        </w:tc>
        <w:tc>
          <w:tcPr>
            <w:tcW w:w="1438" w:type="dxa"/>
            <w:tcBorders>
              <w:top w:val="single" w:sz="4" w:space="0" w:color="000000"/>
              <w:left w:val="single" w:sz="4" w:space="0" w:color="000000"/>
              <w:bottom w:val="single" w:sz="4" w:space="0" w:color="000000"/>
              <w:right w:val="nil"/>
            </w:tcBorders>
          </w:tcPr>
          <w:p w:rsidR="004C6A77" w:rsidRPr="004C6A77" w:rsidRDefault="004C6A77">
            <w:pPr>
              <w:snapToGrid w:val="0"/>
              <w:jc w:val="both"/>
              <w:rPr>
                <w:sz w:val="20"/>
                <w:szCs w:val="20"/>
              </w:rPr>
            </w:pPr>
          </w:p>
          <w:p w:rsidR="004C6A77" w:rsidRPr="004C6A77" w:rsidRDefault="004C6A77">
            <w:pPr>
              <w:snapToGrid w:val="0"/>
              <w:jc w:val="both"/>
              <w:rPr>
                <w:sz w:val="20"/>
                <w:szCs w:val="20"/>
              </w:rPr>
            </w:pPr>
          </w:p>
          <w:p w:rsidR="004C6A77" w:rsidRPr="004C6A77" w:rsidRDefault="004C6A77">
            <w:pPr>
              <w:snapToGrid w:val="0"/>
              <w:jc w:val="both"/>
              <w:rPr>
                <w:sz w:val="20"/>
                <w:szCs w:val="20"/>
              </w:rPr>
            </w:pPr>
          </w:p>
          <w:p w:rsidR="004C6A77" w:rsidRPr="004C6A77" w:rsidRDefault="004C6A77">
            <w:pPr>
              <w:snapToGrid w:val="0"/>
              <w:jc w:val="both"/>
              <w:rPr>
                <w:sz w:val="20"/>
                <w:szCs w:val="20"/>
              </w:rPr>
            </w:pPr>
          </w:p>
          <w:p w:rsidR="004C6A77" w:rsidRPr="004C6A77" w:rsidRDefault="004C6A77">
            <w:pPr>
              <w:snapToGrid w:val="0"/>
              <w:jc w:val="both"/>
              <w:rPr>
                <w:sz w:val="20"/>
                <w:szCs w:val="20"/>
              </w:rPr>
            </w:pPr>
            <w:r w:rsidRPr="004C6A77">
              <w:rPr>
                <w:sz w:val="20"/>
                <w:szCs w:val="20"/>
              </w:rPr>
              <w:t>31028</w:t>
            </w:r>
          </w:p>
        </w:tc>
        <w:tc>
          <w:tcPr>
            <w:tcW w:w="1092" w:type="dxa"/>
            <w:tcBorders>
              <w:top w:val="single" w:sz="4" w:space="0" w:color="000000"/>
              <w:left w:val="single" w:sz="4" w:space="0" w:color="000000"/>
              <w:bottom w:val="single" w:sz="4" w:space="0" w:color="000000"/>
              <w:right w:val="nil"/>
            </w:tcBorders>
          </w:tcPr>
          <w:p w:rsidR="004C6A77" w:rsidRPr="004C6A77" w:rsidRDefault="004C6A77">
            <w:pPr>
              <w:snapToGrid w:val="0"/>
              <w:jc w:val="both"/>
              <w:rPr>
                <w:sz w:val="20"/>
                <w:szCs w:val="20"/>
              </w:rPr>
            </w:pPr>
          </w:p>
          <w:p w:rsidR="004C6A77" w:rsidRPr="004C6A77" w:rsidRDefault="004C6A77">
            <w:pPr>
              <w:snapToGrid w:val="0"/>
              <w:jc w:val="both"/>
              <w:rPr>
                <w:sz w:val="20"/>
                <w:szCs w:val="20"/>
              </w:rPr>
            </w:pPr>
          </w:p>
          <w:p w:rsidR="004C6A77" w:rsidRPr="004C6A77" w:rsidRDefault="004C6A77">
            <w:pPr>
              <w:snapToGrid w:val="0"/>
              <w:jc w:val="both"/>
              <w:rPr>
                <w:sz w:val="20"/>
                <w:szCs w:val="20"/>
              </w:rPr>
            </w:pPr>
          </w:p>
          <w:p w:rsidR="004C6A77" w:rsidRPr="004C6A77" w:rsidRDefault="004C6A77">
            <w:pPr>
              <w:snapToGrid w:val="0"/>
              <w:jc w:val="both"/>
              <w:rPr>
                <w:sz w:val="20"/>
                <w:szCs w:val="20"/>
              </w:rPr>
            </w:pPr>
          </w:p>
          <w:p w:rsidR="004C6A77" w:rsidRPr="004C6A77" w:rsidRDefault="004C6A77">
            <w:pPr>
              <w:snapToGrid w:val="0"/>
              <w:jc w:val="both"/>
              <w:rPr>
                <w:sz w:val="20"/>
                <w:szCs w:val="20"/>
              </w:rPr>
            </w:pPr>
            <w:r w:rsidRPr="004C6A77">
              <w:rPr>
                <w:sz w:val="20"/>
                <w:szCs w:val="20"/>
              </w:rPr>
              <w:t>31028</w:t>
            </w:r>
          </w:p>
        </w:tc>
        <w:tc>
          <w:tcPr>
            <w:tcW w:w="1134" w:type="dxa"/>
            <w:tcBorders>
              <w:top w:val="single" w:sz="4" w:space="0" w:color="000000"/>
              <w:left w:val="single" w:sz="4" w:space="0" w:color="000000"/>
              <w:bottom w:val="single" w:sz="4" w:space="0" w:color="000000"/>
              <w:right w:val="single" w:sz="4" w:space="0" w:color="000000"/>
            </w:tcBorders>
          </w:tcPr>
          <w:p w:rsidR="004C6A77" w:rsidRPr="004C6A77" w:rsidRDefault="004C6A77">
            <w:pPr>
              <w:snapToGrid w:val="0"/>
              <w:jc w:val="both"/>
              <w:rPr>
                <w:sz w:val="20"/>
                <w:szCs w:val="20"/>
              </w:rPr>
            </w:pPr>
          </w:p>
          <w:p w:rsidR="004C6A77" w:rsidRPr="004C6A77" w:rsidRDefault="004C6A77">
            <w:pPr>
              <w:snapToGrid w:val="0"/>
              <w:jc w:val="both"/>
              <w:rPr>
                <w:sz w:val="20"/>
                <w:szCs w:val="20"/>
              </w:rPr>
            </w:pPr>
          </w:p>
          <w:p w:rsidR="004C6A77" w:rsidRPr="004C6A77" w:rsidRDefault="004C6A77">
            <w:pPr>
              <w:snapToGrid w:val="0"/>
              <w:jc w:val="both"/>
              <w:rPr>
                <w:sz w:val="20"/>
                <w:szCs w:val="20"/>
              </w:rPr>
            </w:pPr>
          </w:p>
          <w:p w:rsidR="004C6A77" w:rsidRPr="004C6A77" w:rsidRDefault="004C6A77">
            <w:pPr>
              <w:snapToGrid w:val="0"/>
              <w:jc w:val="both"/>
              <w:rPr>
                <w:sz w:val="20"/>
                <w:szCs w:val="20"/>
              </w:rPr>
            </w:pPr>
          </w:p>
          <w:p w:rsidR="004C6A77" w:rsidRPr="004C6A77" w:rsidRDefault="004C6A77">
            <w:pPr>
              <w:snapToGrid w:val="0"/>
              <w:jc w:val="both"/>
              <w:rPr>
                <w:sz w:val="20"/>
                <w:szCs w:val="20"/>
              </w:rPr>
            </w:pPr>
            <w:r w:rsidRPr="004C6A77">
              <w:rPr>
                <w:sz w:val="20"/>
                <w:szCs w:val="20"/>
              </w:rPr>
              <w:t>31028</w:t>
            </w:r>
          </w:p>
        </w:tc>
      </w:tr>
      <w:tr w:rsidR="004C6A77" w:rsidRPr="004C6A77" w:rsidTr="004C6A77">
        <w:tc>
          <w:tcPr>
            <w:tcW w:w="2814" w:type="dxa"/>
            <w:tcBorders>
              <w:top w:val="single" w:sz="4" w:space="0" w:color="000000"/>
              <w:left w:val="single" w:sz="4" w:space="0" w:color="000000"/>
              <w:bottom w:val="single" w:sz="4" w:space="0" w:color="000000"/>
              <w:right w:val="nil"/>
            </w:tcBorders>
            <w:hideMark/>
          </w:tcPr>
          <w:p w:rsidR="004C6A77" w:rsidRDefault="004C6A77">
            <w:pPr>
              <w:snapToGrid w:val="0"/>
            </w:pPr>
            <w:r>
              <w:t>Семейный сплав</w:t>
            </w:r>
          </w:p>
          <w:p w:rsidR="004C6A77" w:rsidRDefault="004C6A77">
            <w:r>
              <w:t>«Два капитана»</w:t>
            </w:r>
          </w:p>
        </w:tc>
        <w:tc>
          <w:tcPr>
            <w:tcW w:w="1623" w:type="dxa"/>
            <w:tcBorders>
              <w:top w:val="single" w:sz="4" w:space="0" w:color="000000"/>
              <w:left w:val="single" w:sz="4" w:space="0" w:color="000000"/>
              <w:bottom w:val="single" w:sz="4" w:space="0" w:color="000000"/>
              <w:right w:val="nil"/>
            </w:tcBorders>
            <w:hideMark/>
          </w:tcPr>
          <w:p w:rsidR="004C6A77" w:rsidRDefault="004C6A77">
            <w:pPr>
              <w:snapToGrid w:val="0"/>
              <w:jc w:val="both"/>
            </w:pPr>
            <w:r>
              <w:t>июль</w:t>
            </w:r>
          </w:p>
        </w:tc>
        <w:tc>
          <w:tcPr>
            <w:tcW w:w="1779" w:type="dxa"/>
            <w:tcBorders>
              <w:top w:val="single" w:sz="4" w:space="0" w:color="000000"/>
              <w:left w:val="single" w:sz="4" w:space="0" w:color="000000"/>
              <w:bottom w:val="single" w:sz="4" w:space="0" w:color="000000"/>
              <w:right w:val="nil"/>
            </w:tcBorders>
            <w:hideMark/>
          </w:tcPr>
          <w:p w:rsidR="004C6A77" w:rsidRDefault="004C6A77">
            <w:pPr>
              <w:snapToGrid w:val="0"/>
              <w:jc w:val="both"/>
            </w:pPr>
            <w:r>
              <w:t xml:space="preserve"> приобретение туристических  навыков</w:t>
            </w:r>
          </w:p>
          <w:p w:rsidR="004C6A77" w:rsidRDefault="004C6A77">
            <w:pPr>
              <w:jc w:val="both"/>
            </w:pPr>
            <w:r>
              <w:t>2015г-25 детей и их родителей</w:t>
            </w:r>
          </w:p>
          <w:p w:rsidR="004C6A77" w:rsidRDefault="004C6A77">
            <w:pPr>
              <w:jc w:val="both"/>
            </w:pPr>
            <w:r>
              <w:t>2016г.-25 детей и их родителей</w:t>
            </w:r>
          </w:p>
          <w:p w:rsidR="004C6A77" w:rsidRDefault="004C6A77">
            <w:pPr>
              <w:jc w:val="both"/>
            </w:pPr>
            <w:r>
              <w:t>2017г.-25 детей и их родителей</w:t>
            </w:r>
          </w:p>
        </w:tc>
        <w:tc>
          <w:tcPr>
            <w:tcW w:w="1669" w:type="dxa"/>
            <w:tcBorders>
              <w:top w:val="single" w:sz="4" w:space="0" w:color="000000"/>
              <w:left w:val="single" w:sz="4" w:space="0" w:color="000000"/>
              <w:bottom w:val="single" w:sz="4" w:space="0" w:color="000000"/>
              <w:right w:val="nil"/>
            </w:tcBorders>
            <w:hideMark/>
          </w:tcPr>
          <w:p w:rsidR="004C6A77" w:rsidRDefault="004C6A77">
            <w:pPr>
              <w:snapToGrid w:val="0"/>
              <w:jc w:val="both"/>
            </w:pPr>
            <w:r>
              <w:t>обеспечение благоприятных условий для активного отдыха в каникулярное время</w:t>
            </w:r>
          </w:p>
        </w:tc>
        <w:tc>
          <w:tcPr>
            <w:tcW w:w="1641" w:type="dxa"/>
            <w:tcBorders>
              <w:top w:val="single" w:sz="4" w:space="0" w:color="000000"/>
              <w:left w:val="single" w:sz="4" w:space="0" w:color="000000"/>
              <w:bottom w:val="single" w:sz="4" w:space="0" w:color="000000"/>
              <w:right w:val="nil"/>
            </w:tcBorders>
          </w:tcPr>
          <w:p w:rsidR="004C6A77" w:rsidRDefault="004C6A77">
            <w:pPr>
              <w:snapToGrid w:val="0"/>
              <w:jc w:val="both"/>
            </w:pPr>
          </w:p>
          <w:p w:rsidR="004C6A77" w:rsidRDefault="004C6A77">
            <w:pPr>
              <w:snapToGrid w:val="0"/>
              <w:jc w:val="both"/>
            </w:pPr>
          </w:p>
          <w:p w:rsidR="004C6A77" w:rsidRDefault="004C6A77">
            <w:pPr>
              <w:snapToGrid w:val="0"/>
              <w:jc w:val="both"/>
            </w:pPr>
          </w:p>
          <w:p w:rsidR="004C6A77" w:rsidRDefault="004C6A77">
            <w:pPr>
              <w:snapToGrid w:val="0"/>
              <w:jc w:val="both"/>
            </w:pPr>
          </w:p>
          <w:p w:rsidR="004C6A77" w:rsidRDefault="004C6A77">
            <w:pPr>
              <w:snapToGrid w:val="0"/>
              <w:jc w:val="both"/>
            </w:pPr>
            <w:r>
              <w:t>МБОУДОД РДДТ</w:t>
            </w:r>
          </w:p>
        </w:tc>
        <w:tc>
          <w:tcPr>
            <w:tcW w:w="1418" w:type="dxa"/>
            <w:tcBorders>
              <w:top w:val="single" w:sz="4" w:space="0" w:color="000000"/>
              <w:left w:val="single" w:sz="4" w:space="0" w:color="000000"/>
              <w:bottom w:val="single" w:sz="4" w:space="0" w:color="000000"/>
              <w:right w:val="nil"/>
            </w:tcBorders>
          </w:tcPr>
          <w:p w:rsidR="004C6A77" w:rsidRPr="004C6A77" w:rsidRDefault="004C6A77">
            <w:pPr>
              <w:snapToGrid w:val="0"/>
              <w:jc w:val="both"/>
              <w:rPr>
                <w:sz w:val="20"/>
                <w:szCs w:val="20"/>
              </w:rPr>
            </w:pPr>
          </w:p>
          <w:p w:rsidR="004C6A77" w:rsidRPr="004C6A77" w:rsidRDefault="004C6A77">
            <w:pPr>
              <w:snapToGrid w:val="0"/>
              <w:jc w:val="both"/>
              <w:rPr>
                <w:sz w:val="20"/>
                <w:szCs w:val="20"/>
              </w:rPr>
            </w:pPr>
          </w:p>
          <w:p w:rsidR="004C6A77" w:rsidRPr="004C6A77" w:rsidRDefault="004C6A77">
            <w:pPr>
              <w:snapToGrid w:val="0"/>
              <w:jc w:val="both"/>
              <w:rPr>
                <w:sz w:val="20"/>
                <w:szCs w:val="20"/>
              </w:rPr>
            </w:pPr>
          </w:p>
          <w:p w:rsidR="004C6A77" w:rsidRPr="004C6A77" w:rsidRDefault="004C6A77">
            <w:pPr>
              <w:snapToGrid w:val="0"/>
              <w:jc w:val="both"/>
              <w:rPr>
                <w:sz w:val="20"/>
                <w:szCs w:val="20"/>
              </w:rPr>
            </w:pPr>
          </w:p>
          <w:p w:rsidR="004C6A77" w:rsidRPr="004C6A77" w:rsidRDefault="004C6A77">
            <w:pPr>
              <w:snapToGrid w:val="0"/>
              <w:jc w:val="both"/>
              <w:rPr>
                <w:sz w:val="20"/>
                <w:szCs w:val="20"/>
              </w:rPr>
            </w:pPr>
            <w:r w:rsidRPr="004C6A77">
              <w:rPr>
                <w:sz w:val="20"/>
                <w:szCs w:val="20"/>
              </w:rPr>
              <w:t>92322</w:t>
            </w:r>
          </w:p>
        </w:tc>
        <w:tc>
          <w:tcPr>
            <w:tcW w:w="1438" w:type="dxa"/>
            <w:tcBorders>
              <w:top w:val="single" w:sz="4" w:space="0" w:color="000000"/>
              <w:left w:val="single" w:sz="4" w:space="0" w:color="000000"/>
              <w:bottom w:val="single" w:sz="4" w:space="0" w:color="000000"/>
              <w:right w:val="nil"/>
            </w:tcBorders>
          </w:tcPr>
          <w:p w:rsidR="004C6A77" w:rsidRPr="004C6A77" w:rsidRDefault="004C6A77">
            <w:pPr>
              <w:snapToGrid w:val="0"/>
              <w:jc w:val="both"/>
              <w:rPr>
                <w:sz w:val="20"/>
                <w:szCs w:val="20"/>
              </w:rPr>
            </w:pPr>
          </w:p>
          <w:p w:rsidR="004C6A77" w:rsidRPr="004C6A77" w:rsidRDefault="004C6A77">
            <w:pPr>
              <w:snapToGrid w:val="0"/>
              <w:jc w:val="both"/>
              <w:rPr>
                <w:sz w:val="20"/>
                <w:szCs w:val="20"/>
              </w:rPr>
            </w:pPr>
          </w:p>
          <w:p w:rsidR="004C6A77" w:rsidRPr="004C6A77" w:rsidRDefault="004C6A77">
            <w:pPr>
              <w:snapToGrid w:val="0"/>
              <w:jc w:val="both"/>
              <w:rPr>
                <w:sz w:val="20"/>
                <w:szCs w:val="20"/>
              </w:rPr>
            </w:pPr>
          </w:p>
          <w:p w:rsidR="004C6A77" w:rsidRPr="004C6A77" w:rsidRDefault="004C6A77">
            <w:pPr>
              <w:snapToGrid w:val="0"/>
              <w:jc w:val="both"/>
              <w:rPr>
                <w:sz w:val="20"/>
                <w:szCs w:val="20"/>
              </w:rPr>
            </w:pPr>
          </w:p>
          <w:p w:rsidR="004C6A77" w:rsidRPr="004C6A77" w:rsidRDefault="004C6A77">
            <w:pPr>
              <w:snapToGrid w:val="0"/>
              <w:jc w:val="both"/>
              <w:rPr>
                <w:sz w:val="20"/>
                <w:szCs w:val="20"/>
              </w:rPr>
            </w:pPr>
            <w:r w:rsidRPr="004C6A77">
              <w:rPr>
                <w:sz w:val="20"/>
                <w:szCs w:val="20"/>
              </w:rPr>
              <w:t>30774</w:t>
            </w:r>
          </w:p>
        </w:tc>
        <w:tc>
          <w:tcPr>
            <w:tcW w:w="1092" w:type="dxa"/>
            <w:tcBorders>
              <w:top w:val="single" w:sz="4" w:space="0" w:color="000000"/>
              <w:left w:val="single" w:sz="4" w:space="0" w:color="000000"/>
              <w:bottom w:val="single" w:sz="4" w:space="0" w:color="000000"/>
              <w:right w:val="nil"/>
            </w:tcBorders>
          </w:tcPr>
          <w:p w:rsidR="004C6A77" w:rsidRPr="004C6A77" w:rsidRDefault="004C6A77">
            <w:pPr>
              <w:snapToGrid w:val="0"/>
              <w:jc w:val="both"/>
              <w:rPr>
                <w:sz w:val="20"/>
                <w:szCs w:val="20"/>
              </w:rPr>
            </w:pPr>
          </w:p>
          <w:p w:rsidR="004C6A77" w:rsidRPr="004C6A77" w:rsidRDefault="004C6A77">
            <w:pPr>
              <w:snapToGrid w:val="0"/>
              <w:jc w:val="both"/>
              <w:rPr>
                <w:sz w:val="20"/>
                <w:szCs w:val="20"/>
              </w:rPr>
            </w:pPr>
          </w:p>
          <w:p w:rsidR="004C6A77" w:rsidRPr="004C6A77" w:rsidRDefault="004C6A77">
            <w:pPr>
              <w:snapToGrid w:val="0"/>
              <w:jc w:val="both"/>
              <w:rPr>
                <w:sz w:val="20"/>
                <w:szCs w:val="20"/>
              </w:rPr>
            </w:pPr>
          </w:p>
          <w:p w:rsidR="004C6A77" w:rsidRPr="004C6A77" w:rsidRDefault="004C6A77">
            <w:pPr>
              <w:snapToGrid w:val="0"/>
              <w:jc w:val="both"/>
              <w:rPr>
                <w:sz w:val="20"/>
                <w:szCs w:val="20"/>
              </w:rPr>
            </w:pPr>
          </w:p>
          <w:p w:rsidR="004C6A77" w:rsidRPr="004C6A77" w:rsidRDefault="004C6A77">
            <w:pPr>
              <w:snapToGrid w:val="0"/>
              <w:jc w:val="both"/>
              <w:rPr>
                <w:sz w:val="20"/>
                <w:szCs w:val="20"/>
              </w:rPr>
            </w:pPr>
            <w:r w:rsidRPr="004C6A77">
              <w:rPr>
                <w:sz w:val="20"/>
                <w:szCs w:val="20"/>
              </w:rPr>
              <w:t>30774</w:t>
            </w:r>
          </w:p>
        </w:tc>
        <w:tc>
          <w:tcPr>
            <w:tcW w:w="1134" w:type="dxa"/>
            <w:tcBorders>
              <w:top w:val="single" w:sz="4" w:space="0" w:color="000000"/>
              <w:left w:val="single" w:sz="4" w:space="0" w:color="000000"/>
              <w:bottom w:val="single" w:sz="4" w:space="0" w:color="000000"/>
              <w:right w:val="single" w:sz="4" w:space="0" w:color="000000"/>
            </w:tcBorders>
          </w:tcPr>
          <w:p w:rsidR="004C6A77" w:rsidRPr="004C6A77" w:rsidRDefault="004C6A77">
            <w:pPr>
              <w:snapToGrid w:val="0"/>
              <w:jc w:val="both"/>
              <w:rPr>
                <w:sz w:val="20"/>
                <w:szCs w:val="20"/>
              </w:rPr>
            </w:pPr>
          </w:p>
          <w:p w:rsidR="004C6A77" w:rsidRPr="004C6A77" w:rsidRDefault="004C6A77">
            <w:pPr>
              <w:snapToGrid w:val="0"/>
              <w:jc w:val="both"/>
              <w:rPr>
                <w:sz w:val="20"/>
                <w:szCs w:val="20"/>
              </w:rPr>
            </w:pPr>
          </w:p>
          <w:p w:rsidR="004C6A77" w:rsidRPr="004C6A77" w:rsidRDefault="004C6A77">
            <w:pPr>
              <w:snapToGrid w:val="0"/>
              <w:jc w:val="both"/>
              <w:rPr>
                <w:sz w:val="20"/>
                <w:szCs w:val="20"/>
              </w:rPr>
            </w:pPr>
          </w:p>
          <w:p w:rsidR="004C6A77" w:rsidRPr="004C6A77" w:rsidRDefault="004C6A77">
            <w:pPr>
              <w:snapToGrid w:val="0"/>
              <w:jc w:val="both"/>
              <w:rPr>
                <w:sz w:val="20"/>
                <w:szCs w:val="20"/>
              </w:rPr>
            </w:pPr>
          </w:p>
          <w:p w:rsidR="004C6A77" w:rsidRPr="004C6A77" w:rsidRDefault="004C6A77">
            <w:pPr>
              <w:snapToGrid w:val="0"/>
              <w:jc w:val="both"/>
              <w:rPr>
                <w:sz w:val="20"/>
                <w:szCs w:val="20"/>
              </w:rPr>
            </w:pPr>
            <w:r w:rsidRPr="004C6A77">
              <w:rPr>
                <w:sz w:val="20"/>
                <w:szCs w:val="20"/>
              </w:rPr>
              <w:t>30774</w:t>
            </w:r>
          </w:p>
        </w:tc>
      </w:tr>
      <w:tr w:rsidR="004C6A77" w:rsidRPr="004C6A77" w:rsidTr="004C6A77">
        <w:tc>
          <w:tcPr>
            <w:tcW w:w="2814" w:type="dxa"/>
            <w:tcBorders>
              <w:top w:val="single" w:sz="4" w:space="0" w:color="000000"/>
              <w:left w:val="single" w:sz="4" w:space="0" w:color="000000"/>
              <w:bottom w:val="single" w:sz="4" w:space="0" w:color="000000"/>
              <w:right w:val="nil"/>
            </w:tcBorders>
            <w:hideMark/>
          </w:tcPr>
          <w:p w:rsidR="004C6A77" w:rsidRDefault="004C6A77">
            <w:pPr>
              <w:snapToGrid w:val="0"/>
            </w:pPr>
            <w:r>
              <w:t>Водный поход</w:t>
            </w:r>
          </w:p>
          <w:p w:rsidR="004C6A77" w:rsidRDefault="004C6A77">
            <w:r>
              <w:t>«Свежий ветер»</w:t>
            </w:r>
          </w:p>
        </w:tc>
        <w:tc>
          <w:tcPr>
            <w:tcW w:w="1623" w:type="dxa"/>
            <w:tcBorders>
              <w:top w:val="single" w:sz="4" w:space="0" w:color="000000"/>
              <w:left w:val="single" w:sz="4" w:space="0" w:color="000000"/>
              <w:bottom w:val="single" w:sz="4" w:space="0" w:color="000000"/>
              <w:right w:val="nil"/>
            </w:tcBorders>
            <w:hideMark/>
          </w:tcPr>
          <w:p w:rsidR="004C6A77" w:rsidRDefault="004C6A77">
            <w:pPr>
              <w:snapToGrid w:val="0"/>
              <w:jc w:val="both"/>
            </w:pPr>
            <w:r>
              <w:t>июнь</w:t>
            </w:r>
          </w:p>
        </w:tc>
        <w:tc>
          <w:tcPr>
            <w:tcW w:w="1779" w:type="dxa"/>
            <w:tcBorders>
              <w:top w:val="single" w:sz="4" w:space="0" w:color="000000"/>
              <w:left w:val="single" w:sz="4" w:space="0" w:color="000000"/>
              <w:bottom w:val="single" w:sz="4" w:space="0" w:color="000000"/>
              <w:right w:val="nil"/>
            </w:tcBorders>
            <w:hideMark/>
          </w:tcPr>
          <w:p w:rsidR="004C6A77" w:rsidRDefault="004C6A77">
            <w:pPr>
              <w:snapToGrid w:val="0"/>
              <w:jc w:val="both"/>
            </w:pPr>
            <w:r>
              <w:t xml:space="preserve">оздоровление, приобретение </w:t>
            </w:r>
            <w:r>
              <w:lastRenderedPageBreak/>
              <w:t>туристических  навыков</w:t>
            </w:r>
          </w:p>
          <w:p w:rsidR="004C6A77" w:rsidRDefault="004C6A77">
            <w:pPr>
              <w:jc w:val="both"/>
            </w:pPr>
            <w:r>
              <w:t>2015г-25 детей</w:t>
            </w:r>
          </w:p>
          <w:p w:rsidR="004C6A77" w:rsidRDefault="004C6A77">
            <w:pPr>
              <w:jc w:val="both"/>
            </w:pPr>
            <w:r>
              <w:t>2016г.-25 детей</w:t>
            </w:r>
          </w:p>
          <w:p w:rsidR="004C6A77" w:rsidRDefault="004C6A77">
            <w:pPr>
              <w:jc w:val="both"/>
            </w:pPr>
            <w:r>
              <w:t>2017г.-25 детей</w:t>
            </w:r>
          </w:p>
        </w:tc>
        <w:tc>
          <w:tcPr>
            <w:tcW w:w="1669" w:type="dxa"/>
            <w:tcBorders>
              <w:top w:val="single" w:sz="4" w:space="0" w:color="000000"/>
              <w:left w:val="single" w:sz="4" w:space="0" w:color="000000"/>
              <w:bottom w:val="single" w:sz="4" w:space="0" w:color="000000"/>
              <w:right w:val="nil"/>
            </w:tcBorders>
          </w:tcPr>
          <w:p w:rsidR="004C6A77" w:rsidRDefault="004C6A77">
            <w:pPr>
              <w:pStyle w:val="ConsPlusNormal"/>
              <w:snapToGrid w:val="0"/>
              <w:ind w:firstLine="0"/>
              <w:jc w:val="both"/>
              <w:rPr>
                <w:rFonts w:ascii="Times New Roman" w:hAnsi="Times New Roman" w:cs="Times New Roman"/>
                <w:sz w:val="24"/>
                <w:szCs w:val="24"/>
              </w:rPr>
            </w:pPr>
            <w:r>
              <w:rPr>
                <w:rFonts w:ascii="Times New Roman" w:hAnsi="Times New Roman" w:cs="Times New Roman"/>
                <w:sz w:val="24"/>
                <w:szCs w:val="24"/>
              </w:rPr>
              <w:lastRenderedPageBreak/>
              <w:t>обеспечение благоприятны</w:t>
            </w:r>
            <w:r>
              <w:rPr>
                <w:rFonts w:ascii="Times New Roman" w:hAnsi="Times New Roman" w:cs="Times New Roman"/>
                <w:sz w:val="24"/>
                <w:szCs w:val="24"/>
              </w:rPr>
              <w:lastRenderedPageBreak/>
              <w:t>х условий для активного отдыха в каникулярное время</w:t>
            </w:r>
          </w:p>
          <w:p w:rsidR="004C6A77" w:rsidRDefault="004C6A77">
            <w:pPr>
              <w:jc w:val="both"/>
            </w:pPr>
          </w:p>
        </w:tc>
        <w:tc>
          <w:tcPr>
            <w:tcW w:w="1641" w:type="dxa"/>
            <w:tcBorders>
              <w:top w:val="single" w:sz="4" w:space="0" w:color="000000"/>
              <w:left w:val="single" w:sz="4" w:space="0" w:color="000000"/>
              <w:bottom w:val="single" w:sz="4" w:space="0" w:color="000000"/>
              <w:right w:val="nil"/>
            </w:tcBorders>
            <w:hideMark/>
          </w:tcPr>
          <w:p w:rsidR="004C6A77" w:rsidRDefault="004C6A77">
            <w:pPr>
              <w:snapToGrid w:val="0"/>
              <w:jc w:val="both"/>
            </w:pPr>
            <w:r>
              <w:lastRenderedPageBreak/>
              <w:t>МБОУДОД РДДТ</w:t>
            </w:r>
          </w:p>
        </w:tc>
        <w:tc>
          <w:tcPr>
            <w:tcW w:w="1418" w:type="dxa"/>
            <w:tcBorders>
              <w:top w:val="single" w:sz="4" w:space="0" w:color="000000"/>
              <w:left w:val="single" w:sz="4" w:space="0" w:color="000000"/>
              <w:bottom w:val="single" w:sz="4" w:space="0" w:color="000000"/>
              <w:right w:val="nil"/>
            </w:tcBorders>
            <w:hideMark/>
          </w:tcPr>
          <w:p w:rsidR="004C6A77" w:rsidRPr="004C6A77" w:rsidRDefault="004C6A77">
            <w:pPr>
              <w:snapToGrid w:val="0"/>
              <w:jc w:val="both"/>
              <w:rPr>
                <w:sz w:val="20"/>
                <w:szCs w:val="20"/>
              </w:rPr>
            </w:pPr>
            <w:r w:rsidRPr="004C6A77">
              <w:rPr>
                <w:sz w:val="20"/>
                <w:szCs w:val="20"/>
              </w:rPr>
              <w:t>174648</w:t>
            </w:r>
          </w:p>
        </w:tc>
        <w:tc>
          <w:tcPr>
            <w:tcW w:w="1438" w:type="dxa"/>
            <w:tcBorders>
              <w:top w:val="single" w:sz="4" w:space="0" w:color="000000"/>
              <w:left w:val="single" w:sz="4" w:space="0" w:color="000000"/>
              <w:bottom w:val="single" w:sz="4" w:space="0" w:color="000000"/>
              <w:right w:val="nil"/>
            </w:tcBorders>
            <w:hideMark/>
          </w:tcPr>
          <w:p w:rsidR="004C6A77" w:rsidRPr="004C6A77" w:rsidRDefault="004C6A77">
            <w:pPr>
              <w:snapToGrid w:val="0"/>
              <w:jc w:val="both"/>
              <w:rPr>
                <w:sz w:val="20"/>
                <w:szCs w:val="20"/>
              </w:rPr>
            </w:pPr>
            <w:r w:rsidRPr="004C6A77">
              <w:rPr>
                <w:sz w:val="20"/>
                <w:szCs w:val="20"/>
              </w:rPr>
              <w:t>58216</w:t>
            </w:r>
          </w:p>
        </w:tc>
        <w:tc>
          <w:tcPr>
            <w:tcW w:w="1092" w:type="dxa"/>
            <w:tcBorders>
              <w:top w:val="single" w:sz="4" w:space="0" w:color="000000"/>
              <w:left w:val="single" w:sz="4" w:space="0" w:color="000000"/>
              <w:bottom w:val="single" w:sz="4" w:space="0" w:color="000000"/>
              <w:right w:val="nil"/>
            </w:tcBorders>
            <w:hideMark/>
          </w:tcPr>
          <w:p w:rsidR="004C6A77" w:rsidRPr="004C6A77" w:rsidRDefault="004C6A77">
            <w:pPr>
              <w:snapToGrid w:val="0"/>
              <w:jc w:val="both"/>
              <w:rPr>
                <w:sz w:val="20"/>
                <w:szCs w:val="20"/>
              </w:rPr>
            </w:pPr>
            <w:r w:rsidRPr="004C6A77">
              <w:rPr>
                <w:sz w:val="20"/>
                <w:szCs w:val="20"/>
              </w:rPr>
              <w:t>58216</w:t>
            </w:r>
          </w:p>
        </w:tc>
        <w:tc>
          <w:tcPr>
            <w:tcW w:w="1134" w:type="dxa"/>
            <w:tcBorders>
              <w:top w:val="single" w:sz="4" w:space="0" w:color="000000"/>
              <w:left w:val="single" w:sz="4" w:space="0" w:color="000000"/>
              <w:bottom w:val="single" w:sz="4" w:space="0" w:color="000000"/>
              <w:right w:val="single" w:sz="4" w:space="0" w:color="000000"/>
            </w:tcBorders>
            <w:hideMark/>
          </w:tcPr>
          <w:p w:rsidR="004C6A77" w:rsidRPr="004C6A77" w:rsidRDefault="004C6A77">
            <w:pPr>
              <w:snapToGrid w:val="0"/>
              <w:jc w:val="both"/>
              <w:rPr>
                <w:sz w:val="20"/>
                <w:szCs w:val="20"/>
              </w:rPr>
            </w:pPr>
            <w:r w:rsidRPr="004C6A77">
              <w:rPr>
                <w:sz w:val="20"/>
                <w:szCs w:val="20"/>
              </w:rPr>
              <w:t>58216</w:t>
            </w:r>
          </w:p>
        </w:tc>
      </w:tr>
      <w:tr w:rsidR="004C6A77" w:rsidRPr="004C6A77" w:rsidTr="004C6A77">
        <w:tc>
          <w:tcPr>
            <w:tcW w:w="2814" w:type="dxa"/>
            <w:tcBorders>
              <w:top w:val="single" w:sz="4" w:space="0" w:color="000000"/>
              <w:left w:val="single" w:sz="4" w:space="0" w:color="000000"/>
              <w:bottom w:val="single" w:sz="4" w:space="0" w:color="000000"/>
              <w:right w:val="nil"/>
            </w:tcBorders>
            <w:hideMark/>
          </w:tcPr>
          <w:p w:rsidR="004C6A77" w:rsidRDefault="004C6A77">
            <w:pPr>
              <w:snapToGrid w:val="0"/>
            </w:pPr>
            <w:r>
              <w:lastRenderedPageBreak/>
              <w:t>Велосипедные походы</w:t>
            </w:r>
          </w:p>
        </w:tc>
        <w:tc>
          <w:tcPr>
            <w:tcW w:w="1623" w:type="dxa"/>
            <w:tcBorders>
              <w:top w:val="single" w:sz="4" w:space="0" w:color="000000"/>
              <w:left w:val="single" w:sz="4" w:space="0" w:color="000000"/>
              <w:bottom w:val="single" w:sz="4" w:space="0" w:color="000000"/>
              <w:right w:val="nil"/>
            </w:tcBorders>
            <w:hideMark/>
          </w:tcPr>
          <w:p w:rsidR="004C6A77" w:rsidRDefault="004C6A77">
            <w:pPr>
              <w:snapToGrid w:val="0"/>
              <w:jc w:val="both"/>
            </w:pPr>
            <w:r>
              <w:t>июнь, июль, август</w:t>
            </w:r>
          </w:p>
        </w:tc>
        <w:tc>
          <w:tcPr>
            <w:tcW w:w="1779" w:type="dxa"/>
            <w:tcBorders>
              <w:top w:val="single" w:sz="4" w:space="0" w:color="000000"/>
              <w:left w:val="single" w:sz="4" w:space="0" w:color="000000"/>
              <w:bottom w:val="single" w:sz="4" w:space="0" w:color="000000"/>
              <w:right w:val="nil"/>
            </w:tcBorders>
            <w:hideMark/>
          </w:tcPr>
          <w:p w:rsidR="004C6A77" w:rsidRDefault="004C6A77">
            <w:pPr>
              <w:snapToGrid w:val="0"/>
              <w:jc w:val="both"/>
            </w:pPr>
            <w:r>
              <w:t>оздоровление, приобретение туристических навыков</w:t>
            </w:r>
          </w:p>
          <w:p w:rsidR="004C6A77" w:rsidRDefault="004C6A77">
            <w:pPr>
              <w:jc w:val="both"/>
            </w:pPr>
            <w:r>
              <w:t>2015г-25 детей</w:t>
            </w:r>
          </w:p>
          <w:p w:rsidR="004C6A77" w:rsidRDefault="004C6A77">
            <w:pPr>
              <w:jc w:val="both"/>
            </w:pPr>
            <w:r>
              <w:t>2016г.-25 детей</w:t>
            </w:r>
          </w:p>
          <w:p w:rsidR="004C6A77" w:rsidRDefault="004C6A77">
            <w:pPr>
              <w:jc w:val="both"/>
            </w:pPr>
            <w:r>
              <w:t>2017г.-25 детей</w:t>
            </w:r>
          </w:p>
        </w:tc>
        <w:tc>
          <w:tcPr>
            <w:tcW w:w="1669" w:type="dxa"/>
            <w:tcBorders>
              <w:top w:val="single" w:sz="4" w:space="0" w:color="000000"/>
              <w:left w:val="single" w:sz="4" w:space="0" w:color="000000"/>
              <w:bottom w:val="single" w:sz="4" w:space="0" w:color="000000"/>
              <w:right w:val="nil"/>
            </w:tcBorders>
            <w:hideMark/>
          </w:tcPr>
          <w:p w:rsidR="004C6A77" w:rsidRDefault="004C6A77">
            <w:pPr>
              <w:snapToGrid w:val="0"/>
              <w:jc w:val="both"/>
            </w:pPr>
            <w:r>
              <w:t>обеспечение благоприятных условий для активного отдыха в каникулярное время</w:t>
            </w:r>
          </w:p>
        </w:tc>
        <w:tc>
          <w:tcPr>
            <w:tcW w:w="1641" w:type="dxa"/>
            <w:tcBorders>
              <w:top w:val="single" w:sz="4" w:space="0" w:color="000000"/>
              <w:left w:val="single" w:sz="4" w:space="0" w:color="000000"/>
              <w:bottom w:val="single" w:sz="4" w:space="0" w:color="000000"/>
              <w:right w:val="nil"/>
            </w:tcBorders>
          </w:tcPr>
          <w:p w:rsidR="004C6A77" w:rsidRDefault="004C6A77">
            <w:pPr>
              <w:snapToGrid w:val="0"/>
              <w:jc w:val="both"/>
            </w:pPr>
          </w:p>
          <w:p w:rsidR="004C6A77" w:rsidRDefault="004C6A77">
            <w:pPr>
              <w:snapToGrid w:val="0"/>
              <w:jc w:val="both"/>
            </w:pPr>
          </w:p>
          <w:p w:rsidR="004C6A77" w:rsidRDefault="004C6A77">
            <w:pPr>
              <w:snapToGrid w:val="0"/>
              <w:jc w:val="both"/>
            </w:pPr>
          </w:p>
          <w:p w:rsidR="004C6A77" w:rsidRDefault="004C6A77">
            <w:pPr>
              <w:snapToGrid w:val="0"/>
              <w:jc w:val="both"/>
            </w:pPr>
          </w:p>
          <w:p w:rsidR="004C6A77" w:rsidRDefault="004C6A77">
            <w:pPr>
              <w:snapToGrid w:val="0"/>
              <w:jc w:val="both"/>
            </w:pPr>
            <w:r>
              <w:t>МБОУДОД РДДТ</w:t>
            </w:r>
          </w:p>
        </w:tc>
        <w:tc>
          <w:tcPr>
            <w:tcW w:w="1418" w:type="dxa"/>
            <w:tcBorders>
              <w:top w:val="single" w:sz="4" w:space="0" w:color="000000"/>
              <w:left w:val="single" w:sz="4" w:space="0" w:color="000000"/>
              <w:bottom w:val="single" w:sz="4" w:space="0" w:color="000000"/>
              <w:right w:val="nil"/>
            </w:tcBorders>
          </w:tcPr>
          <w:p w:rsidR="004C6A77" w:rsidRPr="004C6A77" w:rsidRDefault="004C6A77">
            <w:pPr>
              <w:snapToGrid w:val="0"/>
              <w:jc w:val="both"/>
              <w:rPr>
                <w:sz w:val="20"/>
                <w:szCs w:val="20"/>
              </w:rPr>
            </w:pPr>
          </w:p>
          <w:p w:rsidR="004C6A77" w:rsidRPr="004C6A77" w:rsidRDefault="004C6A77">
            <w:pPr>
              <w:snapToGrid w:val="0"/>
              <w:jc w:val="both"/>
              <w:rPr>
                <w:sz w:val="20"/>
                <w:szCs w:val="20"/>
              </w:rPr>
            </w:pPr>
          </w:p>
          <w:p w:rsidR="004C6A77" w:rsidRPr="004C6A77" w:rsidRDefault="004C6A77">
            <w:pPr>
              <w:snapToGrid w:val="0"/>
              <w:jc w:val="both"/>
              <w:rPr>
                <w:sz w:val="20"/>
                <w:szCs w:val="20"/>
              </w:rPr>
            </w:pPr>
          </w:p>
          <w:p w:rsidR="004C6A77" w:rsidRPr="004C6A77" w:rsidRDefault="004C6A77">
            <w:pPr>
              <w:snapToGrid w:val="0"/>
              <w:jc w:val="both"/>
              <w:rPr>
                <w:sz w:val="20"/>
                <w:szCs w:val="20"/>
              </w:rPr>
            </w:pPr>
          </w:p>
          <w:p w:rsidR="004C6A77" w:rsidRPr="004C6A77" w:rsidRDefault="004C6A77">
            <w:pPr>
              <w:snapToGrid w:val="0"/>
              <w:jc w:val="both"/>
              <w:rPr>
                <w:sz w:val="20"/>
                <w:szCs w:val="20"/>
              </w:rPr>
            </w:pPr>
            <w:r w:rsidRPr="004C6A77">
              <w:rPr>
                <w:sz w:val="20"/>
                <w:szCs w:val="20"/>
              </w:rPr>
              <w:t>19500</w:t>
            </w:r>
          </w:p>
        </w:tc>
        <w:tc>
          <w:tcPr>
            <w:tcW w:w="1438" w:type="dxa"/>
            <w:tcBorders>
              <w:top w:val="single" w:sz="4" w:space="0" w:color="000000"/>
              <w:left w:val="single" w:sz="4" w:space="0" w:color="000000"/>
              <w:bottom w:val="single" w:sz="4" w:space="0" w:color="000000"/>
              <w:right w:val="nil"/>
            </w:tcBorders>
          </w:tcPr>
          <w:p w:rsidR="004C6A77" w:rsidRPr="004C6A77" w:rsidRDefault="004C6A77">
            <w:pPr>
              <w:snapToGrid w:val="0"/>
              <w:jc w:val="both"/>
              <w:rPr>
                <w:sz w:val="20"/>
                <w:szCs w:val="20"/>
              </w:rPr>
            </w:pPr>
          </w:p>
          <w:p w:rsidR="004C6A77" w:rsidRPr="004C6A77" w:rsidRDefault="004C6A77">
            <w:pPr>
              <w:snapToGrid w:val="0"/>
              <w:jc w:val="both"/>
              <w:rPr>
                <w:sz w:val="20"/>
                <w:szCs w:val="20"/>
              </w:rPr>
            </w:pPr>
          </w:p>
          <w:p w:rsidR="004C6A77" w:rsidRPr="004C6A77" w:rsidRDefault="004C6A77">
            <w:pPr>
              <w:snapToGrid w:val="0"/>
              <w:jc w:val="both"/>
              <w:rPr>
                <w:sz w:val="20"/>
                <w:szCs w:val="20"/>
              </w:rPr>
            </w:pPr>
          </w:p>
          <w:p w:rsidR="004C6A77" w:rsidRPr="004C6A77" w:rsidRDefault="004C6A77">
            <w:pPr>
              <w:snapToGrid w:val="0"/>
              <w:jc w:val="both"/>
              <w:rPr>
                <w:sz w:val="20"/>
                <w:szCs w:val="20"/>
              </w:rPr>
            </w:pPr>
          </w:p>
          <w:p w:rsidR="004C6A77" w:rsidRPr="004C6A77" w:rsidRDefault="004C6A77">
            <w:pPr>
              <w:snapToGrid w:val="0"/>
              <w:jc w:val="both"/>
              <w:rPr>
                <w:sz w:val="20"/>
                <w:szCs w:val="20"/>
              </w:rPr>
            </w:pPr>
            <w:r w:rsidRPr="004C6A77">
              <w:rPr>
                <w:sz w:val="20"/>
                <w:szCs w:val="20"/>
              </w:rPr>
              <w:t>6500</w:t>
            </w:r>
          </w:p>
        </w:tc>
        <w:tc>
          <w:tcPr>
            <w:tcW w:w="1092" w:type="dxa"/>
            <w:tcBorders>
              <w:top w:val="single" w:sz="4" w:space="0" w:color="000000"/>
              <w:left w:val="single" w:sz="4" w:space="0" w:color="000000"/>
              <w:bottom w:val="single" w:sz="4" w:space="0" w:color="000000"/>
              <w:right w:val="nil"/>
            </w:tcBorders>
          </w:tcPr>
          <w:p w:rsidR="004C6A77" w:rsidRPr="004C6A77" w:rsidRDefault="004C6A77">
            <w:pPr>
              <w:snapToGrid w:val="0"/>
              <w:jc w:val="both"/>
              <w:rPr>
                <w:sz w:val="20"/>
                <w:szCs w:val="20"/>
              </w:rPr>
            </w:pPr>
          </w:p>
          <w:p w:rsidR="004C6A77" w:rsidRPr="004C6A77" w:rsidRDefault="004C6A77">
            <w:pPr>
              <w:snapToGrid w:val="0"/>
              <w:jc w:val="both"/>
              <w:rPr>
                <w:sz w:val="20"/>
                <w:szCs w:val="20"/>
              </w:rPr>
            </w:pPr>
          </w:p>
          <w:p w:rsidR="004C6A77" w:rsidRPr="004C6A77" w:rsidRDefault="004C6A77">
            <w:pPr>
              <w:snapToGrid w:val="0"/>
              <w:jc w:val="both"/>
              <w:rPr>
                <w:sz w:val="20"/>
                <w:szCs w:val="20"/>
              </w:rPr>
            </w:pPr>
          </w:p>
          <w:p w:rsidR="004C6A77" w:rsidRPr="004C6A77" w:rsidRDefault="004C6A77">
            <w:pPr>
              <w:snapToGrid w:val="0"/>
              <w:jc w:val="both"/>
              <w:rPr>
                <w:sz w:val="20"/>
                <w:szCs w:val="20"/>
              </w:rPr>
            </w:pPr>
          </w:p>
          <w:p w:rsidR="004C6A77" w:rsidRPr="004C6A77" w:rsidRDefault="004C6A77">
            <w:pPr>
              <w:snapToGrid w:val="0"/>
              <w:jc w:val="both"/>
              <w:rPr>
                <w:sz w:val="20"/>
                <w:szCs w:val="20"/>
              </w:rPr>
            </w:pPr>
            <w:r w:rsidRPr="004C6A77">
              <w:rPr>
                <w:sz w:val="20"/>
                <w:szCs w:val="20"/>
              </w:rPr>
              <w:t>6500</w:t>
            </w:r>
          </w:p>
        </w:tc>
        <w:tc>
          <w:tcPr>
            <w:tcW w:w="1134" w:type="dxa"/>
            <w:tcBorders>
              <w:top w:val="single" w:sz="4" w:space="0" w:color="000000"/>
              <w:left w:val="single" w:sz="4" w:space="0" w:color="000000"/>
              <w:bottom w:val="single" w:sz="4" w:space="0" w:color="000000"/>
              <w:right w:val="single" w:sz="4" w:space="0" w:color="000000"/>
            </w:tcBorders>
          </w:tcPr>
          <w:p w:rsidR="004C6A77" w:rsidRPr="004C6A77" w:rsidRDefault="004C6A77">
            <w:pPr>
              <w:snapToGrid w:val="0"/>
              <w:jc w:val="both"/>
              <w:rPr>
                <w:sz w:val="20"/>
                <w:szCs w:val="20"/>
              </w:rPr>
            </w:pPr>
          </w:p>
          <w:p w:rsidR="004C6A77" w:rsidRPr="004C6A77" w:rsidRDefault="004C6A77">
            <w:pPr>
              <w:snapToGrid w:val="0"/>
              <w:jc w:val="both"/>
              <w:rPr>
                <w:sz w:val="20"/>
                <w:szCs w:val="20"/>
              </w:rPr>
            </w:pPr>
          </w:p>
          <w:p w:rsidR="004C6A77" w:rsidRPr="004C6A77" w:rsidRDefault="004C6A77">
            <w:pPr>
              <w:snapToGrid w:val="0"/>
              <w:jc w:val="both"/>
              <w:rPr>
                <w:sz w:val="20"/>
                <w:szCs w:val="20"/>
              </w:rPr>
            </w:pPr>
          </w:p>
          <w:p w:rsidR="004C6A77" w:rsidRPr="004C6A77" w:rsidRDefault="004C6A77">
            <w:pPr>
              <w:snapToGrid w:val="0"/>
              <w:jc w:val="both"/>
              <w:rPr>
                <w:sz w:val="20"/>
                <w:szCs w:val="20"/>
              </w:rPr>
            </w:pPr>
          </w:p>
          <w:p w:rsidR="004C6A77" w:rsidRPr="004C6A77" w:rsidRDefault="004C6A77">
            <w:pPr>
              <w:snapToGrid w:val="0"/>
              <w:jc w:val="both"/>
              <w:rPr>
                <w:sz w:val="20"/>
                <w:szCs w:val="20"/>
              </w:rPr>
            </w:pPr>
            <w:r w:rsidRPr="004C6A77">
              <w:rPr>
                <w:sz w:val="20"/>
                <w:szCs w:val="20"/>
              </w:rPr>
              <w:t>6500</w:t>
            </w:r>
          </w:p>
        </w:tc>
      </w:tr>
      <w:tr w:rsidR="004C6A77" w:rsidRPr="004C6A77" w:rsidTr="004C6A77">
        <w:tc>
          <w:tcPr>
            <w:tcW w:w="2814" w:type="dxa"/>
            <w:tcBorders>
              <w:top w:val="single" w:sz="4" w:space="0" w:color="000000"/>
              <w:left w:val="single" w:sz="4" w:space="0" w:color="000000"/>
              <w:bottom w:val="single" w:sz="4" w:space="0" w:color="000000"/>
              <w:right w:val="nil"/>
            </w:tcBorders>
            <w:hideMark/>
          </w:tcPr>
          <w:p w:rsidR="004C6A77" w:rsidRDefault="004C6A77">
            <w:pPr>
              <w:snapToGrid w:val="0"/>
            </w:pPr>
            <w:r>
              <w:t>Летняя студия творчества и развития</w:t>
            </w:r>
          </w:p>
        </w:tc>
        <w:tc>
          <w:tcPr>
            <w:tcW w:w="1623" w:type="dxa"/>
            <w:tcBorders>
              <w:top w:val="single" w:sz="4" w:space="0" w:color="000000"/>
              <w:left w:val="single" w:sz="4" w:space="0" w:color="000000"/>
              <w:bottom w:val="single" w:sz="4" w:space="0" w:color="000000"/>
              <w:right w:val="nil"/>
            </w:tcBorders>
            <w:hideMark/>
          </w:tcPr>
          <w:p w:rsidR="004C6A77" w:rsidRDefault="004C6A77">
            <w:pPr>
              <w:snapToGrid w:val="0"/>
              <w:jc w:val="both"/>
            </w:pPr>
            <w:r>
              <w:t>июнь</w:t>
            </w:r>
          </w:p>
        </w:tc>
        <w:tc>
          <w:tcPr>
            <w:tcW w:w="1779" w:type="dxa"/>
            <w:tcBorders>
              <w:top w:val="single" w:sz="4" w:space="0" w:color="000000"/>
              <w:left w:val="single" w:sz="4" w:space="0" w:color="000000"/>
              <w:bottom w:val="single" w:sz="4" w:space="0" w:color="000000"/>
              <w:right w:val="nil"/>
            </w:tcBorders>
            <w:hideMark/>
          </w:tcPr>
          <w:p w:rsidR="004C6A77" w:rsidRDefault="004C6A77">
            <w:pPr>
              <w:snapToGrid w:val="0"/>
              <w:jc w:val="both"/>
            </w:pPr>
            <w:r>
              <w:t>Развитие творческих способностей детей</w:t>
            </w:r>
          </w:p>
          <w:p w:rsidR="004C6A77" w:rsidRDefault="004C6A77">
            <w:pPr>
              <w:jc w:val="both"/>
            </w:pPr>
            <w:r>
              <w:t>2015г-30детей</w:t>
            </w:r>
          </w:p>
          <w:p w:rsidR="004C6A77" w:rsidRDefault="004C6A77">
            <w:pPr>
              <w:jc w:val="both"/>
            </w:pPr>
            <w:r>
              <w:t>2016г.-30детей</w:t>
            </w:r>
          </w:p>
          <w:p w:rsidR="004C6A77" w:rsidRDefault="004C6A77">
            <w:pPr>
              <w:jc w:val="both"/>
            </w:pPr>
            <w:r>
              <w:t>2017г.-30 детей</w:t>
            </w:r>
          </w:p>
        </w:tc>
        <w:tc>
          <w:tcPr>
            <w:tcW w:w="1669" w:type="dxa"/>
            <w:tcBorders>
              <w:top w:val="single" w:sz="4" w:space="0" w:color="000000"/>
              <w:left w:val="single" w:sz="4" w:space="0" w:color="000000"/>
              <w:bottom w:val="single" w:sz="4" w:space="0" w:color="000000"/>
              <w:right w:val="nil"/>
            </w:tcBorders>
            <w:hideMark/>
          </w:tcPr>
          <w:p w:rsidR="004C6A77" w:rsidRDefault="004C6A77">
            <w:pPr>
              <w:snapToGrid w:val="0"/>
              <w:jc w:val="both"/>
            </w:pPr>
            <w:r>
              <w:t xml:space="preserve">обеспечение благоприятных условий для активного отдыха и развития в каникулярное время </w:t>
            </w:r>
          </w:p>
        </w:tc>
        <w:tc>
          <w:tcPr>
            <w:tcW w:w="1641" w:type="dxa"/>
            <w:tcBorders>
              <w:top w:val="single" w:sz="4" w:space="0" w:color="000000"/>
              <w:left w:val="single" w:sz="4" w:space="0" w:color="000000"/>
              <w:bottom w:val="single" w:sz="4" w:space="0" w:color="000000"/>
              <w:right w:val="nil"/>
            </w:tcBorders>
          </w:tcPr>
          <w:p w:rsidR="004C6A77" w:rsidRDefault="004C6A77">
            <w:pPr>
              <w:snapToGrid w:val="0"/>
              <w:jc w:val="both"/>
            </w:pPr>
          </w:p>
          <w:p w:rsidR="004C6A77" w:rsidRDefault="004C6A77">
            <w:pPr>
              <w:snapToGrid w:val="0"/>
              <w:jc w:val="both"/>
            </w:pPr>
          </w:p>
          <w:p w:rsidR="004C6A77" w:rsidRDefault="004C6A77">
            <w:pPr>
              <w:snapToGrid w:val="0"/>
              <w:jc w:val="both"/>
            </w:pPr>
          </w:p>
          <w:p w:rsidR="004C6A77" w:rsidRDefault="004C6A77">
            <w:pPr>
              <w:snapToGrid w:val="0"/>
              <w:jc w:val="both"/>
            </w:pPr>
            <w:r>
              <w:t>МБОУДОД РДДТ</w:t>
            </w:r>
          </w:p>
        </w:tc>
        <w:tc>
          <w:tcPr>
            <w:tcW w:w="1418" w:type="dxa"/>
            <w:tcBorders>
              <w:top w:val="single" w:sz="4" w:space="0" w:color="000000"/>
              <w:left w:val="single" w:sz="4" w:space="0" w:color="000000"/>
              <w:bottom w:val="single" w:sz="4" w:space="0" w:color="000000"/>
              <w:right w:val="nil"/>
            </w:tcBorders>
          </w:tcPr>
          <w:p w:rsidR="004C6A77" w:rsidRPr="004C6A77" w:rsidRDefault="004C6A77">
            <w:pPr>
              <w:snapToGrid w:val="0"/>
              <w:jc w:val="both"/>
              <w:rPr>
                <w:sz w:val="20"/>
                <w:szCs w:val="20"/>
              </w:rPr>
            </w:pPr>
          </w:p>
          <w:p w:rsidR="004C6A77" w:rsidRPr="004C6A77" w:rsidRDefault="004C6A77">
            <w:pPr>
              <w:snapToGrid w:val="0"/>
              <w:jc w:val="both"/>
              <w:rPr>
                <w:sz w:val="20"/>
                <w:szCs w:val="20"/>
              </w:rPr>
            </w:pPr>
          </w:p>
          <w:p w:rsidR="004C6A77" w:rsidRPr="004C6A77" w:rsidRDefault="004C6A77">
            <w:pPr>
              <w:snapToGrid w:val="0"/>
              <w:jc w:val="both"/>
              <w:rPr>
                <w:sz w:val="20"/>
                <w:szCs w:val="20"/>
              </w:rPr>
            </w:pPr>
          </w:p>
          <w:p w:rsidR="004C6A77" w:rsidRPr="004C6A77" w:rsidRDefault="004C6A77">
            <w:pPr>
              <w:snapToGrid w:val="0"/>
              <w:jc w:val="both"/>
              <w:rPr>
                <w:sz w:val="20"/>
                <w:szCs w:val="20"/>
              </w:rPr>
            </w:pPr>
            <w:r w:rsidRPr="004C6A77">
              <w:rPr>
                <w:sz w:val="20"/>
                <w:szCs w:val="20"/>
              </w:rPr>
              <w:t>75114</w:t>
            </w:r>
          </w:p>
        </w:tc>
        <w:tc>
          <w:tcPr>
            <w:tcW w:w="1438" w:type="dxa"/>
            <w:tcBorders>
              <w:top w:val="single" w:sz="4" w:space="0" w:color="000000"/>
              <w:left w:val="single" w:sz="4" w:space="0" w:color="000000"/>
              <w:bottom w:val="single" w:sz="4" w:space="0" w:color="000000"/>
              <w:right w:val="nil"/>
            </w:tcBorders>
          </w:tcPr>
          <w:p w:rsidR="004C6A77" w:rsidRPr="004C6A77" w:rsidRDefault="004C6A77">
            <w:pPr>
              <w:snapToGrid w:val="0"/>
              <w:jc w:val="both"/>
              <w:rPr>
                <w:sz w:val="20"/>
                <w:szCs w:val="20"/>
              </w:rPr>
            </w:pPr>
          </w:p>
          <w:p w:rsidR="004C6A77" w:rsidRPr="004C6A77" w:rsidRDefault="004C6A77">
            <w:pPr>
              <w:snapToGrid w:val="0"/>
              <w:jc w:val="both"/>
              <w:rPr>
                <w:sz w:val="20"/>
                <w:szCs w:val="20"/>
              </w:rPr>
            </w:pPr>
          </w:p>
          <w:p w:rsidR="004C6A77" w:rsidRPr="004C6A77" w:rsidRDefault="004C6A77">
            <w:pPr>
              <w:snapToGrid w:val="0"/>
              <w:jc w:val="both"/>
              <w:rPr>
                <w:sz w:val="20"/>
                <w:szCs w:val="20"/>
              </w:rPr>
            </w:pPr>
          </w:p>
          <w:p w:rsidR="004C6A77" w:rsidRPr="004C6A77" w:rsidRDefault="004C6A77">
            <w:pPr>
              <w:snapToGrid w:val="0"/>
              <w:jc w:val="both"/>
              <w:rPr>
                <w:sz w:val="20"/>
                <w:szCs w:val="20"/>
              </w:rPr>
            </w:pPr>
            <w:r w:rsidRPr="004C6A77">
              <w:rPr>
                <w:sz w:val="20"/>
                <w:szCs w:val="20"/>
              </w:rPr>
              <w:t>25038</w:t>
            </w:r>
          </w:p>
        </w:tc>
        <w:tc>
          <w:tcPr>
            <w:tcW w:w="1092" w:type="dxa"/>
            <w:tcBorders>
              <w:top w:val="single" w:sz="4" w:space="0" w:color="000000"/>
              <w:left w:val="single" w:sz="4" w:space="0" w:color="000000"/>
              <w:bottom w:val="single" w:sz="4" w:space="0" w:color="000000"/>
              <w:right w:val="nil"/>
            </w:tcBorders>
          </w:tcPr>
          <w:p w:rsidR="004C6A77" w:rsidRPr="004C6A77" w:rsidRDefault="004C6A77">
            <w:pPr>
              <w:snapToGrid w:val="0"/>
              <w:jc w:val="both"/>
              <w:rPr>
                <w:sz w:val="20"/>
                <w:szCs w:val="20"/>
              </w:rPr>
            </w:pPr>
          </w:p>
          <w:p w:rsidR="004C6A77" w:rsidRPr="004C6A77" w:rsidRDefault="004C6A77">
            <w:pPr>
              <w:snapToGrid w:val="0"/>
              <w:jc w:val="both"/>
              <w:rPr>
                <w:sz w:val="20"/>
                <w:szCs w:val="20"/>
              </w:rPr>
            </w:pPr>
          </w:p>
          <w:p w:rsidR="004C6A77" w:rsidRPr="004C6A77" w:rsidRDefault="004C6A77">
            <w:pPr>
              <w:snapToGrid w:val="0"/>
              <w:jc w:val="both"/>
              <w:rPr>
                <w:sz w:val="20"/>
                <w:szCs w:val="20"/>
              </w:rPr>
            </w:pPr>
          </w:p>
          <w:p w:rsidR="004C6A77" w:rsidRPr="004C6A77" w:rsidRDefault="004C6A77">
            <w:pPr>
              <w:snapToGrid w:val="0"/>
              <w:jc w:val="both"/>
              <w:rPr>
                <w:sz w:val="20"/>
                <w:szCs w:val="20"/>
              </w:rPr>
            </w:pPr>
            <w:r w:rsidRPr="004C6A77">
              <w:rPr>
                <w:sz w:val="20"/>
                <w:szCs w:val="20"/>
              </w:rPr>
              <w:t>25038</w:t>
            </w:r>
          </w:p>
        </w:tc>
        <w:tc>
          <w:tcPr>
            <w:tcW w:w="1134" w:type="dxa"/>
            <w:tcBorders>
              <w:top w:val="single" w:sz="4" w:space="0" w:color="000000"/>
              <w:left w:val="single" w:sz="4" w:space="0" w:color="000000"/>
              <w:bottom w:val="single" w:sz="4" w:space="0" w:color="000000"/>
              <w:right w:val="single" w:sz="4" w:space="0" w:color="000000"/>
            </w:tcBorders>
          </w:tcPr>
          <w:p w:rsidR="004C6A77" w:rsidRPr="004C6A77" w:rsidRDefault="004C6A77">
            <w:pPr>
              <w:snapToGrid w:val="0"/>
              <w:jc w:val="both"/>
              <w:rPr>
                <w:sz w:val="20"/>
                <w:szCs w:val="20"/>
              </w:rPr>
            </w:pPr>
          </w:p>
          <w:p w:rsidR="004C6A77" w:rsidRPr="004C6A77" w:rsidRDefault="004C6A77">
            <w:pPr>
              <w:snapToGrid w:val="0"/>
              <w:jc w:val="both"/>
              <w:rPr>
                <w:sz w:val="20"/>
                <w:szCs w:val="20"/>
              </w:rPr>
            </w:pPr>
          </w:p>
          <w:p w:rsidR="004C6A77" w:rsidRPr="004C6A77" w:rsidRDefault="004C6A77">
            <w:pPr>
              <w:snapToGrid w:val="0"/>
              <w:jc w:val="both"/>
              <w:rPr>
                <w:sz w:val="20"/>
                <w:szCs w:val="20"/>
              </w:rPr>
            </w:pPr>
          </w:p>
          <w:p w:rsidR="004C6A77" w:rsidRPr="004C6A77" w:rsidRDefault="004C6A77">
            <w:pPr>
              <w:snapToGrid w:val="0"/>
              <w:jc w:val="both"/>
              <w:rPr>
                <w:sz w:val="20"/>
                <w:szCs w:val="20"/>
              </w:rPr>
            </w:pPr>
            <w:r w:rsidRPr="004C6A77">
              <w:rPr>
                <w:sz w:val="20"/>
                <w:szCs w:val="20"/>
              </w:rPr>
              <w:t>25038</w:t>
            </w:r>
          </w:p>
        </w:tc>
      </w:tr>
      <w:tr w:rsidR="004C6A77" w:rsidRPr="004C6A77" w:rsidTr="004C6A77">
        <w:tc>
          <w:tcPr>
            <w:tcW w:w="2814" w:type="dxa"/>
            <w:tcBorders>
              <w:top w:val="single" w:sz="4" w:space="0" w:color="000000"/>
              <w:left w:val="single" w:sz="4" w:space="0" w:color="000000"/>
              <w:bottom w:val="single" w:sz="4" w:space="0" w:color="000000"/>
              <w:right w:val="nil"/>
            </w:tcBorders>
            <w:hideMark/>
          </w:tcPr>
          <w:p w:rsidR="004C6A77" w:rsidRDefault="004C6A77">
            <w:pPr>
              <w:snapToGrid w:val="0"/>
              <w:rPr>
                <w:b/>
                <w:color w:val="000000"/>
              </w:rPr>
            </w:pPr>
            <w:r>
              <w:rPr>
                <w:b/>
                <w:color w:val="000000"/>
              </w:rPr>
              <w:t>итого</w:t>
            </w:r>
          </w:p>
        </w:tc>
        <w:tc>
          <w:tcPr>
            <w:tcW w:w="1623" w:type="dxa"/>
            <w:tcBorders>
              <w:top w:val="single" w:sz="4" w:space="0" w:color="000000"/>
              <w:left w:val="single" w:sz="4" w:space="0" w:color="000000"/>
              <w:bottom w:val="single" w:sz="4" w:space="0" w:color="000000"/>
              <w:right w:val="nil"/>
            </w:tcBorders>
          </w:tcPr>
          <w:p w:rsidR="004C6A77" w:rsidRDefault="004C6A77">
            <w:pPr>
              <w:snapToGrid w:val="0"/>
              <w:jc w:val="both"/>
            </w:pPr>
          </w:p>
        </w:tc>
        <w:tc>
          <w:tcPr>
            <w:tcW w:w="1779" w:type="dxa"/>
            <w:tcBorders>
              <w:top w:val="single" w:sz="4" w:space="0" w:color="000000"/>
              <w:left w:val="single" w:sz="4" w:space="0" w:color="000000"/>
              <w:bottom w:val="single" w:sz="4" w:space="0" w:color="000000"/>
              <w:right w:val="nil"/>
            </w:tcBorders>
          </w:tcPr>
          <w:p w:rsidR="004C6A77" w:rsidRDefault="004C6A77">
            <w:pPr>
              <w:snapToGrid w:val="0"/>
              <w:jc w:val="both"/>
            </w:pPr>
          </w:p>
        </w:tc>
        <w:tc>
          <w:tcPr>
            <w:tcW w:w="1669" w:type="dxa"/>
            <w:tcBorders>
              <w:top w:val="single" w:sz="4" w:space="0" w:color="000000"/>
              <w:left w:val="single" w:sz="4" w:space="0" w:color="000000"/>
              <w:bottom w:val="single" w:sz="4" w:space="0" w:color="000000"/>
              <w:right w:val="nil"/>
            </w:tcBorders>
          </w:tcPr>
          <w:p w:rsidR="004C6A77" w:rsidRDefault="004C6A77">
            <w:pPr>
              <w:pStyle w:val="ConsPlusNormal"/>
              <w:snapToGrid w:val="0"/>
              <w:ind w:firstLine="0"/>
              <w:jc w:val="both"/>
              <w:rPr>
                <w:rFonts w:ascii="Times New Roman" w:hAnsi="Times New Roman" w:cs="Times New Roman"/>
                <w:sz w:val="24"/>
                <w:szCs w:val="24"/>
              </w:rPr>
            </w:pPr>
          </w:p>
        </w:tc>
        <w:tc>
          <w:tcPr>
            <w:tcW w:w="1641" w:type="dxa"/>
            <w:tcBorders>
              <w:top w:val="single" w:sz="4" w:space="0" w:color="000000"/>
              <w:left w:val="single" w:sz="4" w:space="0" w:color="000000"/>
              <w:bottom w:val="single" w:sz="4" w:space="0" w:color="000000"/>
              <w:right w:val="nil"/>
            </w:tcBorders>
          </w:tcPr>
          <w:p w:rsidR="004C6A77" w:rsidRDefault="004C6A77">
            <w:pPr>
              <w:snapToGrid w:val="0"/>
              <w:jc w:val="both"/>
            </w:pPr>
          </w:p>
        </w:tc>
        <w:tc>
          <w:tcPr>
            <w:tcW w:w="1418" w:type="dxa"/>
            <w:tcBorders>
              <w:top w:val="single" w:sz="4" w:space="0" w:color="000000"/>
              <w:left w:val="single" w:sz="4" w:space="0" w:color="000000"/>
              <w:bottom w:val="single" w:sz="4" w:space="0" w:color="000000"/>
              <w:right w:val="nil"/>
            </w:tcBorders>
            <w:hideMark/>
          </w:tcPr>
          <w:p w:rsidR="004C6A77" w:rsidRPr="00C31818" w:rsidRDefault="004C6A77">
            <w:pPr>
              <w:snapToGrid w:val="0"/>
              <w:jc w:val="both"/>
              <w:rPr>
                <w:color w:val="000000"/>
                <w:sz w:val="20"/>
                <w:szCs w:val="20"/>
              </w:rPr>
            </w:pPr>
            <w:r w:rsidRPr="00C31818">
              <w:rPr>
                <w:color w:val="000000"/>
                <w:sz w:val="20"/>
                <w:szCs w:val="20"/>
              </w:rPr>
              <w:t>759102</w:t>
            </w:r>
          </w:p>
        </w:tc>
        <w:tc>
          <w:tcPr>
            <w:tcW w:w="1438" w:type="dxa"/>
            <w:tcBorders>
              <w:top w:val="single" w:sz="4" w:space="0" w:color="000000"/>
              <w:left w:val="single" w:sz="4" w:space="0" w:color="000000"/>
              <w:bottom w:val="single" w:sz="4" w:space="0" w:color="000000"/>
              <w:right w:val="nil"/>
            </w:tcBorders>
            <w:hideMark/>
          </w:tcPr>
          <w:p w:rsidR="004C6A77" w:rsidRPr="00C31818" w:rsidRDefault="004C6A77">
            <w:pPr>
              <w:snapToGrid w:val="0"/>
              <w:jc w:val="both"/>
              <w:rPr>
                <w:color w:val="000000"/>
                <w:sz w:val="20"/>
                <w:szCs w:val="20"/>
              </w:rPr>
            </w:pPr>
            <w:r w:rsidRPr="00C31818">
              <w:rPr>
                <w:color w:val="000000"/>
                <w:sz w:val="20"/>
                <w:szCs w:val="20"/>
              </w:rPr>
              <w:t>253034</w:t>
            </w:r>
          </w:p>
        </w:tc>
        <w:tc>
          <w:tcPr>
            <w:tcW w:w="1092" w:type="dxa"/>
            <w:tcBorders>
              <w:top w:val="single" w:sz="4" w:space="0" w:color="000000"/>
              <w:left w:val="single" w:sz="4" w:space="0" w:color="000000"/>
              <w:bottom w:val="single" w:sz="4" w:space="0" w:color="000000"/>
              <w:right w:val="nil"/>
            </w:tcBorders>
            <w:hideMark/>
          </w:tcPr>
          <w:p w:rsidR="004C6A77" w:rsidRPr="00C31818" w:rsidRDefault="004C6A77">
            <w:pPr>
              <w:snapToGrid w:val="0"/>
              <w:jc w:val="both"/>
              <w:rPr>
                <w:color w:val="000000"/>
                <w:sz w:val="20"/>
                <w:szCs w:val="20"/>
              </w:rPr>
            </w:pPr>
            <w:r w:rsidRPr="00C31818">
              <w:rPr>
                <w:color w:val="000000"/>
                <w:sz w:val="20"/>
                <w:szCs w:val="20"/>
              </w:rPr>
              <w:t>253034</w:t>
            </w:r>
          </w:p>
        </w:tc>
        <w:tc>
          <w:tcPr>
            <w:tcW w:w="1134" w:type="dxa"/>
            <w:tcBorders>
              <w:top w:val="single" w:sz="4" w:space="0" w:color="000000"/>
              <w:left w:val="single" w:sz="4" w:space="0" w:color="000000"/>
              <w:bottom w:val="single" w:sz="4" w:space="0" w:color="000000"/>
              <w:right w:val="single" w:sz="4" w:space="0" w:color="000000"/>
            </w:tcBorders>
            <w:hideMark/>
          </w:tcPr>
          <w:p w:rsidR="004C6A77" w:rsidRPr="00C31818" w:rsidRDefault="004C6A77">
            <w:pPr>
              <w:snapToGrid w:val="0"/>
              <w:jc w:val="both"/>
              <w:rPr>
                <w:color w:val="000000"/>
                <w:sz w:val="20"/>
                <w:szCs w:val="20"/>
              </w:rPr>
            </w:pPr>
            <w:r w:rsidRPr="00C31818">
              <w:rPr>
                <w:color w:val="000000"/>
                <w:sz w:val="20"/>
                <w:szCs w:val="20"/>
              </w:rPr>
              <w:t>253034</w:t>
            </w:r>
          </w:p>
        </w:tc>
      </w:tr>
      <w:tr w:rsidR="004C6A77" w:rsidRPr="004C6A77" w:rsidTr="004C6A77">
        <w:tc>
          <w:tcPr>
            <w:tcW w:w="2814" w:type="dxa"/>
            <w:tcBorders>
              <w:top w:val="single" w:sz="4" w:space="0" w:color="000000"/>
              <w:left w:val="single" w:sz="4" w:space="0" w:color="000000"/>
              <w:bottom w:val="single" w:sz="4" w:space="0" w:color="000000"/>
              <w:right w:val="nil"/>
            </w:tcBorders>
            <w:hideMark/>
          </w:tcPr>
          <w:p w:rsidR="004C6A77" w:rsidRDefault="004C6A77">
            <w:pPr>
              <w:snapToGrid w:val="0"/>
              <w:rPr>
                <w:color w:val="000000"/>
              </w:rPr>
            </w:pPr>
            <w:r>
              <w:rPr>
                <w:color w:val="000000"/>
              </w:rPr>
              <w:t>Проведение учебно-тренировочных сборов спортсменов ДЮСШ</w:t>
            </w:r>
          </w:p>
        </w:tc>
        <w:tc>
          <w:tcPr>
            <w:tcW w:w="1623" w:type="dxa"/>
            <w:tcBorders>
              <w:top w:val="single" w:sz="4" w:space="0" w:color="000000"/>
              <w:left w:val="single" w:sz="4" w:space="0" w:color="000000"/>
              <w:bottom w:val="single" w:sz="4" w:space="0" w:color="000000"/>
              <w:right w:val="nil"/>
            </w:tcBorders>
            <w:hideMark/>
          </w:tcPr>
          <w:p w:rsidR="004C6A77" w:rsidRDefault="004C6A77">
            <w:pPr>
              <w:snapToGrid w:val="0"/>
              <w:jc w:val="both"/>
            </w:pPr>
            <w:r>
              <w:t>июнь, август</w:t>
            </w:r>
          </w:p>
          <w:p w:rsidR="004C6A77" w:rsidRDefault="004C6A77">
            <w:pPr>
              <w:snapToGrid w:val="0"/>
              <w:jc w:val="both"/>
            </w:pPr>
            <w:r>
              <w:t>2015-2017</w:t>
            </w:r>
          </w:p>
        </w:tc>
        <w:tc>
          <w:tcPr>
            <w:tcW w:w="1779" w:type="dxa"/>
            <w:tcBorders>
              <w:top w:val="single" w:sz="4" w:space="0" w:color="000000"/>
              <w:left w:val="single" w:sz="4" w:space="0" w:color="000000"/>
              <w:bottom w:val="single" w:sz="4" w:space="0" w:color="000000"/>
              <w:right w:val="nil"/>
            </w:tcBorders>
            <w:hideMark/>
          </w:tcPr>
          <w:p w:rsidR="004C6A77" w:rsidRDefault="004C6A77">
            <w:pPr>
              <w:snapToGrid w:val="0"/>
              <w:jc w:val="both"/>
            </w:pPr>
            <w:r>
              <w:t xml:space="preserve">Формирование здорового образа жизни, мотивационной сферы для систематических занятии </w:t>
            </w:r>
            <w:r>
              <w:lastRenderedPageBreak/>
              <w:t>спортом</w:t>
            </w:r>
          </w:p>
        </w:tc>
        <w:tc>
          <w:tcPr>
            <w:tcW w:w="1669" w:type="dxa"/>
            <w:tcBorders>
              <w:top w:val="single" w:sz="4" w:space="0" w:color="000000"/>
              <w:left w:val="single" w:sz="4" w:space="0" w:color="000000"/>
              <w:bottom w:val="single" w:sz="4" w:space="0" w:color="000000"/>
              <w:right w:val="nil"/>
            </w:tcBorders>
            <w:hideMark/>
          </w:tcPr>
          <w:p w:rsidR="004C6A77" w:rsidRDefault="004C6A77">
            <w:pPr>
              <w:pStyle w:val="ConsPlusNormal"/>
              <w:snapToGrid w:val="0"/>
              <w:ind w:firstLine="0"/>
              <w:jc w:val="both"/>
              <w:rPr>
                <w:rFonts w:ascii="Times New Roman" w:hAnsi="Times New Roman" w:cs="Times New Roman"/>
                <w:sz w:val="24"/>
                <w:szCs w:val="24"/>
              </w:rPr>
            </w:pPr>
            <w:r>
              <w:rPr>
                <w:rFonts w:ascii="Times New Roman" w:hAnsi="Times New Roman" w:cs="Times New Roman"/>
                <w:sz w:val="24"/>
                <w:szCs w:val="24"/>
              </w:rPr>
              <w:lastRenderedPageBreak/>
              <w:t>Количество детей, прошедших УТС, количество мероприятий</w:t>
            </w:r>
          </w:p>
        </w:tc>
        <w:tc>
          <w:tcPr>
            <w:tcW w:w="1641" w:type="dxa"/>
            <w:tcBorders>
              <w:top w:val="single" w:sz="4" w:space="0" w:color="000000"/>
              <w:left w:val="single" w:sz="4" w:space="0" w:color="000000"/>
              <w:bottom w:val="single" w:sz="4" w:space="0" w:color="000000"/>
              <w:right w:val="nil"/>
            </w:tcBorders>
          </w:tcPr>
          <w:p w:rsidR="004C6A77" w:rsidRDefault="004C6A77">
            <w:pPr>
              <w:snapToGrid w:val="0"/>
              <w:jc w:val="both"/>
            </w:pPr>
          </w:p>
          <w:p w:rsidR="004C6A77" w:rsidRDefault="004C6A77">
            <w:pPr>
              <w:snapToGrid w:val="0"/>
              <w:jc w:val="both"/>
            </w:pPr>
          </w:p>
          <w:p w:rsidR="004C6A77" w:rsidRDefault="004C6A77">
            <w:pPr>
              <w:snapToGrid w:val="0"/>
              <w:jc w:val="both"/>
            </w:pPr>
          </w:p>
          <w:p w:rsidR="004C6A77" w:rsidRDefault="004C6A77">
            <w:pPr>
              <w:snapToGrid w:val="0"/>
              <w:jc w:val="both"/>
            </w:pPr>
            <w:r>
              <w:t>МБОУ ДОД ДЮСШ</w:t>
            </w:r>
          </w:p>
        </w:tc>
        <w:tc>
          <w:tcPr>
            <w:tcW w:w="1418" w:type="dxa"/>
            <w:tcBorders>
              <w:top w:val="single" w:sz="4" w:space="0" w:color="000000"/>
              <w:left w:val="single" w:sz="4" w:space="0" w:color="000000"/>
              <w:bottom w:val="single" w:sz="4" w:space="0" w:color="000000"/>
              <w:right w:val="nil"/>
            </w:tcBorders>
          </w:tcPr>
          <w:p w:rsidR="004C6A77" w:rsidRPr="00C31818" w:rsidRDefault="004C6A77">
            <w:pPr>
              <w:snapToGrid w:val="0"/>
              <w:jc w:val="both"/>
              <w:rPr>
                <w:color w:val="000000"/>
                <w:sz w:val="20"/>
                <w:szCs w:val="20"/>
              </w:rPr>
            </w:pPr>
          </w:p>
          <w:p w:rsidR="004C6A77" w:rsidRPr="00C31818" w:rsidRDefault="004C6A77">
            <w:pPr>
              <w:snapToGrid w:val="0"/>
              <w:jc w:val="both"/>
              <w:rPr>
                <w:color w:val="000000"/>
                <w:sz w:val="20"/>
                <w:szCs w:val="20"/>
              </w:rPr>
            </w:pPr>
          </w:p>
          <w:p w:rsidR="004C6A77" w:rsidRPr="00C31818" w:rsidRDefault="004C6A77">
            <w:pPr>
              <w:snapToGrid w:val="0"/>
              <w:jc w:val="both"/>
              <w:rPr>
                <w:color w:val="000000"/>
                <w:sz w:val="20"/>
                <w:szCs w:val="20"/>
              </w:rPr>
            </w:pPr>
          </w:p>
          <w:p w:rsidR="004C6A77" w:rsidRPr="00C31818" w:rsidRDefault="004C6A77">
            <w:pPr>
              <w:snapToGrid w:val="0"/>
              <w:jc w:val="both"/>
              <w:rPr>
                <w:color w:val="000000"/>
                <w:sz w:val="20"/>
                <w:szCs w:val="20"/>
              </w:rPr>
            </w:pPr>
            <w:r w:rsidRPr="00C31818">
              <w:rPr>
                <w:color w:val="000000"/>
                <w:sz w:val="20"/>
                <w:szCs w:val="20"/>
              </w:rPr>
              <w:t>645100</w:t>
            </w:r>
          </w:p>
        </w:tc>
        <w:tc>
          <w:tcPr>
            <w:tcW w:w="1438" w:type="dxa"/>
            <w:tcBorders>
              <w:top w:val="single" w:sz="4" w:space="0" w:color="000000"/>
              <w:left w:val="single" w:sz="4" w:space="0" w:color="000000"/>
              <w:bottom w:val="single" w:sz="4" w:space="0" w:color="000000"/>
              <w:right w:val="nil"/>
            </w:tcBorders>
          </w:tcPr>
          <w:p w:rsidR="004C6A77" w:rsidRPr="00C31818" w:rsidRDefault="004C6A77">
            <w:pPr>
              <w:snapToGrid w:val="0"/>
              <w:jc w:val="both"/>
              <w:rPr>
                <w:color w:val="000000"/>
                <w:sz w:val="20"/>
                <w:szCs w:val="20"/>
              </w:rPr>
            </w:pPr>
          </w:p>
          <w:p w:rsidR="004C6A77" w:rsidRPr="00C31818" w:rsidRDefault="004C6A77">
            <w:pPr>
              <w:snapToGrid w:val="0"/>
              <w:jc w:val="both"/>
              <w:rPr>
                <w:color w:val="000000"/>
                <w:sz w:val="20"/>
                <w:szCs w:val="20"/>
              </w:rPr>
            </w:pPr>
          </w:p>
          <w:p w:rsidR="004C6A77" w:rsidRPr="00C31818" w:rsidRDefault="004C6A77">
            <w:pPr>
              <w:snapToGrid w:val="0"/>
              <w:jc w:val="both"/>
              <w:rPr>
                <w:color w:val="000000"/>
                <w:sz w:val="20"/>
                <w:szCs w:val="20"/>
              </w:rPr>
            </w:pPr>
          </w:p>
          <w:p w:rsidR="004C6A77" w:rsidRPr="00C31818" w:rsidRDefault="004C6A77">
            <w:pPr>
              <w:snapToGrid w:val="0"/>
              <w:jc w:val="both"/>
              <w:rPr>
                <w:color w:val="000000"/>
                <w:sz w:val="20"/>
                <w:szCs w:val="20"/>
              </w:rPr>
            </w:pPr>
            <w:r w:rsidRPr="00C31818">
              <w:rPr>
                <w:color w:val="000000"/>
                <w:sz w:val="20"/>
                <w:szCs w:val="20"/>
              </w:rPr>
              <w:t>187900</w:t>
            </w:r>
          </w:p>
        </w:tc>
        <w:tc>
          <w:tcPr>
            <w:tcW w:w="1092" w:type="dxa"/>
            <w:tcBorders>
              <w:top w:val="single" w:sz="4" w:space="0" w:color="000000"/>
              <w:left w:val="single" w:sz="4" w:space="0" w:color="000000"/>
              <w:bottom w:val="single" w:sz="4" w:space="0" w:color="000000"/>
              <w:right w:val="nil"/>
            </w:tcBorders>
          </w:tcPr>
          <w:p w:rsidR="004C6A77" w:rsidRPr="00C31818" w:rsidRDefault="004C6A77">
            <w:pPr>
              <w:snapToGrid w:val="0"/>
              <w:jc w:val="both"/>
              <w:rPr>
                <w:color w:val="000000"/>
                <w:sz w:val="20"/>
                <w:szCs w:val="20"/>
              </w:rPr>
            </w:pPr>
          </w:p>
          <w:p w:rsidR="004C6A77" w:rsidRPr="00C31818" w:rsidRDefault="004C6A77">
            <w:pPr>
              <w:snapToGrid w:val="0"/>
              <w:jc w:val="both"/>
              <w:rPr>
                <w:color w:val="000000"/>
                <w:sz w:val="20"/>
                <w:szCs w:val="20"/>
              </w:rPr>
            </w:pPr>
          </w:p>
          <w:p w:rsidR="004C6A77" w:rsidRPr="00C31818" w:rsidRDefault="004C6A77">
            <w:pPr>
              <w:snapToGrid w:val="0"/>
              <w:jc w:val="both"/>
              <w:rPr>
                <w:color w:val="000000"/>
                <w:sz w:val="20"/>
                <w:szCs w:val="20"/>
              </w:rPr>
            </w:pPr>
          </w:p>
          <w:p w:rsidR="004C6A77" w:rsidRPr="00C31818" w:rsidRDefault="004C6A77">
            <w:pPr>
              <w:snapToGrid w:val="0"/>
              <w:jc w:val="both"/>
              <w:rPr>
                <w:color w:val="000000"/>
                <w:sz w:val="20"/>
                <w:szCs w:val="20"/>
              </w:rPr>
            </w:pPr>
            <w:r w:rsidRPr="00C31818">
              <w:rPr>
                <w:color w:val="000000"/>
                <w:sz w:val="20"/>
                <w:szCs w:val="20"/>
              </w:rPr>
              <w:t>228600</w:t>
            </w:r>
          </w:p>
        </w:tc>
        <w:tc>
          <w:tcPr>
            <w:tcW w:w="1134" w:type="dxa"/>
            <w:tcBorders>
              <w:top w:val="single" w:sz="4" w:space="0" w:color="000000"/>
              <w:left w:val="single" w:sz="4" w:space="0" w:color="000000"/>
              <w:bottom w:val="single" w:sz="4" w:space="0" w:color="000000"/>
              <w:right w:val="single" w:sz="4" w:space="0" w:color="000000"/>
            </w:tcBorders>
          </w:tcPr>
          <w:p w:rsidR="004C6A77" w:rsidRPr="00C31818" w:rsidRDefault="004C6A77">
            <w:pPr>
              <w:snapToGrid w:val="0"/>
              <w:jc w:val="both"/>
              <w:rPr>
                <w:color w:val="000000"/>
                <w:sz w:val="20"/>
                <w:szCs w:val="20"/>
              </w:rPr>
            </w:pPr>
          </w:p>
          <w:p w:rsidR="004C6A77" w:rsidRPr="00C31818" w:rsidRDefault="004C6A77">
            <w:pPr>
              <w:snapToGrid w:val="0"/>
              <w:jc w:val="both"/>
              <w:rPr>
                <w:color w:val="000000"/>
                <w:sz w:val="20"/>
                <w:szCs w:val="20"/>
              </w:rPr>
            </w:pPr>
          </w:p>
          <w:p w:rsidR="004C6A77" w:rsidRPr="00C31818" w:rsidRDefault="004C6A77">
            <w:pPr>
              <w:snapToGrid w:val="0"/>
              <w:jc w:val="both"/>
              <w:rPr>
                <w:color w:val="000000"/>
                <w:sz w:val="20"/>
                <w:szCs w:val="20"/>
              </w:rPr>
            </w:pPr>
          </w:p>
          <w:p w:rsidR="004C6A77" w:rsidRPr="00C31818" w:rsidRDefault="004C6A77">
            <w:pPr>
              <w:snapToGrid w:val="0"/>
              <w:jc w:val="both"/>
              <w:rPr>
                <w:color w:val="000000"/>
                <w:sz w:val="20"/>
                <w:szCs w:val="20"/>
              </w:rPr>
            </w:pPr>
            <w:r w:rsidRPr="00C31818">
              <w:rPr>
                <w:color w:val="000000"/>
                <w:sz w:val="20"/>
                <w:szCs w:val="20"/>
              </w:rPr>
              <w:t>228600</w:t>
            </w:r>
          </w:p>
        </w:tc>
      </w:tr>
      <w:tr w:rsidR="004C6A77" w:rsidRPr="004C6A77" w:rsidTr="004C6A77">
        <w:tc>
          <w:tcPr>
            <w:tcW w:w="2814" w:type="dxa"/>
            <w:tcBorders>
              <w:top w:val="single" w:sz="4" w:space="0" w:color="000000"/>
              <w:left w:val="single" w:sz="4" w:space="0" w:color="000000"/>
              <w:bottom w:val="single" w:sz="4" w:space="0" w:color="000000"/>
              <w:right w:val="nil"/>
            </w:tcBorders>
            <w:hideMark/>
          </w:tcPr>
          <w:p w:rsidR="004C6A77" w:rsidRDefault="004C6A77">
            <w:pPr>
              <w:snapToGrid w:val="0"/>
              <w:rPr>
                <w:color w:val="000000"/>
              </w:rPr>
            </w:pPr>
            <w:r>
              <w:rPr>
                <w:color w:val="000000"/>
              </w:rPr>
              <w:lastRenderedPageBreak/>
              <w:t>Организация отдыха, оздоровления  и занятости детей в летнее время (оплата стоимости набора продуктов питания или готовых блюд)</w:t>
            </w:r>
          </w:p>
        </w:tc>
        <w:tc>
          <w:tcPr>
            <w:tcW w:w="1623" w:type="dxa"/>
            <w:tcBorders>
              <w:top w:val="single" w:sz="4" w:space="0" w:color="000000"/>
              <w:left w:val="single" w:sz="4" w:space="0" w:color="000000"/>
              <w:bottom w:val="single" w:sz="4" w:space="0" w:color="000000"/>
              <w:right w:val="nil"/>
            </w:tcBorders>
            <w:hideMark/>
          </w:tcPr>
          <w:p w:rsidR="004C6A77" w:rsidRDefault="004C6A77">
            <w:pPr>
              <w:snapToGrid w:val="0"/>
              <w:jc w:val="both"/>
            </w:pPr>
            <w:r>
              <w:t xml:space="preserve">июнь -июль </w:t>
            </w:r>
          </w:p>
          <w:p w:rsidR="004C6A77" w:rsidRDefault="004C6A77">
            <w:pPr>
              <w:snapToGrid w:val="0"/>
              <w:jc w:val="both"/>
            </w:pPr>
            <w:r>
              <w:t xml:space="preserve">2015-2017 </w:t>
            </w:r>
          </w:p>
        </w:tc>
        <w:tc>
          <w:tcPr>
            <w:tcW w:w="1779" w:type="dxa"/>
            <w:tcBorders>
              <w:top w:val="single" w:sz="4" w:space="0" w:color="000000"/>
              <w:left w:val="single" w:sz="4" w:space="0" w:color="000000"/>
              <w:bottom w:val="single" w:sz="4" w:space="0" w:color="000000"/>
              <w:right w:val="nil"/>
            </w:tcBorders>
            <w:hideMark/>
          </w:tcPr>
          <w:p w:rsidR="004C6A77" w:rsidRDefault="004C6A77">
            <w:pPr>
              <w:snapToGrid w:val="0"/>
              <w:jc w:val="both"/>
            </w:pPr>
            <w:r>
              <w:t>оздоровление детей и подростков Манского района</w:t>
            </w:r>
          </w:p>
        </w:tc>
        <w:tc>
          <w:tcPr>
            <w:tcW w:w="1669" w:type="dxa"/>
            <w:tcBorders>
              <w:top w:val="single" w:sz="4" w:space="0" w:color="000000"/>
              <w:left w:val="single" w:sz="4" w:space="0" w:color="000000"/>
              <w:bottom w:val="single" w:sz="4" w:space="0" w:color="000000"/>
              <w:right w:val="nil"/>
            </w:tcBorders>
          </w:tcPr>
          <w:p w:rsidR="004C6A77" w:rsidRDefault="004C6A77">
            <w:pPr>
              <w:pStyle w:val="ConsPlusNormal"/>
              <w:snapToGrid w:val="0"/>
              <w:ind w:firstLine="0"/>
              <w:jc w:val="center"/>
              <w:rPr>
                <w:rFonts w:ascii="Times New Roman" w:hAnsi="Times New Roman" w:cs="Times New Roman"/>
                <w:sz w:val="24"/>
                <w:szCs w:val="24"/>
              </w:rPr>
            </w:pPr>
          </w:p>
          <w:p w:rsidR="004C6A77" w:rsidRDefault="004C6A77">
            <w:pPr>
              <w:pStyle w:val="ConsPlusNormal"/>
              <w:snapToGrid w:val="0"/>
              <w:ind w:firstLine="0"/>
              <w:jc w:val="center"/>
              <w:rPr>
                <w:rFonts w:ascii="Times New Roman" w:hAnsi="Times New Roman" w:cs="Times New Roman"/>
                <w:sz w:val="24"/>
                <w:szCs w:val="24"/>
              </w:rPr>
            </w:pPr>
          </w:p>
          <w:p w:rsidR="004C6A77" w:rsidRDefault="004C6A77">
            <w:pPr>
              <w:pStyle w:val="ConsPlusNormal"/>
              <w:snapToGrid w:val="0"/>
              <w:ind w:firstLine="0"/>
              <w:jc w:val="center"/>
              <w:rPr>
                <w:rFonts w:ascii="Times New Roman" w:hAnsi="Times New Roman" w:cs="Times New Roman"/>
                <w:sz w:val="24"/>
                <w:szCs w:val="24"/>
              </w:rPr>
            </w:pPr>
          </w:p>
          <w:p w:rsidR="004C6A77" w:rsidRDefault="004C6A77">
            <w:pPr>
              <w:pStyle w:val="ConsPlusNormal"/>
              <w:snapToGrid w:val="0"/>
              <w:ind w:firstLine="0"/>
              <w:jc w:val="center"/>
              <w:rPr>
                <w:rFonts w:ascii="Times New Roman" w:hAnsi="Times New Roman" w:cs="Times New Roman"/>
                <w:sz w:val="24"/>
                <w:szCs w:val="24"/>
              </w:rPr>
            </w:pPr>
            <w:r>
              <w:rPr>
                <w:rFonts w:ascii="Times New Roman" w:hAnsi="Times New Roman" w:cs="Times New Roman"/>
                <w:sz w:val="24"/>
                <w:szCs w:val="24"/>
              </w:rPr>
              <w:t>380 чел.</w:t>
            </w:r>
          </w:p>
        </w:tc>
        <w:tc>
          <w:tcPr>
            <w:tcW w:w="1641" w:type="dxa"/>
            <w:tcBorders>
              <w:top w:val="single" w:sz="4" w:space="0" w:color="000000"/>
              <w:left w:val="single" w:sz="4" w:space="0" w:color="000000"/>
              <w:bottom w:val="single" w:sz="4" w:space="0" w:color="000000"/>
              <w:right w:val="nil"/>
            </w:tcBorders>
          </w:tcPr>
          <w:p w:rsidR="004C6A77" w:rsidRDefault="004C6A77">
            <w:pPr>
              <w:snapToGrid w:val="0"/>
              <w:jc w:val="center"/>
            </w:pPr>
          </w:p>
          <w:p w:rsidR="004C6A77" w:rsidRDefault="004C6A77">
            <w:pPr>
              <w:snapToGrid w:val="0"/>
              <w:jc w:val="center"/>
            </w:pPr>
          </w:p>
          <w:p w:rsidR="004C6A77" w:rsidRDefault="004C6A77">
            <w:pPr>
              <w:snapToGrid w:val="0"/>
              <w:jc w:val="center"/>
            </w:pPr>
          </w:p>
          <w:p w:rsidR="004C6A77" w:rsidRDefault="004C6A77">
            <w:pPr>
              <w:snapToGrid w:val="0"/>
              <w:jc w:val="center"/>
            </w:pPr>
            <w:r>
              <w:t>ОУ</w:t>
            </w:r>
          </w:p>
        </w:tc>
        <w:tc>
          <w:tcPr>
            <w:tcW w:w="1418" w:type="dxa"/>
            <w:tcBorders>
              <w:top w:val="single" w:sz="4" w:space="0" w:color="000000"/>
              <w:left w:val="single" w:sz="4" w:space="0" w:color="000000"/>
              <w:bottom w:val="single" w:sz="4" w:space="0" w:color="000000"/>
              <w:right w:val="nil"/>
            </w:tcBorders>
          </w:tcPr>
          <w:p w:rsidR="004C6A77" w:rsidRPr="00C31818" w:rsidRDefault="004C6A77">
            <w:pPr>
              <w:snapToGrid w:val="0"/>
              <w:ind w:right="-234"/>
              <w:jc w:val="both"/>
              <w:rPr>
                <w:color w:val="000000"/>
                <w:sz w:val="20"/>
                <w:szCs w:val="20"/>
              </w:rPr>
            </w:pPr>
          </w:p>
          <w:p w:rsidR="004C6A77" w:rsidRPr="00C31818" w:rsidRDefault="004C6A77">
            <w:pPr>
              <w:snapToGrid w:val="0"/>
              <w:ind w:right="-234"/>
              <w:jc w:val="both"/>
              <w:rPr>
                <w:color w:val="000000"/>
                <w:sz w:val="20"/>
                <w:szCs w:val="20"/>
              </w:rPr>
            </w:pPr>
          </w:p>
          <w:p w:rsidR="004C6A77" w:rsidRPr="00C31818" w:rsidRDefault="004C6A77">
            <w:pPr>
              <w:snapToGrid w:val="0"/>
              <w:ind w:right="-234"/>
              <w:jc w:val="both"/>
              <w:rPr>
                <w:color w:val="000000"/>
                <w:sz w:val="20"/>
                <w:szCs w:val="20"/>
              </w:rPr>
            </w:pPr>
          </w:p>
          <w:p w:rsidR="004C6A77" w:rsidRPr="00C31818" w:rsidRDefault="004C6A77">
            <w:pPr>
              <w:snapToGrid w:val="0"/>
              <w:ind w:right="-234"/>
              <w:jc w:val="both"/>
              <w:rPr>
                <w:color w:val="000000"/>
                <w:sz w:val="20"/>
                <w:szCs w:val="20"/>
              </w:rPr>
            </w:pPr>
            <w:r w:rsidRPr="00C31818">
              <w:rPr>
                <w:color w:val="000000"/>
                <w:sz w:val="20"/>
                <w:szCs w:val="20"/>
              </w:rPr>
              <w:t>2461459</w:t>
            </w:r>
          </w:p>
        </w:tc>
        <w:tc>
          <w:tcPr>
            <w:tcW w:w="1438" w:type="dxa"/>
            <w:tcBorders>
              <w:top w:val="single" w:sz="4" w:space="0" w:color="000000"/>
              <w:left w:val="single" w:sz="4" w:space="0" w:color="000000"/>
              <w:bottom w:val="single" w:sz="4" w:space="0" w:color="000000"/>
              <w:right w:val="nil"/>
            </w:tcBorders>
          </w:tcPr>
          <w:p w:rsidR="004C6A77" w:rsidRPr="00C31818" w:rsidRDefault="004C6A77">
            <w:pPr>
              <w:snapToGrid w:val="0"/>
              <w:ind w:right="-234"/>
              <w:jc w:val="both"/>
              <w:rPr>
                <w:color w:val="000000"/>
                <w:sz w:val="20"/>
                <w:szCs w:val="20"/>
              </w:rPr>
            </w:pPr>
          </w:p>
          <w:p w:rsidR="004C6A77" w:rsidRPr="00C31818" w:rsidRDefault="004C6A77">
            <w:pPr>
              <w:snapToGrid w:val="0"/>
              <w:ind w:right="-234"/>
              <w:jc w:val="both"/>
              <w:rPr>
                <w:color w:val="000000"/>
                <w:sz w:val="20"/>
                <w:szCs w:val="20"/>
              </w:rPr>
            </w:pPr>
          </w:p>
          <w:p w:rsidR="004C6A77" w:rsidRPr="00C31818" w:rsidRDefault="004C6A77">
            <w:pPr>
              <w:snapToGrid w:val="0"/>
              <w:ind w:right="-234"/>
              <w:jc w:val="both"/>
              <w:rPr>
                <w:color w:val="000000"/>
                <w:sz w:val="20"/>
                <w:szCs w:val="20"/>
              </w:rPr>
            </w:pPr>
          </w:p>
          <w:p w:rsidR="004C6A77" w:rsidRPr="00C31818" w:rsidRDefault="004C6A77">
            <w:pPr>
              <w:snapToGrid w:val="0"/>
              <w:ind w:right="-234"/>
              <w:jc w:val="both"/>
              <w:rPr>
                <w:color w:val="000000"/>
                <w:sz w:val="20"/>
                <w:szCs w:val="20"/>
              </w:rPr>
            </w:pPr>
            <w:r w:rsidRPr="00C31818">
              <w:rPr>
                <w:color w:val="000000"/>
                <w:sz w:val="20"/>
                <w:szCs w:val="20"/>
              </w:rPr>
              <w:t>793993,20</w:t>
            </w:r>
          </w:p>
        </w:tc>
        <w:tc>
          <w:tcPr>
            <w:tcW w:w="1092" w:type="dxa"/>
            <w:tcBorders>
              <w:top w:val="single" w:sz="4" w:space="0" w:color="000000"/>
              <w:left w:val="single" w:sz="4" w:space="0" w:color="000000"/>
              <w:bottom w:val="single" w:sz="4" w:space="0" w:color="000000"/>
              <w:right w:val="nil"/>
            </w:tcBorders>
          </w:tcPr>
          <w:p w:rsidR="004C6A77" w:rsidRPr="00C31818" w:rsidRDefault="004C6A77">
            <w:pPr>
              <w:snapToGrid w:val="0"/>
              <w:jc w:val="both"/>
              <w:rPr>
                <w:color w:val="000000"/>
                <w:sz w:val="20"/>
                <w:szCs w:val="20"/>
              </w:rPr>
            </w:pPr>
          </w:p>
          <w:p w:rsidR="004C6A77" w:rsidRPr="00C31818" w:rsidRDefault="004C6A77">
            <w:pPr>
              <w:snapToGrid w:val="0"/>
              <w:jc w:val="both"/>
              <w:rPr>
                <w:color w:val="000000"/>
                <w:sz w:val="20"/>
                <w:szCs w:val="20"/>
              </w:rPr>
            </w:pPr>
          </w:p>
          <w:p w:rsidR="004C6A77" w:rsidRPr="00C31818" w:rsidRDefault="004C6A77">
            <w:pPr>
              <w:snapToGrid w:val="0"/>
              <w:jc w:val="both"/>
              <w:rPr>
                <w:color w:val="000000"/>
                <w:sz w:val="20"/>
                <w:szCs w:val="20"/>
              </w:rPr>
            </w:pPr>
          </w:p>
          <w:p w:rsidR="004C6A77" w:rsidRPr="00C31818" w:rsidRDefault="004C6A77">
            <w:pPr>
              <w:snapToGrid w:val="0"/>
              <w:jc w:val="both"/>
              <w:rPr>
                <w:color w:val="000000"/>
                <w:sz w:val="20"/>
                <w:szCs w:val="20"/>
              </w:rPr>
            </w:pPr>
            <w:r w:rsidRPr="00C31818">
              <w:rPr>
                <w:color w:val="000000"/>
                <w:sz w:val="20"/>
                <w:szCs w:val="20"/>
              </w:rPr>
              <w:t>833732,9</w:t>
            </w:r>
          </w:p>
        </w:tc>
        <w:tc>
          <w:tcPr>
            <w:tcW w:w="1134" w:type="dxa"/>
            <w:tcBorders>
              <w:top w:val="single" w:sz="4" w:space="0" w:color="000000"/>
              <w:left w:val="single" w:sz="4" w:space="0" w:color="000000"/>
              <w:bottom w:val="single" w:sz="4" w:space="0" w:color="000000"/>
              <w:right w:val="single" w:sz="4" w:space="0" w:color="000000"/>
            </w:tcBorders>
          </w:tcPr>
          <w:p w:rsidR="004C6A77" w:rsidRPr="00C31818" w:rsidRDefault="004C6A77">
            <w:pPr>
              <w:snapToGrid w:val="0"/>
              <w:jc w:val="both"/>
              <w:rPr>
                <w:color w:val="000000"/>
                <w:sz w:val="20"/>
                <w:szCs w:val="20"/>
              </w:rPr>
            </w:pPr>
          </w:p>
          <w:p w:rsidR="004C6A77" w:rsidRPr="00C31818" w:rsidRDefault="004C6A77">
            <w:pPr>
              <w:snapToGrid w:val="0"/>
              <w:jc w:val="both"/>
              <w:rPr>
                <w:color w:val="000000"/>
                <w:sz w:val="20"/>
                <w:szCs w:val="20"/>
              </w:rPr>
            </w:pPr>
          </w:p>
          <w:p w:rsidR="004C6A77" w:rsidRPr="00C31818" w:rsidRDefault="004C6A77">
            <w:pPr>
              <w:snapToGrid w:val="0"/>
              <w:jc w:val="both"/>
              <w:rPr>
                <w:color w:val="000000"/>
                <w:sz w:val="20"/>
                <w:szCs w:val="20"/>
              </w:rPr>
            </w:pPr>
          </w:p>
          <w:p w:rsidR="004C6A77" w:rsidRPr="00C31818" w:rsidRDefault="004C6A77">
            <w:pPr>
              <w:snapToGrid w:val="0"/>
              <w:jc w:val="both"/>
              <w:rPr>
                <w:color w:val="000000"/>
                <w:sz w:val="20"/>
                <w:szCs w:val="20"/>
              </w:rPr>
            </w:pPr>
            <w:r w:rsidRPr="00C31818">
              <w:rPr>
                <w:color w:val="000000"/>
                <w:sz w:val="20"/>
                <w:szCs w:val="20"/>
              </w:rPr>
              <w:t>833732,9</w:t>
            </w:r>
          </w:p>
        </w:tc>
      </w:tr>
      <w:tr w:rsidR="004C6A77" w:rsidRPr="004C6A77" w:rsidTr="004C6A77">
        <w:tc>
          <w:tcPr>
            <w:tcW w:w="2814" w:type="dxa"/>
            <w:tcBorders>
              <w:top w:val="single" w:sz="4" w:space="0" w:color="000000"/>
              <w:left w:val="single" w:sz="4" w:space="0" w:color="000000"/>
              <w:bottom w:val="single" w:sz="4" w:space="0" w:color="000000"/>
              <w:right w:val="nil"/>
            </w:tcBorders>
            <w:hideMark/>
          </w:tcPr>
          <w:p w:rsidR="004C6A77" w:rsidRDefault="004C6A77">
            <w:pPr>
              <w:snapToGrid w:val="0"/>
              <w:rPr>
                <w:color w:val="000000"/>
              </w:rPr>
            </w:pPr>
            <w:r>
              <w:rPr>
                <w:color w:val="000000"/>
              </w:rPr>
              <w:t>Организация отдыха, оздоровления  и занятости детей в летнее время (оплата стоимости путевок в загородные лагеря)</w:t>
            </w:r>
          </w:p>
        </w:tc>
        <w:tc>
          <w:tcPr>
            <w:tcW w:w="1623" w:type="dxa"/>
            <w:tcBorders>
              <w:top w:val="single" w:sz="4" w:space="0" w:color="000000"/>
              <w:left w:val="single" w:sz="4" w:space="0" w:color="000000"/>
              <w:bottom w:val="single" w:sz="4" w:space="0" w:color="000000"/>
              <w:right w:val="nil"/>
            </w:tcBorders>
            <w:hideMark/>
          </w:tcPr>
          <w:p w:rsidR="004C6A77" w:rsidRDefault="004C6A77">
            <w:pPr>
              <w:snapToGrid w:val="0"/>
              <w:jc w:val="both"/>
            </w:pPr>
            <w:r>
              <w:t>июнь-июль</w:t>
            </w:r>
          </w:p>
          <w:p w:rsidR="004C6A77" w:rsidRDefault="004C6A77">
            <w:pPr>
              <w:snapToGrid w:val="0"/>
              <w:jc w:val="both"/>
            </w:pPr>
            <w:r>
              <w:t>2015-2017</w:t>
            </w:r>
          </w:p>
        </w:tc>
        <w:tc>
          <w:tcPr>
            <w:tcW w:w="1779" w:type="dxa"/>
            <w:tcBorders>
              <w:top w:val="single" w:sz="4" w:space="0" w:color="000000"/>
              <w:left w:val="single" w:sz="4" w:space="0" w:color="000000"/>
              <w:bottom w:val="single" w:sz="4" w:space="0" w:color="000000"/>
              <w:right w:val="nil"/>
            </w:tcBorders>
            <w:hideMark/>
          </w:tcPr>
          <w:p w:rsidR="004C6A77" w:rsidRDefault="004C6A77">
            <w:pPr>
              <w:snapToGrid w:val="0"/>
              <w:jc w:val="both"/>
            </w:pPr>
            <w:r>
              <w:t>оздоровление детей и подростков Манского района</w:t>
            </w:r>
          </w:p>
        </w:tc>
        <w:tc>
          <w:tcPr>
            <w:tcW w:w="1669" w:type="dxa"/>
            <w:tcBorders>
              <w:top w:val="single" w:sz="4" w:space="0" w:color="000000"/>
              <w:left w:val="single" w:sz="4" w:space="0" w:color="000000"/>
              <w:bottom w:val="single" w:sz="4" w:space="0" w:color="000000"/>
              <w:right w:val="nil"/>
            </w:tcBorders>
          </w:tcPr>
          <w:p w:rsidR="004C6A77" w:rsidRDefault="004C6A77">
            <w:pPr>
              <w:pStyle w:val="ConsPlusNormal"/>
              <w:snapToGrid w:val="0"/>
              <w:ind w:firstLine="0"/>
              <w:jc w:val="center"/>
              <w:rPr>
                <w:rFonts w:ascii="Times New Roman" w:hAnsi="Times New Roman" w:cs="Times New Roman"/>
                <w:sz w:val="24"/>
                <w:szCs w:val="24"/>
              </w:rPr>
            </w:pPr>
          </w:p>
          <w:p w:rsidR="004C6A77" w:rsidRDefault="004C6A77">
            <w:pPr>
              <w:pStyle w:val="ConsPlusNormal"/>
              <w:snapToGrid w:val="0"/>
              <w:ind w:firstLine="0"/>
              <w:jc w:val="center"/>
              <w:rPr>
                <w:rFonts w:ascii="Times New Roman" w:hAnsi="Times New Roman" w:cs="Times New Roman"/>
                <w:sz w:val="24"/>
                <w:szCs w:val="24"/>
              </w:rPr>
            </w:pPr>
          </w:p>
          <w:p w:rsidR="004C6A77" w:rsidRDefault="004C6A77">
            <w:pPr>
              <w:pStyle w:val="ConsPlusNormal"/>
              <w:snapToGrid w:val="0"/>
              <w:ind w:firstLine="0"/>
              <w:jc w:val="center"/>
              <w:rPr>
                <w:rFonts w:ascii="Times New Roman" w:hAnsi="Times New Roman" w:cs="Times New Roman"/>
                <w:sz w:val="24"/>
                <w:szCs w:val="24"/>
              </w:rPr>
            </w:pPr>
            <w:r>
              <w:rPr>
                <w:rFonts w:ascii="Times New Roman" w:hAnsi="Times New Roman" w:cs="Times New Roman"/>
                <w:sz w:val="24"/>
                <w:szCs w:val="24"/>
              </w:rPr>
              <w:t>47 чел.</w:t>
            </w:r>
          </w:p>
        </w:tc>
        <w:tc>
          <w:tcPr>
            <w:tcW w:w="1641" w:type="dxa"/>
            <w:tcBorders>
              <w:top w:val="single" w:sz="4" w:space="0" w:color="000000"/>
              <w:left w:val="single" w:sz="4" w:space="0" w:color="000000"/>
              <w:bottom w:val="single" w:sz="4" w:space="0" w:color="000000"/>
              <w:right w:val="nil"/>
            </w:tcBorders>
          </w:tcPr>
          <w:p w:rsidR="004C6A77" w:rsidRDefault="004C6A77">
            <w:pPr>
              <w:snapToGrid w:val="0"/>
              <w:jc w:val="center"/>
            </w:pPr>
          </w:p>
          <w:p w:rsidR="004C6A77" w:rsidRDefault="004C6A77">
            <w:pPr>
              <w:snapToGrid w:val="0"/>
              <w:jc w:val="center"/>
            </w:pPr>
          </w:p>
          <w:p w:rsidR="004C6A77" w:rsidRDefault="004C6A77">
            <w:pPr>
              <w:snapToGrid w:val="0"/>
              <w:jc w:val="center"/>
            </w:pPr>
            <w:r>
              <w:t>УО</w:t>
            </w:r>
          </w:p>
        </w:tc>
        <w:tc>
          <w:tcPr>
            <w:tcW w:w="1418" w:type="dxa"/>
            <w:tcBorders>
              <w:top w:val="single" w:sz="4" w:space="0" w:color="000000"/>
              <w:left w:val="single" w:sz="4" w:space="0" w:color="000000"/>
              <w:bottom w:val="single" w:sz="4" w:space="0" w:color="000000"/>
              <w:right w:val="nil"/>
            </w:tcBorders>
          </w:tcPr>
          <w:p w:rsidR="004C6A77" w:rsidRPr="00C31818" w:rsidRDefault="004C6A77">
            <w:pPr>
              <w:snapToGrid w:val="0"/>
              <w:ind w:right="-234"/>
              <w:jc w:val="both"/>
              <w:rPr>
                <w:color w:val="000000"/>
                <w:sz w:val="20"/>
                <w:szCs w:val="20"/>
              </w:rPr>
            </w:pPr>
          </w:p>
          <w:p w:rsidR="004C6A77" w:rsidRPr="00C31818" w:rsidRDefault="004C6A77">
            <w:pPr>
              <w:snapToGrid w:val="0"/>
              <w:ind w:right="-234"/>
              <w:jc w:val="both"/>
              <w:rPr>
                <w:color w:val="000000"/>
                <w:sz w:val="20"/>
                <w:szCs w:val="20"/>
              </w:rPr>
            </w:pPr>
          </w:p>
          <w:p w:rsidR="004C6A77" w:rsidRPr="00C31818" w:rsidRDefault="004C6A77">
            <w:pPr>
              <w:snapToGrid w:val="0"/>
              <w:ind w:right="-234"/>
              <w:jc w:val="both"/>
              <w:rPr>
                <w:color w:val="000000"/>
                <w:sz w:val="20"/>
                <w:szCs w:val="20"/>
              </w:rPr>
            </w:pPr>
            <w:r w:rsidRPr="00C31818">
              <w:rPr>
                <w:color w:val="000000"/>
                <w:sz w:val="20"/>
                <w:szCs w:val="20"/>
              </w:rPr>
              <w:t>2119702</w:t>
            </w:r>
          </w:p>
        </w:tc>
        <w:tc>
          <w:tcPr>
            <w:tcW w:w="1438" w:type="dxa"/>
            <w:tcBorders>
              <w:top w:val="single" w:sz="4" w:space="0" w:color="000000"/>
              <w:left w:val="single" w:sz="4" w:space="0" w:color="000000"/>
              <w:bottom w:val="single" w:sz="4" w:space="0" w:color="000000"/>
              <w:right w:val="nil"/>
            </w:tcBorders>
          </w:tcPr>
          <w:p w:rsidR="004C6A77" w:rsidRPr="00C31818" w:rsidRDefault="004C6A77">
            <w:pPr>
              <w:snapToGrid w:val="0"/>
              <w:jc w:val="both"/>
              <w:rPr>
                <w:color w:val="000000"/>
                <w:sz w:val="20"/>
                <w:szCs w:val="20"/>
              </w:rPr>
            </w:pPr>
          </w:p>
          <w:p w:rsidR="004C6A77" w:rsidRPr="00C31818" w:rsidRDefault="004C6A77">
            <w:pPr>
              <w:snapToGrid w:val="0"/>
              <w:jc w:val="both"/>
              <w:rPr>
                <w:color w:val="000000"/>
                <w:sz w:val="20"/>
                <w:szCs w:val="20"/>
              </w:rPr>
            </w:pPr>
          </w:p>
          <w:p w:rsidR="004C6A77" w:rsidRPr="00C31818" w:rsidRDefault="004C6A77">
            <w:pPr>
              <w:snapToGrid w:val="0"/>
              <w:jc w:val="both"/>
              <w:rPr>
                <w:color w:val="000000"/>
                <w:sz w:val="20"/>
                <w:szCs w:val="20"/>
              </w:rPr>
            </w:pPr>
            <w:r w:rsidRPr="00C31818">
              <w:rPr>
                <w:color w:val="000000"/>
                <w:sz w:val="20"/>
                <w:szCs w:val="20"/>
              </w:rPr>
              <w:t>745452</w:t>
            </w:r>
          </w:p>
        </w:tc>
        <w:tc>
          <w:tcPr>
            <w:tcW w:w="1092" w:type="dxa"/>
            <w:tcBorders>
              <w:top w:val="single" w:sz="4" w:space="0" w:color="000000"/>
              <w:left w:val="single" w:sz="4" w:space="0" w:color="000000"/>
              <w:bottom w:val="single" w:sz="4" w:space="0" w:color="000000"/>
              <w:right w:val="nil"/>
            </w:tcBorders>
          </w:tcPr>
          <w:p w:rsidR="004C6A77" w:rsidRPr="00C31818" w:rsidRDefault="004C6A77">
            <w:pPr>
              <w:snapToGrid w:val="0"/>
              <w:jc w:val="both"/>
              <w:rPr>
                <w:color w:val="000000"/>
                <w:sz w:val="20"/>
                <w:szCs w:val="20"/>
              </w:rPr>
            </w:pPr>
          </w:p>
          <w:p w:rsidR="004C6A77" w:rsidRPr="00C31818" w:rsidRDefault="004C6A77">
            <w:pPr>
              <w:snapToGrid w:val="0"/>
              <w:jc w:val="both"/>
              <w:rPr>
                <w:color w:val="000000"/>
                <w:sz w:val="20"/>
                <w:szCs w:val="20"/>
              </w:rPr>
            </w:pPr>
          </w:p>
          <w:p w:rsidR="004C6A77" w:rsidRPr="00C31818" w:rsidRDefault="004C6A77">
            <w:pPr>
              <w:snapToGrid w:val="0"/>
              <w:jc w:val="both"/>
              <w:rPr>
                <w:color w:val="000000"/>
                <w:sz w:val="20"/>
                <w:szCs w:val="20"/>
              </w:rPr>
            </w:pPr>
            <w:r w:rsidRPr="00C31818">
              <w:rPr>
                <w:color w:val="000000"/>
                <w:sz w:val="20"/>
                <w:szCs w:val="20"/>
              </w:rPr>
              <w:t>687125</w:t>
            </w:r>
          </w:p>
        </w:tc>
        <w:tc>
          <w:tcPr>
            <w:tcW w:w="1134" w:type="dxa"/>
            <w:tcBorders>
              <w:top w:val="single" w:sz="4" w:space="0" w:color="000000"/>
              <w:left w:val="single" w:sz="4" w:space="0" w:color="000000"/>
              <w:bottom w:val="single" w:sz="4" w:space="0" w:color="000000"/>
              <w:right w:val="single" w:sz="4" w:space="0" w:color="000000"/>
            </w:tcBorders>
          </w:tcPr>
          <w:p w:rsidR="004C6A77" w:rsidRPr="00C31818" w:rsidRDefault="004C6A77">
            <w:pPr>
              <w:snapToGrid w:val="0"/>
              <w:jc w:val="both"/>
              <w:rPr>
                <w:color w:val="000000"/>
                <w:sz w:val="20"/>
                <w:szCs w:val="20"/>
              </w:rPr>
            </w:pPr>
          </w:p>
          <w:p w:rsidR="004C6A77" w:rsidRPr="00C31818" w:rsidRDefault="004C6A77">
            <w:pPr>
              <w:snapToGrid w:val="0"/>
              <w:jc w:val="both"/>
              <w:rPr>
                <w:color w:val="000000"/>
                <w:sz w:val="20"/>
                <w:szCs w:val="20"/>
              </w:rPr>
            </w:pPr>
          </w:p>
          <w:p w:rsidR="004C6A77" w:rsidRPr="00C31818" w:rsidRDefault="004C6A77">
            <w:pPr>
              <w:snapToGrid w:val="0"/>
              <w:jc w:val="both"/>
              <w:rPr>
                <w:color w:val="000000"/>
                <w:sz w:val="20"/>
                <w:szCs w:val="20"/>
              </w:rPr>
            </w:pPr>
            <w:r w:rsidRPr="00C31818">
              <w:rPr>
                <w:color w:val="000000"/>
                <w:sz w:val="20"/>
                <w:szCs w:val="20"/>
              </w:rPr>
              <w:t>687125</w:t>
            </w:r>
          </w:p>
        </w:tc>
      </w:tr>
      <w:tr w:rsidR="004C6A77" w:rsidRPr="004C6A77" w:rsidTr="004C6A77">
        <w:tc>
          <w:tcPr>
            <w:tcW w:w="2814" w:type="dxa"/>
            <w:tcBorders>
              <w:top w:val="single" w:sz="4" w:space="0" w:color="000000"/>
              <w:left w:val="single" w:sz="4" w:space="0" w:color="000000"/>
              <w:bottom w:val="single" w:sz="4" w:space="0" w:color="000000"/>
              <w:right w:val="nil"/>
            </w:tcBorders>
            <w:hideMark/>
          </w:tcPr>
          <w:p w:rsidR="004C6A77" w:rsidRDefault="004C6A77">
            <w:pPr>
              <w:snapToGrid w:val="0"/>
              <w:rPr>
                <w:color w:val="000000"/>
              </w:rPr>
            </w:pPr>
            <w:r>
              <w:rPr>
                <w:color w:val="000000"/>
              </w:rPr>
              <w:t>всего</w:t>
            </w:r>
          </w:p>
        </w:tc>
        <w:tc>
          <w:tcPr>
            <w:tcW w:w="1623" w:type="dxa"/>
            <w:tcBorders>
              <w:top w:val="single" w:sz="4" w:space="0" w:color="000000"/>
              <w:left w:val="single" w:sz="4" w:space="0" w:color="000000"/>
              <w:bottom w:val="single" w:sz="4" w:space="0" w:color="000000"/>
              <w:right w:val="nil"/>
            </w:tcBorders>
          </w:tcPr>
          <w:p w:rsidR="004C6A77" w:rsidRDefault="004C6A77">
            <w:pPr>
              <w:snapToGrid w:val="0"/>
              <w:jc w:val="both"/>
            </w:pPr>
          </w:p>
        </w:tc>
        <w:tc>
          <w:tcPr>
            <w:tcW w:w="1779" w:type="dxa"/>
            <w:tcBorders>
              <w:top w:val="single" w:sz="4" w:space="0" w:color="000000"/>
              <w:left w:val="single" w:sz="4" w:space="0" w:color="000000"/>
              <w:bottom w:val="single" w:sz="4" w:space="0" w:color="000000"/>
              <w:right w:val="nil"/>
            </w:tcBorders>
          </w:tcPr>
          <w:p w:rsidR="004C6A77" w:rsidRDefault="004C6A77">
            <w:pPr>
              <w:snapToGrid w:val="0"/>
              <w:jc w:val="both"/>
            </w:pPr>
          </w:p>
        </w:tc>
        <w:tc>
          <w:tcPr>
            <w:tcW w:w="1669" w:type="dxa"/>
            <w:tcBorders>
              <w:top w:val="single" w:sz="4" w:space="0" w:color="000000"/>
              <w:left w:val="single" w:sz="4" w:space="0" w:color="000000"/>
              <w:bottom w:val="single" w:sz="4" w:space="0" w:color="000000"/>
              <w:right w:val="nil"/>
            </w:tcBorders>
          </w:tcPr>
          <w:p w:rsidR="004C6A77" w:rsidRDefault="004C6A77">
            <w:pPr>
              <w:pStyle w:val="ConsPlusNormal"/>
              <w:snapToGrid w:val="0"/>
              <w:ind w:firstLine="0"/>
              <w:jc w:val="both"/>
              <w:rPr>
                <w:rFonts w:ascii="Times New Roman" w:hAnsi="Times New Roman" w:cs="Times New Roman"/>
                <w:sz w:val="24"/>
                <w:szCs w:val="24"/>
              </w:rPr>
            </w:pPr>
          </w:p>
        </w:tc>
        <w:tc>
          <w:tcPr>
            <w:tcW w:w="1641" w:type="dxa"/>
            <w:tcBorders>
              <w:top w:val="single" w:sz="4" w:space="0" w:color="000000"/>
              <w:left w:val="single" w:sz="4" w:space="0" w:color="000000"/>
              <w:bottom w:val="single" w:sz="4" w:space="0" w:color="000000"/>
              <w:right w:val="nil"/>
            </w:tcBorders>
          </w:tcPr>
          <w:p w:rsidR="004C6A77" w:rsidRDefault="004C6A77">
            <w:pPr>
              <w:snapToGrid w:val="0"/>
              <w:jc w:val="both"/>
            </w:pPr>
          </w:p>
        </w:tc>
        <w:tc>
          <w:tcPr>
            <w:tcW w:w="1418" w:type="dxa"/>
            <w:tcBorders>
              <w:top w:val="single" w:sz="4" w:space="0" w:color="000000"/>
              <w:left w:val="single" w:sz="4" w:space="0" w:color="000000"/>
              <w:bottom w:val="single" w:sz="4" w:space="0" w:color="000000"/>
              <w:right w:val="nil"/>
            </w:tcBorders>
            <w:hideMark/>
          </w:tcPr>
          <w:p w:rsidR="004C6A77" w:rsidRPr="00C31818" w:rsidRDefault="004C6A77">
            <w:pPr>
              <w:snapToGrid w:val="0"/>
              <w:ind w:right="-234"/>
              <w:jc w:val="both"/>
              <w:rPr>
                <w:color w:val="000000"/>
                <w:sz w:val="20"/>
                <w:szCs w:val="20"/>
              </w:rPr>
            </w:pPr>
            <w:r w:rsidRPr="00C31818">
              <w:rPr>
                <w:color w:val="000000"/>
                <w:sz w:val="20"/>
                <w:szCs w:val="20"/>
              </w:rPr>
              <w:t>6045363</w:t>
            </w:r>
          </w:p>
        </w:tc>
        <w:tc>
          <w:tcPr>
            <w:tcW w:w="1438" w:type="dxa"/>
            <w:tcBorders>
              <w:top w:val="single" w:sz="4" w:space="0" w:color="000000"/>
              <w:left w:val="single" w:sz="4" w:space="0" w:color="000000"/>
              <w:bottom w:val="single" w:sz="4" w:space="0" w:color="000000"/>
              <w:right w:val="nil"/>
            </w:tcBorders>
            <w:hideMark/>
          </w:tcPr>
          <w:p w:rsidR="004C6A77" w:rsidRPr="00C31818" w:rsidRDefault="004C6A77">
            <w:pPr>
              <w:snapToGrid w:val="0"/>
              <w:jc w:val="both"/>
              <w:rPr>
                <w:color w:val="000000"/>
                <w:sz w:val="20"/>
                <w:szCs w:val="20"/>
              </w:rPr>
            </w:pPr>
            <w:r w:rsidRPr="00C31818">
              <w:rPr>
                <w:color w:val="000000"/>
                <w:sz w:val="20"/>
                <w:szCs w:val="20"/>
              </w:rPr>
              <w:t>2040379,2</w:t>
            </w:r>
          </w:p>
        </w:tc>
        <w:tc>
          <w:tcPr>
            <w:tcW w:w="1092" w:type="dxa"/>
            <w:tcBorders>
              <w:top w:val="single" w:sz="4" w:space="0" w:color="000000"/>
              <w:left w:val="single" w:sz="4" w:space="0" w:color="000000"/>
              <w:bottom w:val="single" w:sz="4" w:space="0" w:color="000000"/>
              <w:right w:val="nil"/>
            </w:tcBorders>
            <w:hideMark/>
          </w:tcPr>
          <w:p w:rsidR="004C6A77" w:rsidRPr="00C31818" w:rsidRDefault="004C6A77">
            <w:pPr>
              <w:snapToGrid w:val="0"/>
              <w:jc w:val="both"/>
              <w:rPr>
                <w:color w:val="000000"/>
                <w:sz w:val="20"/>
                <w:szCs w:val="20"/>
              </w:rPr>
            </w:pPr>
            <w:r w:rsidRPr="00C31818">
              <w:rPr>
                <w:color w:val="000000"/>
                <w:sz w:val="20"/>
                <w:szCs w:val="20"/>
              </w:rPr>
              <w:t>2002491,9</w:t>
            </w:r>
          </w:p>
        </w:tc>
        <w:tc>
          <w:tcPr>
            <w:tcW w:w="1134" w:type="dxa"/>
            <w:tcBorders>
              <w:top w:val="single" w:sz="4" w:space="0" w:color="000000"/>
              <w:left w:val="single" w:sz="4" w:space="0" w:color="000000"/>
              <w:bottom w:val="single" w:sz="4" w:space="0" w:color="000000"/>
              <w:right w:val="single" w:sz="4" w:space="0" w:color="000000"/>
            </w:tcBorders>
            <w:hideMark/>
          </w:tcPr>
          <w:p w:rsidR="004C6A77" w:rsidRPr="00C31818" w:rsidRDefault="004C6A77">
            <w:pPr>
              <w:snapToGrid w:val="0"/>
              <w:jc w:val="both"/>
              <w:rPr>
                <w:color w:val="000000"/>
                <w:sz w:val="20"/>
                <w:szCs w:val="20"/>
              </w:rPr>
            </w:pPr>
            <w:r w:rsidRPr="00C31818">
              <w:rPr>
                <w:color w:val="000000"/>
                <w:sz w:val="20"/>
                <w:szCs w:val="20"/>
              </w:rPr>
              <w:t>2002491,9</w:t>
            </w:r>
          </w:p>
        </w:tc>
      </w:tr>
    </w:tbl>
    <w:p w:rsidR="004C6A77" w:rsidRDefault="004C6A77" w:rsidP="004C6A77">
      <w:pPr>
        <w:jc w:val="both"/>
        <w:rPr>
          <w:lang w:eastAsia="ar-SA"/>
        </w:rPr>
      </w:pPr>
    </w:p>
    <w:p w:rsidR="00A9532E" w:rsidRDefault="004C6A77" w:rsidP="004C6A77">
      <w:pPr>
        <w:rPr>
          <w:sz w:val="28"/>
          <w:szCs w:val="28"/>
        </w:rPr>
      </w:pPr>
      <w:r w:rsidRPr="004C6A77">
        <w:rPr>
          <w:sz w:val="28"/>
          <w:szCs w:val="28"/>
        </w:rPr>
        <w:t xml:space="preserve">Руководитель управления образования                                                                                  </w:t>
      </w:r>
      <w:r>
        <w:rPr>
          <w:sz w:val="28"/>
          <w:szCs w:val="28"/>
        </w:rPr>
        <w:t xml:space="preserve">              </w:t>
      </w:r>
      <w:r w:rsidRPr="004C6A77">
        <w:rPr>
          <w:sz w:val="28"/>
          <w:szCs w:val="28"/>
        </w:rPr>
        <w:t xml:space="preserve">      </w:t>
      </w:r>
      <w:r w:rsidR="00D262F1">
        <w:rPr>
          <w:sz w:val="28"/>
          <w:szCs w:val="28"/>
        </w:rPr>
        <w:t xml:space="preserve">     </w:t>
      </w:r>
      <w:r w:rsidRPr="004C6A77">
        <w:rPr>
          <w:sz w:val="28"/>
          <w:szCs w:val="28"/>
        </w:rPr>
        <w:t xml:space="preserve"> </w:t>
      </w:r>
      <w:r>
        <w:rPr>
          <w:sz w:val="28"/>
          <w:szCs w:val="28"/>
        </w:rPr>
        <w:t>Т.П.Толмачева</w:t>
      </w:r>
      <w:r w:rsidRPr="004C6A77">
        <w:rPr>
          <w:sz w:val="28"/>
          <w:szCs w:val="28"/>
        </w:rPr>
        <w:t xml:space="preserve">       </w:t>
      </w:r>
    </w:p>
    <w:p w:rsidR="00A9532E" w:rsidRDefault="00A9532E" w:rsidP="004C6A77">
      <w:pPr>
        <w:rPr>
          <w:sz w:val="28"/>
          <w:szCs w:val="28"/>
        </w:rPr>
      </w:pPr>
    </w:p>
    <w:p w:rsidR="00A9532E" w:rsidRDefault="00A9532E" w:rsidP="004C6A77">
      <w:pPr>
        <w:rPr>
          <w:sz w:val="28"/>
          <w:szCs w:val="28"/>
        </w:rPr>
      </w:pPr>
    </w:p>
    <w:p w:rsidR="00A9532E" w:rsidRDefault="00A9532E" w:rsidP="004C6A77">
      <w:pPr>
        <w:rPr>
          <w:sz w:val="28"/>
          <w:szCs w:val="28"/>
        </w:rPr>
      </w:pPr>
    </w:p>
    <w:p w:rsidR="00A9532E" w:rsidRDefault="00A9532E" w:rsidP="004C6A77">
      <w:pPr>
        <w:rPr>
          <w:sz w:val="28"/>
          <w:szCs w:val="28"/>
        </w:rPr>
      </w:pPr>
    </w:p>
    <w:p w:rsidR="00A9532E" w:rsidRDefault="00A9532E" w:rsidP="004C6A77">
      <w:pPr>
        <w:rPr>
          <w:sz w:val="28"/>
          <w:szCs w:val="28"/>
        </w:rPr>
      </w:pPr>
    </w:p>
    <w:p w:rsidR="00A9532E" w:rsidRDefault="00A9532E" w:rsidP="004C6A77">
      <w:pPr>
        <w:rPr>
          <w:sz w:val="28"/>
          <w:szCs w:val="28"/>
        </w:rPr>
      </w:pPr>
    </w:p>
    <w:p w:rsidR="00A9532E" w:rsidRDefault="00A9532E" w:rsidP="004C6A77">
      <w:pPr>
        <w:rPr>
          <w:sz w:val="28"/>
          <w:szCs w:val="28"/>
        </w:rPr>
      </w:pPr>
    </w:p>
    <w:p w:rsidR="00A9532E" w:rsidRDefault="00A9532E" w:rsidP="004C6A77">
      <w:pPr>
        <w:rPr>
          <w:sz w:val="28"/>
          <w:szCs w:val="28"/>
        </w:rPr>
      </w:pPr>
    </w:p>
    <w:p w:rsidR="00A9532E" w:rsidRDefault="00A9532E" w:rsidP="004C6A77">
      <w:pPr>
        <w:rPr>
          <w:sz w:val="28"/>
          <w:szCs w:val="28"/>
        </w:rPr>
      </w:pPr>
    </w:p>
    <w:p w:rsidR="00D262F1" w:rsidRDefault="00D262F1" w:rsidP="004C6A77">
      <w:pPr>
        <w:rPr>
          <w:sz w:val="28"/>
          <w:szCs w:val="28"/>
        </w:rPr>
      </w:pPr>
    </w:p>
    <w:tbl>
      <w:tblPr>
        <w:tblW w:w="14614" w:type="dxa"/>
        <w:tblLook w:val="04A0"/>
      </w:tblPr>
      <w:tblGrid>
        <w:gridCol w:w="961"/>
        <w:gridCol w:w="7100"/>
        <w:gridCol w:w="1292"/>
        <w:gridCol w:w="961"/>
        <w:gridCol w:w="993"/>
        <w:gridCol w:w="1748"/>
        <w:gridCol w:w="1559"/>
      </w:tblGrid>
      <w:tr w:rsidR="00BB6EC3" w:rsidRPr="00BB6EC3" w:rsidTr="00D262F1">
        <w:trPr>
          <w:trHeight w:val="1080"/>
        </w:trPr>
        <w:tc>
          <w:tcPr>
            <w:tcW w:w="961" w:type="dxa"/>
            <w:tcBorders>
              <w:top w:val="nil"/>
              <w:left w:val="nil"/>
              <w:bottom w:val="nil"/>
              <w:right w:val="nil"/>
            </w:tcBorders>
            <w:shd w:val="clear" w:color="auto" w:fill="auto"/>
            <w:noWrap/>
            <w:vAlign w:val="bottom"/>
            <w:hideMark/>
          </w:tcPr>
          <w:p w:rsidR="00BB6EC3" w:rsidRPr="00BB6EC3" w:rsidRDefault="00BB6EC3" w:rsidP="00BB6EC3">
            <w:pPr>
              <w:rPr>
                <w:sz w:val="20"/>
                <w:szCs w:val="20"/>
              </w:rPr>
            </w:pPr>
          </w:p>
        </w:tc>
        <w:tc>
          <w:tcPr>
            <w:tcW w:w="7100" w:type="dxa"/>
            <w:tcBorders>
              <w:top w:val="nil"/>
              <w:left w:val="nil"/>
              <w:bottom w:val="nil"/>
              <w:right w:val="nil"/>
            </w:tcBorders>
            <w:shd w:val="clear" w:color="auto" w:fill="auto"/>
            <w:noWrap/>
            <w:vAlign w:val="bottom"/>
            <w:hideMark/>
          </w:tcPr>
          <w:p w:rsidR="00BB6EC3" w:rsidRPr="00BB6EC3" w:rsidRDefault="00BB6EC3" w:rsidP="00BB6EC3">
            <w:pPr>
              <w:rPr>
                <w:sz w:val="20"/>
                <w:szCs w:val="20"/>
              </w:rPr>
            </w:pPr>
          </w:p>
        </w:tc>
        <w:tc>
          <w:tcPr>
            <w:tcW w:w="6553" w:type="dxa"/>
            <w:gridSpan w:val="5"/>
            <w:tcBorders>
              <w:top w:val="nil"/>
              <w:left w:val="nil"/>
              <w:bottom w:val="nil"/>
              <w:right w:val="nil"/>
            </w:tcBorders>
            <w:shd w:val="clear" w:color="auto" w:fill="auto"/>
            <w:vAlign w:val="bottom"/>
            <w:hideMark/>
          </w:tcPr>
          <w:p w:rsidR="00BB6EC3" w:rsidRPr="00BB6EC3" w:rsidRDefault="00BB6EC3" w:rsidP="00BB6EC3">
            <w:pPr>
              <w:rPr>
                <w:sz w:val="28"/>
                <w:szCs w:val="28"/>
              </w:rPr>
            </w:pPr>
            <w:r w:rsidRPr="00BB6EC3">
              <w:rPr>
                <w:sz w:val="28"/>
                <w:szCs w:val="28"/>
              </w:rPr>
              <w:t>Приложение № 1                                                                                  к паспорту подпрограммы 5  "Организация отдыха, оздоровления и занятости детей и подростков Манского района"</w:t>
            </w:r>
          </w:p>
        </w:tc>
      </w:tr>
      <w:tr w:rsidR="00BB6EC3" w:rsidRPr="00BB6EC3" w:rsidTr="00D262F1">
        <w:trPr>
          <w:trHeight w:val="495"/>
        </w:trPr>
        <w:tc>
          <w:tcPr>
            <w:tcW w:w="14614" w:type="dxa"/>
            <w:gridSpan w:val="7"/>
            <w:tcBorders>
              <w:top w:val="nil"/>
              <w:left w:val="nil"/>
              <w:bottom w:val="single" w:sz="4" w:space="0" w:color="000000"/>
              <w:right w:val="nil"/>
            </w:tcBorders>
            <w:shd w:val="clear" w:color="auto" w:fill="auto"/>
            <w:vAlign w:val="center"/>
            <w:hideMark/>
          </w:tcPr>
          <w:p w:rsidR="00BB6EC3" w:rsidRPr="00BB6EC3" w:rsidRDefault="00BB6EC3" w:rsidP="00BB6EC3">
            <w:pPr>
              <w:jc w:val="center"/>
              <w:rPr>
                <w:bCs/>
                <w:sz w:val="28"/>
                <w:szCs w:val="28"/>
              </w:rPr>
            </w:pPr>
            <w:r w:rsidRPr="00BB6EC3">
              <w:rPr>
                <w:bCs/>
                <w:sz w:val="28"/>
                <w:szCs w:val="28"/>
              </w:rPr>
              <w:t>Перечень целевых индикаторов подпрограммы</w:t>
            </w:r>
          </w:p>
        </w:tc>
      </w:tr>
      <w:tr w:rsidR="00BB6EC3" w:rsidRPr="00BB6EC3" w:rsidTr="00D262F1">
        <w:trPr>
          <w:trHeight w:val="276"/>
        </w:trPr>
        <w:tc>
          <w:tcPr>
            <w:tcW w:w="96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BB6EC3" w:rsidRPr="00BB6EC3" w:rsidRDefault="00BB6EC3" w:rsidP="00BB6EC3">
            <w:pPr>
              <w:jc w:val="center"/>
            </w:pPr>
            <w:r w:rsidRPr="00BB6EC3">
              <w:t>№ п/п</w:t>
            </w:r>
          </w:p>
        </w:tc>
        <w:tc>
          <w:tcPr>
            <w:tcW w:w="710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BB6EC3" w:rsidRPr="00BB6EC3" w:rsidRDefault="00BB6EC3" w:rsidP="00BB6EC3">
            <w:pPr>
              <w:jc w:val="center"/>
            </w:pPr>
            <w:r w:rsidRPr="00BB6EC3">
              <w:t>Цель, целевые индикаторы</w:t>
            </w:r>
          </w:p>
        </w:tc>
        <w:tc>
          <w:tcPr>
            <w:tcW w:w="129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BB6EC3" w:rsidRPr="00BB6EC3" w:rsidRDefault="00BB6EC3" w:rsidP="00BB6EC3">
            <w:pPr>
              <w:jc w:val="center"/>
            </w:pPr>
            <w:r w:rsidRPr="00BB6EC3">
              <w:t>Единица измерения</w:t>
            </w:r>
          </w:p>
        </w:tc>
        <w:tc>
          <w:tcPr>
            <w:tcW w:w="96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BB6EC3" w:rsidRPr="00BB6EC3" w:rsidRDefault="00BB6EC3" w:rsidP="00BB6EC3">
            <w:pPr>
              <w:jc w:val="center"/>
            </w:pPr>
            <w:r w:rsidRPr="00BB6EC3">
              <w:t>2014 год</w:t>
            </w:r>
          </w:p>
        </w:tc>
        <w:tc>
          <w:tcPr>
            <w:tcW w:w="99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BB6EC3" w:rsidRPr="00BB6EC3" w:rsidRDefault="00BB6EC3" w:rsidP="00BB6EC3">
            <w:pPr>
              <w:jc w:val="center"/>
            </w:pPr>
            <w:r w:rsidRPr="00BB6EC3">
              <w:t>2015 год</w:t>
            </w:r>
          </w:p>
        </w:tc>
        <w:tc>
          <w:tcPr>
            <w:tcW w:w="174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BB6EC3" w:rsidRPr="00BB6EC3" w:rsidRDefault="00BB6EC3" w:rsidP="00BB6EC3">
            <w:pPr>
              <w:jc w:val="center"/>
            </w:pPr>
            <w:r w:rsidRPr="00BB6EC3">
              <w:t>2016 год</w:t>
            </w:r>
          </w:p>
        </w:tc>
        <w:tc>
          <w:tcPr>
            <w:tcW w:w="155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BB6EC3" w:rsidRPr="00BB6EC3" w:rsidRDefault="00BB6EC3" w:rsidP="00BB6EC3">
            <w:pPr>
              <w:jc w:val="center"/>
            </w:pPr>
            <w:r w:rsidRPr="00BB6EC3">
              <w:t>2017 год</w:t>
            </w:r>
          </w:p>
        </w:tc>
      </w:tr>
      <w:tr w:rsidR="00BB6EC3" w:rsidRPr="00BB6EC3" w:rsidTr="00D262F1">
        <w:trPr>
          <w:trHeight w:val="276"/>
        </w:trPr>
        <w:tc>
          <w:tcPr>
            <w:tcW w:w="961" w:type="dxa"/>
            <w:vMerge/>
            <w:tcBorders>
              <w:top w:val="nil"/>
              <w:left w:val="single" w:sz="4" w:space="0" w:color="000000"/>
              <w:bottom w:val="single" w:sz="4" w:space="0" w:color="000000"/>
              <w:right w:val="single" w:sz="4" w:space="0" w:color="000000"/>
            </w:tcBorders>
            <w:vAlign w:val="center"/>
            <w:hideMark/>
          </w:tcPr>
          <w:p w:rsidR="00BB6EC3" w:rsidRPr="00BB6EC3" w:rsidRDefault="00BB6EC3" w:rsidP="00BB6EC3"/>
        </w:tc>
        <w:tc>
          <w:tcPr>
            <w:tcW w:w="7100" w:type="dxa"/>
            <w:vMerge/>
            <w:tcBorders>
              <w:top w:val="nil"/>
              <w:left w:val="single" w:sz="4" w:space="0" w:color="000000"/>
              <w:bottom w:val="single" w:sz="4" w:space="0" w:color="000000"/>
              <w:right w:val="single" w:sz="4" w:space="0" w:color="000000"/>
            </w:tcBorders>
            <w:vAlign w:val="center"/>
            <w:hideMark/>
          </w:tcPr>
          <w:p w:rsidR="00BB6EC3" w:rsidRPr="00BB6EC3" w:rsidRDefault="00BB6EC3" w:rsidP="00BB6EC3"/>
        </w:tc>
        <w:tc>
          <w:tcPr>
            <w:tcW w:w="1292" w:type="dxa"/>
            <w:vMerge/>
            <w:tcBorders>
              <w:top w:val="nil"/>
              <w:left w:val="single" w:sz="4" w:space="0" w:color="000000"/>
              <w:bottom w:val="single" w:sz="4" w:space="0" w:color="000000"/>
              <w:right w:val="single" w:sz="4" w:space="0" w:color="000000"/>
            </w:tcBorders>
            <w:vAlign w:val="center"/>
            <w:hideMark/>
          </w:tcPr>
          <w:p w:rsidR="00BB6EC3" w:rsidRPr="00BB6EC3" w:rsidRDefault="00BB6EC3" w:rsidP="00BB6EC3"/>
        </w:tc>
        <w:tc>
          <w:tcPr>
            <w:tcW w:w="961" w:type="dxa"/>
            <w:vMerge/>
            <w:tcBorders>
              <w:top w:val="nil"/>
              <w:left w:val="single" w:sz="4" w:space="0" w:color="000000"/>
              <w:bottom w:val="single" w:sz="4" w:space="0" w:color="000000"/>
              <w:right w:val="single" w:sz="4" w:space="0" w:color="000000"/>
            </w:tcBorders>
            <w:vAlign w:val="center"/>
            <w:hideMark/>
          </w:tcPr>
          <w:p w:rsidR="00BB6EC3" w:rsidRPr="00BB6EC3" w:rsidRDefault="00BB6EC3" w:rsidP="00BB6EC3"/>
        </w:tc>
        <w:tc>
          <w:tcPr>
            <w:tcW w:w="993" w:type="dxa"/>
            <w:vMerge/>
            <w:tcBorders>
              <w:top w:val="nil"/>
              <w:left w:val="single" w:sz="4" w:space="0" w:color="000000"/>
              <w:bottom w:val="single" w:sz="4" w:space="0" w:color="000000"/>
              <w:right w:val="single" w:sz="4" w:space="0" w:color="000000"/>
            </w:tcBorders>
            <w:vAlign w:val="center"/>
            <w:hideMark/>
          </w:tcPr>
          <w:p w:rsidR="00BB6EC3" w:rsidRPr="00BB6EC3" w:rsidRDefault="00BB6EC3" w:rsidP="00BB6EC3"/>
        </w:tc>
        <w:tc>
          <w:tcPr>
            <w:tcW w:w="1748" w:type="dxa"/>
            <w:vMerge/>
            <w:tcBorders>
              <w:top w:val="nil"/>
              <w:left w:val="single" w:sz="4" w:space="0" w:color="000000"/>
              <w:bottom w:val="single" w:sz="4" w:space="0" w:color="000000"/>
              <w:right w:val="single" w:sz="4" w:space="0" w:color="000000"/>
            </w:tcBorders>
            <w:vAlign w:val="center"/>
            <w:hideMark/>
          </w:tcPr>
          <w:p w:rsidR="00BB6EC3" w:rsidRPr="00BB6EC3" w:rsidRDefault="00BB6EC3" w:rsidP="00BB6EC3"/>
        </w:tc>
        <w:tc>
          <w:tcPr>
            <w:tcW w:w="1559" w:type="dxa"/>
            <w:vMerge/>
            <w:tcBorders>
              <w:top w:val="nil"/>
              <w:left w:val="single" w:sz="4" w:space="0" w:color="000000"/>
              <w:bottom w:val="single" w:sz="4" w:space="0" w:color="000000"/>
              <w:right w:val="single" w:sz="4" w:space="0" w:color="000000"/>
            </w:tcBorders>
            <w:vAlign w:val="center"/>
            <w:hideMark/>
          </w:tcPr>
          <w:p w:rsidR="00BB6EC3" w:rsidRPr="00BB6EC3" w:rsidRDefault="00BB6EC3" w:rsidP="00BB6EC3"/>
        </w:tc>
      </w:tr>
      <w:tr w:rsidR="00BB6EC3" w:rsidRPr="00BB6EC3" w:rsidTr="00D262F1">
        <w:trPr>
          <w:trHeight w:val="690"/>
        </w:trPr>
        <w:tc>
          <w:tcPr>
            <w:tcW w:w="961" w:type="dxa"/>
            <w:vMerge/>
            <w:tcBorders>
              <w:top w:val="nil"/>
              <w:left w:val="single" w:sz="4" w:space="0" w:color="000000"/>
              <w:bottom w:val="single" w:sz="4" w:space="0" w:color="000000"/>
              <w:right w:val="single" w:sz="4" w:space="0" w:color="000000"/>
            </w:tcBorders>
            <w:vAlign w:val="center"/>
            <w:hideMark/>
          </w:tcPr>
          <w:p w:rsidR="00BB6EC3" w:rsidRPr="00BB6EC3" w:rsidRDefault="00BB6EC3" w:rsidP="00BB6EC3"/>
        </w:tc>
        <w:tc>
          <w:tcPr>
            <w:tcW w:w="7100" w:type="dxa"/>
            <w:vMerge/>
            <w:tcBorders>
              <w:top w:val="nil"/>
              <w:left w:val="single" w:sz="4" w:space="0" w:color="000000"/>
              <w:bottom w:val="single" w:sz="4" w:space="0" w:color="000000"/>
              <w:right w:val="single" w:sz="4" w:space="0" w:color="000000"/>
            </w:tcBorders>
            <w:vAlign w:val="center"/>
            <w:hideMark/>
          </w:tcPr>
          <w:p w:rsidR="00BB6EC3" w:rsidRPr="00BB6EC3" w:rsidRDefault="00BB6EC3" w:rsidP="00BB6EC3"/>
        </w:tc>
        <w:tc>
          <w:tcPr>
            <w:tcW w:w="1292" w:type="dxa"/>
            <w:vMerge/>
            <w:tcBorders>
              <w:top w:val="nil"/>
              <w:left w:val="single" w:sz="4" w:space="0" w:color="000000"/>
              <w:bottom w:val="single" w:sz="4" w:space="0" w:color="000000"/>
              <w:right w:val="single" w:sz="4" w:space="0" w:color="000000"/>
            </w:tcBorders>
            <w:vAlign w:val="center"/>
            <w:hideMark/>
          </w:tcPr>
          <w:p w:rsidR="00BB6EC3" w:rsidRPr="00BB6EC3" w:rsidRDefault="00BB6EC3" w:rsidP="00BB6EC3"/>
        </w:tc>
        <w:tc>
          <w:tcPr>
            <w:tcW w:w="961" w:type="dxa"/>
            <w:vMerge/>
            <w:tcBorders>
              <w:top w:val="nil"/>
              <w:left w:val="single" w:sz="4" w:space="0" w:color="000000"/>
              <w:bottom w:val="single" w:sz="4" w:space="0" w:color="000000"/>
              <w:right w:val="single" w:sz="4" w:space="0" w:color="000000"/>
            </w:tcBorders>
            <w:vAlign w:val="center"/>
            <w:hideMark/>
          </w:tcPr>
          <w:p w:rsidR="00BB6EC3" w:rsidRPr="00BB6EC3" w:rsidRDefault="00BB6EC3" w:rsidP="00BB6EC3"/>
        </w:tc>
        <w:tc>
          <w:tcPr>
            <w:tcW w:w="993" w:type="dxa"/>
            <w:vMerge/>
            <w:tcBorders>
              <w:top w:val="nil"/>
              <w:left w:val="single" w:sz="4" w:space="0" w:color="000000"/>
              <w:bottom w:val="single" w:sz="4" w:space="0" w:color="000000"/>
              <w:right w:val="single" w:sz="4" w:space="0" w:color="000000"/>
            </w:tcBorders>
            <w:vAlign w:val="center"/>
            <w:hideMark/>
          </w:tcPr>
          <w:p w:rsidR="00BB6EC3" w:rsidRPr="00BB6EC3" w:rsidRDefault="00BB6EC3" w:rsidP="00BB6EC3"/>
        </w:tc>
        <w:tc>
          <w:tcPr>
            <w:tcW w:w="1748" w:type="dxa"/>
            <w:vMerge/>
            <w:tcBorders>
              <w:top w:val="nil"/>
              <w:left w:val="single" w:sz="4" w:space="0" w:color="000000"/>
              <w:bottom w:val="single" w:sz="4" w:space="0" w:color="000000"/>
              <w:right w:val="single" w:sz="4" w:space="0" w:color="000000"/>
            </w:tcBorders>
            <w:vAlign w:val="center"/>
            <w:hideMark/>
          </w:tcPr>
          <w:p w:rsidR="00BB6EC3" w:rsidRPr="00BB6EC3" w:rsidRDefault="00BB6EC3" w:rsidP="00BB6EC3"/>
        </w:tc>
        <w:tc>
          <w:tcPr>
            <w:tcW w:w="1559" w:type="dxa"/>
            <w:vMerge/>
            <w:tcBorders>
              <w:top w:val="nil"/>
              <w:left w:val="single" w:sz="4" w:space="0" w:color="000000"/>
              <w:bottom w:val="single" w:sz="4" w:space="0" w:color="000000"/>
              <w:right w:val="single" w:sz="4" w:space="0" w:color="000000"/>
            </w:tcBorders>
            <w:vAlign w:val="center"/>
            <w:hideMark/>
          </w:tcPr>
          <w:p w:rsidR="00BB6EC3" w:rsidRPr="00BB6EC3" w:rsidRDefault="00BB6EC3" w:rsidP="00BB6EC3"/>
        </w:tc>
      </w:tr>
      <w:tr w:rsidR="00BB6EC3" w:rsidRPr="00BB6EC3" w:rsidTr="00D262F1">
        <w:trPr>
          <w:trHeight w:val="1335"/>
        </w:trPr>
        <w:tc>
          <w:tcPr>
            <w:tcW w:w="14614" w:type="dxa"/>
            <w:gridSpan w:val="7"/>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B6EC3" w:rsidRPr="00BB6EC3" w:rsidRDefault="00BB6EC3" w:rsidP="00BB6EC3">
            <w:pPr>
              <w:jc w:val="center"/>
            </w:pPr>
            <w:r w:rsidRPr="00BB6EC3">
              <w:t>Цель: создание благоприятных условий для организованного отдыха школьников, для укрепления их физического, психического и эмоционального здоровья, для развития личности за счет правильной организации спортивных, культурно-массовых и образовательных мероприятий</w:t>
            </w:r>
          </w:p>
        </w:tc>
      </w:tr>
      <w:tr w:rsidR="00BB6EC3" w:rsidRPr="00BB6EC3" w:rsidTr="00D262F1">
        <w:trPr>
          <w:trHeight w:val="315"/>
        </w:trPr>
        <w:tc>
          <w:tcPr>
            <w:tcW w:w="14614" w:type="dxa"/>
            <w:gridSpan w:val="7"/>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B6EC3" w:rsidRPr="00BB6EC3" w:rsidRDefault="00BB6EC3" w:rsidP="00BB6EC3">
            <w:pPr>
              <w:rPr>
                <w:i/>
                <w:iCs/>
              </w:rPr>
            </w:pPr>
            <w:r w:rsidRPr="00BB6EC3">
              <w:rPr>
                <w:i/>
                <w:iCs/>
              </w:rPr>
              <w:t xml:space="preserve">Задача. Обеспечить безопасный, качественный отдых и оздоровление детей и подростков в летний период </w:t>
            </w:r>
          </w:p>
        </w:tc>
      </w:tr>
      <w:tr w:rsidR="00BB6EC3" w:rsidRPr="00BB6EC3" w:rsidTr="00D262F1">
        <w:trPr>
          <w:trHeight w:val="600"/>
        </w:trPr>
        <w:tc>
          <w:tcPr>
            <w:tcW w:w="961" w:type="dxa"/>
            <w:tcBorders>
              <w:top w:val="nil"/>
              <w:left w:val="single" w:sz="4" w:space="0" w:color="000000"/>
              <w:bottom w:val="single" w:sz="4" w:space="0" w:color="000000"/>
              <w:right w:val="single" w:sz="4" w:space="0" w:color="000000"/>
            </w:tcBorders>
            <w:shd w:val="clear" w:color="auto" w:fill="auto"/>
            <w:noWrap/>
            <w:vAlign w:val="center"/>
            <w:hideMark/>
          </w:tcPr>
          <w:p w:rsidR="00BB6EC3" w:rsidRPr="00BB6EC3" w:rsidRDefault="00BB6EC3" w:rsidP="00BB6EC3">
            <w:pPr>
              <w:jc w:val="center"/>
            </w:pPr>
            <w:r w:rsidRPr="00BB6EC3">
              <w:t>1.</w:t>
            </w:r>
          </w:p>
        </w:tc>
        <w:tc>
          <w:tcPr>
            <w:tcW w:w="7100" w:type="dxa"/>
            <w:tcBorders>
              <w:top w:val="nil"/>
              <w:left w:val="nil"/>
              <w:bottom w:val="single" w:sz="4" w:space="0" w:color="000000"/>
              <w:right w:val="single" w:sz="4" w:space="0" w:color="000000"/>
            </w:tcBorders>
            <w:shd w:val="clear" w:color="auto" w:fill="auto"/>
            <w:vAlign w:val="center"/>
            <w:hideMark/>
          </w:tcPr>
          <w:p w:rsidR="00BB6EC3" w:rsidRPr="00BB6EC3" w:rsidRDefault="00BB6EC3" w:rsidP="00FC3B9A">
            <w:pPr>
              <w:ind w:firstLineChars="100" w:firstLine="220"/>
            </w:pPr>
            <w:r w:rsidRPr="00BB6EC3">
              <w:t>Доля детей школьного возраста, охваченных различными видами отдыха, оздоровления и занятости</w:t>
            </w:r>
          </w:p>
        </w:tc>
        <w:tc>
          <w:tcPr>
            <w:tcW w:w="1292" w:type="dxa"/>
            <w:tcBorders>
              <w:top w:val="nil"/>
              <w:left w:val="nil"/>
              <w:bottom w:val="single" w:sz="4" w:space="0" w:color="000000"/>
              <w:right w:val="single" w:sz="4" w:space="0" w:color="000000"/>
            </w:tcBorders>
            <w:shd w:val="clear" w:color="auto" w:fill="auto"/>
            <w:vAlign w:val="center"/>
            <w:hideMark/>
          </w:tcPr>
          <w:p w:rsidR="00BB6EC3" w:rsidRPr="00BB6EC3" w:rsidRDefault="00BB6EC3" w:rsidP="00BB6EC3">
            <w:pPr>
              <w:jc w:val="center"/>
            </w:pPr>
            <w:r w:rsidRPr="00BB6EC3">
              <w:t>%</w:t>
            </w:r>
          </w:p>
        </w:tc>
        <w:tc>
          <w:tcPr>
            <w:tcW w:w="961" w:type="dxa"/>
            <w:tcBorders>
              <w:top w:val="nil"/>
              <w:left w:val="nil"/>
              <w:bottom w:val="single" w:sz="4" w:space="0" w:color="000000"/>
              <w:right w:val="single" w:sz="4" w:space="0" w:color="000000"/>
            </w:tcBorders>
            <w:shd w:val="clear" w:color="auto" w:fill="auto"/>
            <w:vAlign w:val="center"/>
            <w:hideMark/>
          </w:tcPr>
          <w:p w:rsidR="00BB6EC3" w:rsidRPr="00BB6EC3" w:rsidRDefault="00BB6EC3" w:rsidP="00BB6EC3">
            <w:pPr>
              <w:jc w:val="center"/>
            </w:pPr>
            <w:r w:rsidRPr="00BB6EC3">
              <w:t>47</w:t>
            </w:r>
          </w:p>
        </w:tc>
        <w:tc>
          <w:tcPr>
            <w:tcW w:w="993" w:type="dxa"/>
            <w:tcBorders>
              <w:top w:val="nil"/>
              <w:left w:val="nil"/>
              <w:bottom w:val="single" w:sz="4" w:space="0" w:color="000000"/>
              <w:right w:val="single" w:sz="4" w:space="0" w:color="000000"/>
            </w:tcBorders>
            <w:shd w:val="clear" w:color="auto" w:fill="auto"/>
            <w:vAlign w:val="center"/>
            <w:hideMark/>
          </w:tcPr>
          <w:p w:rsidR="00BB6EC3" w:rsidRPr="00BB6EC3" w:rsidRDefault="00BB6EC3" w:rsidP="00BB6EC3">
            <w:pPr>
              <w:jc w:val="center"/>
            </w:pPr>
            <w:r w:rsidRPr="00BB6EC3">
              <w:t>50</w:t>
            </w:r>
          </w:p>
        </w:tc>
        <w:tc>
          <w:tcPr>
            <w:tcW w:w="1748" w:type="dxa"/>
            <w:tcBorders>
              <w:top w:val="nil"/>
              <w:left w:val="nil"/>
              <w:bottom w:val="single" w:sz="4" w:space="0" w:color="000000"/>
              <w:right w:val="single" w:sz="4" w:space="0" w:color="000000"/>
            </w:tcBorders>
            <w:shd w:val="clear" w:color="auto" w:fill="auto"/>
            <w:vAlign w:val="center"/>
            <w:hideMark/>
          </w:tcPr>
          <w:p w:rsidR="00BB6EC3" w:rsidRPr="00BB6EC3" w:rsidRDefault="00BB6EC3" w:rsidP="00BB6EC3">
            <w:pPr>
              <w:jc w:val="center"/>
            </w:pPr>
            <w:r w:rsidRPr="00BB6EC3">
              <w:t>55</w:t>
            </w:r>
          </w:p>
        </w:tc>
        <w:tc>
          <w:tcPr>
            <w:tcW w:w="1559" w:type="dxa"/>
            <w:tcBorders>
              <w:top w:val="nil"/>
              <w:left w:val="nil"/>
              <w:bottom w:val="single" w:sz="4" w:space="0" w:color="000000"/>
              <w:right w:val="single" w:sz="4" w:space="0" w:color="000000"/>
            </w:tcBorders>
            <w:shd w:val="clear" w:color="auto" w:fill="auto"/>
            <w:vAlign w:val="center"/>
            <w:hideMark/>
          </w:tcPr>
          <w:p w:rsidR="00BB6EC3" w:rsidRPr="00BB6EC3" w:rsidRDefault="00BB6EC3" w:rsidP="00BB6EC3">
            <w:pPr>
              <w:jc w:val="center"/>
            </w:pPr>
            <w:r w:rsidRPr="00BB6EC3">
              <w:t>60</w:t>
            </w:r>
          </w:p>
        </w:tc>
      </w:tr>
      <w:tr w:rsidR="00BB6EC3" w:rsidRPr="00BB6EC3" w:rsidTr="00D262F1">
        <w:trPr>
          <w:trHeight w:val="675"/>
        </w:trPr>
        <w:tc>
          <w:tcPr>
            <w:tcW w:w="961" w:type="dxa"/>
            <w:tcBorders>
              <w:top w:val="nil"/>
              <w:left w:val="nil"/>
              <w:bottom w:val="nil"/>
              <w:right w:val="nil"/>
            </w:tcBorders>
            <w:shd w:val="clear" w:color="auto" w:fill="auto"/>
            <w:noWrap/>
            <w:vAlign w:val="center"/>
            <w:hideMark/>
          </w:tcPr>
          <w:p w:rsidR="00BB6EC3" w:rsidRPr="00BB6EC3" w:rsidRDefault="00BB6EC3" w:rsidP="00BB6EC3">
            <w:pPr>
              <w:jc w:val="center"/>
            </w:pPr>
          </w:p>
        </w:tc>
        <w:tc>
          <w:tcPr>
            <w:tcW w:w="7100" w:type="dxa"/>
            <w:tcBorders>
              <w:top w:val="nil"/>
              <w:left w:val="nil"/>
              <w:bottom w:val="nil"/>
              <w:right w:val="nil"/>
            </w:tcBorders>
            <w:shd w:val="clear" w:color="auto" w:fill="auto"/>
            <w:vAlign w:val="center"/>
            <w:hideMark/>
          </w:tcPr>
          <w:p w:rsidR="00BB6EC3" w:rsidRPr="00BB6EC3" w:rsidRDefault="00BB6EC3" w:rsidP="00BB6EC3">
            <w:pPr>
              <w:jc w:val="center"/>
              <w:rPr>
                <w:sz w:val="20"/>
                <w:szCs w:val="20"/>
              </w:rPr>
            </w:pPr>
          </w:p>
        </w:tc>
        <w:tc>
          <w:tcPr>
            <w:tcW w:w="1292" w:type="dxa"/>
            <w:tcBorders>
              <w:top w:val="nil"/>
              <w:left w:val="nil"/>
              <w:bottom w:val="nil"/>
              <w:right w:val="nil"/>
            </w:tcBorders>
            <w:shd w:val="clear" w:color="auto" w:fill="auto"/>
            <w:vAlign w:val="center"/>
            <w:hideMark/>
          </w:tcPr>
          <w:p w:rsidR="00BB6EC3" w:rsidRPr="00BB6EC3" w:rsidRDefault="00BB6EC3" w:rsidP="00BB6EC3">
            <w:pPr>
              <w:ind w:firstLineChars="100" w:firstLine="200"/>
              <w:rPr>
                <w:sz w:val="20"/>
                <w:szCs w:val="20"/>
              </w:rPr>
            </w:pPr>
          </w:p>
        </w:tc>
        <w:tc>
          <w:tcPr>
            <w:tcW w:w="961" w:type="dxa"/>
            <w:tcBorders>
              <w:top w:val="nil"/>
              <w:left w:val="nil"/>
              <w:bottom w:val="nil"/>
              <w:right w:val="nil"/>
            </w:tcBorders>
            <w:shd w:val="clear" w:color="auto" w:fill="auto"/>
            <w:vAlign w:val="center"/>
            <w:hideMark/>
          </w:tcPr>
          <w:p w:rsidR="00BB6EC3" w:rsidRPr="00BB6EC3" w:rsidRDefault="00BB6EC3" w:rsidP="00BB6EC3">
            <w:pPr>
              <w:jc w:val="center"/>
              <w:rPr>
                <w:sz w:val="20"/>
                <w:szCs w:val="20"/>
              </w:rPr>
            </w:pPr>
          </w:p>
        </w:tc>
        <w:tc>
          <w:tcPr>
            <w:tcW w:w="993" w:type="dxa"/>
            <w:tcBorders>
              <w:top w:val="nil"/>
              <w:left w:val="nil"/>
              <w:bottom w:val="nil"/>
              <w:right w:val="nil"/>
            </w:tcBorders>
            <w:shd w:val="clear" w:color="auto" w:fill="auto"/>
            <w:vAlign w:val="center"/>
            <w:hideMark/>
          </w:tcPr>
          <w:p w:rsidR="00BB6EC3" w:rsidRPr="00BB6EC3" w:rsidRDefault="00BB6EC3" w:rsidP="00BB6EC3">
            <w:pPr>
              <w:jc w:val="center"/>
              <w:rPr>
                <w:sz w:val="20"/>
                <w:szCs w:val="20"/>
              </w:rPr>
            </w:pPr>
          </w:p>
        </w:tc>
        <w:tc>
          <w:tcPr>
            <w:tcW w:w="1748" w:type="dxa"/>
            <w:tcBorders>
              <w:top w:val="nil"/>
              <w:left w:val="nil"/>
              <w:bottom w:val="nil"/>
              <w:right w:val="nil"/>
            </w:tcBorders>
            <w:shd w:val="clear" w:color="auto" w:fill="auto"/>
            <w:vAlign w:val="center"/>
            <w:hideMark/>
          </w:tcPr>
          <w:p w:rsidR="00BB6EC3" w:rsidRPr="00BB6EC3" w:rsidRDefault="00BB6EC3" w:rsidP="00BB6EC3">
            <w:pPr>
              <w:jc w:val="center"/>
              <w:rPr>
                <w:sz w:val="20"/>
                <w:szCs w:val="20"/>
              </w:rPr>
            </w:pPr>
          </w:p>
        </w:tc>
        <w:tc>
          <w:tcPr>
            <w:tcW w:w="1559" w:type="dxa"/>
            <w:tcBorders>
              <w:top w:val="nil"/>
              <w:left w:val="nil"/>
              <w:bottom w:val="nil"/>
              <w:right w:val="nil"/>
            </w:tcBorders>
            <w:shd w:val="clear" w:color="auto" w:fill="auto"/>
            <w:vAlign w:val="center"/>
            <w:hideMark/>
          </w:tcPr>
          <w:p w:rsidR="00BB6EC3" w:rsidRPr="00BB6EC3" w:rsidRDefault="00BB6EC3" w:rsidP="00BB6EC3">
            <w:pPr>
              <w:jc w:val="center"/>
              <w:rPr>
                <w:sz w:val="20"/>
                <w:szCs w:val="20"/>
              </w:rPr>
            </w:pPr>
          </w:p>
        </w:tc>
      </w:tr>
      <w:tr w:rsidR="00BB6EC3" w:rsidRPr="00BB6EC3" w:rsidTr="00D262F1">
        <w:trPr>
          <w:trHeight w:val="315"/>
        </w:trPr>
        <w:tc>
          <w:tcPr>
            <w:tcW w:w="8061" w:type="dxa"/>
            <w:gridSpan w:val="2"/>
            <w:tcBorders>
              <w:top w:val="nil"/>
              <w:left w:val="nil"/>
              <w:bottom w:val="nil"/>
              <w:right w:val="nil"/>
            </w:tcBorders>
            <w:shd w:val="clear" w:color="auto" w:fill="auto"/>
            <w:noWrap/>
            <w:vAlign w:val="center"/>
            <w:hideMark/>
          </w:tcPr>
          <w:p w:rsidR="00BB6EC3" w:rsidRPr="00BB6EC3" w:rsidRDefault="00BB6EC3" w:rsidP="00BB6EC3">
            <w:r w:rsidRPr="00BB6EC3">
              <w:t>Руководитель управления образования</w:t>
            </w:r>
          </w:p>
        </w:tc>
        <w:tc>
          <w:tcPr>
            <w:tcW w:w="1292" w:type="dxa"/>
            <w:tcBorders>
              <w:top w:val="nil"/>
              <w:left w:val="nil"/>
              <w:bottom w:val="nil"/>
              <w:right w:val="nil"/>
            </w:tcBorders>
            <w:shd w:val="clear" w:color="auto" w:fill="auto"/>
            <w:noWrap/>
            <w:vAlign w:val="center"/>
            <w:hideMark/>
          </w:tcPr>
          <w:p w:rsidR="00BB6EC3" w:rsidRPr="00BB6EC3" w:rsidRDefault="00BB6EC3" w:rsidP="00BB6EC3"/>
        </w:tc>
        <w:tc>
          <w:tcPr>
            <w:tcW w:w="961" w:type="dxa"/>
            <w:tcBorders>
              <w:top w:val="nil"/>
              <w:left w:val="nil"/>
              <w:bottom w:val="nil"/>
              <w:right w:val="nil"/>
            </w:tcBorders>
            <w:shd w:val="clear" w:color="auto" w:fill="auto"/>
            <w:noWrap/>
            <w:vAlign w:val="bottom"/>
            <w:hideMark/>
          </w:tcPr>
          <w:p w:rsidR="00BB6EC3" w:rsidRPr="00BB6EC3" w:rsidRDefault="00BB6EC3" w:rsidP="00BB6EC3">
            <w:pPr>
              <w:rPr>
                <w:sz w:val="20"/>
                <w:szCs w:val="20"/>
              </w:rPr>
            </w:pPr>
          </w:p>
        </w:tc>
        <w:tc>
          <w:tcPr>
            <w:tcW w:w="993" w:type="dxa"/>
            <w:tcBorders>
              <w:top w:val="nil"/>
              <w:left w:val="nil"/>
              <w:bottom w:val="nil"/>
              <w:right w:val="nil"/>
            </w:tcBorders>
            <w:shd w:val="clear" w:color="auto" w:fill="auto"/>
            <w:noWrap/>
            <w:vAlign w:val="bottom"/>
            <w:hideMark/>
          </w:tcPr>
          <w:p w:rsidR="00BB6EC3" w:rsidRPr="00BB6EC3" w:rsidRDefault="00BB6EC3" w:rsidP="00BB6EC3">
            <w:pPr>
              <w:rPr>
                <w:sz w:val="20"/>
                <w:szCs w:val="20"/>
              </w:rPr>
            </w:pPr>
          </w:p>
        </w:tc>
        <w:tc>
          <w:tcPr>
            <w:tcW w:w="1748" w:type="dxa"/>
            <w:tcBorders>
              <w:top w:val="nil"/>
              <w:left w:val="nil"/>
              <w:bottom w:val="nil"/>
              <w:right w:val="nil"/>
            </w:tcBorders>
            <w:shd w:val="clear" w:color="auto" w:fill="auto"/>
            <w:noWrap/>
            <w:vAlign w:val="center"/>
            <w:hideMark/>
          </w:tcPr>
          <w:p w:rsidR="00BB6EC3" w:rsidRPr="00BB6EC3" w:rsidRDefault="00BB6EC3" w:rsidP="00BB6EC3">
            <w:pPr>
              <w:jc w:val="center"/>
            </w:pPr>
            <w:r w:rsidRPr="00BB6EC3">
              <w:t>Т.П.Толмачева</w:t>
            </w:r>
          </w:p>
        </w:tc>
        <w:tc>
          <w:tcPr>
            <w:tcW w:w="1559" w:type="dxa"/>
            <w:tcBorders>
              <w:top w:val="nil"/>
              <w:left w:val="nil"/>
              <w:bottom w:val="nil"/>
              <w:right w:val="nil"/>
            </w:tcBorders>
            <w:shd w:val="clear" w:color="auto" w:fill="auto"/>
            <w:noWrap/>
            <w:vAlign w:val="bottom"/>
            <w:hideMark/>
          </w:tcPr>
          <w:p w:rsidR="00BB6EC3" w:rsidRPr="00BB6EC3" w:rsidRDefault="00BB6EC3" w:rsidP="00BB6EC3">
            <w:pPr>
              <w:jc w:val="center"/>
            </w:pPr>
          </w:p>
        </w:tc>
      </w:tr>
    </w:tbl>
    <w:p w:rsidR="004B6077" w:rsidRDefault="004B6077" w:rsidP="00BB6EC3">
      <w:pPr>
        <w:sectPr w:rsidR="004B6077" w:rsidSect="00D262F1">
          <w:pgSz w:w="16837" w:h="11905" w:orient="landscape"/>
          <w:pgMar w:top="1134" w:right="1410" w:bottom="851" w:left="1410" w:header="1134" w:footer="1134" w:gutter="0"/>
          <w:pgNumType w:start="1"/>
          <w:cols w:space="720"/>
          <w:docGrid w:linePitch="360"/>
        </w:sectPr>
      </w:pPr>
    </w:p>
    <w:tbl>
      <w:tblPr>
        <w:tblW w:w="15790" w:type="dxa"/>
        <w:tblInd w:w="250" w:type="dxa"/>
        <w:tblLook w:val="04A0"/>
      </w:tblPr>
      <w:tblGrid>
        <w:gridCol w:w="10569"/>
        <w:gridCol w:w="1292"/>
        <w:gridCol w:w="727"/>
        <w:gridCol w:w="727"/>
        <w:gridCol w:w="1748"/>
        <w:gridCol w:w="727"/>
      </w:tblGrid>
      <w:tr w:rsidR="004B6077" w:rsidRPr="00BB6EC3" w:rsidTr="00FA738C">
        <w:trPr>
          <w:trHeight w:val="315"/>
        </w:trPr>
        <w:tc>
          <w:tcPr>
            <w:tcW w:w="10569" w:type="dxa"/>
            <w:tcBorders>
              <w:top w:val="nil"/>
              <w:left w:val="nil"/>
              <w:bottom w:val="nil"/>
              <w:right w:val="nil"/>
            </w:tcBorders>
            <w:shd w:val="clear" w:color="auto" w:fill="auto"/>
            <w:noWrap/>
            <w:vAlign w:val="center"/>
          </w:tcPr>
          <w:tbl>
            <w:tblPr>
              <w:tblW w:w="0" w:type="auto"/>
              <w:tblLook w:val="04A0"/>
            </w:tblPr>
            <w:tblGrid>
              <w:gridCol w:w="4785"/>
              <w:gridCol w:w="4786"/>
            </w:tblGrid>
            <w:tr w:rsidR="003653FF" w:rsidTr="000E7F68">
              <w:tc>
                <w:tcPr>
                  <w:tcW w:w="4785" w:type="dxa"/>
                </w:tcPr>
                <w:p w:rsidR="003653FF" w:rsidRPr="003C4EE1" w:rsidRDefault="003653FF" w:rsidP="003653FF">
                  <w:pPr>
                    <w:spacing w:line="276" w:lineRule="auto"/>
                    <w:jc w:val="center"/>
                    <w:rPr>
                      <w:b/>
                      <w:sz w:val="28"/>
                      <w:szCs w:val="28"/>
                    </w:rPr>
                  </w:pPr>
                </w:p>
              </w:tc>
              <w:tc>
                <w:tcPr>
                  <w:tcW w:w="4786" w:type="dxa"/>
                </w:tcPr>
                <w:p w:rsidR="003653FF" w:rsidRPr="003C4EE1" w:rsidRDefault="003653FF" w:rsidP="003653FF">
                  <w:pPr>
                    <w:spacing w:line="276" w:lineRule="auto"/>
                    <w:rPr>
                      <w:sz w:val="28"/>
                      <w:szCs w:val="28"/>
                    </w:rPr>
                  </w:pPr>
                  <w:r w:rsidRPr="003C4EE1">
                    <w:rPr>
                      <w:sz w:val="28"/>
                      <w:szCs w:val="28"/>
                    </w:rPr>
                    <w:t xml:space="preserve">Приложение № </w:t>
                  </w:r>
                  <w:r>
                    <w:rPr>
                      <w:sz w:val="28"/>
                      <w:szCs w:val="28"/>
                    </w:rPr>
                    <w:t>6</w:t>
                  </w:r>
                </w:p>
                <w:p w:rsidR="003653FF" w:rsidRPr="003C4EE1" w:rsidRDefault="003653FF" w:rsidP="003653FF">
                  <w:pPr>
                    <w:spacing w:line="276" w:lineRule="auto"/>
                    <w:rPr>
                      <w:b/>
                      <w:sz w:val="28"/>
                      <w:szCs w:val="28"/>
                    </w:rPr>
                  </w:pPr>
                  <w:r w:rsidRPr="003C4EE1">
                    <w:rPr>
                      <w:sz w:val="28"/>
                      <w:szCs w:val="28"/>
                    </w:rPr>
                    <w:t xml:space="preserve">к </w:t>
                  </w:r>
                  <w:r>
                    <w:rPr>
                      <w:sz w:val="28"/>
                      <w:szCs w:val="28"/>
                    </w:rPr>
                    <w:t xml:space="preserve">муниципальной </w:t>
                  </w:r>
                  <w:r w:rsidRPr="003C4EE1">
                    <w:rPr>
                      <w:sz w:val="28"/>
                      <w:szCs w:val="28"/>
                    </w:rPr>
                    <w:t xml:space="preserve"> программе «Развитие образования </w:t>
                  </w:r>
                  <w:r>
                    <w:rPr>
                      <w:sz w:val="28"/>
                      <w:szCs w:val="28"/>
                    </w:rPr>
                    <w:t>в Манском районе»</w:t>
                  </w:r>
                  <w:r w:rsidRPr="003C4EE1">
                    <w:rPr>
                      <w:sz w:val="28"/>
                      <w:szCs w:val="28"/>
                    </w:rPr>
                    <w:t xml:space="preserve"> </w:t>
                  </w:r>
                </w:p>
              </w:tc>
            </w:tr>
          </w:tbl>
          <w:p w:rsidR="003653FF" w:rsidRPr="00512221" w:rsidRDefault="003653FF" w:rsidP="003653FF">
            <w:pPr>
              <w:spacing w:line="276" w:lineRule="auto"/>
            </w:pPr>
          </w:p>
          <w:p w:rsidR="003653FF" w:rsidRPr="00343FEA" w:rsidRDefault="003653FF" w:rsidP="003653FF">
            <w:pPr>
              <w:jc w:val="center"/>
              <w:rPr>
                <w:kern w:val="32"/>
                <w:sz w:val="28"/>
                <w:szCs w:val="28"/>
              </w:rPr>
            </w:pPr>
            <w:r w:rsidRPr="00343FEA">
              <w:rPr>
                <w:kern w:val="32"/>
                <w:sz w:val="28"/>
                <w:szCs w:val="28"/>
              </w:rPr>
              <w:t xml:space="preserve"> Паспорт </w:t>
            </w:r>
          </w:p>
          <w:p w:rsidR="003653FF" w:rsidRPr="00343FEA" w:rsidRDefault="00A147EF" w:rsidP="00A147EF">
            <w:pPr>
              <w:spacing w:line="276" w:lineRule="auto"/>
              <w:ind w:left="567" w:hanging="567"/>
              <w:jc w:val="center"/>
              <w:rPr>
                <w:sz w:val="28"/>
                <w:szCs w:val="28"/>
              </w:rPr>
            </w:pPr>
            <w:r>
              <w:rPr>
                <w:kern w:val="32"/>
                <w:sz w:val="28"/>
                <w:szCs w:val="28"/>
              </w:rPr>
              <w:t xml:space="preserve">                  </w:t>
            </w:r>
            <w:r w:rsidR="003653FF" w:rsidRPr="00343FEA">
              <w:rPr>
                <w:kern w:val="32"/>
                <w:sz w:val="28"/>
                <w:szCs w:val="28"/>
              </w:rPr>
              <w:t xml:space="preserve">подпрограммы    «Реализация переданных государственных полномочий </w:t>
            </w:r>
            <w:r>
              <w:rPr>
                <w:kern w:val="32"/>
                <w:sz w:val="28"/>
                <w:szCs w:val="28"/>
              </w:rPr>
              <w:t xml:space="preserve">                    </w:t>
            </w:r>
            <w:r w:rsidR="003653FF" w:rsidRPr="00343FEA">
              <w:rPr>
                <w:kern w:val="32"/>
                <w:sz w:val="28"/>
                <w:szCs w:val="28"/>
              </w:rPr>
              <w:t xml:space="preserve">по опеке и попечительству в отношении несовершеннолетних» муниципальной  программы «Развитие образования в Манском районе»  </w:t>
            </w:r>
          </w:p>
          <w:tbl>
            <w:tblPr>
              <w:tblW w:w="9781"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2"/>
              <w:gridCol w:w="7229"/>
            </w:tblGrid>
            <w:tr w:rsidR="003653FF" w:rsidRPr="00E27B06" w:rsidTr="004F0E00">
              <w:trPr>
                <w:cantSplit/>
                <w:trHeight w:val="720"/>
              </w:trPr>
              <w:tc>
                <w:tcPr>
                  <w:tcW w:w="2552" w:type="dxa"/>
                </w:tcPr>
                <w:p w:rsidR="003653FF" w:rsidRPr="004F0E00" w:rsidRDefault="003653FF" w:rsidP="003653FF">
                  <w:pPr>
                    <w:spacing w:line="276" w:lineRule="auto"/>
                    <w:rPr>
                      <w:sz w:val="26"/>
                      <w:szCs w:val="26"/>
                    </w:rPr>
                  </w:pPr>
                  <w:r w:rsidRPr="004F0E00">
                    <w:rPr>
                      <w:sz w:val="26"/>
                      <w:szCs w:val="26"/>
                    </w:rPr>
                    <w:t>Наименование подпрограммы</w:t>
                  </w:r>
                </w:p>
              </w:tc>
              <w:tc>
                <w:tcPr>
                  <w:tcW w:w="7229" w:type="dxa"/>
                </w:tcPr>
                <w:p w:rsidR="003653FF" w:rsidRPr="004F0E00" w:rsidRDefault="003653FF" w:rsidP="003653FF">
                  <w:pPr>
                    <w:spacing w:line="276" w:lineRule="auto"/>
                    <w:jc w:val="both"/>
                    <w:rPr>
                      <w:sz w:val="26"/>
                      <w:szCs w:val="26"/>
                    </w:rPr>
                  </w:pPr>
                  <w:r w:rsidRPr="004F0E00">
                    <w:rPr>
                      <w:kern w:val="32"/>
                      <w:sz w:val="26"/>
                      <w:szCs w:val="26"/>
                    </w:rPr>
                    <w:t>Реализация переданных государственных полномочий по опеке и попечительству в отношении несовершеннолетних</w:t>
                  </w:r>
                </w:p>
              </w:tc>
            </w:tr>
            <w:tr w:rsidR="003653FF" w:rsidRPr="00E27B06" w:rsidTr="004F0E00">
              <w:trPr>
                <w:cantSplit/>
                <w:trHeight w:val="720"/>
              </w:trPr>
              <w:tc>
                <w:tcPr>
                  <w:tcW w:w="2552" w:type="dxa"/>
                </w:tcPr>
                <w:p w:rsidR="003653FF" w:rsidRPr="004F0E00" w:rsidRDefault="003653FF" w:rsidP="003653FF">
                  <w:pPr>
                    <w:spacing w:line="276" w:lineRule="auto"/>
                    <w:rPr>
                      <w:sz w:val="26"/>
                      <w:szCs w:val="26"/>
                    </w:rPr>
                  </w:pPr>
                  <w:r w:rsidRPr="004F0E00">
                    <w:rPr>
                      <w:sz w:val="26"/>
                      <w:szCs w:val="26"/>
                    </w:rPr>
                    <w:t>Наименование муниципальной  программы, в рамках которой реализуется подпрограмма</w:t>
                  </w:r>
                </w:p>
              </w:tc>
              <w:tc>
                <w:tcPr>
                  <w:tcW w:w="7229" w:type="dxa"/>
                </w:tcPr>
                <w:p w:rsidR="003653FF" w:rsidRPr="004F0E00" w:rsidRDefault="003653FF" w:rsidP="003653FF">
                  <w:pPr>
                    <w:spacing w:line="276" w:lineRule="auto"/>
                    <w:jc w:val="both"/>
                    <w:rPr>
                      <w:sz w:val="26"/>
                      <w:szCs w:val="26"/>
                    </w:rPr>
                  </w:pPr>
                  <w:r w:rsidRPr="004F0E00">
                    <w:rPr>
                      <w:sz w:val="26"/>
                      <w:szCs w:val="26"/>
                    </w:rPr>
                    <w:t xml:space="preserve">Развитие образования в Манском районе» </w:t>
                  </w:r>
                </w:p>
              </w:tc>
            </w:tr>
            <w:tr w:rsidR="003653FF" w:rsidRPr="00E27B06" w:rsidTr="004F0E00">
              <w:trPr>
                <w:cantSplit/>
                <w:trHeight w:val="720"/>
              </w:trPr>
              <w:tc>
                <w:tcPr>
                  <w:tcW w:w="2552" w:type="dxa"/>
                </w:tcPr>
                <w:p w:rsidR="003653FF" w:rsidRPr="004F0E00" w:rsidRDefault="003653FF" w:rsidP="003653FF">
                  <w:pPr>
                    <w:spacing w:line="276" w:lineRule="auto"/>
                    <w:rPr>
                      <w:sz w:val="26"/>
                      <w:szCs w:val="26"/>
                    </w:rPr>
                  </w:pPr>
                  <w:r w:rsidRPr="004F0E00">
                    <w:rPr>
                      <w:sz w:val="26"/>
                      <w:szCs w:val="26"/>
                    </w:rPr>
                    <w:t xml:space="preserve">Ответственный исполнитель </w:t>
                  </w:r>
                </w:p>
              </w:tc>
              <w:tc>
                <w:tcPr>
                  <w:tcW w:w="7229" w:type="dxa"/>
                </w:tcPr>
                <w:p w:rsidR="003653FF" w:rsidRPr="004F0E00" w:rsidRDefault="003653FF" w:rsidP="003653FF">
                  <w:pPr>
                    <w:spacing w:line="276" w:lineRule="auto"/>
                    <w:jc w:val="both"/>
                    <w:rPr>
                      <w:sz w:val="26"/>
                      <w:szCs w:val="26"/>
                    </w:rPr>
                  </w:pPr>
                  <w:r w:rsidRPr="004F0E00">
                    <w:rPr>
                      <w:sz w:val="26"/>
                      <w:szCs w:val="26"/>
                    </w:rPr>
                    <w:t>Управление образования администрации Манского района</w:t>
                  </w:r>
                </w:p>
              </w:tc>
            </w:tr>
            <w:tr w:rsidR="003653FF" w:rsidRPr="00E27B06" w:rsidTr="004F0E00">
              <w:trPr>
                <w:cantSplit/>
                <w:trHeight w:val="720"/>
              </w:trPr>
              <w:tc>
                <w:tcPr>
                  <w:tcW w:w="2552" w:type="dxa"/>
                </w:tcPr>
                <w:p w:rsidR="003653FF" w:rsidRPr="004F0E00" w:rsidRDefault="003653FF" w:rsidP="003653FF">
                  <w:pPr>
                    <w:spacing w:line="276" w:lineRule="auto"/>
                    <w:rPr>
                      <w:sz w:val="26"/>
                      <w:szCs w:val="26"/>
                    </w:rPr>
                  </w:pPr>
                  <w:r w:rsidRPr="004F0E00">
                    <w:rPr>
                      <w:sz w:val="26"/>
                      <w:szCs w:val="26"/>
                    </w:rPr>
                    <w:t>Соисполнители подпрограммы</w:t>
                  </w:r>
                </w:p>
              </w:tc>
              <w:tc>
                <w:tcPr>
                  <w:tcW w:w="7229" w:type="dxa"/>
                </w:tcPr>
                <w:p w:rsidR="003653FF" w:rsidRPr="004F0E00" w:rsidRDefault="003653FF" w:rsidP="003653FF">
                  <w:pPr>
                    <w:pStyle w:val="1"/>
                    <w:numPr>
                      <w:ilvl w:val="0"/>
                      <w:numId w:val="14"/>
                    </w:numPr>
                    <w:spacing w:line="276" w:lineRule="auto"/>
                    <w:rPr>
                      <w:sz w:val="26"/>
                      <w:szCs w:val="26"/>
                    </w:rPr>
                  </w:pPr>
                  <w:r w:rsidRPr="004F0E00">
                    <w:rPr>
                      <w:sz w:val="26"/>
                      <w:szCs w:val="26"/>
                    </w:rPr>
                    <w:t>нет</w:t>
                  </w:r>
                </w:p>
              </w:tc>
            </w:tr>
            <w:tr w:rsidR="003653FF" w:rsidRPr="00E27B06" w:rsidTr="004F0E00">
              <w:trPr>
                <w:cantSplit/>
                <w:trHeight w:val="720"/>
              </w:trPr>
              <w:tc>
                <w:tcPr>
                  <w:tcW w:w="2552" w:type="dxa"/>
                </w:tcPr>
                <w:p w:rsidR="003653FF" w:rsidRPr="004F0E00" w:rsidRDefault="003653FF" w:rsidP="003653FF">
                  <w:pPr>
                    <w:spacing w:line="276" w:lineRule="auto"/>
                    <w:rPr>
                      <w:sz w:val="26"/>
                      <w:szCs w:val="26"/>
                    </w:rPr>
                  </w:pPr>
                  <w:r w:rsidRPr="004F0E00">
                    <w:rPr>
                      <w:sz w:val="26"/>
                      <w:szCs w:val="26"/>
                    </w:rPr>
                    <w:t>Цель и задачи  подпрограммы</w:t>
                  </w:r>
                </w:p>
                <w:p w:rsidR="003653FF" w:rsidRPr="004F0E00" w:rsidRDefault="003653FF" w:rsidP="003653FF">
                  <w:pPr>
                    <w:spacing w:line="276" w:lineRule="auto"/>
                    <w:rPr>
                      <w:sz w:val="26"/>
                      <w:szCs w:val="26"/>
                    </w:rPr>
                  </w:pPr>
                </w:p>
              </w:tc>
              <w:tc>
                <w:tcPr>
                  <w:tcW w:w="7229" w:type="dxa"/>
                </w:tcPr>
                <w:p w:rsidR="003653FF" w:rsidRPr="004F0E00" w:rsidRDefault="003653FF" w:rsidP="003653FF">
                  <w:pPr>
                    <w:spacing w:line="276" w:lineRule="auto"/>
                    <w:ind w:left="33"/>
                    <w:rPr>
                      <w:sz w:val="26"/>
                      <w:szCs w:val="26"/>
                    </w:rPr>
                  </w:pPr>
                  <w:r w:rsidRPr="004F0E00">
                    <w:rPr>
                      <w:sz w:val="26"/>
                      <w:szCs w:val="26"/>
                    </w:rPr>
                    <w:t>Цель: развитие семейных форм воспитания детей-сирот и детей, оставшихся без попечения родителей, оказание государственной поддержки детям-сиротам и детям, оставшимся без попечения родителей, а также лицам из их числа.</w:t>
                  </w:r>
                </w:p>
                <w:p w:rsidR="003653FF" w:rsidRPr="004F0E00" w:rsidRDefault="003653FF" w:rsidP="003653FF">
                  <w:pPr>
                    <w:spacing w:line="276" w:lineRule="auto"/>
                    <w:ind w:left="33"/>
                    <w:jc w:val="both"/>
                    <w:rPr>
                      <w:sz w:val="26"/>
                      <w:szCs w:val="26"/>
                    </w:rPr>
                  </w:pPr>
                  <w:r w:rsidRPr="004F0E00">
                    <w:rPr>
                      <w:sz w:val="26"/>
                      <w:szCs w:val="26"/>
                    </w:rPr>
                    <w:t>Задачи:</w:t>
                  </w:r>
                </w:p>
                <w:p w:rsidR="003653FF" w:rsidRPr="004F0E00" w:rsidRDefault="003653FF" w:rsidP="003653FF">
                  <w:pPr>
                    <w:ind w:left="33"/>
                    <w:jc w:val="both"/>
                    <w:rPr>
                      <w:sz w:val="26"/>
                      <w:szCs w:val="26"/>
                    </w:rPr>
                  </w:pPr>
                  <w:r w:rsidRPr="004F0E00">
                    <w:rPr>
                      <w:sz w:val="26"/>
                      <w:szCs w:val="26"/>
                    </w:rPr>
                    <w:t xml:space="preserve">1. Обеспечить реализацию мероприятий, направленных на </w:t>
                  </w:r>
                  <w:r w:rsidRPr="004F0E00">
                    <w:rPr>
                      <w:sz w:val="26"/>
                      <w:szCs w:val="26"/>
                      <w:shd w:val="clear" w:color="auto" w:fill="FFFFFF"/>
                    </w:rPr>
                    <w:t>развитие в Манском районе семейных форм воспитания детей-сирот и детей, оставшихся без попечения родителей;</w:t>
                  </w:r>
                </w:p>
              </w:tc>
            </w:tr>
            <w:tr w:rsidR="003653FF" w:rsidRPr="00E27B06" w:rsidTr="004F0E00">
              <w:trPr>
                <w:cantSplit/>
                <w:trHeight w:val="720"/>
              </w:trPr>
              <w:tc>
                <w:tcPr>
                  <w:tcW w:w="2552" w:type="dxa"/>
                </w:tcPr>
                <w:p w:rsidR="003653FF" w:rsidRPr="004F0E00" w:rsidRDefault="003653FF" w:rsidP="003653FF">
                  <w:pPr>
                    <w:spacing w:line="276" w:lineRule="auto"/>
                    <w:rPr>
                      <w:sz w:val="26"/>
                      <w:szCs w:val="26"/>
                    </w:rPr>
                  </w:pPr>
                  <w:r w:rsidRPr="004F0E00">
                    <w:rPr>
                      <w:sz w:val="26"/>
                      <w:szCs w:val="26"/>
                    </w:rPr>
                    <w:t>Целевые индикаторы подпрограммы</w:t>
                  </w:r>
                </w:p>
              </w:tc>
              <w:tc>
                <w:tcPr>
                  <w:tcW w:w="7229" w:type="dxa"/>
                </w:tcPr>
                <w:p w:rsidR="003653FF" w:rsidRPr="004F0E00" w:rsidRDefault="003653FF" w:rsidP="003653FF">
                  <w:pPr>
                    <w:rPr>
                      <w:sz w:val="26"/>
                      <w:szCs w:val="26"/>
                    </w:rPr>
                  </w:pPr>
                  <w:r w:rsidRPr="004F0E00">
                    <w:rPr>
                      <w:sz w:val="26"/>
                      <w:szCs w:val="26"/>
                    </w:rPr>
                    <w:t>Целевые индикаторы, показатели подпрограммы представлены в приложении  1  к подпрограмме</w:t>
                  </w:r>
                </w:p>
              </w:tc>
            </w:tr>
            <w:tr w:rsidR="003653FF" w:rsidRPr="00E27B06" w:rsidTr="004F0E00">
              <w:trPr>
                <w:cantSplit/>
                <w:trHeight w:val="720"/>
              </w:trPr>
              <w:tc>
                <w:tcPr>
                  <w:tcW w:w="2552" w:type="dxa"/>
                </w:tcPr>
                <w:p w:rsidR="003653FF" w:rsidRPr="004F0E00" w:rsidRDefault="003653FF" w:rsidP="003653FF">
                  <w:pPr>
                    <w:spacing w:line="276" w:lineRule="auto"/>
                    <w:rPr>
                      <w:sz w:val="26"/>
                      <w:szCs w:val="26"/>
                    </w:rPr>
                  </w:pPr>
                  <w:r w:rsidRPr="004F0E00">
                    <w:rPr>
                      <w:sz w:val="26"/>
                      <w:szCs w:val="26"/>
                    </w:rPr>
                    <w:t>Сроки реализации подпрограммы</w:t>
                  </w:r>
                </w:p>
              </w:tc>
              <w:tc>
                <w:tcPr>
                  <w:tcW w:w="7229" w:type="dxa"/>
                </w:tcPr>
                <w:p w:rsidR="003653FF" w:rsidRPr="004F0E00" w:rsidRDefault="003653FF" w:rsidP="003653FF">
                  <w:pPr>
                    <w:spacing w:line="276" w:lineRule="auto"/>
                    <w:jc w:val="both"/>
                    <w:rPr>
                      <w:bCs/>
                      <w:sz w:val="26"/>
                      <w:szCs w:val="26"/>
                    </w:rPr>
                  </w:pPr>
                  <w:r w:rsidRPr="004F0E00">
                    <w:rPr>
                      <w:bCs/>
                      <w:sz w:val="26"/>
                      <w:szCs w:val="26"/>
                    </w:rPr>
                    <w:t>2015-2017 годы</w:t>
                  </w:r>
                </w:p>
              </w:tc>
            </w:tr>
            <w:tr w:rsidR="003653FF" w:rsidRPr="00BE0F4E" w:rsidTr="004F0E00">
              <w:trPr>
                <w:cantSplit/>
                <w:trHeight w:val="2544"/>
              </w:trPr>
              <w:tc>
                <w:tcPr>
                  <w:tcW w:w="2552" w:type="dxa"/>
                </w:tcPr>
                <w:p w:rsidR="003653FF" w:rsidRPr="004F0E00" w:rsidRDefault="003653FF" w:rsidP="003653FF">
                  <w:pPr>
                    <w:spacing w:line="276" w:lineRule="auto"/>
                    <w:rPr>
                      <w:sz w:val="26"/>
                      <w:szCs w:val="26"/>
                    </w:rPr>
                  </w:pPr>
                  <w:r w:rsidRPr="004F0E00">
                    <w:rPr>
                      <w:iCs/>
                      <w:sz w:val="26"/>
                      <w:szCs w:val="26"/>
                    </w:rPr>
                    <w:lastRenderedPageBreak/>
                    <w:t>Объемы и источники финансирования подпрограммы</w:t>
                  </w:r>
                </w:p>
              </w:tc>
              <w:tc>
                <w:tcPr>
                  <w:tcW w:w="7229" w:type="dxa"/>
                </w:tcPr>
                <w:p w:rsidR="003653FF" w:rsidRPr="004F0E00" w:rsidRDefault="003653FF" w:rsidP="003653FF">
                  <w:pPr>
                    <w:spacing w:line="276" w:lineRule="auto"/>
                    <w:jc w:val="both"/>
                    <w:rPr>
                      <w:sz w:val="26"/>
                      <w:szCs w:val="26"/>
                    </w:rPr>
                  </w:pPr>
                  <w:r w:rsidRPr="004F0E00">
                    <w:rPr>
                      <w:sz w:val="26"/>
                      <w:szCs w:val="26"/>
                    </w:rPr>
                    <w:t>Подпрограмма финансируется за счет средств краевого бюджета.</w:t>
                  </w:r>
                </w:p>
                <w:p w:rsidR="003653FF" w:rsidRPr="004F0E00" w:rsidRDefault="003653FF" w:rsidP="003653FF">
                  <w:pPr>
                    <w:spacing w:line="276" w:lineRule="auto"/>
                    <w:jc w:val="both"/>
                    <w:rPr>
                      <w:sz w:val="26"/>
                      <w:szCs w:val="26"/>
                    </w:rPr>
                  </w:pPr>
                  <w:r w:rsidRPr="004F0E00">
                    <w:rPr>
                      <w:sz w:val="26"/>
                      <w:szCs w:val="26"/>
                    </w:rPr>
                    <w:t>Объем финансирования подпрограммы составит 3 844,6 тыс. рублей, в том числе:</w:t>
                  </w:r>
                </w:p>
                <w:p w:rsidR="003653FF" w:rsidRPr="004F0E00" w:rsidRDefault="003653FF" w:rsidP="003653FF">
                  <w:pPr>
                    <w:spacing w:line="276" w:lineRule="auto"/>
                    <w:jc w:val="both"/>
                    <w:rPr>
                      <w:sz w:val="26"/>
                      <w:szCs w:val="26"/>
                    </w:rPr>
                  </w:pPr>
                  <w:r w:rsidRPr="004F0E00">
                    <w:rPr>
                      <w:sz w:val="26"/>
                      <w:szCs w:val="26"/>
                    </w:rPr>
                    <w:t xml:space="preserve">2015 год –  1 240,2 тыс. рублей; </w:t>
                  </w:r>
                </w:p>
                <w:p w:rsidR="003653FF" w:rsidRPr="004F0E00" w:rsidRDefault="003653FF" w:rsidP="003653FF">
                  <w:pPr>
                    <w:spacing w:line="276" w:lineRule="auto"/>
                    <w:jc w:val="both"/>
                    <w:rPr>
                      <w:sz w:val="26"/>
                      <w:szCs w:val="26"/>
                    </w:rPr>
                  </w:pPr>
                  <w:r w:rsidRPr="004F0E00">
                    <w:rPr>
                      <w:sz w:val="26"/>
                      <w:szCs w:val="26"/>
                    </w:rPr>
                    <w:t>2016 год –  1 302,2 тыс. рублей;</w:t>
                  </w:r>
                </w:p>
                <w:p w:rsidR="003653FF" w:rsidRPr="004F0E00" w:rsidRDefault="003653FF" w:rsidP="004F0E00">
                  <w:pPr>
                    <w:spacing w:line="276" w:lineRule="auto"/>
                    <w:jc w:val="both"/>
                    <w:rPr>
                      <w:sz w:val="26"/>
                      <w:szCs w:val="26"/>
                    </w:rPr>
                  </w:pPr>
                  <w:r w:rsidRPr="004F0E00">
                    <w:rPr>
                      <w:sz w:val="26"/>
                      <w:szCs w:val="26"/>
                    </w:rPr>
                    <w:t>2017 год –   1 302,2тыс. рублей</w:t>
                  </w:r>
                  <w:r w:rsidR="004F0E00">
                    <w:rPr>
                      <w:sz w:val="26"/>
                      <w:szCs w:val="26"/>
                    </w:rPr>
                    <w:t>.</w:t>
                  </w:r>
                </w:p>
              </w:tc>
            </w:tr>
            <w:tr w:rsidR="003653FF" w:rsidRPr="00BE0F4E" w:rsidTr="004F0E00">
              <w:trPr>
                <w:cantSplit/>
                <w:trHeight w:val="1687"/>
              </w:trPr>
              <w:tc>
                <w:tcPr>
                  <w:tcW w:w="2552" w:type="dxa"/>
                </w:tcPr>
                <w:p w:rsidR="003653FF" w:rsidRPr="004F0E00" w:rsidRDefault="003653FF" w:rsidP="003653FF">
                  <w:pPr>
                    <w:spacing w:line="276" w:lineRule="auto"/>
                    <w:rPr>
                      <w:iCs/>
                      <w:sz w:val="26"/>
                      <w:szCs w:val="26"/>
                    </w:rPr>
                  </w:pPr>
                  <w:r w:rsidRPr="004F0E00">
                    <w:rPr>
                      <w:iCs/>
                      <w:sz w:val="26"/>
                      <w:szCs w:val="26"/>
                    </w:rPr>
                    <w:t>Система организации контроля за исполнением подпрограммы</w:t>
                  </w:r>
                </w:p>
              </w:tc>
              <w:tc>
                <w:tcPr>
                  <w:tcW w:w="7229" w:type="dxa"/>
                </w:tcPr>
                <w:p w:rsidR="003653FF" w:rsidRPr="004F0E00" w:rsidRDefault="003653FF" w:rsidP="003653FF">
                  <w:pPr>
                    <w:spacing w:line="276" w:lineRule="auto"/>
                    <w:jc w:val="both"/>
                    <w:rPr>
                      <w:sz w:val="26"/>
                      <w:szCs w:val="26"/>
                    </w:rPr>
                  </w:pPr>
                  <w:r w:rsidRPr="004F0E00">
                    <w:rPr>
                      <w:sz w:val="26"/>
                      <w:szCs w:val="26"/>
                    </w:rPr>
                    <w:t>Контроль за ходом реализации программы осуществляют:</w:t>
                  </w:r>
                </w:p>
                <w:p w:rsidR="003653FF" w:rsidRPr="004F0E00" w:rsidRDefault="003653FF" w:rsidP="003653FF">
                  <w:pPr>
                    <w:spacing w:line="276" w:lineRule="auto"/>
                    <w:jc w:val="both"/>
                    <w:rPr>
                      <w:sz w:val="26"/>
                      <w:szCs w:val="26"/>
                    </w:rPr>
                  </w:pPr>
                  <w:r w:rsidRPr="004F0E00">
                    <w:rPr>
                      <w:sz w:val="26"/>
                      <w:szCs w:val="26"/>
                    </w:rPr>
                    <w:t>Администрация Манского района</w:t>
                  </w:r>
                </w:p>
              </w:tc>
            </w:tr>
          </w:tbl>
          <w:p w:rsidR="003653FF" w:rsidRDefault="003653FF" w:rsidP="003653FF">
            <w:pPr>
              <w:rPr>
                <w:sz w:val="28"/>
                <w:szCs w:val="28"/>
              </w:rPr>
            </w:pPr>
          </w:p>
          <w:p w:rsidR="003653FF" w:rsidRDefault="003653FF" w:rsidP="003653FF">
            <w:pPr>
              <w:jc w:val="center"/>
              <w:rPr>
                <w:sz w:val="28"/>
                <w:szCs w:val="28"/>
              </w:rPr>
            </w:pPr>
            <w:r>
              <w:rPr>
                <w:sz w:val="28"/>
                <w:szCs w:val="28"/>
              </w:rPr>
              <w:t>2. Основные разделы программы</w:t>
            </w:r>
          </w:p>
          <w:p w:rsidR="003653FF" w:rsidRDefault="003653FF" w:rsidP="003653FF">
            <w:pPr>
              <w:jc w:val="center"/>
              <w:rPr>
                <w:sz w:val="28"/>
                <w:szCs w:val="28"/>
              </w:rPr>
            </w:pPr>
          </w:p>
          <w:p w:rsidR="003653FF" w:rsidRPr="00E46026" w:rsidRDefault="003653FF" w:rsidP="003653FF">
            <w:pPr>
              <w:ind w:firstLine="709"/>
              <w:jc w:val="center"/>
              <w:rPr>
                <w:sz w:val="28"/>
                <w:szCs w:val="28"/>
              </w:rPr>
            </w:pPr>
            <w:r w:rsidRPr="00E46026">
              <w:rPr>
                <w:sz w:val="28"/>
                <w:szCs w:val="28"/>
              </w:rPr>
              <w:t>2.1. Постановка  проблемы</w:t>
            </w:r>
          </w:p>
          <w:p w:rsidR="003653FF" w:rsidRDefault="003653FF" w:rsidP="003653FF">
            <w:pPr>
              <w:ind w:firstLine="709"/>
              <w:jc w:val="center"/>
              <w:rPr>
                <w:sz w:val="28"/>
                <w:szCs w:val="28"/>
              </w:rPr>
            </w:pPr>
            <w:r w:rsidRPr="00E46026">
              <w:rPr>
                <w:sz w:val="28"/>
                <w:szCs w:val="28"/>
              </w:rPr>
              <w:t>и обоснование необходимости разработки подпрограммы</w:t>
            </w:r>
            <w:r>
              <w:rPr>
                <w:sz w:val="28"/>
                <w:szCs w:val="28"/>
              </w:rPr>
              <w:t xml:space="preserve"> </w:t>
            </w:r>
          </w:p>
          <w:p w:rsidR="003653FF" w:rsidRPr="00E46026" w:rsidRDefault="003653FF" w:rsidP="003653FF">
            <w:pPr>
              <w:ind w:firstLine="709"/>
              <w:jc w:val="center"/>
              <w:rPr>
                <w:sz w:val="28"/>
                <w:szCs w:val="28"/>
              </w:rPr>
            </w:pPr>
          </w:p>
          <w:p w:rsidR="003653FF" w:rsidRPr="00405A94" w:rsidRDefault="003653FF" w:rsidP="003653FF">
            <w:pPr>
              <w:ind w:firstLine="708"/>
              <w:jc w:val="both"/>
              <w:rPr>
                <w:sz w:val="28"/>
                <w:szCs w:val="28"/>
              </w:rPr>
            </w:pPr>
            <w:r w:rsidRPr="00405A94">
              <w:rPr>
                <w:sz w:val="28"/>
                <w:szCs w:val="28"/>
              </w:rPr>
              <w:t>На 01.01.201</w:t>
            </w:r>
            <w:r>
              <w:rPr>
                <w:sz w:val="28"/>
                <w:szCs w:val="28"/>
              </w:rPr>
              <w:t>4</w:t>
            </w:r>
            <w:r w:rsidRPr="00405A94">
              <w:rPr>
                <w:sz w:val="28"/>
                <w:szCs w:val="28"/>
              </w:rPr>
              <w:t xml:space="preserve"> в </w:t>
            </w:r>
            <w:r>
              <w:rPr>
                <w:sz w:val="28"/>
                <w:szCs w:val="28"/>
              </w:rPr>
              <w:t xml:space="preserve">Манском районе  проживало 113 детей-сирот </w:t>
            </w:r>
            <w:r w:rsidRPr="00405A94">
              <w:rPr>
                <w:sz w:val="28"/>
                <w:szCs w:val="28"/>
              </w:rPr>
              <w:t xml:space="preserve">и детей, оставшихся без попечения родителей, из них </w:t>
            </w:r>
            <w:r w:rsidRPr="00405A94">
              <w:rPr>
                <w:bCs/>
                <w:sz w:val="28"/>
                <w:szCs w:val="28"/>
              </w:rPr>
              <w:t>под опекой и попечительством</w:t>
            </w:r>
            <w:r w:rsidRPr="00405A94">
              <w:rPr>
                <w:sz w:val="28"/>
                <w:szCs w:val="28"/>
              </w:rPr>
              <w:t xml:space="preserve"> (в том числе в приемных семьях) – </w:t>
            </w:r>
            <w:r>
              <w:rPr>
                <w:sz w:val="28"/>
                <w:szCs w:val="28"/>
              </w:rPr>
              <w:t>17 детей</w:t>
            </w:r>
            <w:r w:rsidRPr="00405A94">
              <w:rPr>
                <w:sz w:val="28"/>
                <w:szCs w:val="28"/>
              </w:rPr>
              <w:t>.</w:t>
            </w:r>
          </w:p>
          <w:p w:rsidR="003653FF" w:rsidRDefault="003653FF" w:rsidP="003653FF">
            <w:pPr>
              <w:ind w:firstLine="708"/>
              <w:jc w:val="both"/>
              <w:rPr>
                <w:sz w:val="28"/>
                <w:szCs w:val="28"/>
              </w:rPr>
            </w:pPr>
            <w:r w:rsidRPr="00D26F7D">
              <w:rPr>
                <w:sz w:val="28"/>
                <w:szCs w:val="28"/>
              </w:rPr>
              <w:t xml:space="preserve">В последние годы в </w:t>
            </w:r>
            <w:r>
              <w:rPr>
                <w:sz w:val="28"/>
                <w:szCs w:val="28"/>
              </w:rPr>
              <w:t xml:space="preserve">Манском районе </w:t>
            </w:r>
            <w:r w:rsidRPr="00D26F7D">
              <w:rPr>
                <w:sz w:val="28"/>
                <w:szCs w:val="28"/>
              </w:rPr>
              <w:t xml:space="preserve"> отмечается тенденция сохранения числа  детей, оставшихся без попечения родителей, выявленных в течение года.</w:t>
            </w:r>
          </w:p>
          <w:p w:rsidR="003653FF" w:rsidRPr="00405A94" w:rsidRDefault="003653FF" w:rsidP="003653FF">
            <w:pPr>
              <w:ind w:firstLine="708"/>
              <w:jc w:val="both"/>
              <w:rPr>
                <w:sz w:val="28"/>
                <w:szCs w:val="28"/>
              </w:rPr>
            </w:pPr>
            <w:r>
              <w:rPr>
                <w:sz w:val="28"/>
                <w:szCs w:val="28"/>
              </w:rPr>
              <w:t>Так в</w:t>
            </w:r>
            <w:r w:rsidRPr="00405A94">
              <w:rPr>
                <w:sz w:val="28"/>
                <w:szCs w:val="28"/>
              </w:rPr>
              <w:t xml:space="preserve"> 201</w:t>
            </w:r>
            <w:r>
              <w:rPr>
                <w:sz w:val="28"/>
                <w:szCs w:val="28"/>
              </w:rPr>
              <w:t>3</w:t>
            </w:r>
            <w:r w:rsidRPr="00405A94">
              <w:rPr>
                <w:sz w:val="28"/>
                <w:szCs w:val="28"/>
              </w:rPr>
              <w:t xml:space="preserve"> году было выявлено и учтено </w:t>
            </w:r>
            <w:r>
              <w:rPr>
                <w:sz w:val="28"/>
                <w:szCs w:val="28"/>
              </w:rPr>
              <w:t>14</w:t>
            </w:r>
            <w:r w:rsidRPr="00405A94">
              <w:rPr>
                <w:sz w:val="28"/>
                <w:szCs w:val="28"/>
              </w:rPr>
              <w:t xml:space="preserve"> детей и подростков, оставшихся без попечения родителей, нуждающихся в особой защите государства, в течение 201</w:t>
            </w:r>
            <w:r>
              <w:rPr>
                <w:sz w:val="28"/>
                <w:szCs w:val="28"/>
              </w:rPr>
              <w:t>3</w:t>
            </w:r>
            <w:r w:rsidRPr="00405A94">
              <w:rPr>
                <w:sz w:val="28"/>
                <w:szCs w:val="28"/>
              </w:rPr>
              <w:t xml:space="preserve"> года – </w:t>
            </w:r>
            <w:r>
              <w:rPr>
                <w:sz w:val="28"/>
                <w:szCs w:val="28"/>
              </w:rPr>
              <w:t>20 детей</w:t>
            </w:r>
            <w:r w:rsidRPr="00405A94">
              <w:rPr>
                <w:sz w:val="28"/>
                <w:szCs w:val="28"/>
              </w:rPr>
              <w:t xml:space="preserve">, из них только </w:t>
            </w:r>
            <w:r>
              <w:rPr>
                <w:sz w:val="28"/>
                <w:szCs w:val="28"/>
              </w:rPr>
              <w:t xml:space="preserve">1,7 </w:t>
            </w:r>
            <w:r w:rsidRPr="00405A94">
              <w:rPr>
                <w:sz w:val="28"/>
                <w:szCs w:val="28"/>
              </w:rPr>
              <w:t xml:space="preserve">% детей относятся к категории сирот (дети, у которых оба или единственный родитель умерли). </w:t>
            </w:r>
          </w:p>
          <w:p w:rsidR="003653FF" w:rsidRPr="00405A94" w:rsidRDefault="003653FF" w:rsidP="003653FF">
            <w:pPr>
              <w:ind w:firstLine="708"/>
              <w:jc w:val="both"/>
              <w:rPr>
                <w:sz w:val="28"/>
                <w:szCs w:val="28"/>
              </w:rPr>
            </w:pPr>
            <w:r>
              <w:rPr>
                <w:sz w:val="28"/>
                <w:szCs w:val="28"/>
              </w:rPr>
              <w:t>В то же время</w:t>
            </w:r>
            <w:r w:rsidRPr="00405A94">
              <w:rPr>
                <w:sz w:val="28"/>
                <w:szCs w:val="28"/>
              </w:rPr>
              <w:t xml:space="preserve"> наблюдается рост числа детей, оставшихся без попечения родителей, воспитывающихся в семьях граждан</w:t>
            </w:r>
            <w:r>
              <w:rPr>
                <w:sz w:val="28"/>
                <w:szCs w:val="28"/>
              </w:rPr>
              <w:t xml:space="preserve"> с 1  ребенка в 2011 году до 7  в 2014 году.</w:t>
            </w:r>
            <w:r w:rsidRPr="00405A94">
              <w:rPr>
                <w:sz w:val="28"/>
                <w:szCs w:val="28"/>
              </w:rPr>
              <w:t xml:space="preserve"> </w:t>
            </w:r>
            <w:r>
              <w:rPr>
                <w:sz w:val="28"/>
                <w:szCs w:val="28"/>
              </w:rPr>
              <w:t>Формой опеки, которой отдается в настоящее время предпочтение гражданами, является приемная семья. П</w:t>
            </w:r>
            <w:r w:rsidRPr="00405A94">
              <w:rPr>
                <w:sz w:val="28"/>
                <w:szCs w:val="28"/>
              </w:rPr>
              <w:t>о состоянию на 01.01.201</w:t>
            </w:r>
            <w:r>
              <w:rPr>
                <w:sz w:val="28"/>
                <w:szCs w:val="28"/>
              </w:rPr>
              <w:t>1</w:t>
            </w:r>
            <w:r w:rsidRPr="00405A94">
              <w:rPr>
                <w:sz w:val="28"/>
                <w:szCs w:val="28"/>
              </w:rPr>
              <w:t xml:space="preserve"> в </w:t>
            </w:r>
            <w:r>
              <w:rPr>
                <w:sz w:val="28"/>
                <w:szCs w:val="28"/>
              </w:rPr>
              <w:t>7</w:t>
            </w:r>
            <w:r w:rsidRPr="00405A94">
              <w:rPr>
                <w:sz w:val="28"/>
                <w:szCs w:val="28"/>
              </w:rPr>
              <w:t xml:space="preserve"> приемных семьях воспитывались </w:t>
            </w:r>
            <w:r>
              <w:rPr>
                <w:sz w:val="28"/>
                <w:szCs w:val="28"/>
              </w:rPr>
              <w:t>13 детей</w:t>
            </w:r>
            <w:r w:rsidRPr="00405A94">
              <w:rPr>
                <w:sz w:val="28"/>
                <w:szCs w:val="28"/>
              </w:rPr>
              <w:t xml:space="preserve">, за </w:t>
            </w:r>
            <w:r>
              <w:rPr>
                <w:sz w:val="28"/>
                <w:szCs w:val="28"/>
              </w:rPr>
              <w:t>3</w:t>
            </w:r>
            <w:r w:rsidRPr="00405A94">
              <w:rPr>
                <w:sz w:val="28"/>
                <w:szCs w:val="28"/>
              </w:rPr>
              <w:t xml:space="preserve"> года численность приемных семей возросла</w:t>
            </w:r>
            <w:r>
              <w:rPr>
                <w:sz w:val="28"/>
                <w:szCs w:val="28"/>
              </w:rPr>
              <w:t xml:space="preserve"> до 8</w:t>
            </w:r>
            <w:r w:rsidRPr="00405A94">
              <w:rPr>
                <w:sz w:val="28"/>
                <w:szCs w:val="28"/>
              </w:rPr>
              <w:t xml:space="preserve"> сем</w:t>
            </w:r>
            <w:r>
              <w:rPr>
                <w:sz w:val="28"/>
                <w:szCs w:val="28"/>
              </w:rPr>
              <w:t xml:space="preserve">ей, в них воспитывается 24  </w:t>
            </w:r>
            <w:r w:rsidRPr="00405A94">
              <w:rPr>
                <w:sz w:val="28"/>
                <w:szCs w:val="28"/>
              </w:rPr>
              <w:t xml:space="preserve">приемных детей. </w:t>
            </w:r>
            <w:r>
              <w:rPr>
                <w:sz w:val="28"/>
                <w:szCs w:val="28"/>
              </w:rPr>
              <w:t>В основном в семьи принимаются дети дошкольного или младшего школьного возраста, не имеющие значительные отклонения в здоровье.</w:t>
            </w:r>
          </w:p>
          <w:p w:rsidR="003653FF" w:rsidRPr="00405A94" w:rsidRDefault="003653FF" w:rsidP="003653FF">
            <w:pPr>
              <w:ind w:firstLine="708"/>
              <w:jc w:val="both"/>
              <w:rPr>
                <w:sz w:val="28"/>
                <w:szCs w:val="28"/>
              </w:rPr>
            </w:pPr>
            <w:r>
              <w:rPr>
                <w:sz w:val="28"/>
                <w:szCs w:val="28"/>
              </w:rPr>
              <w:t xml:space="preserve">На территории Манского района отсутствуют учреждения для детей-сирот и детей, оставшихся без попечения родителей. Дети, не устроенные на семейные формы воспитания, воспитываются в </w:t>
            </w:r>
            <w:r w:rsidRPr="00B649A3">
              <w:rPr>
                <w:sz w:val="28"/>
                <w:szCs w:val="28"/>
              </w:rPr>
              <w:t>к</w:t>
            </w:r>
            <w:r w:rsidRPr="00405A94">
              <w:rPr>
                <w:sz w:val="28"/>
                <w:szCs w:val="28"/>
              </w:rPr>
              <w:t>раевых государственных образовательных учреждениях для детей-сирот и детей, оставшихся без попечения родителей (далее – детские дома)</w:t>
            </w:r>
            <w:r>
              <w:rPr>
                <w:sz w:val="28"/>
                <w:szCs w:val="28"/>
              </w:rPr>
              <w:t>,</w:t>
            </w:r>
            <w:r w:rsidRPr="00405A94">
              <w:rPr>
                <w:sz w:val="28"/>
                <w:szCs w:val="28"/>
              </w:rPr>
              <w:t xml:space="preserve"> </w:t>
            </w:r>
            <w:r>
              <w:rPr>
                <w:sz w:val="28"/>
                <w:szCs w:val="28"/>
              </w:rPr>
              <w:t xml:space="preserve">расположенных за территорией района. </w:t>
            </w:r>
          </w:p>
          <w:p w:rsidR="003653FF" w:rsidRPr="00405A94" w:rsidRDefault="003653FF" w:rsidP="003653FF">
            <w:pPr>
              <w:ind w:firstLine="708"/>
              <w:jc w:val="both"/>
              <w:rPr>
                <w:sz w:val="28"/>
                <w:szCs w:val="28"/>
              </w:rPr>
            </w:pPr>
            <w:r>
              <w:rPr>
                <w:sz w:val="28"/>
                <w:szCs w:val="28"/>
              </w:rPr>
              <w:t xml:space="preserve">В настоящее время </w:t>
            </w:r>
            <w:r w:rsidRPr="00405A94">
              <w:rPr>
                <w:sz w:val="28"/>
                <w:szCs w:val="28"/>
              </w:rPr>
              <w:t>остается высокой численность принимаемых решений об отмене ранее принятых решений о передаче детей в семьи опекунов</w:t>
            </w:r>
            <w:r>
              <w:rPr>
                <w:sz w:val="28"/>
                <w:szCs w:val="28"/>
              </w:rPr>
              <w:t xml:space="preserve">. Это связано с </w:t>
            </w:r>
            <w:r>
              <w:rPr>
                <w:sz w:val="28"/>
                <w:szCs w:val="28"/>
              </w:rPr>
              <w:lastRenderedPageBreak/>
              <w:t>о</w:t>
            </w:r>
            <w:r w:rsidRPr="00405A94">
              <w:rPr>
                <w:sz w:val="28"/>
                <w:szCs w:val="28"/>
              </w:rPr>
              <w:t>тсутствие</w:t>
            </w:r>
            <w:r>
              <w:rPr>
                <w:sz w:val="28"/>
                <w:szCs w:val="28"/>
              </w:rPr>
              <w:t>м</w:t>
            </w:r>
            <w:r w:rsidRPr="00405A94">
              <w:rPr>
                <w:sz w:val="28"/>
                <w:szCs w:val="28"/>
              </w:rPr>
              <w:t xml:space="preserve"> системы сопровождения замещающих семей, несвоевременн</w:t>
            </w:r>
            <w:r>
              <w:rPr>
                <w:sz w:val="28"/>
                <w:szCs w:val="28"/>
              </w:rPr>
              <w:t>ым</w:t>
            </w:r>
            <w:r w:rsidRPr="00405A94">
              <w:rPr>
                <w:sz w:val="28"/>
                <w:szCs w:val="28"/>
              </w:rPr>
              <w:t xml:space="preserve"> оказание</w:t>
            </w:r>
            <w:r>
              <w:rPr>
                <w:sz w:val="28"/>
                <w:szCs w:val="28"/>
              </w:rPr>
              <w:t>м</w:t>
            </w:r>
            <w:r w:rsidRPr="00405A94">
              <w:rPr>
                <w:sz w:val="28"/>
                <w:szCs w:val="28"/>
              </w:rPr>
              <w:t xml:space="preserve"> психолого-педагогической помощи</w:t>
            </w:r>
            <w:r>
              <w:rPr>
                <w:sz w:val="28"/>
                <w:szCs w:val="28"/>
              </w:rPr>
              <w:t xml:space="preserve"> и</w:t>
            </w:r>
            <w:r w:rsidRPr="00405A94">
              <w:rPr>
                <w:sz w:val="28"/>
                <w:szCs w:val="28"/>
              </w:rPr>
              <w:t xml:space="preserve"> приводит к вторичному сиротству. </w:t>
            </w:r>
          </w:p>
          <w:p w:rsidR="003653FF" w:rsidRPr="00405A94" w:rsidRDefault="003653FF" w:rsidP="003653FF">
            <w:pPr>
              <w:ind w:firstLine="708"/>
              <w:jc w:val="both"/>
              <w:rPr>
                <w:sz w:val="28"/>
                <w:szCs w:val="28"/>
              </w:rPr>
            </w:pPr>
            <w:r w:rsidRPr="00405A94">
              <w:rPr>
                <w:sz w:val="28"/>
                <w:szCs w:val="28"/>
              </w:rPr>
              <w:t xml:space="preserve">Другим проблемным моментом остается </w:t>
            </w:r>
            <w:r>
              <w:rPr>
                <w:sz w:val="28"/>
                <w:szCs w:val="28"/>
              </w:rPr>
              <w:t xml:space="preserve">недостаточное </w:t>
            </w:r>
            <w:r w:rsidRPr="00405A94">
              <w:rPr>
                <w:sz w:val="28"/>
                <w:szCs w:val="28"/>
              </w:rPr>
              <w:t>постинтернатное сопровождение детей-сирот и детей, оставшихся без попечения родителей, в том числе в части обеспечения их жилыми помещениями.</w:t>
            </w:r>
          </w:p>
          <w:p w:rsidR="003653FF" w:rsidRPr="00405A94" w:rsidRDefault="003653FF" w:rsidP="003653FF">
            <w:pPr>
              <w:ind w:firstLine="708"/>
              <w:jc w:val="both"/>
              <w:rPr>
                <w:sz w:val="28"/>
                <w:szCs w:val="28"/>
              </w:rPr>
            </w:pPr>
            <w:r w:rsidRPr="00405A94">
              <w:rPr>
                <w:sz w:val="28"/>
                <w:szCs w:val="28"/>
              </w:rPr>
              <w:t xml:space="preserve">В </w:t>
            </w:r>
            <w:r>
              <w:rPr>
                <w:sz w:val="28"/>
                <w:szCs w:val="28"/>
              </w:rPr>
              <w:t xml:space="preserve">Манском районе </w:t>
            </w:r>
            <w:r w:rsidRPr="00405A94">
              <w:rPr>
                <w:sz w:val="28"/>
                <w:szCs w:val="28"/>
              </w:rPr>
              <w:t xml:space="preserve"> на </w:t>
            </w:r>
            <w:r>
              <w:rPr>
                <w:sz w:val="28"/>
                <w:szCs w:val="28"/>
              </w:rPr>
              <w:t>01</w:t>
            </w:r>
            <w:r w:rsidRPr="00405A94">
              <w:rPr>
                <w:sz w:val="28"/>
                <w:szCs w:val="28"/>
              </w:rPr>
              <w:t>.</w:t>
            </w:r>
            <w:r>
              <w:rPr>
                <w:sz w:val="28"/>
                <w:szCs w:val="28"/>
              </w:rPr>
              <w:t>01</w:t>
            </w:r>
            <w:r w:rsidRPr="00405A94">
              <w:rPr>
                <w:sz w:val="28"/>
                <w:szCs w:val="28"/>
              </w:rPr>
              <w:t>.201</w:t>
            </w:r>
            <w:r>
              <w:rPr>
                <w:sz w:val="28"/>
                <w:szCs w:val="28"/>
              </w:rPr>
              <w:t>4</w:t>
            </w:r>
            <w:r w:rsidRPr="00405A94">
              <w:rPr>
                <w:sz w:val="28"/>
                <w:szCs w:val="28"/>
              </w:rPr>
              <w:t xml:space="preserve"> численность детей, оставшихся без попечения родителей, и лиц из их числа, состоящих на учете на получение жилого помещения, включая лиц в возрасте от 23 лет и старше, составила </w:t>
            </w:r>
            <w:r>
              <w:rPr>
                <w:sz w:val="28"/>
                <w:szCs w:val="28"/>
              </w:rPr>
              <w:t>96 человек</w:t>
            </w:r>
            <w:r w:rsidRPr="00405A94">
              <w:rPr>
                <w:sz w:val="28"/>
                <w:szCs w:val="28"/>
              </w:rPr>
              <w:t>.</w:t>
            </w:r>
          </w:p>
          <w:p w:rsidR="003653FF" w:rsidRDefault="003653FF" w:rsidP="003653FF">
            <w:pPr>
              <w:widowControl w:val="0"/>
              <w:autoSpaceDE w:val="0"/>
              <w:autoSpaceDN w:val="0"/>
              <w:adjustRightInd w:val="0"/>
              <w:ind w:firstLine="709"/>
              <w:jc w:val="both"/>
              <w:rPr>
                <w:snapToGrid w:val="0"/>
                <w:sz w:val="28"/>
                <w:szCs w:val="28"/>
              </w:rPr>
            </w:pPr>
            <w:r>
              <w:rPr>
                <w:snapToGrid w:val="0"/>
                <w:sz w:val="28"/>
                <w:szCs w:val="28"/>
              </w:rPr>
              <w:t>Разработка данной подпрограммы обусловлена необходимостью разрешения вышеперечисленных проблем с целью реализации приоритетного права каждого ребенка жить и воспитываться в семье, упорядочить соблюдение мер социальной поддержки детей-сирот и детей, оставшихся без попечения родителей.</w:t>
            </w:r>
          </w:p>
          <w:p w:rsidR="003653FF" w:rsidRPr="004873A0" w:rsidRDefault="003653FF" w:rsidP="003653FF">
            <w:pPr>
              <w:widowControl w:val="0"/>
              <w:autoSpaceDE w:val="0"/>
              <w:autoSpaceDN w:val="0"/>
              <w:adjustRightInd w:val="0"/>
              <w:ind w:firstLine="540"/>
              <w:jc w:val="both"/>
              <w:rPr>
                <w:snapToGrid w:val="0"/>
                <w:sz w:val="28"/>
                <w:szCs w:val="28"/>
              </w:rPr>
            </w:pPr>
          </w:p>
          <w:p w:rsidR="003653FF" w:rsidRDefault="003653FF" w:rsidP="003653FF">
            <w:pPr>
              <w:jc w:val="center"/>
              <w:rPr>
                <w:sz w:val="28"/>
                <w:szCs w:val="28"/>
              </w:rPr>
            </w:pPr>
            <w:r>
              <w:rPr>
                <w:sz w:val="28"/>
                <w:szCs w:val="28"/>
              </w:rPr>
              <w:t xml:space="preserve">2.2. Основная цель, задачи </w:t>
            </w:r>
          </w:p>
          <w:p w:rsidR="003653FF" w:rsidRDefault="003653FF" w:rsidP="003653FF">
            <w:pPr>
              <w:jc w:val="center"/>
              <w:rPr>
                <w:sz w:val="28"/>
                <w:szCs w:val="28"/>
              </w:rPr>
            </w:pPr>
            <w:r>
              <w:rPr>
                <w:sz w:val="28"/>
                <w:szCs w:val="28"/>
              </w:rPr>
              <w:t>и сроки выполнения подпрограммы, целевые индикаторы</w:t>
            </w:r>
          </w:p>
          <w:p w:rsidR="003653FF" w:rsidRPr="005018C3" w:rsidRDefault="003653FF" w:rsidP="003653FF">
            <w:pPr>
              <w:spacing w:line="276" w:lineRule="auto"/>
              <w:ind w:left="33" w:firstLine="818"/>
              <w:jc w:val="both"/>
              <w:rPr>
                <w:sz w:val="28"/>
                <w:szCs w:val="28"/>
              </w:rPr>
            </w:pPr>
            <w:r w:rsidRPr="005018C3">
              <w:rPr>
                <w:sz w:val="28"/>
                <w:szCs w:val="28"/>
              </w:rPr>
              <w:t>Цель:</w:t>
            </w:r>
            <w:r w:rsidRPr="005018C3">
              <w:t xml:space="preserve"> </w:t>
            </w:r>
            <w:r>
              <w:rPr>
                <w:sz w:val="28"/>
                <w:szCs w:val="28"/>
              </w:rPr>
              <w:t>развитие семейных форм воспитания детей-сирот и детей, оставшихся без попечения родителей, предоставление социального обслуживания и оказание мер социальной поддержки детям-сиротам и детям, оставшимся без попечения родителей, а также лицам из их числа</w:t>
            </w:r>
            <w:r w:rsidRPr="005018C3">
              <w:rPr>
                <w:sz w:val="28"/>
                <w:szCs w:val="28"/>
              </w:rPr>
              <w:t>;</w:t>
            </w:r>
          </w:p>
          <w:p w:rsidR="003653FF" w:rsidRPr="005018C3" w:rsidRDefault="003653FF" w:rsidP="003653FF">
            <w:pPr>
              <w:spacing w:line="276" w:lineRule="auto"/>
              <w:ind w:left="33" w:firstLine="818"/>
              <w:jc w:val="both"/>
              <w:rPr>
                <w:sz w:val="28"/>
                <w:szCs w:val="28"/>
              </w:rPr>
            </w:pPr>
            <w:r w:rsidRPr="005018C3">
              <w:rPr>
                <w:sz w:val="28"/>
                <w:szCs w:val="28"/>
              </w:rPr>
              <w:t>Задачи:</w:t>
            </w:r>
          </w:p>
          <w:p w:rsidR="003653FF" w:rsidRPr="005018C3" w:rsidRDefault="003653FF" w:rsidP="003653FF">
            <w:pPr>
              <w:ind w:left="33" w:firstLine="818"/>
              <w:jc w:val="both"/>
              <w:rPr>
                <w:sz w:val="28"/>
                <w:szCs w:val="28"/>
              </w:rPr>
            </w:pPr>
            <w:r>
              <w:rPr>
                <w:sz w:val="28"/>
                <w:szCs w:val="28"/>
              </w:rPr>
              <w:t>1</w:t>
            </w:r>
            <w:r w:rsidRPr="005018C3">
              <w:rPr>
                <w:sz w:val="28"/>
                <w:szCs w:val="28"/>
              </w:rPr>
              <w:t xml:space="preserve">. обеспечить реализацию мероприятий, направленных на </w:t>
            </w:r>
            <w:r w:rsidRPr="005018C3">
              <w:rPr>
                <w:sz w:val="28"/>
                <w:szCs w:val="28"/>
                <w:shd w:val="clear" w:color="auto" w:fill="FFFFFF"/>
              </w:rPr>
              <w:t>развитие в Красноярском крае семейных форм воспитания детей-сирот и детей, оставшихся без попечения родителей;</w:t>
            </w:r>
          </w:p>
          <w:p w:rsidR="003653FF" w:rsidRDefault="003653FF" w:rsidP="003653FF">
            <w:pPr>
              <w:ind w:firstLine="851"/>
              <w:jc w:val="both"/>
              <w:rPr>
                <w:sz w:val="28"/>
                <w:szCs w:val="28"/>
              </w:rPr>
            </w:pPr>
            <w:r>
              <w:rPr>
                <w:sz w:val="28"/>
                <w:szCs w:val="28"/>
              </w:rPr>
              <w:t>Срок выполнения подпрограммы: 2015-2017 годы.</w:t>
            </w:r>
          </w:p>
          <w:p w:rsidR="003653FF" w:rsidRPr="005018C3" w:rsidRDefault="003653FF" w:rsidP="003653FF">
            <w:pPr>
              <w:ind w:firstLine="851"/>
              <w:jc w:val="both"/>
              <w:rPr>
                <w:sz w:val="28"/>
                <w:szCs w:val="28"/>
              </w:rPr>
            </w:pPr>
            <w:r>
              <w:rPr>
                <w:sz w:val="28"/>
                <w:szCs w:val="28"/>
              </w:rPr>
              <w:t xml:space="preserve">Перечень целевых индикаторов подпрограммы представлен в приложении №    к подпрограмме    </w:t>
            </w:r>
            <w:r w:rsidRPr="005018C3">
              <w:rPr>
                <w:kern w:val="32"/>
                <w:sz w:val="28"/>
                <w:szCs w:val="28"/>
              </w:rPr>
              <w:t>«</w:t>
            </w:r>
            <w:r w:rsidRPr="00036088">
              <w:rPr>
                <w:kern w:val="32"/>
                <w:sz w:val="28"/>
                <w:szCs w:val="28"/>
              </w:rPr>
              <w:t>Реализация переданных государственных полномочий по опеке и попечительству в отношении несовершеннолетних</w:t>
            </w:r>
            <w:r>
              <w:rPr>
                <w:kern w:val="32"/>
                <w:sz w:val="28"/>
                <w:szCs w:val="28"/>
              </w:rPr>
              <w:t>».</w:t>
            </w:r>
            <w:r w:rsidRPr="005018C3">
              <w:rPr>
                <w:kern w:val="32"/>
                <w:sz w:val="28"/>
                <w:szCs w:val="28"/>
              </w:rPr>
              <w:t xml:space="preserve"> </w:t>
            </w:r>
          </w:p>
          <w:p w:rsidR="003653FF" w:rsidRPr="005018C3" w:rsidRDefault="003653FF" w:rsidP="003653FF">
            <w:pPr>
              <w:ind w:left="175" w:hanging="283"/>
              <w:rPr>
                <w:sz w:val="28"/>
                <w:szCs w:val="28"/>
                <w:highlight w:val="cyan"/>
              </w:rPr>
            </w:pPr>
          </w:p>
          <w:p w:rsidR="003653FF" w:rsidRDefault="003653FF" w:rsidP="003653FF">
            <w:pPr>
              <w:jc w:val="center"/>
              <w:rPr>
                <w:sz w:val="28"/>
                <w:szCs w:val="28"/>
              </w:rPr>
            </w:pPr>
            <w:r>
              <w:rPr>
                <w:sz w:val="28"/>
                <w:szCs w:val="28"/>
              </w:rPr>
              <w:t>2.3. Механизм реализации подпрограммы</w:t>
            </w:r>
          </w:p>
          <w:p w:rsidR="003653FF" w:rsidRDefault="003653FF" w:rsidP="003653FF">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Реализация подпрограммы осуществляется управлением образования Манского района, органом опеки и попечительства в соответствии с </w:t>
            </w:r>
            <w:r w:rsidRPr="001E5BC7">
              <w:rPr>
                <w:sz w:val="28"/>
                <w:szCs w:val="28"/>
              </w:rPr>
              <w:t>Закон</w:t>
            </w:r>
            <w:r>
              <w:rPr>
                <w:sz w:val="28"/>
                <w:szCs w:val="28"/>
              </w:rPr>
              <w:t>ом</w:t>
            </w:r>
            <w:r w:rsidRPr="001E5BC7">
              <w:rPr>
                <w:sz w:val="28"/>
                <w:szCs w:val="28"/>
              </w:rPr>
              <w:t xml:space="preserve"> Красноярского края от 20.12.2007</w:t>
            </w:r>
            <w:r>
              <w:rPr>
                <w:sz w:val="28"/>
                <w:szCs w:val="28"/>
              </w:rPr>
              <w:t xml:space="preserve"> </w:t>
            </w:r>
            <w:r w:rsidRPr="001E5BC7">
              <w:rPr>
                <w:sz w:val="28"/>
                <w:szCs w:val="28"/>
              </w:rPr>
              <w:t>№ 4-1089 «О наделении органов местного самоуправления муниципальных районов и городских округов края государственными полномочиями по организации и осуществлению деятельности по опеке и попечительству в отношении несовершеннолетних»</w:t>
            </w:r>
          </w:p>
          <w:p w:rsidR="003653FF" w:rsidRDefault="003653FF" w:rsidP="003653FF">
            <w:pPr>
              <w:jc w:val="center"/>
              <w:rPr>
                <w:sz w:val="28"/>
                <w:szCs w:val="28"/>
              </w:rPr>
            </w:pPr>
          </w:p>
          <w:p w:rsidR="003653FF" w:rsidRDefault="003653FF" w:rsidP="003653FF">
            <w:pPr>
              <w:jc w:val="center"/>
              <w:rPr>
                <w:sz w:val="28"/>
                <w:szCs w:val="28"/>
              </w:rPr>
            </w:pPr>
            <w:r>
              <w:rPr>
                <w:sz w:val="28"/>
                <w:szCs w:val="28"/>
              </w:rPr>
              <w:t xml:space="preserve">2.4. Управление подпрограммой </w:t>
            </w:r>
          </w:p>
          <w:p w:rsidR="003653FF" w:rsidRDefault="003653FF" w:rsidP="003653FF">
            <w:pPr>
              <w:jc w:val="center"/>
              <w:rPr>
                <w:sz w:val="28"/>
                <w:szCs w:val="28"/>
              </w:rPr>
            </w:pPr>
            <w:r>
              <w:rPr>
                <w:sz w:val="28"/>
                <w:szCs w:val="28"/>
              </w:rPr>
              <w:t>и контроль за ходом ее выполнения</w:t>
            </w:r>
          </w:p>
          <w:p w:rsidR="003653FF" w:rsidRDefault="003653FF" w:rsidP="003653FF">
            <w:pPr>
              <w:autoSpaceDE w:val="0"/>
              <w:autoSpaceDN w:val="0"/>
              <w:adjustRightInd w:val="0"/>
              <w:ind w:firstLine="709"/>
              <w:jc w:val="both"/>
              <w:rPr>
                <w:rFonts w:eastAsia="Calibri"/>
                <w:sz w:val="28"/>
                <w:szCs w:val="28"/>
                <w:lang w:eastAsia="en-US"/>
              </w:rPr>
            </w:pPr>
            <w:r>
              <w:rPr>
                <w:rFonts w:eastAsia="Calibri"/>
                <w:sz w:val="28"/>
                <w:szCs w:val="28"/>
                <w:lang w:eastAsia="en-US"/>
              </w:rPr>
              <w:t>Управление реализацией подпрограммы осуществляет управление образования администрации Манского района, которое несет ответственность за ее выполнение и целевое использование средств.</w:t>
            </w:r>
          </w:p>
          <w:p w:rsidR="003653FF" w:rsidRDefault="003653FF" w:rsidP="003653FF">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Финансирование мероприятий подпрограммы осуществляется за счет средств </w:t>
            </w:r>
            <w:r>
              <w:rPr>
                <w:rFonts w:eastAsia="Calibri"/>
                <w:sz w:val="28"/>
                <w:szCs w:val="28"/>
                <w:lang w:eastAsia="en-US"/>
              </w:rPr>
              <w:lastRenderedPageBreak/>
              <w:t xml:space="preserve">краевого бюджета. </w:t>
            </w:r>
          </w:p>
          <w:p w:rsidR="003653FF" w:rsidRDefault="003653FF" w:rsidP="003653FF">
            <w:pPr>
              <w:spacing w:line="276" w:lineRule="auto"/>
              <w:ind w:firstLine="851"/>
              <w:jc w:val="both"/>
              <w:rPr>
                <w:sz w:val="28"/>
                <w:szCs w:val="28"/>
              </w:rPr>
            </w:pPr>
            <w:r>
              <w:rPr>
                <w:sz w:val="28"/>
                <w:szCs w:val="28"/>
              </w:rPr>
              <w:t>Контроль за ходом реализации программы осуществляет:</w:t>
            </w:r>
          </w:p>
          <w:p w:rsidR="003653FF" w:rsidRDefault="003653FF" w:rsidP="003653FF">
            <w:pPr>
              <w:spacing w:line="276" w:lineRule="auto"/>
              <w:ind w:firstLine="851"/>
              <w:jc w:val="both"/>
              <w:rPr>
                <w:color w:val="000000"/>
                <w:sz w:val="28"/>
                <w:szCs w:val="28"/>
              </w:rPr>
            </w:pPr>
            <w:r>
              <w:rPr>
                <w:color w:val="000000"/>
                <w:sz w:val="28"/>
                <w:szCs w:val="28"/>
              </w:rPr>
              <w:t>Администрация Манского района.</w:t>
            </w:r>
          </w:p>
          <w:p w:rsidR="003653FF" w:rsidRDefault="003653FF" w:rsidP="003653FF">
            <w:pPr>
              <w:jc w:val="center"/>
              <w:rPr>
                <w:sz w:val="28"/>
                <w:szCs w:val="28"/>
              </w:rPr>
            </w:pPr>
          </w:p>
          <w:p w:rsidR="003653FF" w:rsidRDefault="003653FF" w:rsidP="003653FF">
            <w:pPr>
              <w:jc w:val="center"/>
              <w:rPr>
                <w:sz w:val="28"/>
                <w:szCs w:val="28"/>
              </w:rPr>
            </w:pPr>
            <w:r>
              <w:rPr>
                <w:sz w:val="28"/>
                <w:szCs w:val="28"/>
              </w:rPr>
              <w:t>2.5. Оценка социально-экономической эффективности</w:t>
            </w:r>
          </w:p>
          <w:p w:rsidR="003653FF" w:rsidRDefault="003653FF" w:rsidP="003653FF">
            <w:pPr>
              <w:ind w:firstLine="709"/>
              <w:jc w:val="both"/>
              <w:rPr>
                <w:sz w:val="28"/>
                <w:szCs w:val="28"/>
              </w:rPr>
            </w:pPr>
            <w:r>
              <w:rPr>
                <w:sz w:val="28"/>
                <w:szCs w:val="28"/>
              </w:rPr>
              <w:t>Оценка социально-экономической эффективности проводится финансовым управлением администрации Манского района.</w:t>
            </w:r>
          </w:p>
          <w:p w:rsidR="003653FF" w:rsidRDefault="003653FF" w:rsidP="003653FF">
            <w:pPr>
              <w:ind w:firstLine="709"/>
              <w:jc w:val="both"/>
              <w:rPr>
                <w:rFonts w:eastAsia="Calibri"/>
                <w:sz w:val="28"/>
                <w:szCs w:val="28"/>
                <w:lang w:eastAsia="en-US"/>
              </w:rPr>
            </w:pPr>
            <w:r>
              <w:rPr>
                <w:sz w:val="28"/>
                <w:szCs w:val="28"/>
              </w:rPr>
              <w:t xml:space="preserve">Обязательным условием эффективности программы является успешное выполнение </w:t>
            </w:r>
            <w:r>
              <w:rPr>
                <w:rFonts w:eastAsia="Calibri"/>
                <w:sz w:val="28"/>
                <w:szCs w:val="28"/>
                <w:lang w:eastAsia="en-US"/>
              </w:rPr>
              <w:t>целевых индикаторов и показателей подпрограммы, а также мероприятий в установленные сроки.</w:t>
            </w:r>
          </w:p>
          <w:p w:rsidR="003653FF" w:rsidRDefault="003653FF" w:rsidP="003653FF">
            <w:pPr>
              <w:ind w:firstLine="709"/>
              <w:jc w:val="both"/>
              <w:rPr>
                <w:sz w:val="28"/>
                <w:szCs w:val="28"/>
              </w:rPr>
            </w:pPr>
            <w:r>
              <w:rPr>
                <w:sz w:val="28"/>
                <w:szCs w:val="28"/>
              </w:rPr>
              <w:t>Основные критерии социальной эффективности подпрограммы:</w:t>
            </w:r>
          </w:p>
          <w:p w:rsidR="003653FF" w:rsidRDefault="003653FF" w:rsidP="003653FF">
            <w:pPr>
              <w:spacing w:line="276" w:lineRule="auto"/>
              <w:ind w:left="-108" w:firstLine="567"/>
              <w:jc w:val="both"/>
              <w:rPr>
                <w:sz w:val="28"/>
                <w:szCs w:val="28"/>
              </w:rPr>
            </w:pPr>
            <w:r>
              <w:rPr>
                <w:sz w:val="28"/>
                <w:szCs w:val="28"/>
              </w:rPr>
              <w:t>увеличение д</w:t>
            </w:r>
            <w:r w:rsidRPr="00CA3292">
              <w:rPr>
                <w:sz w:val="28"/>
                <w:szCs w:val="28"/>
              </w:rPr>
              <w:t>ол</w:t>
            </w:r>
            <w:r>
              <w:rPr>
                <w:sz w:val="28"/>
                <w:szCs w:val="28"/>
              </w:rPr>
              <w:t>и</w:t>
            </w:r>
            <w:r w:rsidRPr="00CA3292">
              <w:rPr>
                <w:sz w:val="28"/>
                <w:szCs w:val="28"/>
              </w:rPr>
              <w:t xml:space="preserve"> детей, оставшихся без попечения родителей, - всего, в том числе переданных неродственникам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w:t>
            </w:r>
            <w:r>
              <w:rPr>
                <w:sz w:val="28"/>
                <w:szCs w:val="28"/>
              </w:rPr>
              <w:t>.</w:t>
            </w:r>
          </w:p>
          <w:p w:rsidR="003653FF" w:rsidRDefault="003653FF" w:rsidP="003653FF">
            <w:pPr>
              <w:ind w:firstLine="709"/>
              <w:jc w:val="both"/>
              <w:rPr>
                <w:sz w:val="28"/>
                <w:szCs w:val="28"/>
              </w:rPr>
            </w:pPr>
          </w:p>
          <w:p w:rsidR="003653FF" w:rsidRDefault="003653FF" w:rsidP="003653FF">
            <w:pPr>
              <w:jc w:val="center"/>
              <w:rPr>
                <w:sz w:val="28"/>
                <w:szCs w:val="28"/>
              </w:rPr>
            </w:pPr>
            <w:r>
              <w:rPr>
                <w:sz w:val="28"/>
                <w:szCs w:val="28"/>
              </w:rPr>
              <w:t>2.6. Мероприятия подпрограммы</w:t>
            </w:r>
          </w:p>
          <w:p w:rsidR="003653FF" w:rsidRPr="00113331" w:rsidRDefault="003653FF" w:rsidP="003653FF">
            <w:pPr>
              <w:ind w:firstLine="851"/>
              <w:jc w:val="both"/>
              <w:rPr>
                <w:sz w:val="28"/>
                <w:szCs w:val="28"/>
              </w:rPr>
            </w:pPr>
            <w:r>
              <w:rPr>
                <w:sz w:val="28"/>
                <w:szCs w:val="28"/>
              </w:rPr>
              <w:t>Мероприятия подпрограммы представлены в приложении № 1 к подпрограмме 6 «</w:t>
            </w:r>
            <w:r w:rsidRPr="00113331">
              <w:rPr>
                <w:kern w:val="32"/>
                <w:sz w:val="28"/>
                <w:szCs w:val="28"/>
              </w:rPr>
              <w:t>Реализация переданных государственных полномочий по опеке и попечительству в отношении несовершеннолетних</w:t>
            </w:r>
            <w:r w:rsidRPr="00113331">
              <w:rPr>
                <w:sz w:val="28"/>
                <w:szCs w:val="28"/>
              </w:rPr>
              <w:t>».</w:t>
            </w:r>
          </w:p>
          <w:p w:rsidR="003653FF" w:rsidRPr="00560A22" w:rsidRDefault="003653FF" w:rsidP="003653FF">
            <w:pPr>
              <w:rPr>
                <w:sz w:val="28"/>
                <w:szCs w:val="28"/>
              </w:rPr>
            </w:pPr>
          </w:p>
          <w:p w:rsidR="003653FF" w:rsidRDefault="003653FF" w:rsidP="003653FF">
            <w:pPr>
              <w:jc w:val="center"/>
              <w:rPr>
                <w:sz w:val="28"/>
                <w:szCs w:val="28"/>
              </w:rPr>
            </w:pPr>
            <w:r>
              <w:rPr>
                <w:sz w:val="28"/>
                <w:szCs w:val="28"/>
              </w:rPr>
              <w:t xml:space="preserve">2.7. Обоснование финансовых, материальных и трудовых затрат </w:t>
            </w:r>
          </w:p>
          <w:p w:rsidR="003653FF" w:rsidRDefault="003653FF" w:rsidP="003653FF">
            <w:pPr>
              <w:jc w:val="center"/>
              <w:rPr>
                <w:sz w:val="28"/>
                <w:szCs w:val="28"/>
              </w:rPr>
            </w:pPr>
            <w:r>
              <w:rPr>
                <w:sz w:val="28"/>
                <w:szCs w:val="28"/>
              </w:rPr>
              <w:t>(ресурсное обеспечение подпрограммы)</w:t>
            </w:r>
          </w:p>
          <w:p w:rsidR="003653FF" w:rsidRDefault="003653FF" w:rsidP="003653FF">
            <w:pPr>
              <w:autoSpaceDE w:val="0"/>
              <w:autoSpaceDN w:val="0"/>
              <w:adjustRightInd w:val="0"/>
              <w:ind w:firstLine="851"/>
              <w:jc w:val="both"/>
              <w:rPr>
                <w:rFonts w:eastAsia="Calibri"/>
                <w:sz w:val="28"/>
                <w:szCs w:val="28"/>
                <w:lang w:eastAsia="en-US"/>
              </w:rPr>
            </w:pPr>
            <w:r w:rsidRPr="00F65408">
              <w:rPr>
                <w:rFonts w:eastAsia="Calibri"/>
                <w:sz w:val="28"/>
                <w:szCs w:val="28"/>
                <w:lang w:eastAsia="en-US"/>
              </w:rPr>
              <w:t>Финансовое обеспечение реализации подпрограммы осуществляется за счет средств краевого</w:t>
            </w:r>
            <w:r>
              <w:rPr>
                <w:rFonts w:eastAsia="Calibri"/>
                <w:sz w:val="28"/>
                <w:szCs w:val="28"/>
                <w:lang w:eastAsia="en-US"/>
              </w:rPr>
              <w:t xml:space="preserve"> бюджета</w:t>
            </w:r>
            <w:r w:rsidRPr="00F65408">
              <w:rPr>
                <w:rFonts w:eastAsia="Calibri"/>
                <w:sz w:val="28"/>
                <w:szCs w:val="28"/>
                <w:lang w:eastAsia="en-US"/>
              </w:rPr>
              <w:t>.</w:t>
            </w:r>
          </w:p>
          <w:p w:rsidR="003653FF" w:rsidRDefault="003653FF" w:rsidP="003653FF">
            <w:pPr>
              <w:spacing w:line="276" w:lineRule="auto"/>
              <w:jc w:val="both"/>
              <w:rPr>
                <w:sz w:val="28"/>
                <w:szCs w:val="28"/>
              </w:rPr>
            </w:pPr>
            <w:r>
              <w:rPr>
                <w:rFonts w:eastAsia="Calibri"/>
                <w:sz w:val="28"/>
                <w:szCs w:val="28"/>
                <w:lang w:eastAsia="en-US"/>
              </w:rPr>
              <w:t>Средства, запланированные на реализацию подпрограммы, составляют 3 844,6</w:t>
            </w:r>
            <w:r>
              <w:rPr>
                <w:sz w:val="28"/>
                <w:szCs w:val="28"/>
              </w:rPr>
              <w:t xml:space="preserve"> тыс. рублей, в том числе:</w:t>
            </w:r>
          </w:p>
          <w:p w:rsidR="003653FF" w:rsidRDefault="003653FF" w:rsidP="003653FF">
            <w:pPr>
              <w:spacing w:line="276" w:lineRule="auto"/>
              <w:jc w:val="both"/>
              <w:rPr>
                <w:sz w:val="28"/>
                <w:szCs w:val="28"/>
              </w:rPr>
            </w:pPr>
            <w:r>
              <w:rPr>
                <w:sz w:val="28"/>
                <w:szCs w:val="28"/>
              </w:rPr>
              <w:t xml:space="preserve">2015 год –  1 240,2 тыс. рублей; </w:t>
            </w:r>
          </w:p>
          <w:p w:rsidR="003653FF" w:rsidRDefault="003653FF" w:rsidP="003653FF">
            <w:pPr>
              <w:spacing w:line="276" w:lineRule="auto"/>
              <w:jc w:val="both"/>
              <w:rPr>
                <w:sz w:val="28"/>
                <w:szCs w:val="28"/>
              </w:rPr>
            </w:pPr>
            <w:r>
              <w:rPr>
                <w:sz w:val="28"/>
                <w:szCs w:val="28"/>
              </w:rPr>
              <w:t xml:space="preserve">2016 год –  1 302,2 тыс. рублей; </w:t>
            </w:r>
          </w:p>
          <w:p w:rsidR="003653FF" w:rsidRDefault="003653FF" w:rsidP="003653FF">
            <w:pPr>
              <w:spacing w:line="276" w:lineRule="auto"/>
              <w:jc w:val="both"/>
              <w:rPr>
                <w:sz w:val="28"/>
                <w:szCs w:val="28"/>
              </w:rPr>
            </w:pPr>
            <w:r>
              <w:rPr>
                <w:sz w:val="28"/>
                <w:szCs w:val="28"/>
              </w:rPr>
              <w:t>2017 год –  1 302,2  тыс. рублей.</w:t>
            </w:r>
          </w:p>
          <w:p w:rsidR="003653FF" w:rsidRDefault="003653FF" w:rsidP="003653FF">
            <w:pPr>
              <w:spacing w:line="276" w:lineRule="auto"/>
              <w:jc w:val="both"/>
              <w:rPr>
                <w:sz w:val="28"/>
                <w:szCs w:val="28"/>
              </w:rPr>
            </w:pPr>
          </w:p>
          <w:p w:rsidR="003653FF" w:rsidRDefault="003653FF" w:rsidP="003653FF">
            <w:pPr>
              <w:spacing w:line="276" w:lineRule="auto"/>
              <w:jc w:val="both"/>
              <w:rPr>
                <w:sz w:val="28"/>
                <w:szCs w:val="28"/>
              </w:rPr>
            </w:pPr>
          </w:p>
          <w:p w:rsidR="003653FF" w:rsidRDefault="003653FF" w:rsidP="003653FF">
            <w:pPr>
              <w:spacing w:line="276" w:lineRule="auto"/>
              <w:jc w:val="both"/>
              <w:rPr>
                <w:rFonts w:eastAsia="Calibri"/>
                <w:sz w:val="28"/>
                <w:szCs w:val="28"/>
                <w:lang w:eastAsia="en-US"/>
              </w:rPr>
            </w:pPr>
            <w:r>
              <w:rPr>
                <w:sz w:val="28"/>
                <w:szCs w:val="28"/>
              </w:rPr>
              <w:t>Руководитель управления образования                                        Т.П.Толмачева</w:t>
            </w:r>
          </w:p>
          <w:p w:rsidR="004B6077" w:rsidRDefault="004B6077" w:rsidP="00BB6EC3"/>
          <w:p w:rsidR="004B6077" w:rsidRDefault="004B6077" w:rsidP="00BB6EC3"/>
          <w:p w:rsidR="004B6077" w:rsidRDefault="004B6077" w:rsidP="00BB6EC3"/>
          <w:p w:rsidR="004B6077" w:rsidRPr="00BB6EC3" w:rsidRDefault="004B6077" w:rsidP="00BB6EC3"/>
        </w:tc>
        <w:tc>
          <w:tcPr>
            <w:tcW w:w="1292" w:type="dxa"/>
            <w:tcBorders>
              <w:top w:val="nil"/>
              <w:left w:val="nil"/>
              <w:bottom w:val="nil"/>
              <w:right w:val="nil"/>
            </w:tcBorders>
            <w:shd w:val="clear" w:color="auto" w:fill="auto"/>
            <w:noWrap/>
            <w:vAlign w:val="center"/>
          </w:tcPr>
          <w:p w:rsidR="004B6077" w:rsidRPr="00BB6EC3" w:rsidRDefault="004B6077" w:rsidP="00BB6EC3"/>
        </w:tc>
        <w:tc>
          <w:tcPr>
            <w:tcW w:w="727" w:type="dxa"/>
            <w:tcBorders>
              <w:top w:val="nil"/>
              <w:left w:val="nil"/>
              <w:bottom w:val="nil"/>
              <w:right w:val="nil"/>
            </w:tcBorders>
            <w:shd w:val="clear" w:color="auto" w:fill="auto"/>
            <w:noWrap/>
            <w:vAlign w:val="bottom"/>
          </w:tcPr>
          <w:p w:rsidR="004B6077" w:rsidRPr="00BB6EC3" w:rsidRDefault="004B6077" w:rsidP="00BB6EC3">
            <w:pPr>
              <w:rPr>
                <w:sz w:val="20"/>
                <w:szCs w:val="20"/>
              </w:rPr>
            </w:pPr>
          </w:p>
        </w:tc>
        <w:tc>
          <w:tcPr>
            <w:tcW w:w="727" w:type="dxa"/>
            <w:tcBorders>
              <w:top w:val="nil"/>
              <w:left w:val="nil"/>
              <w:bottom w:val="nil"/>
              <w:right w:val="nil"/>
            </w:tcBorders>
            <w:shd w:val="clear" w:color="auto" w:fill="auto"/>
            <w:noWrap/>
            <w:vAlign w:val="bottom"/>
          </w:tcPr>
          <w:p w:rsidR="004B6077" w:rsidRPr="00BB6EC3" w:rsidRDefault="004B6077" w:rsidP="00BB6EC3">
            <w:pPr>
              <w:rPr>
                <w:sz w:val="20"/>
                <w:szCs w:val="20"/>
              </w:rPr>
            </w:pPr>
          </w:p>
        </w:tc>
        <w:tc>
          <w:tcPr>
            <w:tcW w:w="1748" w:type="dxa"/>
            <w:tcBorders>
              <w:top w:val="nil"/>
              <w:left w:val="nil"/>
              <w:bottom w:val="nil"/>
              <w:right w:val="nil"/>
            </w:tcBorders>
            <w:shd w:val="clear" w:color="auto" w:fill="auto"/>
            <w:noWrap/>
            <w:vAlign w:val="center"/>
          </w:tcPr>
          <w:p w:rsidR="004B6077" w:rsidRPr="00BB6EC3" w:rsidRDefault="004B6077" w:rsidP="00BB6EC3">
            <w:pPr>
              <w:jc w:val="center"/>
            </w:pPr>
          </w:p>
        </w:tc>
        <w:tc>
          <w:tcPr>
            <w:tcW w:w="727" w:type="dxa"/>
            <w:tcBorders>
              <w:top w:val="nil"/>
              <w:left w:val="nil"/>
              <w:bottom w:val="nil"/>
              <w:right w:val="nil"/>
            </w:tcBorders>
            <w:shd w:val="clear" w:color="auto" w:fill="auto"/>
            <w:noWrap/>
            <w:vAlign w:val="bottom"/>
          </w:tcPr>
          <w:p w:rsidR="004B6077" w:rsidRPr="00BB6EC3" w:rsidRDefault="004B6077" w:rsidP="00BB6EC3">
            <w:pPr>
              <w:jc w:val="center"/>
            </w:pPr>
          </w:p>
        </w:tc>
      </w:tr>
    </w:tbl>
    <w:p w:rsidR="00EB4195" w:rsidRDefault="00EB4195" w:rsidP="00BB6EC3">
      <w:pPr>
        <w:sectPr w:rsidR="00EB4195" w:rsidSect="004B6077">
          <w:pgSz w:w="11905" w:h="16837"/>
          <w:pgMar w:top="1410" w:right="1701" w:bottom="1410" w:left="851" w:header="1134" w:footer="1134" w:gutter="0"/>
          <w:pgNumType w:start="1"/>
          <w:cols w:space="720"/>
          <w:docGrid w:linePitch="360"/>
        </w:sectPr>
      </w:pPr>
    </w:p>
    <w:p w:rsidR="00CA215A" w:rsidRDefault="00CA215A" w:rsidP="00336253">
      <w:pPr>
        <w:spacing w:line="276" w:lineRule="auto"/>
        <w:jc w:val="center"/>
        <w:rPr>
          <w:b/>
          <w:sz w:val="28"/>
          <w:szCs w:val="28"/>
        </w:rPr>
        <w:sectPr w:rsidR="00CA215A" w:rsidSect="00EB4195">
          <w:pgSz w:w="11905" w:h="16837"/>
          <w:pgMar w:top="1410" w:right="1701" w:bottom="1410" w:left="851" w:header="1134" w:footer="1134" w:gutter="0"/>
          <w:pgNumType w:start="1"/>
          <w:cols w:space="720"/>
          <w:docGrid w:linePitch="360"/>
        </w:sectPr>
      </w:pPr>
    </w:p>
    <w:p w:rsidR="0037017B" w:rsidRDefault="0037017B" w:rsidP="00336253">
      <w:pPr>
        <w:spacing w:line="276" w:lineRule="auto"/>
        <w:jc w:val="center"/>
        <w:rPr>
          <w:b/>
          <w:sz w:val="28"/>
          <w:szCs w:val="28"/>
        </w:rPr>
        <w:sectPr w:rsidR="0037017B" w:rsidSect="00CA215A">
          <w:type w:val="continuous"/>
          <w:pgSz w:w="11905" w:h="16837"/>
          <w:pgMar w:top="1410" w:right="1701" w:bottom="1410" w:left="851" w:header="1134" w:footer="1134" w:gutter="0"/>
          <w:pgNumType w:start="1"/>
          <w:cols w:space="720"/>
          <w:docGrid w:linePitch="360"/>
        </w:sectPr>
      </w:pPr>
    </w:p>
    <w:tbl>
      <w:tblPr>
        <w:tblW w:w="14880" w:type="dxa"/>
        <w:tblInd w:w="-30" w:type="dxa"/>
        <w:tblLayout w:type="fixed"/>
        <w:tblLook w:val="0000"/>
      </w:tblPr>
      <w:tblGrid>
        <w:gridCol w:w="590"/>
        <w:gridCol w:w="7060"/>
        <w:gridCol w:w="1276"/>
        <w:gridCol w:w="1559"/>
        <w:gridCol w:w="1134"/>
        <w:gridCol w:w="126"/>
        <w:gridCol w:w="583"/>
        <w:gridCol w:w="709"/>
        <w:gridCol w:w="141"/>
        <w:gridCol w:w="852"/>
        <w:gridCol w:w="850"/>
      </w:tblGrid>
      <w:tr w:rsidR="004614EF" w:rsidRPr="004614EF" w:rsidTr="00F0421F">
        <w:trPr>
          <w:trHeight w:val="1236"/>
        </w:trPr>
        <w:tc>
          <w:tcPr>
            <w:tcW w:w="590" w:type="dxa"/>
            <w:tcBorders>
              <w:top w:val="nil"/>
              <w:left w:val="nil"/>
              <w:bottom w:val="nil"/>
              <w:right w:val="nil"/>
            </w:tcBorders>
          </w:tcPr>
          <w:p w:rsidR="004614EF" w:rsidRPr="004614EF" w:rsidRDefault="004614EF" w:rsidP="004614EF">
            <w:pPr>
              <w:autoSpaceDE w:val="0"/>
              <w:autoSpaceDN w:val="0"/>
              <w:adjustRightInd w:val="0"/>
              <w:jc w:val="center"/>
              <w:rPr>
                <w:rFonts w:eastAsiaTheme="minorHAnsi"/>
                <w:color w:val="000000"/>
                <w:lang w:eastAsia="en-US"/>
              </w:rPr>
            </w:pPr>
          </w:p>
        </w:tc>
        <w:tc>
          <w:tcPr>
            <w:tcW w:w="7061" w:type="dxa"/>
            <w:tcBorders>
              <w:top w:val="nil"/>
              <w:left w:val="nil"/>
              <w:bottom w:val="nil"/>
              <w:right w:val="nil"/>
            </w:tcBorders>
          </w:tcPr>
          <w:p w:rsidR="004614EF" w:rsidRPr="004614EF" w:rsidRDefault="004614EF" w:rsidP="004614EF">
            <w:pPr>
              <w:autoSpaceDE w:val="0"/>
              <w:autoSpaceDN w:val="0"/>
              <w:adjustRightInd w:val="0"/>
              <w:jc w:val="right"/>
              <w:rPr>
                <w:rFonts w:eastAsiaTheme="minorHAnsi"/>
                <w:color w:val="000000"/>
                <w:lang w:eastAsia="en-US"/>
              </w:rPr>
            </w:pPr>
          </w:p>
        </w:tc>
        <w:tc>
          <w:tcPr>
            <w:tcW w:w="1276" w:type="dxa"/>
            <w:tcBorders>
              <w:top w:val="nil"/>
              <w:left w:val="nil"/>
              <w:bottom w:val="nil"/>
              <w:right w:val="nil"/>
            </w:tcBorders>
          </w:tcPr>
          <w:p w:rsidR="004614EF" w:rsidRPr="004614EF" w:rsidRDefault="004614EF" w:rsidP="004614EF">
            <w:pPr>
              <w:autoSpaceDE w:val="0"/>
              <w:autoSpaceDN w:val="0"/>
              <w:adjustRightInd w:val="0"/>
              <w:jc w:val="center"/>
              <w:rPr>
                <w:rFonts w:eastAsiaTheme="minorHAnsi"/>
                <w:color w:val="000000"/>
                <w:lang w:eastAsia="en-US"/>
              </w:rPr>
            </w:pPr>
          </w:p>
        </w:tc>
        <w:tc>
          <w:tcPr>
            <w:tcW w:w="1559" w:type="dxa"/>
            <w:tcBorders>
              <w:top w:val="nil"/>
              <w:left w:val="nil"/>
              <w:bottom w:val="nil"/>
              <w:right w:val="nil"/>
            </w:tcBorders>
          </w:tcPr>
          <w:p w:rsidR="004614EF" w:rsidRPr="004614EF" w:rsidRDefault="004614EF" w:rsidP="004614EF">
            <w:pPr>
              <w:autoSpaceDE w:val="0"/>
              <w:autoSpaceDN w:val="0"/>
              <w:adjustRightInd w:val="0"/>
              <w:jc w:val="right"/>
              <w:rPr>
                <w:rFonts w:eastAsiaTheme="minorHAnsi"/>
                <w:color w:val="000000"/>
                <w:lang w:eastAsia="en-US"/>
              </w:rPr>
            </w:pPr>
          </w:p>
        </w:tc>
        <w:tc>
          <w:tcPr>
            <w:tcW w:w="4394" w:type="dxa"/>
            <w:gridSpan w:val="7"/>
            <w:tcBorders>
              <w:top w:val="nil"/>
              <w:left w:val="nil"/>
              <w:bottom w:val="nil"/>
              <w:right w:val="nil"/>
            </w:tcBorders>
          </w:tcPr>
          <w:p w:rsidR="004614EF" w:rsidRPr="004614EF" w:rsidRDefault="004614EF" w:rsidP="004614EF">
            <w:pPr>
              <w:autoSpaceDE w:val="0"/>
              <w:autoSpaceDN w:val="0"/>
              <w:adjustRightInd w:val="0"/>
              <w:rPr>
                <w:rFonts w:eastAsiaTheme="minorHAnsi"/>
                <w:color w:val="000000"/>
                <w:lang w:eastAsia="en-US"/>
              </w:rPr>
            </w:pPr>
            <w:r w:rsidRPr="004614EF">
              <w:rPr>
                <w:rFonts w:eastAsiaTheme="minorHAnsi"/>
                <w:color w:val="000000"/>
                <w:lang w:eastAsia="en-US"/>
              </w:rPr>
              <w:t>Приложение 1</w:t>
            </w:r>
          </w:p>
          <w:p w:rsidR="004614EF" w:rsidRDefault="004614EF" w:rsidP="004614EF">
            <w:pPr>
              <w:autoSpaceDE w:val="0"/>
              <w:autoSpaceDN w:val="0"/>
              <w:adjustRightInd w:val="0"/>
              <w:rPr>
                <w:rFonts w:eastAsiaTheme="minorHAnsi"/>
                <w:color w:val="000000"/>
                <w:lang w:eastAsia="en-US"/>
              </w:rPr>
            </w:pPr>
            <w:r w:rsidRPr="004614EF">
              <w:rPr>
                <w:rFonts w:eastAsiaTheme="minorHAnsi"/>
                <w:color w:val="000000"/>
                <w:lang w:eastAsia="en-US"/>
              </w:rPr>
              <w:t xml:space="preserve">к паспорту подпрограммы 6 «Реализация переданных государственных полномочий </w:t>
            </w:r>
          </w:p>
          <w:p w:rsidR="004614EF" w:rsidRPr="004614EF" w:rsidRDefault="004614EF" w:rsidP="004614EF">
            <w:pPr>
              <w:autoSpaceDE w:val="0"/>
              <w:autoSpaceDN w:val="0"/>
              <w:adjustRightInd w:val="0"/>
              <w:rPr>
                <w:rFonts w:eastAsiaTheme="minorHAnsi"/>
                <w:color w:val="000000"/>
                <w:lang w:eastAsia="en-US"/>
              </w:rPr>
            </w:pPr>
            <w:r w:rsidRPr="004614EF">
              <w:rPr>
                <w:rFonts w:eastAsiaTheme="minorHAnsi"/>
                <w:color w:val="000000"/>
                <w:lang w:eastAsia="en-US"/>
              </w:rPr>
              <w:t>по опеке и попечительству в отношении несовершеннолетних»</w:t>
            </w:r>
          </w:p>
        </w:tc>
      </w:tr>
      <w:tr w:rsidR="004614EF" w:rsidRPr="004614EF" w:rsidTr="00F0421F">
        <w:trPr>
          <w:trHeight w:val="619"/>
        </w:trPr>
        <w:tc>
          <w:tcPr>
            <w:tcW w:w="7651" w:type="dxa"/>
            <w:gridSpan w:val="2"/>
            <w:tcBorders>
              <w:top w:val="nil"/>
              <w:left w:val="nil"/>
              <w:bottom w:val="single" w:sz="6" w:space="0" w:color="000000"/>
              <w:right w:val="nil"/>
            </w:tcBorders>
          </w:tcPr>
          <w:p w:rsidR="004614EF" w:rsidRPr="004614EF" w:rsidRDefault="004614EF" w:rsidP="004614EF">
            <w:pPr>
              <w:autoSpaceDE w:val="0"/>
              <w:autoSpaceDN w:val="0"/>
              <w:adjustRightInd w:val="0"/>
              <w:rPr>
                <w:rFonts w:eastAsiaTheme="minorHAnsi"/>
                <w:bCs/>
                <w:color w:val="000000"/>
                <w:lang w:eastAsia="en-US"/>
              </w:rPr>
            </w:pPr>
            <w:r w:rsidRPr="004614EF">
              <w:rPr>
                <w:rFonts w:eastAsiaTheme="minorHAnsi"/>
                <w:bCs/>
                <w:color w:val="000000"/>
                <w:lang w:eastAsia="en-US"/>
              </w:rPr>
              <w:t>Перечень целевых индикаторов подпрограммы</w:t>
            </w:r>
          </w:p>
        </w:tc>
        <w:tc>
          <w:tcPr>
            <w:tcW w:w="1276" w:type="dxa"/>
            <w:tcBorders>
              <w:top w:val="nil"/>
              <w:left w:val="nil"/>
              <w:bottom w:val="single" w:sz="6" w:space="0" w:color="000000"/>
              <w:right w:val="nil"/>
            </w:tcBorders>
          </w:tcPr>
          <w:p w:rsidR="004614EF" w:rsidRPr="004614EF" w:rsidRDefault="004614EF" w:rsidP="004614EF">
            <w:pPr>
              <w:autoSpaceDE w:val="0"/>
              <w:autoSpaceDN w:val="0"/>
              <w:adjustRightInd w:val="0"/>
              <w:rPr>
                <w:rFonts w:eastAsiaTheme="minorHAnsi"/>
                <w:b/>
                <w:bCs/>
                <w:color w:val="000000"/>
                <w:lang w:eastAsia="en-US"/>
              </w:rPr>
            </w:pPr>
          </w:p>
        </w:tc>
        <w:tc>
          <w:tcPr>
            <w:tcW w:w="1559" w:type="dxa"/>
            <w:tcBorders>
              <w:top w:val="nil"/>
              <w:left w:val="nil"/>
              <w:bottom w:val="single" w:sz="6" w:space="0" w:color="000000"/>
              <w:right w:val="nil"/>
            </w:tcBorders>
          </w:tcPr>
          <w:p w:rsidR="004614EF" w:rsidRPr="004614EF" w:rsidRDefault="004614EF" w:rsidP="004614EF">
            <w:pPr>
              <w:autoSpaceDE w:val="0"/>
              <w:autoSpaceDN w:val="0"/>
              <w:adjustRightInd w:val="0"/>
              <w:rPr>
                <w:rFonts w:eastAsiaTheme="minorHAnsi"/>
                <w:b/>
                <w:bCs/>
                <w:color w:val="000000"/>
                <w:lang w:eastAsia="en-US"/>
              </w:rPr>
            </w:pPr>
          </w:p>
        </w:tc>
        <w:tc>
          <w:tcPr>
            <w:tcW w:w="1260" w:type="dxa"/>
            <w:gridSpan w:val="2"/>
            <w:tcBorders>
              <w:top w:val="nil"/>
              <w:left w:val="nil"/>
              <w:bottom w:val="single" w:sz="6" w:space="0" w:color="000000"/>
              <w:right w:val="nil"/>
            </w:tcBorders>
          </w:tcPr>
          <w:p w:rsidR="004614EF" w:rsidRPr="004614EF" w:rsidRDefault="004614EF" w:rsidP="004614EF">
            <w:pPr>
              <w:autoSpaceDE w:val="0"/>
              <w:autoSpaceDN w:val="0"/>
              <w:adjustRightInd w:val="0"/>
              <w:rPr>
                <w:rFonts w:eastAsiaTheme="minorHAnsi"/>
                <w:b/>
                <w:bCs/>
                <w:color w:val="000000"/>
                <w:lang w:eastAsia="en-US"/>
              </w:rPr>
            </w:pPr>
          </w:p>
        </w:tc>
        <w:tc>
          <w:tcPr>
            <w:tcW w:w="583" w:type="dxa"/>
            <w:tcBorders>
              <w:top w:val="nil"/>
              <w:left w:val="nil"/>
              <w:bottom w:val="single" w:sz="6" w:space="0" w:color="000000"/>
              <w:right w:val="nil"/>
            </w:tcBorders>
          </w:tcPr>
          <w:p w:rsidR="004614EF" w:rsidRPr="004614EF" w:rsidRDefault="004614EF" w:rsidP="004614EF">
            <w:pPr>
              <w:autoSpaceDE w:val="0"/>
              <w:autoSpaceDN w:val="0"/>
              <w:adjustRightInd w:val="0"/>
              <w:rPr>
                <w:rFonts w:eastAsiaTheme="minorHAnsi"/>
                <w:b/>
                <w:bCs/>
                <w:color w:val="000000"/>
                <w:lang w:eastAsia="en-US"/>
              </w:rPr>
            </w:pPr>
          </w:p>
        </w:tc>
        <w:tc>
          <w:tcPr>
            <w:tcW w:w="708" w:type="dxa"/>
            <w:tcBorders>
              <w:top w:val="nil"/>
              <w:left w:val="nil"/>
              <w:bottom w:val="single" w:sz="6" w:space="0" w:color="000000"/>
              <w:right w:val="nil"/>
            </w:tcBorders>
          </w:tcPr>
          <w:p w:rsidR="004614EF" w:rsidRPr="004614EF" w:rsidRDefault="004614EF" w:rsidP="004614EF">
            <w:pPr>
              <w:autoSpaceDE w:val="0"/>
              <w:autoSpaceDN w:val="0"/>
              <w:adjustRightInd w:val="0"/>
              <w:rPr>
                <w:rFonts w:eastAsiaTheme="minorHAnsi"/>
                <w:b/>
                <w:bCs/>
                <w:color w:val="000000"/>
                <w:lang w:eastAsia="en-US"/>
              </w:rPr>
            </w:pPr>
          </w:p>
        </w:tc>
        <w:tc>
          <w:tcPr>
            <w:tcW w:w="993" w:type="dxa"/>
            <w:gridSpan w:val="2"/>
            <w:tcBorders>
              <w:top w:val="nil"/>
              <w:left w:val="nil"/>
              <w:bottom w:val="single" w:sz="6" w:space="0" w:color="000000"/>
              <w:right w:val="nil"/>
            </w:tcBorders>
          </w:tcPr>
          <w:p w:rsidR="004614EF" w:rsidRPr="004614EF" w:rsidRDefault="004614EF" w:rsidP="004614EF">
            <w:pPr>
              <w:autoSpaceDE w:val="0"/>
              <w:autoSpaceDN w:val="0"/>
              <w:adjustRightInd w:val="0"/>
              <w:rPr>
                <w:rFonts w:eastAsiaTheme="minorHAnsi"/>
                <w:b/>
                <w:bCs/>
                <w:color w:val="000000"/>
                <w:lang w:eastAsia="en-US"/>
              </w:rPr>
            </w:pPr>
          </w:p>
        </w:tc>
        <w:tc>
          <w:tcPr>
            <w:tcW w:w="850" w:type="dxa"/>
            <w:tcBorders>
              <w:top w:val="nil"/>
              <w:left w:val="nil"/>
              <w:bottom w:val="nil"/>
              <w:right w:val="nil"/>
            </w:tcBorders>
          </w:tcPr>
          <w:p w:rsidR="004614EF" w:rsidRPr="004614EF" w:rsidRDefault="004614EF" w:rsidP="004614EF">
            <w:pPr>
              <w:autoSpaceDE w:val="0"/>
              <w:autoSpaceDN w:val="0"/>
              <w:adjustRightInd w:val="0"/>
              <w:jc w:val="center"/>
              <w:rPr>
                <w:rFonts w:eastAsiaTheme="minorHAnsi"/>
                <w:b/>
                <w:bCs/>
                <w:color w:val="000000"/>
                <w:lang w:eastAsia="en-US"/>
              </w:rPr>
            </w:pPr>
          </w:p>
        </w:tc>
      </w:tr>
      <w:tr w:rsidR="004614EF" w:rsidRPr="004614EF" w:rsidTr="00F0421F">
        <w:trPr>
          <w:trHeight w:val="420"/>
        </w:trPr>
        <w:tc>
          <w:tcPr>
            <w:tcW w:w="590" w:type="dxa"/>
            <w:tcBorders>
              <w:top w:val="single" w:sz="6" w:space="0" w:color="000000"/>
              <w:left w:val="single" w:sz="6" w:space="0" w:color="000000"/>
              <w:bottom w:val="single" w:sz="6" w:space="0" w:color="000000"/>
              <w:right w:val="single" w:sz="6" w:space="0" w:color="000000"/>
            </w:tcBorders>
          </w:tcPr>
          <w:p w:rsidR="004614EF" w:rsidRPr="004614EF" w:rsidRDefault="004614EF" w:rsidP="004614EF">
            <w:pPr>
              <w:autoSpaceDE w:val="0"/>
              <w:autoSpaceDN w:val="0"/>
              <w:adjustRightInd w:val="0"/>
              <w:jc w:val="center"/>
              <w:rPr>
                <w:rFonts w:eastAsiaTheme="minorHAnsi"/>
                <w:color w:val="000000"/>
                <w:lang w:eastAsia="en-US"/>
              </w:rPr>
            </w:pPr>
            <w:r w:rsidRPr="004614EF">
              <w:rPr>
                <w:rFonts w:eastAsiaTheme="minorHAnsi"/>
                <w:color w:val="000000"/>
                <w:lang w:eastAsia="en-US"/>
              </w:rPr>
              <w:t>№ п/п</w:t>
            </w:r>
          </w:p>
        </w:tc>
        <w:tc>
          <w:tcPr>
            <w:tcW w:w="7061" w:type="dxa"/>
            <w:tcBorders>
              <w:top w:val="single" w:sz="6" w:space="0" w:color="000000"/>
              <w:left w:val="single" w:sz="6" w:space="0" w:color="000000"/>
              <w:bottom w:val="single" w:sz="6" w:space="0" w:color="000000"/>
              <w:right w:val="single" w:sz="6" w:space="0" w:color="000000"/>
            </w:tcBorders>
          </w:tcPr>
          <w:p w:rsidR="004614EF" w:rsidRPr="004614EF" w:rsidRDefault="004614EF" w:rsidP="004614EF">
            <w:pPr>
              <w:autoSpaceDE w:val="0"/>
              <w:autoSpaceDN w:val="0"/>
              <w:adjustRightInd w:val="0"/>
              <w:jc w:val="center"/>
              <w:rPr>
                <w:rFonts w:eastAsiaTheme="minorHAnsi"/>
                <w:color w:val="000000"/>
                <w:lang w:eastAsia="en-US"/>
              </w:rPr>
            </w:pPr>
            <w:r w:rsidRPr="004614EF">
              <w:rPr>
                <w:rFonts w:eastAsiaTheme="minorHAnsi"/>
                <w:color w:val="000000"/>
                <w:lang w:eastAsia="en-US"/>
              </w:rPr>
              <w:t>Цель, целевые индикаторы</w:t>
            </w:r>
          </w:p>
        </w:tc>
        <w:tc>
          <w:tcPr>
            <w:tcW w:w="1276" w:type="dxa"/>
            <w:tcBorders>
              <w:top w:val="single" w:sz="6" w:space="0" w:color="000000"/>
              <w:left w:val="single" w:sz="6" w:space="0" w:color="000000"/>
              <w:bottom w:val="single" w:sz="6" w:space="0" w:color="000000"/>
              <w:right w:val="single" w:sz="6" w:space="0" w:color="000000"/>
            </w:tcBorders>
          </w:tcPr>
          <w:p w:rsidR="004614EF" w:rsidRPr="004614EF" w:rsidRDefault="004614EF" w:rsidP="004614EF">
            <w:pPr>
              <w:autoSpaceDE w:val="0"/>
              <w:autoSpaceDN w:val="0"/>
              <w:adjustRightInd w:val="0"/>
              <w:jc w:val="center"/>
              <w:rPr>
                <w:rFonts w:eastAsiaTheme="minorHAnsi"/>
                <w:color w:val="000000"/>
                <w:lang w:eastAsia="en-US"/>
              </w:rPr>
            </w:pPr>
            <w:r w:rsidRPr="004614EF">
              <w:rPr>
                <w:rFonts w:eastAsiaTheme="minorHAnsi"/>
                <w:color w:val="000000"/>
                <w:lang w:eastAsia="en-US"/>
              </w:rPr>
              <w:t>Единица измерения</w:t>
            </w:r>
          </w:p>
        </w:tc>
        <w:tc>
          <w:tcPr>
            <w:tcW w:w="1559" w:type="dxa"/>
            <w:tcBorders>
              <w:top w:val="single" w:sz="6" w:space="0" w:color="000000"/>
              <w:left w:val="single" w:sz="6" w:space="0" w:color="000000"/>
              <w:bottom w:val="single" w:sz="6" w:space="0" w:color="000000"/>
              <w:right w:val="single" w:sz="6" w:space="0" w:color="000000"/>
            </w:tcBorders>
          </w:tcPr>
          <w:p w:rsidR="004614EF" w:rsidRPr="004614EF" w:rsidRDefault="004614EF" w:rsidP="004614EF">
            <w:pPr>
              <w:autoSpaceDE w:val="0"/>
              <w:autoSpaceDN w:val="0"/>
              <w:adjustRightInd w:val="0"/>
              <w:jc w:val="center"/>
              <w:rPr>
                <w:rFonts w:eastAsiaTheme="minorHAnsi"/>
                <w:color w:val="000000"/>
                <w:lang w:eastAsia="en-US"/>
              </w:rPr>
            </w:pPr>
            <w:r w:rsidRPr="004614EF">
              <w:rPr>
                <w:rFonts w:eastAsiaTheme="minorHAnsi"/>
                <w:color w:val="000000"/>
                <w:lang w:eastAsia="en-US"/>
              </w:rPr>
              <w:t>Источник информации</w:t>
            </w:r>
          </w:p>
        </w:tc>
        <w:tc>
          <w:tcPr>
            <w:tcW w:w="1134" w:type="dxa"/>
            <w:tcBorders>
              <w:top w:val="single" w:sz="6" w:space="0" w:color="000000"/>
              <w:left w:val="single" w:sz="6" w:space="0" w:color="000000"/>
              <w:bottom w:val="nil"/>
              <w:right w:val="single" w:sz="6" w:space="0" w:color="000000"/>
            </w:tcBorders>
          </w:tcPr>
          <w:p w:rsidR="004614EF" w:rsidRPr="004614EF" w:rsidRDefault="004614EF" w:rsidP="004614EF">
            <w:pPr>
              <w:autoSpaceDE w:val="0"/>
              <w:autoSpaceDN w:val="0"/>
              <w:adjustRightInd w:val="0"/>
              <w:jc w:val="center"/>
              <w:rPr>
                <w:rFonts w:eastAsiaTheme="minorHAnsi"/>
                <w:color w:val="000000"/>
                <w:lang w:eastAsia="en-US"/>
              </w:rPr>
            </w:pPr>
            <w:r w:rsidRPr="004614EF">
              <w:rPr>
                <w:rFonts w:eastAsiaTheme="minorHAnsi"/>
                <w:color w:val="000000"/>
                <w:lang w:eastAsia="en-US"/>
              </w:rPr>
              <w:t>Единица измерения</w:t>
            </w:r>
          </w:p>
        </w:tc>
        <w:tc>
          <w:tcPr>
            <w:tcW w:w="709" w:type="dxa"/>
            <w:gridSpan w:val="2"/>
            <w:tcBorders>
              <w:top w:val="single" w:sz="6" w:space="0" w:color="000000"/>
              <w:left w:val="single" w:sz="6" w:space="0" w:color="000000"/>
              <w:bottom w:val="single" w:sz="6" w:space="0" w:color="000000"/>
              <w:right w:val="single" w:sz="6" w:space="0" w:color="000000"/>
            </w:tcBorders>
          </w:tcPr>
          <w:p w:rsidR="004614EF" w:rsidRPr="004614EF" w:rsidRDefault="004614EF" w:rsidP="004614EF">
            <w:pPr>
              <w:autoSpaceDE w:val="0"/>
              <w:autoSpaceDN w:val="0"/>
              <w:adjustRightInd w:val="0"/>
              <w:jc w:val="center"/>
              <w:rPr>
                <w:rFonts w:eastAsiaTheme="minorHAnsi"/>
                <w:color w:val="000000"/>
                <w:lang w:eastAsia="en-US"/>
              </w:rPr>
            </w:pPr>
            <w:r w:rsidRPr="004614EF">
              <w:rPr>
                <w:rFonts w:eastAsiaTheme="minorHAnsi"/>
                <w:color w:val="000000"/>
                <w:lang w:eastAsia="en-US"/>
              </w:rPr>
              <w:t>2014</w:t>
            </w:r>
          </w:p>
        </w:tc>
        <w:tc>
          <w:tcPr>
            <w:tcW w:w="708" w:type="dxa"/>
            <w:tcBorders>
              <w:top w:val="single" w:sz="6" w:space="0" w:color="000000"/>
              <w:left w:val="single" w:sz="6" w:space="0" w:color="000000"/>
              <w:bottom w:val="single" w:sz="6" w:space="0" w:color="000000"/>
              <w:right w:val="single" w:sz="6" w:space="0" w:color="000000"/>
            </w:tcBorders>
          </w:tcPr>
          <w:p w:rsidR="004614EF" w:rsidRPr="004614EF" w:rsidRDefault="004614EF" w:rsidP="004614EF">
            <w:pPr>
              <w:autoSpaceDE w:val="0"/>
              <w:autoSpaceDN w:val="0"/>
              <w:adjustRightInd w:val="0"/>
              <w:jc w:val="center"/>
              <w:rPr>
                <w:rFonts w:eastAsiaTheme="minorHAnsi"/>
                <w:color w:val="000000"/>
                <w:lang w:eastAsia="en-US"/>
              </w:rPr>
            </w:pPr>
            <w:r w:rsidRPr="004614EF">
              <w:rPr>
                <w:rFonts w:eastAsiaTheme="minorHAnsi"/>
                <w:color w:val="000000"/>
                <w:lang w:eastAsia="en-US"/>
              </w:rPr>
              <w:t>2015</w:t>
            </w:r>
          </w:p>
        </w:tc>
        <w:tc>
          <w:tcPr>
            <w:tcW w:w="993" w:type="dxa"/>
            <w:gridSpan w:val="2"/>
            <w:tcBorders>
              <w:top w:val="single" w:sz="6" w:space="0" w:color="000000"/>
              <w:left w:val="single" w:sz="6" w:space="0" w:color="000000"/>
              <w:bottom w:val="single" w:sz="6" w:space="0" w:color="000000"/>
              <w:right w:val="single" w:sz="6" w:space="0" w:color="000000"/>
            </w:tcBorders>
          </w:tcPr>
          <w:p w:rsidR="004614EF" w:rsidRPr="004614EF" w:rsidRDefault="004614EF" w:rsidP="004614EF">
            <w:pPr>
              <w:autoSpaceDE w:val="0"/>
              <w:autoSpaceDN w:val="0"/>
              <w:adjustRightInd w:val="0"/>
              <w:jc w:val="center"/>
              <w:rPr>
                <w:rFonts w:eastAsiaTheme="minorHAnsi"/>
                <w:color w:val="000000"/>
                <w:lang w:eastAsia="en-US"/>
              </w:rPr>
            </w:pPr>
            <w:r w:rsidRPr="004614EF">
              <w:rPr>
                <w:rFonts w:eastAsiaTheme="minorHAnsi"/>
                <w:color w:val="000000"/>
                <w:lang w:eastAsia="en-US"/>
              </w:rPr>
              <w:t>2016</w:t>
            </w:r>
          </w:p>
        </w:tc>
        <w:tc>
          <w:tcPr>
            <w:tcW w:w="850" w:type="dxa"/>
            <w:tcBorders>
              <w:top w:val="single" w:sz="6" w:space="0" w:color="000000"/>
              <w:left w:val="single" w:sz="6" w:space="0" w:color="000000"/>
              <w:bottom w:val="single" w:sz="6" w:space="0" w:color="000000"/>
              <w:right w:val="single" w:sz="6" w:space="0" w:color="000000"/>
            </w:tcBorders>
          </w:tcPr>
          <w:p w:rsidR="004614EF" w:rsidRPr="004614EF" w:rsidRDefault="004614EF" w:rsidP="004614EF">
            <w:pPr>
              <w:autoSpaceDE w:val="0"/>
              <w:autoSpaceDN w:val="0"/>
              <w:adjustRightInd w:val="0"/>
              <w:rPr>
                <w:rFonts w:eastAsiaTheme="minorHAnsi"/>
                <w:color w:val="000000"/>
                <w:lang w:eastAsia="en-US"/>
              </w:rPr>
            </w:pPr>
            <w:r w:rsidRPr="004614EF">
              <w:rPr>
                <w:rFonts w:eastAsiaTheme="minorHAnsi"/>
                <w:color w:val="000000"/>
                <w:lang w:eastAsia="en-US"/>
              </w:rPr>
              <w:t>2017</w:t>
            </w:r>
          </w:p>
        </w:tc>
      </w:tr>
      <w:tr w:rsidR="004614EF" w:rsidRPr="004614EF" w:rsidTr="00F0421F">
        <w:trPr>
          <w:trHeight w:val="742"/>
        </w:trPr>
        <w:tc>
          <w:tcPr>
            <w:tcW w:w="14880" w:type="dxa"/>
            <w:gridSpan w:val="11"/>
            <w:tcBorders>
              <w:top w:val="single" w:sz="6" w:space="0" w:color="000000"/>
              <w:left w:val="single" w:sz="6" w:space="0" w:color="000000"/>
              <w:bottom w:val="single" w:sz="6" w:space="0" w:color="000000"/>
              <w:right w:val="single" w:sz="6" w:space="0" w:color="000000"/>
            </w:tcBorders>
          </w:tcPr>
          <w:p w:rsidR="004614EF" w:rsidRPr="004614EF" w:rsidRDefault="004614EF" w:rsidP="004614EF">
            <w:pPr>
              <w:autoSpaceDE w:val="0"/>
              <w:autoSpaceDN w:val="0"/>
              <w:adjustRightInd w:val="0"/>
              <w:rPr>
                <w:rFonts w:eastAsiaTheme="minorHAnsi"/>
                <w:color w:val="000000"/>
                <w:lang w:eastAsia="en-US"/>
              </w:rPr>
            </w:pPr>
            <w:r w:rsidRPr="004614EF">
              <w:rPr>
                <w:rFonts w:eastAsiaTheme="minorHAnsi"/>
                <w:color w:val="000000"/>
                <w:lang w:eastAsia="en-US"/>
              </w:rPr>
              <w:t>Цель: развитие семейных форм воспитания детей-сирот и детей, оставшихся без попечения родителей, оказание государственной поддержки детям-сиротам и детям, оставшимся без попечения родителей, а также лицам из их числа</w:t>
            </w:r>
          </w:p>
          <w:p w:rsidR="004614EF" w:rsidRPr="004614EF" w:rsidRDefault="004614EF" w:rsidP="004614EF">
            <w:pPr>
              <w:autoSpaceDE w:val="0"/>
              <w:autoSpaceDN w:val="0"/>
              <w:adjustRightInd w:val="0"/>
              <w:rPr>
                <w:rFonts w:eastAsiaTheme="minorHAnsi"/>
                <w:color w:val="000000"/>
                <w:lang w:eastAsia="en-US"/>
              </w:rPr>
            </w:pPr>
          </w:p>
        </w:tc>
      </w:tr>
      <w:tr w:rsidR="004614EF" w:rsidRPr="004614EF" w:rsidTr="00F0421F">
        <w:trPr>
          <w:trHeight w:val="1459"/>
        </w:trPr>
        <w:tc>
          <w:tcPr>
            <w:tcW w:w="590" w:type="dxa"/>
            <w:tcBorders>
              <w:top w:val="single" w:sz="6" w:space="0" w:color="000000"/>
              <w:left w:val="single" w:sz="6" w:space="0" w:color="000000"/>
              <w:bottom w:val="single" w:sz="6" w:space="0" w:color="000000"/>
              <w:right w:val="single" w:sz="6" w:space="0" w:color="000000"/>
            </w:tcBorders>
          </w:tcPr>
          <w:p w:rsidR="004614EF" w:rsidRPr="004614EF" w:rsidRDefault="004614EF" w:rsidP="004614EF">
            <w:pPr>
              <w:autoSpaceDE w:val="0"/>
              <w:autoSpaceDN w:val="0"/>
              <w:adjustRightInd w:val="0"/>
              <w:jc w:val="center"/>
              <w:rPr>
                <w:rFonts w:eastAsiaTheme="minorHAnsi"/>
                <w:color w:val="000000"/>
                <w:lang w:eastAsia="en-US"/>
              </w:rPr>
            </w:pPr>
            <w:r w:rsidRPr="004614EF">
              <w:rPr>
                <w:rFonts w:eastAsiaTheme="minorHAnsi"/>
                <w:color w:val="000000"/>
                <w:lang w:eastAsia="en-US"/>
              </w:rPr>
              <w:t>4.1</w:t>
            </w:r>
          </w:p>
        </w:tc>
        <w:tc>
          <w:tcPr>
            <w:tcW w:w="7061" w:type="dxa"/>
            <w:tcBorders>
              <w:top w:val="single" w:sz="6" w:space="0" w:color="000000"/>
              <w:left w:val="single" w:sz="6" w:space="0" w:color="000000"/>
              <w:bottom w:val="single" w:sz="6" w:space="0" w:color="000000"/>
              <w:right w:val="single" w:sz="6" w:space="0" w:color="000000"/>
            </w:tcBorders>
          </w:tcPr>
          <w:p w:rsidR="004614EF" w:rsidRPr="004614EF" w:rsidRDefault="004614EF" w:rsidP="004614EF">
            <w:pPr>
              <w:autoSpaceDE w:val="0"/>
              <w:autoSpaceDN w:val="0"/>
              <w:adjustRightInd w:val="0"/>
              <w:rPr>
                <w:rFonts w:eastAsiaTheme="minorHAnsi"/>
                <w:color w:val="000000"/>
                <w:lang w:eastAsia="en-US"/>
              </w:rPr>
            </w:pPr>
            <w:r w:rsidRPr="004614EF">
              <w:rPr>
                <w:rFonts w:eastAsiaTheme="minorHAnsi"/>
                <w:color w:val="000000"/>
                <w:lang w:eastAsia="en-US"/>
              </w:rPr>
              <w:t>Доля детей, оставшихся без попечения родителей, - всего, в том числе переданных неродственникам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учреждениях всех типов</w:t>
            </w:r>
          </w:p>
        </w:tc>
        <w:tc>
          <w:tcPr>
            <w:tcW w:w="1276" w:type="dxa"/>
            <w:tcBorders>
              <w:top w:val="single" w:sz="6" w:space="0" w:color="000000"/>
              <w:left w:val="single" w:sz="6" w:space="0" w:color="000000"/>
              <w:bottom w:val="single" w:sz="6" w:space="0" w:color="000000"/>
              <w:right w:val="single" w:sz="6" w:space="0" w:color="000000"/>
            </w:tcBorders>
          </w:tcPr>
          <w:p w:rsidR="004614EF" w:rsidRPr="004614EF" w:rsidRDefault="004614EF" w:rsidP="004614EF">
            <w:pPr>
              <w:autoSpaceDE w:val="0"/>
              <w:autoSpaceDN w:val="0"/>
              <w:adjustRightInd w:val="0"/>
              <w:jc w:val="center"/>
              <w:rPr>
                <w:rFonts w:eastAsiaTheme="minorHAnsi"/>
                <w:color w:val="000000"/>
                <w:lang w:eastAsia="en-US"/>
              </w:rPr>
            </w:pPr>
            <w:r w:rsidRPr="004614EF">
              <w:rPr>
                <w:rFonts w:eastAsiaTheme="minorHAnsi"/>
                <w:color w:val="000000"/>
                <w:lang w:eastAsia="en-US"/>
              </w:rPr>
              <w:t>%</w:t>
            </w:r>
          </w:p>
        </w:tc>
        <w:tc>
          <w:tcPr>
            <w:tcW w:w="1559" w:type="dxa"/>
            <w:tcBorders>
              <w:top w:val="single" w:sz="6" w:space="0" w:color="000000"/>
              <w:left w:val="single" w:sz="6" w:space="0" w:color="000000"/>
              <w:bottom w:val="single" w:sz="6" w:space="0" w:color="000000"/>
              <w:right w:val="single" w:sz="6" w:space="0" w:color="000000"/>
            </w:tcBorders>
          </w:tcPr>
          <w:p w:rsidR="004614EF" w:rsidRPr="004614EF" w:rsidRDefault="00BD49FD" w:rsidP="004614EF">
            <w:pPr>
              <w:autoSpaceDE w:val="0"/>
              <w:autoSpaceDN w:val="0"/>
              <w:adjustRightInd w:val="0"/>
              <w:jc w:val="center"/>
              <w:rPr>
                <w:rFonts w:eastAsiaTheme="minorHAnsi"/>
                <w:color w:val="000000"/>
                <w:lang w:eastAsia="en-US"/>
              </w:rPr>
            </w:pPr>
            <w:r>
              <w:rPr>
                <w:rFonts w:eastAsiaTheme="minorHAnsi"/>
                <w:color w:val="000000"/>
                <w:lang w:eastAsia="en-US"/>
              </w:rPr>
              <w:t>о</w:t>
            </w:r>
            <w:r w:rsidR="004614EF" w:rsidRPr="004614EF">
              <w:rPr>
                <w:rFonts w:eastAsiaTheme="minorHAnsi"/>
                <w:color w:val="000000"/>
                <w:lang w:eastAsia="en-US"/>
              </w:rPr>
              <w:t xml:space="preserve">статотчетность </w:t>
            </w:r>
          </w:p>
        </w:tc>
        <w:tc>
          <w:tcPr>
            <w:tcW w:w="1134" w:type="dxa"/>
            <w:tcBorders>
              <w:top w:val="single" w:sz="6" w:space="0" w:color="000000"/>
              <w:left w:val="single" w:sz="6" w:space="0" w:color="000000"/>
              <w:bottom w:val="single" w:sz="6" w:space="0" w:color="000000"/>
              <w:right w:val="single" w:sz="6" w:space="0" w:color="000000"/>
            </w:tcBorders>
          </w:tcPr>
          <w:p w:rsidR="004614EF" w:rsidRPr="004614EF" w:rsidRDefault="004614EF" w:rsidP="004614EF">
            <w:pPr>
              <w:autoSpaceDE w:val="0"/>
              <w:autoSpaceDN w:val="0"/>
              <w:adjustRightInd w:val="0"/>
              <w:jc w:val="center"/>
              <w:rPr>
                <w:rFonts w:eastAsiaTheme="minorHAnsi"/>
                <w:color w:val="000000"/>
                <w:lang w:eastAsia="en-US"/>
              </w:rPr>
            </w:pPr>
            <w:r w:rsidRPr="004614EF">
              <w:rPr>
                <w:rFonts w:eastAsiaTheme="minorHAnsi"/>
                <w:color w:val="000000"/>
                <w:lang w:eastAsia="en-US"/>
              </w:rPr>
              <w:t>%</w:t>
            </w:r>
          </w:p>
        </w:tc>
        <w:tc>
          <w:tcPr>
            <w:tcW w:w="709" w:type="dxa"/>
            <w:gridSpan w:val="2"/>
            <w:tcBorders>
              <w:top w:val="single" w:sz="6" w:space="0" w:color="000000"/>
              <w:left w:val="single" w:sz="6" w:space="0" w:color="000000"/>
              <w:bottom w:val="single" w:sz="6" w:space="0" w:color="000000"/>
              <w:right w:val="single" w:sz="6" w:space="0" w:color="000000"/>
            </w:tcBorders>
          </w:tcPr>
          <w:p w:rsidR="004614EF" w:rsidRPr="004614EF" w:rsidRDefault="004614EF" w:rsidP="004614EF">
            <w:pPr>
              <w:autoSpaceDE w:val="0"/>
              <w:autoSpaceDN w:val="0"/>
              <w:adjustRightInd w:val="0"/>
              <w:jc w:val="center"/>
              <w:rPr>
                <w:rFonts w:eastAsiaTheme="minorHAnsi"/>
                <w:color w:val="000000"/>
                <w:lang w:eastAsia="en-US"/>
              </w:rPr>
            </w:pPr>
            <w:r w:rsidRPr="004614EF">
              <w:rPr>
                <w:rFonts w:eastAsiaTheme="minorHAnsi"/>
                <w:color w:val="000000"/>
                <w:lang w:eastAsia="en-US"/>
              </w:rPr>
              <w:t>92,20</w:t>
            </w:r>
          </w:p>
        </w:tc>
        <w:tc>
          <w:tcPr>
            <w:tcW w:w="850" w:type="dxa"/>
            <w:gridSpan w:val="2"/>
            <w:tcBorders>
              <w:top w:val="single" w:sz="6" w:space="0" w:color="000000"/>
              <w:left w:val="single" w:sz="6" w:space="0" w:color="000000"/>
              <w:bottom w:val="single" w:sz="6" w:space="0" w:color="000000"/>
              <w:right w:val="single" w:sz="6" w:space="0" w:color="000000"/>
            </w:tcBorders>
          </w:tcPr>
          <w:p w:rsidR="004614EF" w:rsidRPr="004614EF" w:rsidRDefault="004614EF" w:rsidP="004614EF">
            <w:pPr>
              <w:autoSpaceDE w:val="0"/>
              <w:autoSpaceDN w:val="0"/>
              <w:adjustRightInd w:val="0"/>
              <w:jc w:val="center"/>
              <w:rPr>
                <w:rFonts w:eastAsiaTheme="minorHAnsi"/>
                <w:color w:val="000000"/>
                <w:lang w:eastAsia="en-US"/>
              </w:rPr>
            </w:pPr>
            <w:r w:rsidRPr="004614EF">
              <w:rPr>
                <w:rFonts w:eastAsiaTheme="minorHAnsi"/>
                <w:color w:val="000000"/>
                <w:lang w:eastAsia="en-US"/>
              </w:rPr>
              <w:t>92,20</w:t>
            </w:r>
          </w:p>
        </w:tc>
        <w:tc>
          <w:tcPr>
            <w:tcW w:w="851" w:type="dxa"/>
            <w:tcBorders>
              <w:top w:val="single" w:sz="6" w:space="0" w:color="000000"/>
              <w:left w:val="single" w:sz="6" w:space="0" w:color="000000"/>
              <w:bottom w:val="single" w:sz="6" w:space="0" w:color="000000"/>
              <w:right w:val="single" w:sz="6" w:space="0" w:color="000000"/>
            </w:tcBorders>
          </w:tcPr>
          <w:p w:rsidR="004614EF" w:rsidRPr="004614EF" w:rsidRDefault="004614EF" w:rsidP="004614EF">
            <w:pPr>
              <w:autoSpaceDE w:val="0"/>
              <w:autoSpaceDN w:val="0"/>
              <w:adjustRightInd w:val="0"/>
              <w:jc w:val="center"/>
              <w:rPr>
                <w:rFonts w:eastAsiaTheme="minorHAnsi"/>
                <w:color w:val="000000"/>
                <w:lang w:eastAsia="en-US"/>
              </w:rPr>
            </w:pPr>
            <w:r w:rsidRPr="004614EF">
              <w:rPr>
                <w:rFonts w:eastAsiaTheme="minorHAnsi"/>
                <w:color w:val="000000"/>
                <w:lang w:eastAsia="en-US"/>
              </w:rPr>
              <w:t>92,20</w:t>
            </w:r>
          </w:p>
        </w:tc>
        <w:tc>
          <w:tcPr>
            <w:tcW w:w="850" w:type="dxa"/>
            <w:tcBorders>
              <w:top w:val="single" w:sz="6" w:space="0" w:color="000000"/>
              <w:left w:val="single" w:sz="6" w:space="0" w:color="000000"/>
              <w:bottom w:val="single" w:sz="6" w:space="0" w:color="000000"/>
              <w:right w:val="single" w:sz="6" w:space="0" w:color="000000"/>
            </w:tcBorders>
          </w:tcPr>
          <w:p w:rsidR="004614EF" w:rsidRPr="004614EF" w:rsidRDefault="004614EF" w:rsidP="004614EF">
            <w:pPr>
              <w:autoSpaceDE w:val="0"/>
              <w:autoSpaceDN w:val="0"/>
              <w:adjustRightInd w:val="0"/>
              <w:rPr>
                <w:rFonts w:eastAsiaTheme="minorHAnsi"/>
                <w:color w:val="000000"/>
                <w:lang w:eastAsia="en-US"/>
              </w:rPr>
            </w:pPr>
            <w:r w:rsidRPr="004614EF">
              <w:rPr>
                <w:rFonts w:eastAsiaTheme="minorHAnsi"/>
                <w:color w:val="000000"/>
                <w:lang w:eastAsia="en-US"/>
              </w:rPr>
              <w:t>92,20</w:t>
            </w:r>
          </w:p>
        </w:tc>
      </w:tr>
      <w:tr w:rsidR="004614EF" w:rsidRPr="004614EF" w:rsidTr="00F0421F">
        <w:trPr>
          <w:trHeight w:val="432"/>
        </w:trPr>
        <w:tc>
          <w:tcPr>
            <w:tcW w:w="590" w:type="dxa"/>
            <w:tcBorders>
              <w:top w:val="nil"/>
              <w:left w:val="nil"/>
              <w:bottom w:val="nil"/>
              <w:right w:val="nil"/>
            </w:tcBorders>
          </w:tcPr>
          <w:p w:rsidR="004614EF" w:rsidRPr="004614EF" w:rsidRDefault="004614EF" w:rsidP="004614EF">
            <w:pPr>
              <w:autoSpaceDE w:val="0"/>
              <w:autoSpaceDN w:val="0"/>
              <w:adjustRightInd w:val="0"/>
              <w:jc w:val="center"/>
              <w:rPr>
                <w:rFonts w:eastAsiaTheme="minorHAnsi"/>
                <w:color w:val="000000"/>
                <w:lang w:eastAsia="en-US"/>
              </w:rPr>
            </w:pPr>
          </w:p>
        </w:tc>
        <w:tc>
          <w:tcPr>
            <w:tcW w:w="7061" w:type="dxa"/>
            <w:tcBorders>
              <w:top w:val="nil"/>
              <w:left w:val="nil"/>
              <w:bottom w:val="nil"/>
              <w:right w:val="nil"/>
            </w:tcBorders>
          </w:tcPr>
          <w:p w:rsidR="004614EF" w:rsidRPr="004614EF" w:rsidRDefault="004614EF" w:rsidP="004614EF">
            <w:pPr>
              <w:autoSpaceDE w:val="0"/>
              <w:autoSpaceDN w:val="0"/>
              <w:adjustRightInd w:val="0"/>
              <w:rPr>
                <w:rFonts w:eastAsiaTheme="minorHAnsi"/>
                <w:color w:val="000000"/>
                <w:lang w:eastAsia="en-US"/>
              </w:rPr>
            </w:pPr>
          </w:p>
        </w:tc>
        <w:tc>
          <w:tcPr>
            <w:tcW w:w="1276" w:type="dxa"/>
            <w:tcBorders>
              <w:top w:val="nil"/>
              <w:left w:val="nil"/>
              <w:bottom w:val="nil"/>
              <w:right w:val="nil"/>
            </w:tcBorders>
          </w:tcPr>
          <w:p w:rsidR="004614EF" w:rsidRPr="004614EF" w:rsidRDefault="004614EF" w:rsidP="004614EF">
            <w:pPr>
              <w:autoSpaceDE w:val="0"/>
              <w:autoSpaceDN w:val="0"/>
              <w:adjustRightInd w:val="0"/>
              <w:jc w:val="center"/>
              <w:rPr>
                <w:rFonts w:eastAsiaTheme="minorHAnsi"/>
                <w:color w:val="000000"/>
                <w:lang w:eastAsia="en-US"/>
              </w:rPr>
            </w:pPr>
          </w:p>
        </w:tc>
        <w:tc>
          <w:tcPr>
            <w:tcW w:w="1559" w:type="dxa"/>
            <w:tcBorders>
              <w:top w:val="nil"/>
              <w:left w:val="nil"/>
              <w:bottom w:val="nil"/>
              <w:right w:val="nil"/>
            </w:tcBorders>
          </w:tcPr>
          <w:p w:rsidR="004614EF" w:rsidRPr="004614EF" w:rsidRDefault="004614EF" w:rsidP="004614EF">
            <w:pPr>
              <w:autoSpaceDE w:val="0"/>
              <w:autoSpaceDN w:val="0"/>
              <w:adjustRightInd w:val="0"/>
              <w:jc w:val="center"/>
              <w:rPr>
                <w:rFonts w:eastAsiaTheme="minorHAnsi"/>
                <w:color w:val="000000"/>
                <w:lang w:eastAsia="en-US"/>
              </w:rPr>
            </w:pPr>
          </w:p>
        </w:tc>
        <w:tc>
          <w:tcPr>
            <w:tcW w:w="1134" w:type="dxa"/>
            <w:tcBorders>
              <w:top w:val="nil"/>
              <w:left w:val="nil"/>
              <w:bottom w:val="nil"/>
              <w:right w:val="nil"/>
            </w:tcBorders>
          </w:tcPr>
          <w:p w:rsidR="004614EF" w:rsidRPr="004614EF" w:rsidRDefault="004614EF" w:rsidP="004614EF">
            <w:pPr>
              <w:autoSpaceDE w:val="0"/>
              <w:autoSpaceDN w:val="0"/>
              <w:adjustRightInd w:val="0"/>
              <w:jc w:val="center"/>
              <w:rPr>
                <w:rFonts w:eastAsiaTheme="minorHAnsi"/>
                <w:color w:val="000000"/>
                <w:lang w:eastAsia="en-US"/>
              </w:rPr>
            </w:pPr>
          </w:p>
        </w:tc>
        <w:tc>
          <w:tcPr>
            <w:tcW w:w="709" w:type="dxa"/>
            <w:gridSpan w:val="2"/>
            <w:tcBorders>
              <w:top w:val="nil"/>
              <w:left w:val="nil"/>
              <w:bottom w:val="nil"/>
              <w:right w:val="nil"/>
            </w:tcBorders>
          </w:tcPr>
          <w:p w:rsidR="004614EF" w:rsidRPr="004614EF" w:rsidRDefault="004614EF" w:rsidP="004614EF">
            <w:pPr>
              <w:autoSpaceDE w:val="0"/>
              <w:autoSpaceDN w:val="0"/>
              <w:adjustRightInd w:val="0"/>
              <w:jc w:val="center"/>
              <w:rPr>
                <w:rFonts w:eastAsiaTheme="minorHAnsi"/>
                <w:color w:val="000000"/>
                <w:lang w:eastAsia="en-US"/>
              </w:rPr>
            </w:pPr>
          </w:p>
        </w:tc>
        <w:tc>
          <w:tcPr>
            <w:tcW w:w="850" w:type="dxa"/>
            <w:gridSpan w:val="2"/>
            <w:tcBorders>
              <w:top w:val="nil"/>
              <w:left w:val="nil"/>
              <w:bottom w:val="nil"/>
              <w:right w:val="nil"/>
            </w:tcBorders>
          </w:tcPr>
          <w:p w:rsidR="004614EF" w:rsidRPr="004614EF" w:rsidRDefault="004614EF" w:rsidP="004614EF">
            <w:pPr>
              <w:autoSpaceDE w:val="0"/>
              <w:autoSpaceDN w:val="0"/>
              <w:adjustRightInd w:val="0"/>
              <w:jc w:val="center"/>
              <w:rPr>
                <w:rFonts w:eastAsiaTheme="minorHAnsi"/>
                <w:color w:val="000000"/>
                <w:lang w:eastAsia="en-US"/>
              </w:rPr>
            </w:pPr>
          </w:p>
        </w:tc>
        <w:tc>
          <w:tcPr>
            <w:tcW w:w="851" w:type="dxa"/>
            <w:tcBorders>
              <w:top w:val="single" w:sz="6" w:space="0" w:color="000000"/>
              <w:left w:val="nil"/>
              <w:bottom w:val="nil"/>
              <w:right w:val="nil"/>
            </w:tcBorders>
          </w:tcPr>
          <w:p w:rsidR="004614EF" w:rsidRPr="004614EF" w:rsidRDefault="004614EF" w:rsidP="004614EF">
            <w:pPr>
              <w:autoSpaceDE w:val="0"/>
              <w:autoSpaceDN w:val="0"/>
              <w:adjustRightInd w:val="0"/>
              <w:jc w:val="center"/>
              <w:rPr>
                <w:rFonts w:eastAsiaTheme="minorHAnsi"/>
                <w:color w:val="000000"/>
                <w:lang w:eastAsia="en-US"/>
              </w:rPr>
            </w:pPr>
          </w:p>
        </w:tc>
        <w:tc>
          <w:tcPr>
            <w:tcW w:w="850" w:type="dxa"/>
            <w:tcBorders>
              <w:top w:val="single" w:sz="6" w:space="0" w:color="000000"/>
              <w:left w:val="nil"/>
              <w:bottom w:val="nil"/>
              <w:right w:val="nil"/>
            </w:tcBorders>
          </w:tcPr>
          <w:p w:rsidR="004614EF" w:rsidRPr="004614EF" w:rsidRDefault="004614EF" w:rsidP="004614EF">
            <w:pPr>
              <w:autoSpaceDE w:val="0"/>
              <w:autoSpaceDN w:val="0"/>
              <w:adjustRightInd w:val="0"/>
              <w:jc w:val="center"/>
              <w:rPr>
                <w:rFonts w:eastAsiaTheme="minorHAnsi"/>
                <w:color w:val="000000"/>
                <w:lang w:eastAsia="en-US"/>
              </w:rPr>
            </w:pPr>
          </w:p>
        </w:tc>
      </w:tr>
      <w:tr w:rsidR="004614EF" w:rsidRPr="004614EF" w:rsidTr="00F0421F">
        <w:trPr>
          <w:trHeight w:val="518"/>
        </w:trPr>
        <w:tc>
          <w:tcPr>
            <w:tcW w:w="590" w:type="dxa"/>
            <w:tcBorders>
              <w:top w:val="nil"/>
              <w:left w:val="nil"/>
              <w:bottom w:val="nil"/>
              <w:right w:val="nil"/>
            </w:tcBorders>
          </w:tcPr>
          <w:p w:rsidR="004614EF" w:rsidRPr="004614EF" w:rsidRDefault="004614EF" w:rsidP="004614EF">
            <w:pPr>
              <w:autoSpaceDE w:val="0"/>
              <w:autoSpaceDN w:val="0"/>
              <w:adjustRightInd w:val="0"/>
              <w:jc w:val="right"/>
              <w:rPr>
                <w:rFonts w:eastAsiaTheme="minorHAnsi"/>
                <w:color w:val="000000"/>
                <w:lang w:eastAsia="en-US"/>
              </w:rPr>
            </w:pPr>
          </w:p>
        </w:tc>
        <w:tc>
          <w:tcPr>
            <w:tcW w:w="7061" w:type="dxa"/>
            <w:tcBorders>
              <w:top w:val="nil"/>
              <w:left w:val="nil"/>
              <w:bottom w:val="nil"/>
              <w:right w:val="nil"/>
            </w:tcBorders>
          </w:tcPr>
          <w:p w:rsidR="004614EF" w:rsidRPr="004614EF" w:rsidRDefault="004614EF" w:rsidP="004614EF">
            <w:pPr>
              <w:autoSpaceDE w:val="0"/>
              <w:autoSpaceDN w:val="0"/>
              <w:adjustRightInd w:val="0"/>
              <w:rPr>
                <w:rFonts w:eastAsiaTheme="minorHAnsi"/>
                <w:color w:val="000000"/>
                <w:lang w:eastAsia="en-US"/>
              </w:rPr>
            </w:pPr>
            <w:r w:rsidRPr="004614EF">
              <w:rPr>
                <w:rFonts w:eastAsiaTheme="minorHAnsi"/>
                <w:color w:val="000000"/>
                <w:lang w:eastAsia="en-US"/>
              </w:rPr>
              <w:t>Руководитель управления образования</w:t>
            </w:r>
          </w:p>
        </w:tc>
        <w:tc>
          <w:tcPr>
            <w:tcW w:w="1276" w:type="dxa"/>
            <w:tcBorders>
              <w:top w:val="nil"/>
              <w:left w:val="nil"/>
              <w:bottom w:val="nil"/>
              <w:right w:val="nil"/>
            </w:tcBorders>
          </w:tcPr>
          <w:p w:rsidR="004614EF" w:rsidRPr="004614EF" w:rsidRDefault="004614EF" w:rsidP="004614EF">
            <w:pPr>
              <w:autoSpaceDE w:val="0"/>
              <w:autoSpaceDN w:val="0"/>
              <w:adjustRightInd w:val="0"/>
              <w:jc w:val="right"/>
              <w:rPr>
                <w:rFonts w:eastAsiaTheme="minorHAnsi"/>
                <w:color w:val="000000"/>
                <w:lang w:eastAsia="en-US"/>
              </w:rPr>
            </w:pPr>
          </w:p>
        </w:tc>
        <w:tc>
          <w:tcPr>
            <w:tcW w:w="1559" w:type="dxa"/>
            <w:tcBorders>
              <w:top w:val="nil"/>
              <w:left w:val="nil"/>
              <w:bottom w:val="nil"/>
              <w:right w:val="nil"/>
            </w:tcBorders>
          </w:tcPr>
          <w:p w:rsidR="004614EF" w:rsidRPr="004614EF" w:rsidRDefault="004614EF" w:rsidP="004614EF">
            <w:pPr>
              <w:autoSpaceDE w:val="0"/>
              <w:autoSpaceDN w:val="0"/>
              <w:adjustRightInd w:val="0"/>
              <w:jc w:val="right"/>
              <w:rPr>
                <w:rFonts w:eastAsiaTheme="minorHAnsi"/>
                <w:color w:val="000000"/>
                <w:lang w:eastAsia="en-US"/>
              </w:rPr>
            </w:pPr>
          </w:p>
        </w:tc>
        <w:tc>
          <w:tcPr>
            <w:tcW w:w="1134" w:type="dxa"/>
            <w:tcBorders>
              <w:top w:val="nil"/>
              <w:left w:val="nil"/>
              <w:bottom w:val="nil"/>
              <w:right w:val="nil"/>
            </w:tcBorders>
          </w:tcPr>
          <w:p w:rsidR="004614EF" w:rsidRPr="004614EF" w:rsidRDefault="004614EF" w:rsidP="004614EF">
            <w:pPr>
              <w:autoSpaceDE w:val="0"/>
              <w:autoSpaceDN w:val="0"/>
              <w:adjustRightInd w:val="0"/>
              <w:jc w:val="right"/>
              <w:rPr>
                <w:rFonts w:eastAsiaTheme="minorHAnsi"/>
                <w:color w:val="000000"/>
                <w:lang w:eastAsia="en-US"/>
              </w:rPr>
            </w:pPr>
          </w:p>
        </w:tc>
        <w:tc>
          <w:tcPr>
            <w:tcW w:w="709" w:type="dxa"/>
            <w:gridSpan w:val="2"/>
            <w:tcBorders>
              <w:top w:val="nil"/>
              <w:left w:val="nil"/>
              <w:bottom w:val="nil"/>
              <w:right w:val="nil"/>
            </w:tcBorders>
          </w:tcPr>
          <w:p w:rsidR="004614EF" w:rsidRPr="004614EF" w:rsidRDefault="004614EF" w:rsidP="004614EF">
            <w:pPr>
              <w:autoSpaceDE w:val="0"/>
              <w:autoSpaceDN w:val="0"/>
              <w:adjustRightInd w:val="0"/>
              <w:jc w:val="right"/>
              <w:rPr>
                <w:rFonts w:eastAsiaTheme="minorHAnsi"/>
                <w:color w:val="000000"/>
                <w:lang w:eastAsia="en-US"/>
              </w:rPr>
            </w:pPr>
          </w:p>
        </w:tc>
        <w:tc>
          <w:tcPr>
            <w:tcW w:w="709" w:type="dxa"/>
            <w:tcBorders>
              <w:top w:val="nil"/>
              <w:left w:val="nil"/>
              <w:bottom w:val="nil"/>
              <w:right w:val="nil"/>
            </w:tcBorders>
          </w:tcPr>
          <w:p w:rsidR="004614EF" w:rsidRPr="004614EF" w:rsidRDefault="004614EF" w:rsidP="004614EF">
            <w:pPr>
              <w:autoSpaceDE w:val="0"/>
              <w:autoSpaceDN w:val="0"/>
              <w:adjustRightInd w:val="0"/>
              <w:jc w:val="right"/>
              <w:rPr>
                <w:rFonts w:eastAsiaTheme="minorHAnsi"/>
                <w:color w:val="000000"/>
                <w:lang w:eastAsia="en-US"/>
              </w:rPr>
            </w:pPr>
          </w:p>
        </w:tc>
        <w:tc>
          <w:tcPr>
            <w:tcW w:w="1842" w:type="dxa"/>
            <w:gridSpan w:val="3"/>
            <w:tcBorders>
              <w:top w:val="nil"/>
              <w:left w:val="nil"/>
              <w:bottom w:val="nil"/>
              <w:right w:val="nil"/>
            </w:tcBorders>
          </w:tcPr>
          <w:p w:rsidR="004614EF" w:rsidRPr="004614EF" w:rsidRDefault="004614EF" w:rsidP="00F0421F">
            <w:pPr>
              <w:autoSpaceDE w:val="0"/>
              <w:autoSpaceDN w:val="0"/>
              <w:adjustRightInd w:val="0"/>
              <w:rPr>
                <w:rFonts w:eastAsiaTheme="minorHAnsi"/>
                <w:color w:val="000000"/>
                <w:lang w:eastAsia="en-US"/>
              </w:rPr>
            </w:pPr>
            <w:r w:rsidRPr="004614EF">
              <w:rPr>
                <w:rFonts w:eastAsiaTheme="minorHAnsi"/>
                <w:color w:val="000000"/>
                <w:lang w:eastAsia="en-US"/>
              </w:rPr>
              <w:t>Т.П.Толмачев</w:t>
            </w:r>
            <w:r w:rsidR="00F0421F">
              <w:rPr>
                <w:rFonts w:eastAsiaTheme="minorHAnsi"/>
                <w:color w:val="000000"/>
                <w:lang w:eastAsia="en-US"/>
              </w:rPr>
              <w:t>а</w:t>
            </w:r>
          </w:p>
        </w:tc>
      </w:tr>
    </w:tbl>
    <w:p w:rsidR="001A6E27" w:rsidRDefault="001A6E27" w:rsidP="00336253">
      <w:pPr>
        <w:spacing w:line="276" w:lineRule="auto"/>
        <w:jc w:val="center"/>
        <w:rPr>
          <w:b/>
          <w:sz w:val="28"/>
          <w:szCs w:val="28"/>
        </w:rPr>
      </w:pPr>
    </w:p>
    <w:p w:rsidR="00CA215A" w:rsidRDefault="00CA215A" w:rsidP="00336253">
      <w:pPr>
        <w:spacing w:line="276" w:lineRule="auto"/>
        <w:jc w:val="center"/>
        <w:rPr>
          <w:b/>
          <w:sz w:val="28"/>
          <w:szCs w:val="28"/>
        </w:rPr>
      </w:pPr>
    </w:p>
    <w:p w:rsidR="00CA215A" w:rsidRDefault="00CA215A" w:rsidP="00336253">
      <w:pPr>
        <w:spacing w:line="276" w:lineRule="auto"/>
        <w:jc w:val="center"/>
        <w:rPr>
          <w:b/>
          <w:sz w:val="28"/>
          <w:szCs w:val="28"/>
        </w:rPr>
        <w:sectPr w:rsidR="00CA215A" w:rsidSect="00E80354">
          <w:pgSz w:w="16837" w:h="11905" w:orient="landscape"/>
          <w:pgMar w:top="993" w:right="1410" w:bottom="851" w:left="1410" w:header="1134" w:footer="1134" w:gutter="0"/>
          <w:pgNumType w:start="1"/>
          <w:cols w:space="720"/>
          <w:docGrid w:linePitch="360"/>
        </w:sectPr>
      </w:pPr>
    </w:p>
    <w:tbl>
      <w:tblPr>
        <w:tblW w:w="0" w:type="auto"/>
        <w:tblLook w:val="04A0"/>
      </w:tblPr>
      <w:tblGrid>
        <w:gridCol w:w="4785"/>
        <w:gridCol w:w="4786"/>
      </w:tblGrid>
      <w:tr w:rsidR="007F2487" w:rsidTr="000E7F68">
        <w:tc>
          <w:tcPr>
            <w:tcW w:w="4785" w:type="dxa"/>
          </w:tcPr>
          <w:p w:rsidR="007F2487" w:rsidRPr="003C4EE1" w:rsidRDefault="007F2487" w:rsidP="000E7F68">
            <w:pPr>
              <w:spacing w:line="276" w:lineRule="auto"/>
              <w:jc w:val="center"/>
              <w:rPr>
                <w:b/>
                <w:sz w:val="28"/>
                <w:szCs w:val="28"/>
              </w:rPr>
            </w:pPr>
          </w:p>
        </w:tc>
        <w:tc>
          <w:tcPr>
            <w:tcW w:w="4786" w:type="dxa"/>
          </w:tcPr>
          <w:p w:rsidR="007F2487" w:rsidRPr="003C4EE1" w:rsidRDefault="007F2487" w:rsidP="000E7F68">
            <w:pPr>
              <w:spacing w:line="276" w:lineRule="auto"/>
              <w:rPr>
                <w:sz w:val="28"/>
                <w:szCs w:val="28"/>
              </w:rPr>
            </w:pPr>
            <w:r w:rsidRPr="003C4EE1">
              <w:rPr>
                <w:sz w:val="28"/>
                <w:szCs w:val="28"/>
              </w:rPr>
              <w:t>Приложение № 7</w:t>
            </w:r>
          </w:p>
          <w:p w:rsidR="007F2487" w:rsidRPr="003C4EE1" w:rsidRDefault="007F2487" w:rsidP="000E7F68">
            <w:pPr>
              <w:spacing w:line="276" w:lineRule="auto"/>
              <w:rPr>
                <w:b/>
                <w:sz w:val="28"/>
                <w:szCs w:val="28"/>
              </w:rPr>
            </w:pPr>
            <w:r w:rsidRPr="003C4EE1">
              <w:rPr>
                <w:sz w:val="28"/>
                <w:szCs w:val="28"/>
              </w:rPr>
              <w:t>К</w:t>
            </w:r>
            <w:r>
              <w:rPr>
                <w:sz w:val="28"/>
                <w:szCs w:val="28"/>
              </w:rPr>
              <w:t xml:space="preserve"> муниципальной </w:t>
            </w:r>
            <w:r w:rsidRPr="003C4EE1">
              <w:rPr>
                <w:sz w:val="28"/>
                <w:szCs w:val="28"/>
              </w:rPr>
              <w:t xml:space="preserve"> программе «Развитие образования </w:t>
            </w:r>
            <w:r>
              <w:rPr>
                <w:sz w:val="28"/>
                <w:szCs w:val="28"/>
              </w:rPr>
              <w:t xml:space="preserve">в Манском» </w:t>
            </w:r>
          </w:p>
        </w:tc>
      </w:tr>
    </w:tbl>
    <w:p w:rsidR="007F2487" w:rsidRPr="00512221" w:rsidRDefault="007F2487" w:rsidP="007F2487">
      <w:pPr>
        <w:spacing w:line="276" w:lineRule="auto"/>
      </w:pPr>
    </w:p>
    <w:p w:rsidR="007F2487" w:rsidRPr="006067CA" w:rsidRDefault="007F2487" w:rsidP="007F2487">
      <w:pPr>
        <w:jc w:val="center"/>
        <w:rPr>
          <w:kern w:val="32"/>
          <w:sz w:val="28"/>
          <w:szCs w:val="28"/>
        </w:rPr>
      </w:pPr>
      <w:r w:rsidRPr="006067CA">
        <w:rPr>
          <w:kern w:val="32"/>
          <w:sz w:val="28"/>
          <w:szCs w:val="28"/>
        </w:rPr>
        <w:t xml:space="preserve">1. Паспорт </w:t>
      </w:r>
    </w:p>
    <w:p w:rsidR="007F2487" w:rsidRPr="006067CA" w:rsidRDefault="009F2B11" w:rsidP="009F2B11">
      <w:pPr>
        <w:spacing w:line="276" w:lineRule="auto"/>
        <w:ind w:left="709" w:hanging="709"/>
        <w:jc w:val="center"/>
        <w:rPr>
          <w:sz w:val="28"/>
          <w:szCs w:val="28"/>
        </w:rPr>
      </w:pPr>
      <w:r>
        <w:rPr>
          <w:kern w:val="32"/>
          <w:sz w:val="28"/>
          <w:szCs w:val="28"/>
        </w:rPr>
        <w:t xml:space="preserve">                    </w:t>
      </w:r>
      <w:r w:rsidR="007F2487" w:rsidRPr="006067CA">
        <w:rPr>
          <w:kern w:val="32"/>
          <w:sz w:val="28"/>
          <w:szCs w:val="28"/>
        </w:rPr>
        <w:t xml:space="preserve">подпрограммы    «Обеспечение жильем детей-сирот» </w:t>
      </w:r>
      <w:r>
        <w:rPr>
          <w:kern w:val="32"/>
          <w:sz w:val="28"/>
          <w:szCs w:val="28"/>
        </w:rPr>
        <w:t xml:space="preserve">                                                                 </w:t>
      </w:r>
      <w:r w:rsidR="007F2487" w:rsidRPr="006067CA">
        <w:rPr>
          <w:kern w:val="32"/>
          <w:sz w:val="28"/>
          <w:szCs w:val="28"/>
        </w:rPr>
        <w:t xml:space="preserve">муниципальной  программы «Развитие образования в  Манском районе»  </w:t>
      </w:r>
    </w:p>
    <w:tbl>
      <w:tblPr>
        <w:tblW w:w="963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93"/>
        <w:gridCol w:w="6946"/>
      </w:tblGrid>
      <w:tr w:rsidR="007F2487" w:rsidRPr="00E27B06" w:rsidTr="009F2B11">
        <w:trPr>
          <w:cantSplit/>
          <w:trHeight w:val="720"/>
        </w:trPr>
        <w:tc>
          <w:tcPr>
            <w:tcW w:w="2693" w:type="dxa"/>
          </w:tcPr>
          <w:p w:rsidR="007F2487" w:rsidRPr="00ED60F4" w:rsidRDefault="007F2487" w:rsidP="000E7F68">
            <w:pPr>
              <w:spacing w:line="276" w:lineRule="auto"/>
              <w:rPr>
                <w:sz w:val="26"/>
                <w:szCs w:val="26"/>
              </w:rPr>
            </w:pPr>
            <w:r w:rsidRPr="00ED60F4">
              <w:rPr>
                <w:sz w:val="26"/>
                <w:szCs w:val="26"/>
              </w:rPr>
              <w:t>Наименование подпрограммы</w:t>
            </w:r>
          </w:p>
        </w:tc>
        <w:tc>
          <w:tcPr>
            <w:tcW w:w="6946" w:type="dxa"/>
          </w:tcPr>
          <w:p w:rsidR="007F2487" w:rsidRPr="00ED60F4" w:rsidRDefault="007F2487" w:rsidP="000E7F68">
            <w:pPr>
              <w:spacing w:line="276" w:lineRule="auto"/>
              <w:jc w:val="both"/>
              <w:rPr>
                <w:sz w:val="26"/>
                <w:szCs w:val="26"/>
              </w:rPr>
            </w:pPr>
            <w:r w:rsidRPr="00ED60F4">
              <w:rPr>
                <w:kern w:val="32"/>
                <w:sz w:val="26"/>
                <w:szCs w:val="26"/>
              </w:rPr>
              <w:t>Обеспечение жильем детей-сирот</w:t>
            </w:r>
          </w:p>
        </w:tc>
      </w:tr>
      <w:tr w:rsidR="007F2487" w:rsidRPr="00E27B06" w:rsidTr="009F2B11">
        <w:trPr>
          <w:cantSplit/>
          <w:trHeight w:val="720"/>
        </w:trPr>
        <w:tc>
          <w:tcPr>
            <w:tcW w:w="2693" w:type="dxa"/>
          </w:tcPr>
          <w:p w:rsidR="007F2487" w:rsidRPr="00ED60F4" w:rsidRDefault="007F2487" w:rsidP="000E7F68">
            <w:pPr>
              <w:spacing w:line="276" w:lineRule="auto"/>
              <w:rPr>
                <w:sz w:val="26"/>
                <w:szCs w:val="26"/>
              </w:rPr>
            </w:pPr>
            <w:r w:rsidRPr="00ED60F4">
              <w:rPr>
                <w:sz w:val="26"/>
                <w:szCs w:val="26"/>
              </w:rPr>
              <w:t>Наименование муниципальной  программы, в рамках которой реализуется подпрограмма</w:t>
            </w:r>
          </w:p>
        </w:tc>
        <w:tc>
          <w:tcPr>
            <w:tcW w:w="6946" w:type="dxa"/>
          </w:tcPr>
          <w:p w:rsidR="007F2487" w:rsidRPr="00ED60F4" w:rsidRDefault="007F2487" w:rsidP="000E7F68">
            <w:pPr>
              <w:spacing w:line="276" w:lineRule="auto"/>
              <w:jc w:val="both"/>
              <w:rPr>
                <w:sz w:val="26"/>
                <w:szCs w:val="26"/>
              </w:rPr>
            </w:pPr>
            <w:r w:rsidRPr="00ED60F4">
              <w:rPr>
                <w:sz w:val="26"/>
                <w:szCs w:val="26"/>
              </w:rPr>
              <w:t xml:space="preserve">Развитие образования в Манском районе» </w:t>
            </w:r>
          </w:p>
          <w:p w:rsidR="007F2487" w:rsidRPr="00ED60F4" w:rsidRDefault="007F2487" w:rsidP="000E7F68">
            <w:pPr>
              <w:spacing w:line="276" w:lineRule="auto"/>
              <w:jc w:val="both"/>
              <w:rPr>
                <w:sz w:val="26"/>
                <w:szCs w:val="26"/>
              </w:rPr>
            </w:pPr>
            <w:r w:rsidRPr="00ED60F4">
              <w:rPr>
                <w:sz w:val="26"/>
                <w:szCs w:val="26"/>
              </w:rPr>
              <w:t>Объем финансирования программы составит    0,0  тыс. руб. в том числе:</w:t>
            </w:r>
          </w:p>
          <w:p w:rsidR="007F2487" w:rsidRPr="00ED60F4" w:rsidRDefault="007F2487" w:rsidP="000E7F68">
            <w:pPr>
              <w:spacing w:line="276" w:lineRule="auto"/>
              <w:jc w:val="both"/>
              <w:rPr>
                <w:sz w:val="26"/>
                <w:szCs w:val="26"/>
              </w:rPr>
            </w:pPr>
            <w:r w:rsidRPr="00ED60F4">
              <w:rPr>
                <w:sz w:val="26"/>
                <w:szCs w:val="26"/>
              </w:rPr>
              <w:t>из средств краевого бюджета:</w:t>
            </w:r>
          </w:p>
          <w:p w:rsidR="007F2487" w:rsidRPr="00ED60F4" w:rsidRDefault="007F2487" w:rsidP="000E7F68">
            <w:pPr>
              <w:pStyle w:val="ConsNonformat"/>
              <w:widowControl/>
              <w:jc w:val="both"/>
              <w:rPr>
                <w:sz w:val="26"/>
                <w:szCs w:val="26"/>
              </w:rPr>
            </w:pPr>
          </w:p>
        </w:tc>
      </w:tr>
      <w:tr w:rsidR="007F2487" w:rsidRPr="00E27B06" w:rsidTr="009F2B11">
        <w:trPr>
          <w:cantSplit/>
          <w:trHeight w:val="720"/>
        </w:trPr>
        <w:tc>
          <w:tcPr>
            <w:tcW w:w="2693" w:type="dxa"/>
          </w:tcPr>
          <w:p w:rsidR="007F2487" w:rsidRPr="00ED60F4" w:rsidRDefault="007F2487" w:rsidP="000E7F68">
            <w:pPr>
              <w:spacing w:line="276" w:lineRule="auto"/>
              <w:rPr>
                <w:sz w:val="26"/>
                <w:szCs w:val="26"/>
              </w:rPr>
            </w:pPr>
            <w:r w:rsidRPr="00ED60F4">
              <w:rPr>
                <w:sz w:val="26"/>
                <w:szCs w:val="26"/>
              </w:rPr>
              <w:t xml:space="preserve">Ответственный исполнитель </w:t>
            </w:r>
          </w:p>
        </w:tc>
        <w:tc>
          <w:tcPr>
            <w:tcW w:w="6946" w:type="dxa"/>
          </w:tcPr>
          <w:p w:rsidR="007F2487" w:rsidRPr="00ED60F4" w:rsidRDefault="007F2487" w:rsidP="000E7F68">
            <w:pPr>
              <w:spacing w:line="276" w:lineRule="auto"/>
              <w:jc w:val="both"/>
              <w:rPr>
                <w:sz w:val="26"/>
                <w:szCs w:val="26"/>
              </w:rPr>
            </w:pPr>
            <w:r w:rsidRPr="00ED60F4">
              <w:rPr>
                <w:sz w:val="26"/>
                <w:szCs w:val="26"/>
              </w:rPr>
              <w:t>Управление образования администрации Манского района</w:t>
            </w:r>
          </w:p>
        </w:tc>
      </w:tr>
      <w:tr w:rsidR="007F2487" w:rsidRPr="00E27B06" w:rsidTr="009F2B11">
        <w:trPr>
          <w:cantSplit/>
          <w:trHeight w:val="720"/>
        </w:trPr>
        <w:tc>
          <w:tcPr>
            <w:tcW w:w="2693" w:type="dxa"/>
          </w:tcPr>
          <w:p w:rsidR="007F2487" w:rsidRPr="00ED60F4" w:rsidRDefault="007F2487" w:rsidP="000E7F68">
            <w:pPr>
              <w:spacing w:line="276" w:lineRule="auto"/>
              <w:rPr>
                <w:sz w:val="26"/>
                <w:szCs w:val="26"/>
              </w:rPr>
            </w:pPr>
            <w:r w:rsidRPr="00ED60F4">
              <w:rPr>
                <w:sz w:val="26"/>
                <w:szCs w:val="26"/>
              </w:rPr>
              <w:t>Соисполнители подпрограммы</w:t>
            </w:r>
          </w:p>
        </w:tc>
        <w:tc>
          <w:tcPr>
            <w:tcW w:w="6946" w:type="dxa"/>
          </w:tcPr>
          <w:p w:rsidR="007F2487" w:rsidRPr="00ED60F4" w:rsidRDefault="007F2487" w:rsidP="000E7F68">
            <w:pPr>
              <w:pStyle w:val="1"/>
              <w:spacing w:line="276" w:lineRule="auto"/>
              <w:rPr>
                <w:sz w:val="26"/>
                <w:szCs w:val="26"/>
              </w:rPr>
            </w:pPr>
            <w:r w:rsidRPr="00ED60F4">
              <w:rPr>
                <w:sz w:val="26"/>
                <w:szCs w:val="26"/>
              </w:rPr>
              <w:t>Комитет по управлению муниципальным имуществом администрации Манского района</w:t>
            </w:r>
          </w:p>
        </w:tc>
      </w:tr>
      <w:tr w:rsidR="007F2487" w:rsidRPr="00E27B06" w:rsidTr="009F2B11">
        <w:trPr>
          <w:cantSplit/>
          <w:trHeight w:val="720"/>
        </w:trPr>
        <w:tc>
          <w:tcPr>
            <w:tcW w:w="2693" w:type="dxa"/>
          </w:tcPr>
          <w:p w:rsidR="007F2487" w:rsidRPr="00ED60F4" w:rsidRDefault="007F2487" w:rsidP="000E7F68">
            <w:pPr>
              <w:spacing w:line="276" w:lineRule="auto"/>
              <w:rPr>
                <w:sz w:val="26"/>
                <w:szCs w:val="26"/>
              </w:rPr>
            </w:pPr>
            <w:r w:rsidRPr="00ED60F4">
              <w:rPr>
                <w:sz w:val="26"/>
                <w:szCs w:val="26"/>
              </w:rPr>
              <w:t>Цель и задачи  подпрограммы</w:t>
            </w:r>
          </w:p>
          <w:p w:rsidR="007F2487" w:rsidRPr="00ED60F4" w:rsidRDefault="007F2487" w:rsidP="000E7F68">
            <w:pPr>
              <w:spacing w:line="276" w:lineRule="auto"/>
              <w:rPr>
                <w:sz w:val="26"/>
                <w:szCs w:val="26"/>
              </w:rPr>
            </w:pPr>
          </w:p>
        </w:tc>
        <w:tc>
          <w:tcPr>
            <w:tcW w:w="6946" w:type="dxa"/>
          </w:tcPr>
          <w:p w:rsidR="007F2487" w:rsidRPr="00ED60F4" w:rsidRDefault="007F2487" w:rsidP="000E7F68">
            <w:pPr>
              <w:spacing w:line="276" w:lineRule="auto"/>
              <w:ind w:left="33"/>
              <w:rPr>
                <w:sz w:val="26"/>
                <w:szCs w:val="26"/>
              </w:rPr>
            </w:pPr>
            <w:r w:rsidRPr="00ED60F4">
              <w:rPr>
                <w:sz w:val="26"/>
                <w:szCs w:val="26"/>
              </w:rPr>
              <w:t>Цель: Создание долгосрочной системы муниципальной поддержки обеспечения жильем детей-сирот и детей, оставшихся без попечения родителей.</w:t>
            </w:r>
          </w:p>
          <w:p w:rsidR="007F2487" w:rsidRPr="00ED60F4" w:rsidRDefault="007F2487" w:rsidP="000E7F68">
            <w:pPr>
              <w:spacing w:line="276" w:lineRule="auto"/>
              <w:ind w:left="33"/>
              <w:jc w:val="both"/>
              <w:rPr>
                <w:sz w:val="26"/>
                <w:szCs w:val="26"/>
              </w:rPr>
            </w:pPr>
            <w:r w:rsidRPr="00ED60F4">
              <w:rPr>
                <w:sz w:val="26"/>
                <w:szCs w:val="26"/>
              </w:rPr>
              <w:t>Задачи:</w:t>
            </w:r>
          </w:p>
          <w:p w:rsidR="007F2487" w:rsidRPr="00ED60F4" w:rsidRDefault="007F2487" w:rsidP="007F2487">
            <w:pPr>
              <w:numPr>
                <w:ilvl w:val="0"/>
                <w:numId w:val="15"/>
              </w:numPr>
              <w:jc w:val="both"/>
              <w:rPr>
                <w:sz w:val="26"/>
                <w:szCs w:val="26"/>
              </w:rPr>
            </w:pPr>
            <w:r w:rsidRPr="00ED60F4">
              <w:rPr>
                <w:sz w:val="26"/>
                <w:szCs w:val="26"/>
              </w:rPr>
              <w:t>Создание правовых, экономических и организационных условий для обеспечения возможности приобретения жилья детям-сиротам и детям, оставшихся без попечения родителей.</w:t>
            </w:r>
          </w:p>
          <w:p w:rsidR="007F2487" w:rsidRPr="00ED60F4" w:rsidRDefault="007F2487" w:rsidP="007F2487">
            <w:pPr>
              <w:numPr>
                <w:ilvl w:val="0"/>
                <w:numId w:val="15"/>
              </w:numPr>
              <w:jc w:val="both"/>
              <w:rPr>
                <w:sz w:val="26"/>
                <w:szCs w:val="26"/>
              </w:rPr>
            </w:pPr>
            <w:r w:rsidRPr="00ED60F4">
              <w:rPr>
                <w:sz w:val="26"/>
                <w:szCs w:val="26"/>
              </w:rPr>
              <w:t>Обеспечение постановки детей-сирот и детей, оставшихся без попечения родителей (с 16-летнего возраста), и лиц из их числа на учет в Министерство образования и науки Красноярского края.</w:t>
            </w:r>
          </w:p>
          <w:p w:rsidR="007F2487" w:rsidRPr="00ED60F4" w:rsidRDefault="007F2487" w:rsidP="007F2487">
            <w:pPr>
              <w:numPr>
                <w:ilvl w:val="0"/>
                <w:numId w:val="15"/>
              </w:numPr>
              <w:jc w:val="both"/>
              <w:rPr>
                <w:sz w:val="26"/>
                <w:szCs w:val="26"/>
              </w:rPr>
            </w:pPr>
            <w:r w:rsidRPr="00ED60F4">
              <w:rPr>
                <w:sz w:val="26"/>
                <w:szCs w:val="26"/>
              </w:rPr>
              <w:t>Обеспечение жильем детей-сирот, детей, оставшихся без попечения родителей, и лиц из их числа,</w:t>
            </w:r>
          </w:p>
        </w:tc>
      </w:tr>
      <w:tr w:rsidR="007F2487" w:rsidRPr="00E27B06" w:rsidTr="009F2B11">
        <w:trPr>
          <w:cantSplit/>
          <w:trHeight w:val="720"/>
        </w:trPr>
        <w:tc>
          <w:tcPr>
            <w:tcW w:w="2693" w:type="dxa"/>
          </w:tcPr>
          <w:p w:rsidR="007F2487" w:rsidRPr="00ED60F4" w:rsidRDefault="007F2487" w:rsidP="000E7F68">
            <w:pPr>
              <w:spacing w:line="276" w:lineRule="auto"/>
              <w:rPr>
                <w:sz w:val="26"/>
                <w:szCs w:val="26"/>
              </w:rPr>
            </w:pPr>
            <w:r w:rsidRPr="00ED60F4">
              <w:rPr>
                <w:sz w:val="26"/>
                <w:szCs w:val="26"/>
              </w:rPr>
              <w:t>Целевые индикаторы подпрограммы</w:t>
            </w:r>
          </w:p>
        </w:tc>
        <w:tc>
          <w:tcPr>
            <w:tcW w:w="6946" w:type="dxa"/>
          </w:tcPr>
          <w:p w:rsidR="007F2487" w:rsidRPr="00ED60F4" w:rsidRDefault="007F2487" w:rsidP="000E7F68">
            <w:pPr>
              <w:spacing w:line="276" w:lineRule="auto"/>
              <w:jc w:val="both"/>
              <w:rPr>
                <w:bCs/>
                <w:sz w:val="26"/>
                <w:szCs w:val="26"/>
              </w:rPr>
            </w:pPr>
            <w:r w:rsidRPr="00ED60F4">
              <w:rPr>
                <w:sz w:val="26"/>
                <w:szCs w:val="26"/>
              </w:rPr>
              <w:t>Целевые индикаторы, показатели подпрограммы представлены в приложении  1  к подпрограмме</w:t>
            </w:r>
          </w:p>
        </w:tc>
      </w:tr>
      <w:tr w:rsidR="007F2487" w:rsidRPr="00E27B06" w:rsidTr="009F2B11">
        <w:trPr>
          <w:cantSplit/>
          <w:trHeight w:val="720"/>
        </w:trPr>
        <w:tc>
          <w:tcPr>
            <w:tcW w:w="2693" w:type="dxa"/>
          </w:tcPr>
          <w:p w:rsidR="007F2487" w:rsidRPr="00ED60F4" w:rsidRDefault="007F2487" w:rsidP="000E7F68">
            <w:pPr>
              <w:spacing w:line="276" w:lineRule="auto"/>
              <w:rPr>
                <w:sz w:val="26"/>
                <w:szCs w:val="26"/>
              </w:rPr>
            </w:pPr>
            <w:r w:rsidRPr="00ED60F4">
              <w:rPr>
                <w:sz w:val="26"/>
                <w:szCs w:val="26"/>
              </w:rPr>
              <w:t>Сроки реализации подпрограммы</w:t>
            </w:r>
          </w:p>
        </w:tc>
        <w:tc>
          <w:tcPr>
            <w:tcW w:w="6946" w:type="dxa"/>
          </w:tcPr>
          <w:p w:rsidR="007F2487" w:rsidRPr="00ED60F4" w:rsidRDefault="007F2487" w:rsidP="000E7F68">
            <w:pPr>
              <w:spacing w:line="276" w:lineRule="auto"/>
              <w:jc w:val="both"/>
              <w:rPr>
                <w:bCs/>
                <w:sz w:val="26"/>
                <w:szCs w:val="26"/>
              </w:rPr>
            </w:pPr>
            <w:r w:rsidRPr="00ED60F4">
              <w:rPr>
                <w:bCs/>
                <w:sz w:val="26"/>
                <w:szCs w:val="26"/>
              </w:rPr>
              <w:t>2015-2017 годы</w:t>
            </w:r>
          </w:p>
        </w:tc>
      </w:tr>
      <w:tr w:rsidR="007F2487" w:rsidRPr="00BE0F4E" w:rsidTr="00ED60F4">
        <w:trPr>
          <w:cantSplit/>
          <w:trHeight w:val="1423"/>
        </w:trPr>
        <w:tc>
          <w:tcPr>
            <w:tcW w:w="2693" w:type="dxa"/>
          </w:tcPr>
          <w:p w:rsidR="007F2487" w:rsidRPr="00ED60F4" w:rsidRDefault="007F2487" w:rsidP="000E7F68">
            <w:pPr>
              <w:spacing w:line="276" w:lineRule="auto"/>
              <w:rPr>
                <w:sz w:val="26"/>
                <w:szCs w:val="26"/>
              </w:rPr>
            </w:pPr>
            <w:r w:rsidRPr="00ED60F4">
              <w:rPr>
                <w:iCs/>
                <w:sz w:val="26"/>
                <w:szCs w:val="26"/>
              </w:rPr>
              <w:t>Объемы и источники финансирования подпрограммы</w:t>
            </w:r>
          </w:p>
        </w:tc>
        <w:tc>
          <w:tcPr>
            <w:tcW w:w="6946" w:type="dxa"/>
          </w:tcPr>
          <w:p w:rsidR="007F2487" w:rsidRPr="00ED60F4" w:rsidRDefault="007F2487" w:rsidP="000E7F68">
            <w:pPr>
              <w:spacing w:line="276" w:lineRule="auto"/>
              <w:jc w:val="both"/>
              <w:rPr>
                <w:sz w:val="26"/>
                <w:szCs w:val="26"/>
              </w:rPr>
            </w:pPr>
            <w:r w:rsidRPr="00ED60F4">
              <w:rPr>
                <w:sz w:val="26"/>
                <w:szCs w:val="26"/>
              </w:rPr>
              <w:t>Подпрограмма финансируется за счет средств краевого бюджета и федерального бюджетов:</w:t>
            </w:r>
          </w:p>
          <w:p w:rsidR="007F2487" w:rsidRPr="00ED60F4" w:rsidRDefault="007F2487" w:rsidP="000E7F68">
            <w:pPr>
              <w:spacing w:line="276" w:lineRule="auto"/>
              <w:jc w:val="both"/>
              <w:rPr>
                <w:sz w:val="26"/>
                <w:szCs w:val="26"/>
              </w:rPr>
            </w:pPr>
            <w:r w:rsidRPr="00ED60F4">
              <w:rPr>
                <w:sz w:val="26"/>
                <w:szCs w:val="26"/>
              </w:rPr>
              <w:t>краевой бюджет:</w:t>
            </w:r>
          </w:p>
          <w:p w:rsidR="007F2487" w:rsidRPr="00ED60F4" w:rsidRDefault="007F2487" w:rsidP="000E7F68">
            <w:pPr>
              <w:spacing w:line="276" w:lineRule="auto"/>
              <w:jc w:val="both"/>
              <w:rPr>
                <w:sz w:val="26"/>
                <w:szCs w:val="26"/>
              </w:rPr>
            </w:pPr>
            <w:r w:rsidRPr="00ED60F4">
              <w:rPr>
                <w:sz w:val="26"/>
                <w:szCs w:val="26"/>
              </w:rPr>
              <w:t>федеральный бюджет:</w:t>
            </w:r>
          </w:p>
        </w:tc>
      </w:tr>
      <w:tr w:rsidR="007F2487" w:rsidRPr="00BE0F4E" w:rsidTr="00ED60F4">
        <w:trPr>
          <w:cantSplit/>
          <w:trHeight w:val="1387"/>
        </w:trPr>
        <w:tc>
          <w:tcPr>
            <w:tcW w:w="2693" w:type="dxa"/>
          </w:tcPr>
          <w:p w:rsidR="007F2487" w:rsidRPr="00ED60F4" w:rsidRDefault="007F2487" w:rsidP="000E7F68">
            <w:pPr>
              <w:spacing w:line="276" w:lineRule="auto"/>
              <w:rPr>
                <w:iCs/>
                <w:sz w:val="26"/>
                <w:szCs w:val="26"/>
              </w:rPr>
            </w:pPr>
            <w:r w:rsidRPr="00ED60F4">
              <w:rPr>
                <w:iCs/>
                <w:sz w:val="26"/>
                <w:szCs w:val="26"/>
              </w:rPr>
              <w:lastRenderedPageBreak/>
              <w:t>Система организации контроля за исполнением подпрограммы</w:t>
            </w:r>
          </w:p>
        </w:tc>
        <w:tc>
          <w:tcPr>
            <w:tcW w:w="6946" w:type="dxa"/>
          </w:tcPr>
          <w:p w:rsidR="007F2487" w:rsidRPr="00ED60F4" w:rsidRDefault="007F2487" w:rsidP="000E7F68">
            <w:pPr>
              <w:spacing w:line="276" w:lineRule="auto"/>
              <w:jc w:val="both"/>
              <w:rPr>
                <w:sz w:val="26"/>
                <w:szCs w:val="26"/>
              </w:rPr>
            </w:pPr>
            <w:r w:rsidRPr="00ED60F4">
              <w:rPr>
                <w:sz w:val="26"/>
                <w:szCs w:val="26"/>
              </w:rPr>
              <w:t>Контроль за ходом реализации программы осуществляют:</w:t>
            </w:r>
          </w:p>
          <w:p w:rsidR="007F2487" w:rsidRPr="00ED60F4" w:rsidRDefault="007F2487" w:rsidP="000E7F68">
            <w:pPr>
              <w:spacing w:line="276" w:lineRule="auto"/>
              <w:jc w:val="both"/>
              <w:rPr>
                <w:sz w:val="26"/>
                <w:szCs w:val="26"/>
              </w:rPr>
            </w:pPr>
            <w:r w:rsidRPr="00ED60F4">
              <w:rPr>
                <w:sz w:val="26"/>
                <w:szCs w:val="26"/>
              </w:rPr>
              <w:t>Администрация Манского района</w:t>
            </w:r>
          </w:p>
        </w:tc>
      </w:tr>
    </w:tbl>
    <w:p w:rsidR="007F2487" w:rsidRDefault="007F2487" w:rsidP="007F2487">
      <w:pPr>
        <w:jc w:val="center"/>
        <w:rPr>
          <w:sz w:val="28"/>
          <w:szCs w:val="28"/>
        </w:rPr>
      </w:pPr>
      <w:r>
        <w:rPr>
          <w:sz w:val="28"/>
          <w:szCs w:val="28"/>
        </w:rPr>
        <w:t>2. Основные разделы программы</w:t>
      </w:r>
    </w:p>
    <w:p w:rsidR="007F2487" w:rsidRDefault="007F2487" w:rsidP="007F2487">
      <w:pPr>
        <w:jc w:val="center"/>
        <w:rPr>
          <w:sz w:val="28"/>
          <w:szCs w:val="28"/>
        </w:rPr>
      </w:pPr>
    </w:p>
    <w:p w:rsidR="007F2487" w:rsidRDefault="007F2487" w:rsidP="007F2487">
      <w:pPr>
        <w:ind w:firstLine="709"/>
        <w:jc w:val="center"/>
        <w:rPr>
          <w:sz w:val="28"/>
          <w:szCs w:val="28"/>
        </w:rPr>
      </w:pPr>
      <w:r w:rsidRPr="00E46026">
        <w:rPr>
          <w:sz w:val="28"/>
          <w:szCs w:val="28"/>
        </w:rPr>
        <w:t xml:space="preserve">2.1. </w:t>
      </w:r>
      <w:r>
        <w:rPr>
          <w:sz w:val="28"/>
          <w:szCs w:val="28"/>
        </w:rPr>
        <w:t>Содержание проблемы и обоснование необходимости ее решения</w:t>
      </w:r>
    </w:p>
    <w:p w:rsidR="007F2487" w:rsidRDefault="007F2487" w:rsidP="007F2487">
      <w:pPr>
        <w:ind w:firstLine="709"/>
        <w:jc w:val="center"/>
        <w:rPr>
          <w:sz w:val="28"/>
          <w:szCs w:val="28"/>
        </w:rPr>
      </w:pPr>
    </w:p>
    <w:p w:rsidR="007F2487" w:rsidRDefault="007F2487" w:rsidP="007F2487">
      <w:pPr>
        <w:ind w:firstLine="709"/>
        <w:jc w:val="both"/>
        <w:rPr>
          <w:sz w:val="28"/>
          <w:szCs w:val="28"/>
        </w:rPr>
      </w:pPr>
      <w:r>
        <w:rPr>
          <w:sz w:val="28"/>
          <w:szCs w:val="28"/>
        </w:rPr>
        <w:t>Поддержка детей-сирот и детей, оставшихся без попечения родителей в улучшении жилищных условиях и приобретения жилья является важнейшим направлением жилищной политики района. По статистическим данным в Манском районе насчитывается более 158 детей-сирот и детей, оставшихся без попечения родителей. Одним из наиболее важных и сложных вопросов в области защиты прав и законных интересов детей-сирот и детей, оставшихся без попечения родителей, лиц из их числа в возрасте от 18 до 23 лет является обеспечение указанной категории лиц жилыми помещениями.</w:t>
      </w:r>
    </w:p>
    <w:p w:rsidR="007F2487" w:rsidRDefault="007F2487" w:rsidP="007F2487">
      <w:pPr>
        <w:ind w:firstLine="709"/>
        <w:jc w:val="both"/>
        <w:rPr>
          <w:sz w:val="28"/>
          <w:szCs w:val="28"/>
        </w:rPr>
      </w:pPr>
      <w:r>
        <w:rPr>
          <w:sz w:val="28"/>
          <w:szCs w:val="28"/>
        </w:rPr>
        <w:t>Как правило, дети, оставшиеся без попечения родителей, при их первичном выявлении имеют минимум имущества и жилье в состоянии не пригодном для проживания или совсем не имеют жилья. На сегодняшний день в очереди нуждающихся в жилье и состоящих на учете в Министерстве образования и науки Красноярского края в возрасте от 18 до 23 лет состоят 34 человека. Таким образом, жилищная проблема определят весь процесс социализации детей-сирот и детей, оставшихся без попечения родителей и их дальнейшее жизнеустройство, особую роль она играет и в профилактике социального сиротства. Данная программа направлена на реализацию основных направлений муниципальной жилищной политики и будет способствовать решению части проблем.</w:t>
      </w:r>
    </w:p>
    <w:p w:rsidR="007F2487" w:rsidRDefault="007F2487" w:rsidP="007F2487">
      <w:pPr>
        <w:ind w:firstLine="709"/>
        <w:jc w:val="both"/>
        <w:rPr>
          <w:sz w:val="28"/>
          <w:szCs w:val="28"/>
        </w:rPr>
      </w:pPr>
    </w:p>
    <w:p w:rsidR="007F2487" w:rsidRDefault="007F2487" w:rsidP="007F2487">
      <w:pPr>
        <w:ind w:firstLine="709"/>
        <w:jc w:val="both"/>
        <w:rPr>
          <w:sz w:val="28"/>
          <w:szCs w:val="28"/>
        </w:rPr>
      </w:pPr>
      <w:r>
        <w:rPr>
          <w:sz w:val="28"/>
          <w:szCs w:val="28"/>
        </w:rPr>
        <w:t xml:space="preserve">2.2. Характеристика основных мероприятий Подпрограммы и механизм </w:t>
      </w:r>
    </w:p>
    <w:p w:rsidR="007F2487" w:rsidRDefault="007F2487" w:rsidP="007F2487">
      <w:pPr>
        <w:ind w:firstLine="709"/>
        <w:jc w:val="both"/>
        <w:rPr>
          <w:sz w:val="28"/>
          <w:szCs w:val="28"/>
        </w:rPr>
      </w:pPr>
      <w:r>
        <w:rPr>
          <w:sz w:val="28"/>
          <w:szCs w:val="28"/>
        </w:rPr>
        <w:t xml:space="preserve">       их реализации</w:t>
      </w:r>
    </w:p>
    <w:p w:rsidR="007F2487" w:rsidRDefault="007F2487" w:rsidP="007F2487">
      <w:pPr>
        <w:ind w:firstLine="709"/>
        <w:jc w:val="both"/>
        <w:rPr>
          <w:sz w:val="28"/>
          <w:szCs w:val="28"/>
        </w:rPr>
      </w:pPr>
    </w:p>
    <w:p w:rsidR="007F2487" w:rsidRDefault="007F2487" w:rsidP="007F2487">
      <w:pPr>
        <w:autoSpaceDE w:val="0"/>
        <w:autoSpaceDN w:val="0"/>
        <w:adjustRightInd w:val="0"/>
        <w:ind w:firstLine="540"/>
        <w:jc w:val="both"/>
        <w:rPr>
          <w:bCs/>
          <w:sz w:val="28"/>
          <w:szCs w:val="28"/>
        </w:rPr>
      </w:pPr>
      <w:r>
        <w:rPr>
          <w:bCs/>
          <w:sz w:val="28"/>
          <w:szCs w:val="28"/>
        </w:rPr>
        <w:t>Мероприятия подпрограммы «Обеспечение жильем детей – сирот и детей, оставшихся без попечения родителей, а также лиц из их числа» (далее – Подпрограмма) направлены на решение вопросов по обеспечению жилыми помещениями детей-сирот и детей, оставшихся без попечения родителей, а также лиц из их числа в соответствии с Указом Губернатора Красноярского края от 04.04.2005 г. № 25-уг «Об обеспечении жилыми помещениями детей-сирот, детей, оставшихся без попечения родителей, а также лиц из их числа, не имеющих жилого помещения».</w:t>
      </w:r>
    </w:p>
    <w:p w:rsidR="007F2487" w:rsidRDefault="007F2487" w:rsidP="007F2487">
      <w:pPr>
        <w:autoSpaceDE w:val="0"/>
        <w:autoSpaceDN w:val="0"/>
        <w:adjustRightInd w:val="0"/>
        <w:ind w:firstLine="540"/>
        <w:jc w:val="both"/>
        <w:rPr>
          <w:sz w:val="28"/>
          <w:szCs w:val="28"/>
        </w:rPr>
      </w:pPr>
      <w:r>
        <w:rPr>
          <w:sz w:val="28"/>
          <w:szCs w:val="28"/>
        </w:rPr>
        <w:t xml:space="preserve">Детям-сиротам и детям, оставшимся без попечения родителей, а также лицам из их числа,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w:t>
      </w:r>
      <w:r>
        <w:rPr>
          <w:sz w:val="28"/>
          <w:szCs w:val="28"/>
        </w:rPr>
        <w:lastRenderedPageBreak/>
        <w:t xml:space="preserve">помещений, а также детям-сиротам и детям, оставшимся без попечения родителей, а также лицам из их числа,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однократно предоставляются благоустроенные жилые помещения специализированного жилищного фонда по договорам найма специализированных жилых помещений (далее - жилые помещения) в соответствии с Федеральным </w:t>
      </w:r>
      <w:r>
        <w:t>законом</w:t>
      </w:r>
      <w:r>
        <w:rPr>
          <w:sz w:val="28"/>
          <w:szCs w:val="28"/>
        </w:rPr>
        <w:t xml:space="preserve"> от 21.12.1996 № 159-ФЗ «О дополнительных гарантиях по социальной поддержке детей-сирот и детей, оставшихся без попечения родителей», с </w:t>
      </w:r>
      <w:r>
        <w:rPr>
          <w:bCs/>
          <w:sz w:val="28"/>
          <w:szCs w:val="28"/>
        </w:rPr>
        <w:t>Указом Губернатора Красноярского края от 04.04.2005 г. № 25-уг «Об обеспечении жилыми помещениями детей-сирот, детей, оставшихся без попечения родителей, а также лиц из их числа, не имеющих жилого помещения».</w:t>
      </w:r>
    </w:p>
    <w:p w:rsidR="007F2487" w:rsidRDefault="007F2487" w:rsidP="007F2487">
      <w:pPr>
        <w:autoSpaceDE w:val="0"/>
        <w:autoSpaceDN w:val="0"/>
        <w:adjustRightInd w:val="0"/>
        <w:ind w:firstLine="540"/>
        <w:jc w:val="both"/>
        <w:rPr>
          <w:sz w:val="28"/>
          <w:szCs w:val="28"/>
        </w:rPr>
      </w:pPr>
      <w:r>
        <w:rPr>
          <w:sz w:val="28"/>
          <w:szCs w:val="28"/>
        </w:rPr>
        <w:t>Показатели эффективности реализации Подпрограммы подлежат уточнению после заключения соглашения между Министерством образования и науки Красноярского края  и администрацией Манского района о предоставлении субсидии.</w:t>
      </w:r>
    </w:p>
    <w:p w:rsidR="007F2487" w:rsidRDefault="007F2487" w:rsidP="007F2487">
      <w:pPr>
        <w:ind w:firstLine="709"/>
        <w:jc w:val="both"/>
        <w:rPr>
          <w:sz w:val="28"/>
          <w:szCs w:val="28"/>
        </w:rPr>
      </w:pPr>
    </w:p>
    <w:p w:rsidR="007F2487" w:rsidRDefault="007F2487" w:rsidP="007F2487">
      <w:pPr>
        <w:jc w:val="center"/>
        <w:rPr>
          <w:sz w:val="28"/>
          <w:szCs w:val="28"/>
        </w:rPr>
      </w:pPr>
      <w:r>
        <w:rPr>
          <w:sz w:val="28"/>
          <w:szCs w:val="28"/>
        </w:rPr>
        <w:t>2.3. Механизм реализации подпрограммы</w:t>
      </w:r>
    </w:p>
    <w:p w:rsidR="007F2487" w:rsidRDefault="007F2487" w:rsidP="007F2487">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Реализация подпрограммы осуществляется управлением образования Манского района, органом опеки и попечительства в соответствии с </w:t>
      </w:r>
      <w:r w:rsidRPr="001E5BC7">
        <w:rPr>
          <w:sz w:val="28"/>
          <w:szCs w:val="28"/>
        </w:rPr>
        <w:t>Закон</w:t>
      </w:r>
      <w:r>
        <w:rPr>
          <w:sz w:val="28"/>
          <w:szCs w:val="28"/>
        </w:rPr>
        <w:t>ом</w:t>
      </w:r>
      <w:r w:rsidRPr="001E5BC7">
        <w:rPr>
          <w:sz w:val="28"/>
          <w:szCs w:val="28"/>
        </w:rPr>
        <w:t xml:space="preserve"> Красноярского края от 20.12.2007</w:t>
      </w:r>
      <w:r>
        <w:rPr>
          <w:sz w:val="28"/>
          <w:szCs w:val="28"/>
        </w:rPr>
        <w:t xml:space="preserve"> </w:t>
      </w:r>
      <w:r w:rsidRPr="001E5BC7">
        <w:rPr>
          <w:sz w:val="28"/>
          <w:szCs w:val="28"/>
        </w:rPr>
        <w:t>№ 4-1089 «О наделении органов местного самоуправления муниципальных районов и городских округов края государственными полномочиями по организации и осуществлению деятельности по опеке и попечительству в отношении несовершеннолетних»</w:t>
      </w:r>
      <w:r>
        <w:rPr>
          <w:sz w:val="28"/>
          <w:szCs w:val="28"/>
        </w:rPr>
        <w:t>. Соисполнителем программы является комитет по управлению муниципальным имуществом администрации Манского района.</w:t>
      </w:r>
    </w:p>
    <w:p w:rsidR="007F2487" w:rsidRDefault="007F2487" w:rsidP="007F2487">
      <w:pPr>
        <w:jc w:val="center"/>
        <w:rPr>
          <w:sz w:val="28"/>
          <w:szCs w:val="28"/>
        </w:rPr>
      </w:pPr>
    </w:p>
    <w:p w:rsidR="007F2487" w:rsidRDefault="007F2487" w:rsidP="007F2487">
      <w:pPr>
        <w:jc w:val="center"/>
        <w:rPr>
          <w:sz w:val="28"/>
          <w:szCs w:val="28"/>
        </w:rPr>
      </w:pPr>
      <w:r>
        <w:rPr>
          <w:sz w:val="28"/>
          <w:szCs w:val="28"/>
        </w:rPr>
        <w:t xml:space="preserve">2.4. Управление подпрограммой </w:t>
      </w:r>
    </w:p>
    <w:p w:rsidR="007F2487" w:rsidRDefault="007F2487" w:rsidP="007F2487">
      <w:pPr>
        <w:jc w:val="center"/>
        <w:rPr>
          <w:sz w:val="28"/>
          <w:szCs w:val="28"/>
        </w:rPr>
      </w:pPr>
      <w:r>
        <w:rPr>
          <w:sz w:val="28"/>
          <w:szCs w:val="28"/>
        </w:rPr>
        <w:t>и контроль за ходом ее выполнения</w:t>
      </w:r>
    </w:p>
    <w:p w:rsidR="007F2487" w:rsidRDefault="007F2487" w:rsidP="007F2487">
      <w:pPr>
        <w:autoSpaceDE w:val="0"/>
        <w:autoSpaceDN w:val="0"/>
        <w:adjustRightInd w:val="0"/>
        <w:ind w:firstLine="709"/>
        <w:jc w:val="both"/>
        <w:rPr>
          <w:rFonts w:eastAsia="Calibri"/>
          <w:sz w:val="28"/>
          <w:szCs w:val="28"/>
          <w:lang w:eastAsia="en-US"/>
        </w:rPr>
      </w:pPr>
      <w:r>
        <w:rPr>
          <w:rFonts w:eastAsia="Calibri"/>
          <w:sz w:val="28"/>
          <w:szCs w:val="28"/>
          <w:lang w:eastAsia="en-US"/>
        </w:rPr>
        <w:t>Управление реализацией подпрограммы осуществляет управление образования администрации Манского района, которое несет ответственность за ее выполнение и целевое использование средств.</w:t>
      </w:r>
    </w:p>
    <w:p w:rsidR="007F2487" w:rsidRDefault="007F2487" w:rsidP="007F2487">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Финансирование мероприятий подпрограммы осуществляется за счет средств краевого бюджета. </w:t>
      </w:r>
    </w:p>
    <w:p w:rsidR="007F2487" w:rsidRDefault="007F2487" w:rsidP="007F2487">
      <w:pPr>
        <w:spacing w:line="276" w:lineRule="auto"/>
        <w:ind w:firstLine="851"/>
        <w:jc w:val="both"/>
        <w:rPr>
          <w:sz w:val="28"/>
          <w:szCs w:val="28"/>
        </w:rPr>
      </w:pPr>
      <w:r>
        <w:rPr>
          <w:sz w:val="28"/>
          <w:szCs w:val="28"/>
        </w:rPr>
        <w:t>Контроль за ходом реализации программы осуществляет:</w:t>
      </w:r>
    </w:p>
    <w:p w:rsidR="007F2487" w:rsidRDefault="007F2487" w:rsidP="007F2487">
      <w:pPr>
        <w:spacing w:line="276" w:lineRule="auto"/>
        <w:ind w:firstLine="851"/>
        <w:jc w:val="both"/>
        <w:rPr>
          <w:color w:val="000000"/>
          <w:sz w:val="28"/>
          <w:szCs w:val="28"/>
        </w:rPr>
      </w:pPr>
      <w:r>
        <w:rPr>
          <w:color w:val="000000"/>
          <w:sz w:val="28"/>
          <w:szCs w:val="28"/>
        </w:rPr>
        <w:t>Администрация Манского района.</w:t>
      </w:r>
    </w:p>
    <w:p w:rsidR="007F2487" w:rsidRDefault="007F2487" w:rsidP="007F2487">
      <w:pPr>
        <w:jc w:val="center"/>
        <w:rPr>
          <w:sz w:val="28"/>
          <w:szCs w:val="28"/>
        </w:rPr>
      </w:pPr>
    </w:p>
    <w:p w:rsidR="007F2487" w:rsidRDefault="007F2487" w:rsidP="007F2487">
      <w:pPr>
        <w:jc w:val="center"/>
        <w:rPr>
          <w:sz w:val="28"/>
          <w:szCs w:val="28"/>
        </w:rPr>
      </w:pPr>
      <w:r>
        <w:rPr>
          <w:sz w:val="28"/>
          <w:szCs w:val="28"/>
        </w:rPr>
        <w:t>2.5. Оценка социально-экономической эффективности</w:t>
      </w:r>
    </w:p>
    <w:p w:rsidR="007F2487" w:rsidRDefault="007F2487" w:rsidP="007F2487">
      <w:pPr>
        <w:ind w:firstLine="709"/>
        <w:jc w:val="both"/>
        <w:rPr>
          <w:sz w:val="28"/>
          <w:szCs w:val="28"/>
        </w:rPr>
      </w:pPr>
      <w:r>
        <w:rPr>
          <w:sz w:val="28"/>
          <w:szCs w:val="28"/>
        </w:rPr>
        <w:t>Оценка социально-экономической эффективности проводится финансовым управлением администрации Манского района.</w:t>
      </w:r>
    </w:p>
    <w:p w:rsidR="007F2487" w:rsidRDefault="007F2487" w:rsidP="007F2487">
      <w:pPr>
        <w:ind w:firstLine="709"/>
        <w:jc w:val="both"/>
        <w:rPr>
          <w:rFonts w:eastAsia="Calibri"/>
          <w:sz w:val="28"/>
          <w:szCs w:val="28"/>
          <w:lang w:eastAsia="en-US"/>
        </w:rPr>
      </w:pPr>
      <w:r>
        <w:rPr>
          <w:sz w:val="28"/>
          <w:szCs w:val="28"/>
        </w:rPr>
        <w:lastRenderedPageBreak/>
        <w:t xml:space="preserve">Обязательным условием эффективности программы является успешное выполнение </w:t>
      </w:r>
      <w:r>
        <w:rPr>
          <w:rFonts w:eastAsia="Calibri"/>
          <w:sz w:val="28"/>
          <w:szCs w:val="28"/>
          <w:lang w:eastAsia="en-US"/>
        </w:rPr>
        <w:t>целевых индикаторов и показателей подпрограммы, а также мероприятий в установленные сроки.</w:t>
      </w:r>
    </w:p>
    <w:p w:rsidR="007F2487" w:rsidRDefault="007F2487" w:rsidP="007F2487">
      <w:pPr>
        <w:ind w:firstLine="709"/>
        <w:jc w:val="both"/>
        <w:rPr>
          <w:sz w:val="28"/>
          <w:szCs w:val="28"/>
        </w:rPr>
      </w:pPr>
      <w:r>
        <w:rPr>
          <w:sz w:val="28"/>
          <w:szCs w:val="28"/>
        </w:rPr>
        <w:t>Основные критерии социальной эффективности подпрограммы:</w:t>
      </w:r>
    </w:p>
    <w:p w:rsidR="007F2487" w:rsidRDefault="007F2487" w:rsidP="007F2487">
      <w:pPr>
        <w:spacing w:line="276" w:lineRule="auto"/>
        <w:ind w:left="-108" w:firstLine="567"/>
        <w:jc w:val="both"/>
        <w:rPr>
          <w:sz w:val="28"/>
          <w:szCs w:val="28"/>
        </w:rPr>
      </w:pPr>
      <w:r>
        <w:rPr>
          <w:sz w:val="28"/>
          <w:szCs w:val="28"/>
        </w:rPr>
        <w:t>сокращение к</w:t>
      </w:r>
      <w:r w:rsidRPr="00CA3292">
        <w:rPr>
          <w:sz w:val="28"/>
          <w:szCs w:val="28"/>
        </w:rPr>
        <w:t>оличеств</w:t>
      </w:r>
      <w:r>
        <w:rPr>
          <w:sz w:val="28"/>
          <w:szCs w:val="28"/>
        </w:rPr>
        <w:t>а</w:t>
      </w:r>
      <w:r w:rsidRPr="00CA3292">
        <w:rPr>
          <w:sz w:val="28"/>
          <w:szCs w:val="28"/>
        </w:rPr>
        <w:t xml:space="preserve"> детей-сирот, детей, оставшихся без попечения родителей, а также лиц из их числа, которым необходимо приобрести жилые помещения в соответствии с соглашением о предоставлении субсидий из федерального бюджета бюджету Красноярского края</w:t>
      </w:r>
      <w:r>
        <w:rPr>
          <w:sz w:val="28"/>
          <w:szCs w:val="28"/>
        </w:rPr>
        <w:t>;</w:t>
      </w:r>
    </w:p>
    <w:p w:rsidR="007F2487" w:rsidRDefault="007F2487" w:rsidP="007F2487">
      <w:pPr>
        <w:spacing w:line="276" w:lineRule="auto"/>
        <w:ind w:left="-108" w:firstLine="567"/>
        <w:jc w:val="both"/>
        <w:rPr>
          <w:sz w:val="28"/>
          <w:szCs w:val="28"/>
        </w:rPr>
      </w:pPr>
      <w:r>
        <w:rPr>
          <w:sz w:val="28"/>
          <w:szCs w:val="28"/>
        </w:rPr>
        <w:t>сокращение ч</w:t>
      </w:r>
      <w:r w:rsidRPr="001D0B75">
        <w:rPr>
          <w:sz w:val="28"/>
          <w:szCs w:val="28"/>
        </w:rPr>
        <w:t>исленност</w:t>
      </w:r>
      <w:r>
        <w:rPr>
          <w:sz w:val="28"/>
          <w:szCs w:val="28"/>
        </w:rPr>
        <w:t>и</w:t>
      </w:r>
      <w:r w:rsidRPr="001D0B75">
        <w:rPr>
          <w:sz w:val="28"/>
          <w:szCs w:val="28"/>
        </w:rPr>
        <w:t xml:space="preserve"> детей-сирот, детей, оставшихся без попечения родителей, а также лиц из их числа по состоянию на начало финансового года, имеющих и не реализовавших своевременно право на обеспечение жилыми помещениями</w:t>
      </w:r>
      <w:r>
        <w:rPr>
          <w:sz w:val="28"/>
          <w:szCs w:val="28"/>
        </w:rPr>
        <w:t>;</w:t>
      </w:r>
    </w:p>
    <w:p w:rsidR="007F2487" w:rsidRDefault="007F2487" w:rsidP="007F2487">
      <w:pPr>
        <w:ind w:firstLine="709"/>
        <w:jc w:val="both"/>
        <w:rPr>
          <w:sz w:val="28"/>
          <w:szCs w:val="28"/>
        </w:rPr>
      </w:pPr>
      <w:r>
        <w:rPr>
          <w:sz w:val="28"/>
          <w:szCs w:val="28"/>
        </w:rPr>
        <w:t>увеличение д</w:t>
      </w:r>
      <w:r w:rsidRPr="001D0B75">
        <w:rPr>
          <w:sz w:val="28"/>
          <w:szCs w:val="28"/>
        </w:rPr>
        <w:t>ол</w:t>
      </w:r>
      <w:r>
        <w:rPr>
          <w:sz w:val="28"/>
          <w:szCs w:val="28"/>
        </w:rPr>
        <w:t>и</w:t>
      </w:r>
      <w:r w:rsidRPr="001D0B75">
        <w:rPr>
          <w:sz w:val="28"/>
          <w:szCs w:val="28"/>
        </w:rPr>
        <w:t xml:space="preserve"> детей, оставшихся без попечения родителей, и лиц из числа детей, оставшихся без попечения родителей, состоявших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 оставшихся без попечения родителей, и лиц из их числа, состоящих на учете на получение жилого помещения, включая лиц в возрасте от 23 лет и старше (всего на начало отчетного года)</w:t>
      </w:r>
      <w:r>
        <w:rPr>
          <w:sz w:val="28"/>
          <w:szCs w:val="28"/>
        </w:rPr>
        <w:t>.</w:t>
      </w:r>
    </w:p>
    <w:p w:rsidR="007F2487" w:rsidRDefault="007F2487" w:rsidP="007F2487">
      <w:pPr>
        <w:ind w:firstLine="709"/>
        <w:jc w:val="both"/>
        <w:rPr>
          <w:sz w:val="28"/>
          <w:szCs w:val="28"/>
        </w:rPr>
      </w:pPr>
    </w:p>
    <w:p w:rsidR="007F2487" w:rsidRDefault="007F2487" w:rsidP="007F2487">
      <w:pPr>
        <w:jc w:val="center"/>
        <w:rPr>
          <w:sz w:val="28"/>
          <w:szCs w:val="28"/>
        </w:rPr>
      </w:pPr>
      <w:r>
        <w:rPr>
          <w:sz w:val="28"/>
          <w:szCs w:val="28"/>
        </w:rPr>
        <w:t>2.6. Мероприятия подпрограммы</w:t>
      </w:r>
    </w:p>
    <w:p w:rsidR="007F2487" w:rsidRDefault="007F2487" w:rsidP="007F2487">
      <w:pPr>
        <w:ind w:firstLine="851"/>
        <w:jc w:val="both"/>
        <w:rPr>
          <w:sz w:val="28"/>
          <w:szCs w:val="28"/>
        </w:rPr>
      </w:pPr>
      <w:r>
        <w:rPr>
          <w:sz w:val="28"/>
          <w:szCs w:val="28"/>
        </w:rPr>
        <w:t>Мероприятия подпрограммы представлены в приложении № 2 к подпрограмме 7 «Обеспечение жильем детей-сирот».</w:t>
      </w:r>
    </w:p>
    <w:p w:rsidR="007F2487" w:rsidRPr="00560A22" w:rsidRDefault="007F2487" w:rsidP="007F2487">
      <w:pPr>
        <w:rPr>
          <w:sz w:val="28"/>
          <w:szCs w:val="28"/>
        </w:rPr>
      </w:pPr>
    </w:p>
    <w:p w:rsidR="007F2487" w:rsidRDefault="007F2487" w:rsidP="007F2487">
      <w:pPr>
        <w:jc w:val="center"/>
        <w:rPr>
          <w:sz w:val="28"/>
          <w:szCs w:val="28"/>
        </w:rPr>
      </w:pPr>
      <w:r>
        <w:rPr>
          <w:sz w:val="28"/>
          <w:szCs w:val="28"/>
        </w:rPr>
        <w:t xml:space="preserve">2.7. Обоснование финансовых, материальных и трудовых затрат </w:t>
      </w:r>
    </w:p>
    <w:p w:rsidR="007F2487" w:rsidRDefault="007F2487" w:rsidP="007F2487">
      <w:pPr>
        <w:jc w:val="center"/>
        <w:rPr>
          <w:sz w:val="28"/>
          <w:szCs w:val="28"/>
        </w:rPr>
      </w:pPr>
      <w:r>
        <w:rPr>
          <w:sz w:val="28"/>
          <w:szCs w:val="28"/>
        </w:rPr>
        <w:t>(ресурсное обеспечение подпрограммы)</w:t>
      </w:r>
    </w:p>
    <w:p w:rsidR="007F2487" w:rsidRDefault="007F2487" w:rsidP="007F2487">
      <w:pPr>
        <w:autoSpaceDE w:val="0"/>
        <w:autoSpaceDN w:val="0"/>
        <w:adjustRightInd w:val="0"/>
        <w:ind w:firstLine="851"/>
        <w:jc w:val="both"/>
        <w:rPr>
          <w:rFonts w:eastAsia="Calibri"/>
          <w:sz w:val="28"/>
          <w:szCs w:val="28"/>
          <w:lang w:eastAsia="en-US"/>
        </w:rPr>
      </w:pPr>
      <w:r w:rsidRPr="00F65408">
        <w:rPr>
          <w:rFonts w:eastAsia="Calibri"/>
          <w:sz w:val="28"/>
          <w:szCs w:val="28"/>
          <w:lang w:eastAsia="en-US"/>
        </w:rPr>
        <w:t>Финансовое обеспечение реализации подпрограммы осуществляется за счет средств краевого.</w:t>
      </w:r>
    </w:p>
    <w:p w:rsidR="007F2487" w:rsidRDefault="007F2487" w:rsidP="007F2487">
      <w:pPr>
        <w:spacing w:line="276" w:lineRule="auto"/>
        <w:jc w:val="both"/>
        <w:rPr>
          <w:sz w:val="28"/>
          <w:szCs w:val="28"/>
        </w:rPr>
      </w:pPr>
      <w:r>
        <w:rPr>
          <w:rFonts w:eastAsia="Calibri"/>
          <w:sz w:val="28"/>
          <w:szCs w:val="28"/>
        </w:rPr>
        <w:t xml:space="preserve">Средства краевого и муниципального бюджета, запланированные на реализацию подпрограммы, составляют </w:t>
      </w:r>
      <w:r>
        <w:rPr>
          <w:sz w:val="28"/>
          <w:szCs w:val="28"/>
        </w:rPr>
        <w:t>0,0 тыс. рублей, в том числе:</w:t>
      </w:r>
    </w:p>
    <w:p w:rsidR="007F2487" w:rsidRDefault="007F2487" w:rsidP="007F2487">
      <w:pPr>
        <w:spacing w:line="276" w:lineRule="auto"/>
        <w:jc w:val="both"/>
        <w:rPr>
          <w:sz w:val="28"/>
          <w:szCs w:val="28"/>
        </w:rPr>
      </w:pPr>
    </w:p>
    <w:p w:rsidR="007F2487" w:rsidRDefault="007F2487" w:rsidP="007F2487">
      <w:pPr>
        <w:spacing w:line="276" w:lineRule="auto"/>
        <w:jc w:val="both"/>
        <w:rPr>
          <w:sz w:val="28"/>
          <w:szCs w:val="28"/>
        </w:rPr>
      </w:pPr>
    </w:p>
    <w:p w:rsidR="007F2487" w:rsidRDefault="007F2487" w:rsidP="007F2487">
      <w:pPr>
        <w:spacing w:line="276" w:lineRule="auto"/>
        <w:jc w:val="both"/>
        <w:rPr>
          <w:rFonts w:eastAsia="Calibri"/>
          <w:sz w:val="28"/>
          <w:szCs w:val="28"/>
          <w:lang w:eastAsia="en-US"/>
        </w:rPr>
      </w:pPr>
      <w:r>
        <w:rPr>
          <w:sz w:val="28"/>
          <w:szCs w:val="28"/>
        </w:rPr>
        <w:t>Руководитель управления образования                                        Т.П.Толмачева</w:t>
      </w:r>
    </w:p>
    <w:p w:rsidR="007F2487" w:rsidRDefault="007F2487" w:rsidP="007F2487">
      <w:pPr>
        <w:autoSpaceDE w:val="0"/>
        <w:autoSpaceDN w:val="0"/>
        <w:adjustRightInd w:val="0"/>
        <w:ind w:firstLine="851"/>
        <w:jc w:val="both"/>
        <w:rPr>
          <w:rFonts w:eastAsia="Calibri"/>
          <w:sz w:val="28"/>
          <w:szCs w:val="28"/>
          <w:lang w:eastAsia="en-US"/>
        </w:rPr>
      </w:pPr>
    </w:p>
    <w:p w:rsidR="004C5496" w:rsidRDefault="004C6A77" w:rsidP="004C6A77">
      <w:pPr>
        <w:rPr>
          <w:sz w:val="28"/>
          <w:szCs w:val="28"/>
        </w:rPr>
      </w:pPr>
      <w:r w:rsidRPr="004C6A77">
        <w:rPr>
          <w:sz w:val="28"/>
          <w:szCs w:val="28"/>
        </w:rPr>
        <w:t xml:space="preserve">   </w:t>
      </w:r>
    </w:p>
    <w:p w:rsidR="004C5496" w:rsidRDefault="004C5496" w:rsidP="004C6A77">
      <w:pPr>
        <w:rPr>
          <w:sz w:val="28"/>
          <w:szCs w:val="28"/>
        </w:rPr>
      </w:pPr>
    </w:p>
    <w:p w:rsidR="004C5496" w:rsidRDefault="004C5496" w:rsidP="004C6A77">
      <w:pPr>
        <w:rPr>
          <w:sz w:val="28"/>
          <w:szCs w:val="28"/>
        </w:rPr>
      </w:pPr>
    </w:p>
    <w:p w:rsidR="00604B92" w:rsidRDefault="00604B92" w:rsidP="004C6A77">
      <w:pPr>
        <w:rPr>
          <w:sz w:val="28"/>
          <w:szCs w:val="28"/>
        </w:rPr>
        <w:sectPr w:rsidR="00604B92" w:rsidSect="00190B6C">
          <w:pgSz w:w="11905" w:h="16837"/>
          <w:pgMar w:top="1135" w:right="706" w:bottom="142" w:left="1560" w:header="1134" w:footer="1134" w:gutter="0"/>
          <w:pgNumType w:start="1"/>
          <w:cols w:space="720"/>
          <w:docGrid w:linePitch="360"/>
        </w:sectPr>
      </w:pPr>
    </w:p>
    <w:tbl>
      <w:tblPr>
        <w:tblW w:w="15022" w:type="dxa"/>
        <w:tblInd w:w="-30" w:type="dxa"/>
        <w:tblLayout w:type="fixed"/>
        <w:tblLook w:val="0000"/>
      </w:tblPr>
      <w:tblGrid>
        <w:gridCol w:w="638"/>
        <w:gridCol w:w="8040"/>
        <w:gridCol w:w="1654"/>
        <w:gridCol w:w="1162"/>
        <w:gridCol w:w="727"/>
        <w:gridCol w:w="850"/>
        <w:gridCol w:w="817"/>
        <w:gridCol w:w="1134"/>
      </w:tblGrid>
      <w:tr w:rsidR="00461E02" w:rsidRPr="00461E02" w:rsidTr="001F7D45">
        <w:trPr>
          <w:trHeight w:val="1339"/>
        </w:trPr>
        <w:tc>
          <w:tcPr>
            <w:tcW w:w="638" w:type="dxa"/>
            <w:tcBorders>
              <w:top w:val="nil"/>
              <w:left w:val="nil"/>
              <w:bottom w:val="nil"/>
              <w:right w:val="nil"/>
            </w:tcBorders>
          </w:tcPr>
          <w:p w:rsidR="00461E02" w:rsidRPr="00461E02" w:rsidRDefault="00461E02" w:rsidP="00461E02">
            <w:pPr>
              <w:autoSpaceDE w:val="0"/>
              <w:autoSpaceDN w:val="0"/>
              <w:adjustRightInd w:val="0"/>
              <w:jc w:val="center"/>
              <w:rPr>
                <w:rFonts w:eastAsiaTheme="minorHAnsi"/>
                <w:color w:val="000000"/>
                <w:lang w:eastAsia="en-US"/>
              </w:rPr>
            </w:pPr>
          </w:p>
        </w:tc>
        <w:tc>
          <w:tcPr>
            <w:tcW w:w="8040" w:type="dxa"/>
            <w:tcBorders>
              <w:top w:val="nil"/>
              <w:left w:val="nil"/>
              <w:bottom w:val="nil"/>
              <w:right w:val="nil"/>
            </w:tcBorders>
          </w:tcPr>
          <w:p w:rsidR="00461E02" w:rsidRPr="00461E02" w:rsidRDefault="00461E02" w:rsidP="00461E02">
            <w:pPr>
              <w:autoSpaceDE w:val="0"/>
              <w:autoSpaceDN w:val="0"/>
              <w:adjustRightInd w:val="0"/>
              <w:jc w:val="right"/>
              <w:rPr>
                <w:rFonts w:eastAsiaTheme="minorHAnsi"/>
                <w:color w:val="000000"/>
                <w:lang w:eastAsia="en-US"/>
              </w:rPr>
            </w:pPr>
          </w:p>
        </w:tc>
        <w:tc>
          <w:tcPr>
            <w:tcW w:w="1654" w:type="dxa"/>
            <w:tcBorders>
              <w:top w:val="nil"/>
              <w:left w:val="nil"/>
              <w:bottom w:val="nil"/>
              <w:right w:val="nil"/>
            </w:tcBorders>
          </w:tcPr>
          <w:p w:rsidR="00461E02" w:rsidRPr="00461E02" w:rsidRDefault="00461E02" w:rsidP="00461E02">
            <w:pPr>
              <w:autoSpaceDE w:val="0"/>
              <w:autoSpaceDN w:val="0"/>
              <w:adjustRightInd w:val="0"/>
              <w:jc w:val="right"/>
              <w:rPr>
                <w:rFonts w:eastAsiaTheme="minorHAnsi"/>
                <w:color w:val="000000"/>
                <w:lang w:eastAsia="en-US"/>
              </w:rPr>
            </w:pPr>
          </w:p>
        </w:tc>
        <w:tc>
          <w:tcPr>
            <w:tcW w:w="4690" w:type="dxa"/>
            <w:gridSpan w:val="5"/>
            <w:tcBorders>
              <w:top w:val="nil"/>
              <w:left w:val="nil"/>
              <w:bottom w:val="nil"/>
              <w:right w:val="nil"/>
            </w:tcBorders>
          </w:tcPr>
          <w:p w:rsidR="00461E02" w:rsidRPr="00461E02" w:rsidRDefault="00461E02" w:rsidP="00461E02">
            <w:pPr>
              <w:autoSpaceDE w:val="0"/>
              <w:autoSpaceDN w:val="0"/>
              <w:adjustRightInd w:val="0"/>
              <w:rPr>
                <w:rFonts w:eastAsiaTheme="minorHAnsi"/>
                <w:color w:val="000000"/>
                <w:lang w:eastAsia="en-US"/>
              </w:rPr>
            </w:pPr>
            <w:r w:rsidRPr="00461E02">
              <w:rPr>
                <w:rFonts w:eastAsiaTheme="minorHAnsi"/>
                <w:color w:val="000000"/>
                <w:lang w:eastAsia="en-US"/>
              </w:rPr>
              <w:t>Приложение 1</w:t>
            </w:r>
          </w:p>
          <w:p w:rsidR="00461E02" w:rsidRDefault="00461E02" w:rsidP="00461E02">
            <w:pPr>
              <w:autoSpaceDE w:val="0"/>
              <w:autoSpaceDN w:val="0"/>
              <w:adjustRightInd w:val="0"/>
              <w:rPr>
                <w:rFonts w:eastAsiaTheme="minorHAnsi"/>
                <w:color w:val="000000"/>
                <w:lang w:eastAsia="en-US"/>
              </w:rPr>
            </w:pPr>
            <w:r w:rsidRPr="00461E02">
              <w:rPr>
                <w:rFonts w:eastAsiaTheme="minorHAnsi"/>
                <w:color w:val="000000"/>
                <w:lang w:eastAsia="en-US"/>
              </w:rPr>
              <w:t>к паспорту подпрограммы 7</w:t>
            </w:r>
          </w:p>
          <w:p w:rsidR="00461E02" w:rsidRPr="00461E02" w:rsidRDefault="00461E02" w:rsidP="00461E02">
            <w:pPr>
              <w:autoSpaceDE w:val="0"/>
              <w:autoSpaceDN w:val="0"/>
              <w:adjustRightInd w:val="0"/>
              <w:rPr>
                <w:rFonts w:eastAsiaTheme="minorHAnsi"/>
                <w:color w:val="000000"/>
                <w:lang w:eastAsia="en-US"/>
              </w:rPr>
            </w:pPr>
            <w:r w:rsidRPr="00461E02">
              <w:rPr>
                <w:rFonts w:eastAsiaTheme="minorHAnsi"/>
                <w:color w:val="000000"/>
                <w:lang w:eastAsia="en-US"/>
              </w:rPr>
              <w:t>«Обеспечение жильем детей-сирот"</w:t>
            </w:r>
          </w:p>
        </w:tc>
      </w:tr>
      <w:tr w:rsidR="00461E02" w:rsidRPr="00461E02" w:rsidTr="001F7D45">
        <w:trPr>
          <w:trHeight w:val="670"/>
        </w:trPr>
        <w:tc>
          <w:tcPr>
            <w:tcW w:w="8678" w:type="dxa"/>
            <w:gridSpan w:val="2"/>
            <w:tcBorders>
              <w:top w:val="nil"/>
              <w:left w:val="nil"/>
              <w:bottom w:val="single" w:sz="6" w:space="0" w:color="000000"/>
              <w:right w:val="nil"/>
            </w:tcBorders>
          </w:tcPr>
          <w:p w:rsidR="00461E02" w:rsidRPr="00461E02" w:rsidRDefault="00461E02" w:rsidP="00461E02">
            <w:pPr>
              <w:autoSpaceDE w:val="0"/>
              <w:autoSpaceDN w:val="0"/>
              <w:adjustRightInd w:val="0"/>
              <w:rPr>
                <w:rFonts w:eastAsiaTheme="minorHAnsi"/>
                <w:b/>
                <w:bCs/>
                <w:color w:val="000000"/>
                <w:lang w:eastAsia="en-US"/>
              </w:rPr>
            </w:pPr>
            <w:r w:rsidRPr="00461E02">
              <w:rPr>
                <w:rFonts w:eastAsiaTheme="minorHAnsi"/>
                <w:b/>
                <w:bCs/>
                <w:color w:val="000000"/>
                <w:lang w:eastAsia="en-US"/>
              </w:rPr>
              <w:t>Перечень целевых индикаторов подпрограммы</w:t>
            </w:r>
          </w:p>
        </w:tc>
        <w:tc>
          <w:tcPr>
            <w:tcW w:w="1654" w:type="dxa"/>
            <w:tcBorders>
              <w:top w:val="nil"/>
              <w:left w:val="nil"/>
              <w:bottom w:val="single" w:sz="6" w:space="0" w:color="000000"/>
              <w:right w:val="nil"/>
            </w:tcBorders>
          </w:tcPr>
          <w:p w:rsidR="00461E02" w:rsidRPr="00461E02" w:rsidRDefault="00461E02" w:rsidP="00461E02">
            <w:pPr>
              <w:autoSpaceDE w:val="0"/>
              <w:autoSpaceDN w:val="0"/>
              <w:adjustRightInd w:val="0"/>
              <w:rPr>
                <w:rFonts w:eastAsiaTheme="minorHAnsi"/>
                <w:b/>
                <w:bCs/>
                <w:color w:val="000000"/>
                <w:lang w:eastAsia="en-US"/>
              </w:rPr>
            </w:pPr>
          </w:p>
        </w:tc>
        <w:tc>
          <w:tcPr>
            <w:tcW w:w="1162" w:type="dxa"/>
            <w:tcBorders>
              <w:top w:val="nil"/>
              <w:left w:val="nil"/>
              <w:bottom w:val="single" w:sz="6" w:space="0" w:color="000000"/>
              <w:right w:val="nil"/>
            </w:tcBorders>
          </w:tcPr>
          <w:p w:rsidR="00461E02" w:rsidRPr="00461E02" w:rsidRDefault="00461E02" w:rsidP="00461E02">
            <w:pPr>
              <w:autoSpaceDE w:val="0"/>
              <w:autoSpaceDN w:val="0"/>
              <w:adjustRightInd w:val="0"/>
              <w:rPr>
                <w:rFonts w:eastAsiaTheme="minorHAnsi"/>
                <w:b/>
                <w:bCs/>
                <w:color w:val="000000"/>
                <w:lang w:eastAsia="en-US"/>
              </w:rPr>
            </w:pPr>
          </w:p>
        </w:tc>
        <w:tc>
          <w:tcPr>
            <w:tcW w:w="727" w:type="dxa"/>
            <w:tcBorders>
              <w:top w:val="nil"/>
              <w:left w:val="nil"/>
              <w:bottom w:val="single" w:sz="6" w:space="0" w:color="000000"/>
              <w:right w:val="nil"/>
            </w:tcBorders>
          </w:tcPr>
          <w:p w:rsidR="00461E02" w:rsidRPr="00461E02" w:rsidRDefault="00461E02" w:rsidP="00461E02">
            <w:pPr>
              <w:autoSpaceDE w:val="0"/>
              <w:autoSpaceDN w:val="0"/>
              <w:adjustRightInd w:val="0"/>
              <w:rPr>
                <w:rFonts w:eastAsiaTheme="minorHAnsi"/>
                <w:b/>
                <w:bCs/>
                <w:color w:val="000000"/>
                <w:lang w:eastAsia="en-US"/>
              </w:rPr>
            </w:pPr>
          </w:p>
        </w:tc>
        <w:tc>
          <w:tcPr>
            <w:tcW w:w="850" w:type="dxa"/>
            <w:tcBorders>
              <w:top w:val="nil"/>
              <w:left w:val="nil"/>
              <w:bottom w:val="single" w:sz="6" w:space="0" w:color="000000"/>
              <w:right w:val="nil"/>
            </w:tcBorders>
          </w:tcPr>
          <w:p w:rsidR="00461E02" w:rsidRPr="00461E02" w:rsidRDefault="00461E02" w:rsidP="00461E02">
            <w:pPr>
              <w:autoSpaceDE w:val="0"/>
              <w:autoSpaceDN w:val="0"/>
              <w:adjustRightInd w:val="0"/>
              <w:rPr>
                <w:rFonts w:eastAsiaTheme="minorHAnsi"/>
                <w:b/>
                <w:bCs/>
                <w:color w:val="000000"/>
                <w:lang w:eastAsia="en-US"/>
              </w:rPr>
            </w:pPr>
          </w:p>
        </w:tc>
        <w:tc>
          <w:tcPr>
            <w:tcW w:w="817" w:type="dxa"/>
            <w:tcBorders>
              <w:top w:val="nil"/>
              <w:left w:val="nil"/>
              <w:bottom w:val="single" w:sz="6" w:space="0" w:color="000000"/>
              <w:right w:val="nil"/>
            </w:tcBorders>
          </w:tcPr>
          <w:p w:rsidR="00461E02" w:rsidRPr="00461E02" w:rsidRDefault="00461E02" w:rsidP="00461E02">
            <w:pPr>
              <w:autoSpaceDE w:val="0"/>
              <w:autoSpaceDN w:val="0"/>
              <w:adjustRightInd w:val="0"/>
              <w:rPr>
                <w:rFonts w:eastAsiaTheme="minorHAnsi"/>
                <w:b/>
                <w:bCs/>
                <w:color w:val="000000"/>
                <w:lang w:eastAsia="en-US"/>
              </w:rPr>
            </w:pPr>
          </w:p>
        </w:tc>
        <w:tc>
          <w:tcPr>
            <w:tcW w:w="1134" w:type="dxa"/>
            <w:tcBorders>
              <w:top w:val="nil"/>
              <w:left w:val="nil"/>
              <w:bottom w:val="nil"/>
              <w:right w:val="nil"/>
            </w:tcBorders>
          </w:tcPr>
          <w:p w:rsidR="00461E02" w:rsidRPr="00461E02" w:rsidRDefault="00461E02" w:rsidP="00461E02">
            <w:pPr>
              <w:autoSpaceDE w:val="0"/>
              <w:autoSpaceDN w:val="0"/>
              <w:adjustRightInd w:val="0"/>
              <w:jc w:val="center"/>
              <w:rPr>
                <w:rFonts w:eastAsiaTheme="minorHAnsi"/>
                <w:b/>
                <w:bCs/>
                <w:color w:val="000000"/>
                <w:lang w:eastAsia="en-US"/>
              </w:rPr>
            </w:pPr>
          </w:p>
        </w:tc>
      </w:tr>
      <w:tr w:rsidR="00461E02" w:rsidRPr="00461E02" w:rsidTr="001F7D45">
        <w:trPr>
          <w:trHeight w:val="456"/>
        </w:trPr>
        <w:tc>
          <w:tcPr>
            <w:tcW w:w="638" w:type="dxa"/>
            <w:tcBorders>
              <w:top w:val="single" w:sz="6" w:space="0" w:color="000000"/>
              <w:left w:val="single" w:sz="6" w:space="0" w:color="000000"/>
              <w:bottom w:val="single" w:sz="6" w:space="0" w:color="000000"/>
              <w:right w:val="single" w:sz="6" w:space="0" w:color="000000"/>
            </w:tcBorders>
          </w:tcPr>
          <w:p w:rsidR="00461E02" w:rsidRPr="00461E02" w:rsidRDefault="00461E02" w:rsidP="00461E02">
            <w:pPr>
              <w:autoSpaceDE w:val="0"/>
              <w:autoSpaceDN w:val="0"/>
              <w:adjustRightInd w:val="0"/>
              <w:jc w:val="center"/>
              <w:rPr>
                <w:rFonts w:eastAsiaTheme="minorHAnsi"/>
                <w:color w:val="000000"/>
                <w:lang w:eastAsia="en-US"/>
              </w:rPr>
            </w:pPr>
            <w:r w:rsidRPr="00461E02">
              <w:rPr>
                <w:rFonts w:eastAsiaTheme="minorHAnsi"/>
                <w:color w:val="000000"/>
                <w:lang w:eastAsia="en-US"/>
              </w:rPr>
              <w:t>№ п/п</w:t>
            </w:r>
          </w:p>
        </w:tc>
        <w:tc>
          <w:tcPr>
            <w:tcW w:w="8040" w:type="dxa"/>
            <w:tcBorders>
              <w:top w:val="single" w:sz="6" w:space="0" w:color="000000"/>
              <w:left w:val="single" w:sz="6" w:space="0" w:color="000000"/>
              <w:bottom w:val="single" w:sz="6" w:space="0" w:color="000000"/>
              <w:right w:val="single" w:sz="6" w:space="0" w:color="000000"/>
            </w:tcBorders>
          </w:tcPr>
          <w:p w:rsidR="00461E02" w:rsidRPr="00461E02" w:rsidRDefault="00461E02" w:rsidP="00461E02">
            <w:pPr>
              <w:autoSpaceDE w:val="0"/>
              <w:autoSpaceDN w:val="0"/>
              <w:adjustRightInd w:val="0"/>
              <w:jc w:val="center"/>
              <w:rPr>
                <w:rFonts w:eastAsiaTheme="minorHAnsi"/>
                <w:color w:val="000000"/>
                <w:lang w:eastAsia="en-US"/>
              </w:rPr>
            </w:pPr>
            <w:r w:rsidRPr="00461E02">
              <w:rPr>
                <w:rFonts w:eastAsiaTheme="minorHAnsi"/>
                <w:color w:val="000000"/>
                <w:lang w:eastAsia="en-US"/>
              </w:rPr>
              <w:t>Цель, целевые индикаторы</w:t>
            </w:r>
          </w:p>
        </w:tc>
        <w:tc>
          <w:tcPr>
            <w:tcW w:w="1654" w:type="dxa"/>
            <w:tcBorders>
              <w:top w:val="single" w:sz="6" w:space="0" w:color="000000"/>
              <w:left w:val="single" w:sz="6" w:space="0" w:color="000000"/>
              <w:bottom w:val="single" w:sz="6" w:space="0" w:color="000000"/>
              <w:right w:val="single" w:sz="6" w:space="0" w:color="000000"/>
            </w:tcBorders>
          </w:tcPr>
          <w:p w:rsidR="00461E02" w:rsidRPr="00461E02" w:rsidRDefault="00461E02" w:rsidP="00461E02">
            <w:pPr>
              <w:autoSpaceDE w:val="0"/>
              <w:autoSpaceDN w:val="0"/>
              <w:adjustRightInd w:val="0"/>
              <w:jc w:val="center"/>
              <w:rPr>
                <w:rFonts w:eastAsiaTheme="minorHAnsi"/>
                <w:color w:val="000000"/>
                <w:lang w:eastAsia="en-US"/>
              </w:rPr>
            </w:pPr>
            <w:r w:rsidRPr="00461E02">
              <w:rPr>
                <w:rFonts w:eastAsiaTheme="minorHAnsi"/>
                <w:color w:val="000000"/>
                <w:lang w:eastAsia="en-US"/>
              </w:rPr>
              <w:t>Источник информации</w:t>
            </w:r>
          </w:p>
        </w:tc>
        <w:tc>
          <w:tcPr>
            <w:tcW w:w="1162" w:type="dxa"/>
            <w:tcBorders>
              <w:top w:val="single" w:sz="6" w:space="0" w:color="000000"/>
              <w:left w:val="single" w:sz="6" w:space="0" w:color="000000"/>
              <w:bottom w:val="single" w:sz="6" w:space="0" w:color="000000"/>
              <w:right w:val="single" w:sz="6" w:space="0" w:color="000000"/>
            </w:tcBorders>
          </w:tcPr>
          <w:p w:rsidR="00461E02" w:rsidRPr="00461E02" w:rsidRDefault="00461E02" w:rsidP="00461E02">
            <w:pPr>
              <w:autoSpaceDE w:val="0"/>
              <w:autoSpaceDN w:val="0"/>
              <w:adjustRightInd w:val="0"/>
              <w:jc w:val="center"/>
              <w:rPr>
                <w:rFonts w:eastAsiaTheme="minorHAnsi"/>
                <w:color w:val="000000"/>
                <w:lang w:eastAsia="en-US"/>
              </w:rPr>
            </w:pPr>
            <w:r w:rsidRPr="00461E02">
              <w:rPr>
                <w:rFonts w:eastAsiaTheme="minorHAnsi"/>
                <w:color w:val="000000"/>
                <w:lang w:eastAsia="en-US"/>
              </w:rPr>
              <w:t>Единица измерения</w:t>
            </w:r>
          </w:p>
        </w:tc>
        <w:tc>
          <w:tcPr>
            <w:tcW w:w="727" w:type="dxa"/>
            <w:tcBorders>
              <w:top w:val="single" w:sz="6" w:space="0" w:color="000000"/>
              <w:left w:val="single" w:sz="6" w:space="0" w:color="000000"/>
              <w:bottom w:val="single" w:sz="6" w:space="0" w:color="000000"/>
              <w:right w:val="single" w:sz="6" w:space="0" w:color="000000"/>
            </w:tcBorders>
          </w:tcPr>
          <w:p w:rsidR="00461E02" w:rsidRPr="00461E02" w:rsidRDefault="00461E02" w:rsidP="00461E02">
            <w:pPr>
              <w:autoSpaceDE w:val="0"/>
              <w:autoSpaceDN w:val="0"/>
              <w:adjustRightInd w:val="0"/>
              <w:jc w:val="center"/>
              <w:rPr>
                <w:rFonts w:eastAsiaTheme="minorHAnsi"/>
                <w:color w:val="000000"/>
                <w:lang w:eastAsia="en-US"/>
              </w:rPr>
            </w:pPr>
            <w:r w:rsidRPr="00461E02">
              <w:rPr>
                <w:rFonts w:eastAsiaTheme="minorHAnsi"/>
                <w:color w:val="000000"/>
                <w:lang w:eastAsia="en-US"/>
              </w:rPr>
              <w:t>2014 год</w:t>
            </w:r>
          </w:p>
        </w:tc>
        <w:tc>
          <w:tcPr>
            <w:tcW w:w="850" w:type="dxa"/>
            <w:tcBorders>
              <w:top w:val="single" w:sz="6" w:space="0" w:color="000000"/>
              <w:left w:val="single" w:sz="6" w:space="0" w:color="000000"/>
              <w:bottom w:val="single" w:sz="6" w:space="0" w:color="000000"/>
              <w:right w:val="single" w:sz="6" w:space="0" w:color="000000"/>
            </w:tcBorders>
          </w:tcPr>
          <w:p w:rsidR="00461E02" w:rsidRPr="00461E02" w:rsidRDefault="00461E02" w:rsidP="00461E02">
            <w:pPr>
              <w:autoSpaceDE w:val="0"/>
              <w:autoSpaceDN w:val="0"/>
              <w:adjustRightInd w:val="0"/>
              <w:jc w:val="center"/>
              <w:rPr>
                <w:rFonts w:eastAsiaTheme="minorHAnsi"/>
                <w:color w:val="000000"/>
                <w:lang w:eastAsia="en-US"/>
              </w:rPr>
            </w:pPr>
            <w:r w:rsidRPr="00461E02">
              <w:rPr>
                <w:rFonts w:eastAsiaTheme="minorHAnsi"/>
                <w:color w:val="000000"/>
                <w:lang w:eastAsia="en-US"/>
              </w:rPr>
              <w:t>2015 год</w:t>
            </w:r>
          </w:p>
        </w:tc>
        <w:tc>
          <w:tcPr>
            <w:tcW w:w="817" w:type="dxa"/>
            <w:tcBorders>
              <w:top w:val="single" w:sz="6" w:space="0" w:color="000000"/>
              <w:left w:val="single" w:sz="6" w:space="0" w:color="000000"/>
              <w:bottom w:val="single" w:sz="6" w:space="0" w:color="000000"/>
              <w:right w:val="single" w:sz="6" w:space="0" w:color="000000"/>
            </w:tcBorders>
          </w:tcPr>
          <w:p w:rsidR="00461E02" w:rsidRPr="00461E02" w:rsidRDefault="00461E02" w:rsidP="00461E02">
            <w:pPr>
              <w:autoSpaceDE w:val="0"/>
              <w:autoSpaceDN w:val="0"/>
              <w:adjustRightInd w:val="0"/>
              <w:jc w:val="center"/>
              <w:rPr>
                <w:rFonts w:eastAsiaTheme="minorHAnsi"/>
                <w:color w:val="000000"/>
                <w:lang w:eastAsia="en-US"/>
              </w:rPr>
            </w:pPr>
            <w:r w:rsidRPr="00461E02">
              <w:rPr>
                <w:rFonts w:eastAsiaTheme="minorHAnsi"/>
                <w:color w:val="000000"/>
                <w:lang w:eastAsia="en-US"/>
              </w:rPr>
              <w:t>2016 год</w:t>
            </w:r>
          </w:p>
        </w:tc>
        <w:tc>
          <w:tcPr>
            <w:tcW w:w="1134" w:type="dxa"/>
            <w:tcBorders>
              <w:top w:val="single" w:sz="6" w:space="0" w:color="000000"/>
              <w:left w:val="single" w:sz="6" w:space="0" w:color="000000"/>
              <w:bottom w:val="single" w:sz="6" w:space="0" w:color="000000"/>
              <w:right w:val="single" w:sz="6" w:space="0" w:color="000000"/>
            </w:tcBorders>
          </w:tcPr>
          <w:p w:rsidR="00461E02" w:rsidRPr="00461E02" w:rsidRDefault="00461E02" w:rsidP="00461E02">
            <w:pPr>
              <w:autoSpaceDE w:val="0"/>
              <w:autoSpaceDN w:val="0"/>
              <w:adjustRightInd w:val="0"/>
              <w:rPr>
                <w:rFonts w:eastAsiaTheme="minorHAnsi"/>
                <w:color w:val="000000"/>
                <w:lang w:eastAsia="en-US"/>
              </w:rPr>
            </w:pPr>
            <w:r w:rsidRPr="00461E02">
              <w:rPr>
                <w:rFonts w:eastAsiaTheme="minorHAnsi"/>
                <w:color w:val="000000"/>
                <w:lang w:eastAsia="en-US"/>
              </w:rPr>
              <w:t>2017 год</w:t>
            </w:r>
          </w:p>
        </w:tc>
      </w:tr>
      <w:tr w:rsidR="00461E02" w:rsidRPr="00461E02" w:rsidTr="001F7D45">
        <w:trPr>
          <w:trHeight w:val="708"/>
        </w:trPr>
        <w:tc>
          <w:tcPr>
            <w:tcW w:w="15022" w:type="dxa"/>
            <w:gridSpan w:val="8"/>
            <w:tcBorders>
              <w:top w:val="single" w:sz="6" w:space="0" w:color="000000"/>
              <w:left w:val="single" w:sz="6" w:space="0" w:color="000000"/>
              <w:bottom w:val="single" w:sz="6" w:space="0" w:color="000000"/>
              <w:right w:val="single" w:sz="6" w:space="0" w:color="000000"/>
            </w:tcBorders>
          </w:tcPr>
          <w:p w:rsidR="00461E02" w:rsidRPr="00461E02" w:rsidRDefault="00461E02" w:rsidP="00461E02">
            <w:pPr>
              <w:autoSpaceDE w:val="0"/>
              <w:autoSpaceDN w:val="0"/>
              <w:adjustRightInd w:val="0"/>
              <w:rPr>
                <w:rFonts w:eastAsiaTheme="minorHAnsi"/>
                <w:color w:val="000000"/>
                <w:lang w:eastAsia="en-US"/>
              </w:rPr>
            </w:pPr>
            <w:r w:rsidRPr="00461E02">
              <w:rPr>
                <w:rFonts w:eastAsiaTheme="minorHAnsi"/>
                <w:color w:val="000000"/>
                <w:lang w:eastAsia="en-US"/>
              </w:rPr>
              <w:t>Цель: развитие семейных форм воспитания детей-сирот и детей, оставшихся без попечения родителей, оказание государственной поддержки детям-сиротам и детям, оставшимся без попечения родителей, а также лицам из их числа</w:t>
            </w:r>
          </w:p>
          <w:p w:rsidR="00461E02" w:rsidRPr="00461E02" w:rsidRDefault="00461E02" w:rsidP="00461E02">
            <w:pPr>
              <w:autoSpaceDE w:val="0"/>
              <w:autoSpaceDN w:val="0"/>
              <w:adjustRightInd w:val="0"/>
              <w:rPr>
                <w:rFonts w:eastAsiaTheme="minorHAnsi"/>
                <w:color w:val="000000"/>
                <w:lang w:eastAsia="en-US"/>
              </w:rPr>
            </w:pPr>
          </w:p>
        </w:tc>
      </w:tr>
      <w:tr w:rsidR="00461E02" w:rsidRPr="00461E02" w:rsidTr="001F7D45">
        <w:trPr>
          <w:trHeight w:val="1229"/>
        </w:trPr>
        <w:tc>
          <w:tcPr>
            <w:tcW w:w="638" w:type="dxa"/>
            <w:tcBorders>
              <w:top w:val="single" w:sz="6" w:space="0" w:color="000000"/>
              <w:left w:val="single" w:sz="6" w:space="0" w:color="000000"/>
              <w:bottom w:val="single" w:sz="6" w:space="0" w:color="000000"/>
              <w:right w:val="single" w:sz="6" w:space="0" w:color="000000"/>
            </w:tcBorders>
          </w:tcPr>
          <w:p w:rsidR="00461E02" w:rsidRPr="00461E02" w:rsidRDefault="00461E02" w:rsidP="00461E02">
            <w:pPr>
              <w:autoSpaceDE w:val="0"/>
              <w:autoSpaceDN w:val="0"/>
              <w:adjustRightInd w:val="0"/>
              <w:jc w:val="center"/>
              <w:rPr>
                <w:rFonts w:eastAsiaTheme="minorHAnsi"/>
                <w:color w:val="000000"/>
                <w:lang w:eastAsia="en-US"/>
              </w:rPr>
            </w:pPr>
            <w:r w:rsidRPr="00461E02">
              <w:rPr>
                <w:rFonts w:eastAsiaTheme="minorHAnsi"/>
                <w:color w:val="000000"/>
                <w:lang w:eastAsia="en-US"/>
              </w:rPr>
              <w:t>4.1</w:t>
            </w:r>
          </w:p>
        </w:tc>
        <w:tc>
          <w:tcPr>
            <w:tcW w:w="8040" w:type="dxa"/>
            <w:tcBorders>
              <w:top w:val="single" w:sz="6" w:space="0" w:color="000000"/>
              <w:left w:val="single" w:sz="6" w:space="0" w:color="000000"/>
              <w:bottom w:val="single" w:sz="6" w:space="0" w:color="000000"/>
              <w:right w:val="single" w:sz="6" w:space="0" w:color="000000"/>
            </w:tcBorders>
          </w:tcPr>
          <w:p w:rsidR="00461E02" w:rsidRPr="00461E02" w:rsidRDefault="00461E02" w:rsidP="00461E02">
            <w:pPr>
              <w:autoSpaceDE w:val="0"/>
              <w:autoSpaceDN w:val="0"/>
              <w:adjustRightInd w:val="0"/>
              <w:rPr>
                <w:rFonts w:eastAsiaTheme="minorHAnsi"/>
                <w:color w:val="000000"/>
                <w:lang w:eastAsia="en-US"/>
              </w:rPr>
            </w:pPr>
            <w:r w:rsidRPr="00461E02">
              <w:rPr>
                <w:rFonts w:eastAsiaTheme="minorHAnsi"/>
                <w:color w:val="000000"/>
                <w:lang w:eastAsia="en-US"/>
              </w:rPr>
              <w:t>Количество детей-сирот, детей, оставшихся без попечения родителей, а также лиц из их числа, которым необходимо приобрести жилые помещения в соответствии с соглашением о предоставлении субсидий  бюджету Манского района</w:t>
            </w:r>
          </w:p>
        </w:tc>
        <w:tc>
          <w:tcPr>
            <w:tcW w:w="1654" w:type="dxa"/>
            <w:tcBorders>
              <w:top w:val="single" w:sz="6" w:space="0" w:color="000000"/>
              <w:left w:val="single" w:sz="6" w:space="0" w:color="000000"/>
              <w:bottom w:val="single" w:sz="6" w:space="0" w:color="000000"/>
              <w:right w:val="single" w:sz="6" w:space="0" w:color="000000"/>
            </w:tcBorders>
          </w:tcPr>
          <w:p w:rsidR="00461E02" w:rsidRPr="00461E02" w:rsidRDefault="00461E02" w:rsidP="00461E02">
            <w:pPr>
              <w:autoSpaceDE w:val="0"/>
              <w:autoSpaceDN w:val="0"/>
              <w:adjustRightInd w:val="0"/>
              <w:jc w:val="center"/>
              <w:rPr>
                <w:rFonts w:eastAsiaTheme="minorHAnsi"/>
                <w:color w:val="000000"/>
                <w:lang w:eastAsia="en-US"/>
              </w:rPr>
            </w:pPr>
            <w:r w:rsidRPr="00461E02">
              <w:rPr>
                <w:rFonts w:eastAsiaTheme="minorHAnsi"/>
                <w:color w:val="000000"/>
                <w:lang w:eastAsia="en-US"/>
              </w:rPr>
              <w:t>отчетность</w:t>
            </w:r>
          </w:p>
        </w:tc>
        <w:tc>
          <w:tcPr>
            <w:tcW w:w="1162" w:type="dxa"/>
            <w:tcBorders>
              <w:top w:val="single" w:sz="6" w:space="0" w:color="000000"/>
              <w:left w:val="single" w:sz="6" w:space="0" w:color="000000"/>
              <w:bottom w:val="single" w:sz="6" w:space="0" w:color="000000"/>
              <w:right w:val="single" w:sz="6" w:space="0" w:color="000000"/>
            </w:tcBorders>
          </w:tcPr>
          <w:p w:rsidR="00461E02" w:rsidRPr="00461E02" w:rsidRDefault="00461E02" w:rsidP="00461E02">
            <w:pPr>
              <w:autoSpaceDE w:val="0"/>
              <w:autoSpaceDN w:val="0"/>
              <w:adjustRightInd w:val="0"/>
              <w:jc w:val="center"/>
              <w:rPr>
                <w:rFonts w:eastAsiaTheme="minorHAnsi"/>
                <w:color w:val="000000"/>
                <w:lang w:eastAsia="en-US"/>
              </w:rPr>
            </w:pPr>
            <w:r w:rsidRPr="00461E02">
              <w:rPr>
                <w:rFonts w:eastAsiaTheme="minorHAnsi"/>
                <w:color w:val="000000"/>
                <w:lang w:eastAsia="en-US"/>
              </w:rPr>
              <w:t>чел.</w:t>
            </w:r>
          </w:p>
        </w:tc>
        <w:tc>
          <w:tcPr>
            <w:tcW w:w="727" w:type="dxa"/>
            <w:tcBorders>
              <w:top w:val="single" w:sz="6" w:space="0" w:color="000000"/>
              <w:left w:val="single" w:sz="6" w:space="0" w:color="000000"/>
              <w:bottom w:val="single" w:sz="6" w:space="0" w:color="000000"/>
              <w:right w:val="single" w:sz="6" w:space="0" w:color="000000"/>
            </w:tcBorders>
          </w:tcPr>
          <w:p w:rsidR="00461E02" w:rsidRPr="00461E02" w:rsidRDefault="00461E02" w:rsidP="00461E02">
            <w:pPr>
              <w:autoSpaceDE w:val="0"/>
              <w:autoSpaceDN w:val="0"/>
              <w:adjustRightInd w:val="0"/>
              <w:jc w:val="center"/>
              <w:rPr>
                <w:rFonts w:eastAsiaTheme="minorHAnsi"/>
                <w:color w:val="000000"/>
                <w:lang w:eastAsia="en-US"/>
              </w:rPr>
            </w:pPr>
            <w:r w:rsidRPr="00461E02">
              <w:rPr>
                <w:rFonts w:eastAsiaTheme="minorHAnsi"/>
                <w:color w:val="000000"/>
                <w:lang w:eastAsia="en-US"/>
              </w:rPr>
              <w:t>34</w:t>
            </w:r>
          </w:p>
        </w:tc>
        <w:tc>
          <w:tcPr>
            <w:tcW w:w="850" w:type="dxa"/>
            <w:tcBorders>
              <w:top w:val="single" w:sz="6" w:space="0" w:color="000000"/>
              <w:left w:val="single" w:sz="6" w:space="0" w:color="000000"/>
              <w:bottom w:val="single" w:sz="6" w:space="0" w:color="000000"/>
              <w:right w:val="single" w:sz="6" w:space="0" w:color="000000"/>
            </w:tcBorders>
          </w:tcPr>
          <w:p w:rsidR="00461E02" w:rsidRPr="00461E02" w:rsidRDefault="00461E02" w:rsidP="00461E02">
            <w:pPr>
              <w:autoSpaceDE w:val="0"/>
              <w:autoSpaceDN w:val="0"/>
              <w:adjustRightInd w:val="0"/>
              <w:jc w:val="center"/>
              <w:rPr>
                <w:rFonts w:eastAsiaTheme="minorHAnsi"/>
                <w:color w:val="000000"/>
                <w:lang w:eastAsia="en-US"/>
              </w:rPr>
            </w:pPr>
            <w:r w:rsidRPr="00461E02">
              <w:rPr>
                <w:rFonts w:eastAsiaTheme="minorHAnsi"/>
                <w:color w:val="000000"/>
                <w:lang w:eastAsia="en-US"/>
              </w:rPr>
              <w:t>34</w:t>
            </w:r>
          </w:p>
        </w:tc>
        <w:tc>
          <w:tcPr>
            <w:tcW w:w="817" w:type="dxa"/>
            <w:tcBorders>
              <w:top w:val="single" w:sz="6" w:space="0" w:color="000000"/>
              <w:left w:val="single" w:sz="6" w:space="0" w:color="000000"/>
              <w:bottom w:val="single" w:sz="6" w:space="0" w:color="000000"/>
              <w:right w:val="single" w:sz="6" w:space="0" w:color="000000"/>
            </w:tcBorders>
          </w:tcPr>
          <w:p w:rsidR="00461E02" w:rsidRPr="00461E02" w:rsidRDefault="00461E02" w:rsidP="00461E02">
            <w:pPr>
              <w:autoSpaceDE w:val="0"/>
              <w:autoSpaceDN w:val="0"/>
              <w:adjustRightInd w:val="0"/>
              <w:jc w:val="center"/>
              <w:rPr>
                <w:rFonts w:eastAsiaTheme="minorHAnsi"/>
                <w:color w:val="000000"/>
                <w:lang w:eastAsia="en-US"/>
              </w:rPr>
            </w:pPr>
            <w:r w:rsidRPr="00461E02">
              <w:rPr>
                <w:rFonts w:eastAsiaTheme="minorHAnsi"/>
                <w:color w:val="000000"/>
                <w:lang w:eastAsia="en-US"/>
              </w:rPr>
              <w:t>35</w:t>
            </w:r>
          </w:p>
        </w:tc>
        <w:tc>
          <w:tcPr>
            <w:tcW w:w="1134" w:type="dxa"/>
            <w:tcBorders>
              <w:top w:val="single" w:sz="6" w:space="0" w:color="000000"/>
              <w:left w:val="single" w:sz="6" w:space="0" w:color="000000"/>
              <w:bottom w:val="single" w:sz="6" w:space="0" w:color="000000"/>
              <w:right w:val="single" w:sz="6" w:space="0" w:color="000000"/>
            </w:tcBorders>
          </w:tcPr>
          <w:p w:rsidR="00461E02" w:rsidRPr="00461E02" w:rsidRDefault="00461E02" w:rsidP="00461E02">
            <w:pPr>
              <w:autoSpaceDE w:val="0"/>
              <w:autoSpaceDN w:val="0"/>
              <w:adjustRightInd w:val="0"/>
              <w:rPr>
                <w:rFonts w:eastAsiaTheme="minorHAnsi"/>
                <w:color w:val="000000"/>
                <w:lang w:eastAsia="en-US"/>
              </w:rPr>
            </w:pPr>
            <w:r w:rsidRPr="00461E02">
              <w:rPr>
                <w:rFonts w:eastAsiaTheme="minorHAnsi"/>
                <w:color w:val="000000"/>
                <w:lang w:eastAsia="en-US"/>
              </w:rPr>
              <w:t>35</w:t>
            </w:r>
          </w:p>
        </w:tc>
      </w:tr>
      <w:tr w:rsidR="00461E02" w:rsidRPr="00461E02" w:rsidTr="001F7D45">
        <w:trPr>
          <w:trHeight w:val="2033"/>
        </w:trPr>
        <w:tc>
          <w:tcPr>
            <w:tcW w:w="638" w:type="dxa"/>
            <w:tcBorders>
              <w:top w:val="single" w:sz="6" w:space="0" w:color="000000"/>
              <w:left w:val="single" w:sz="6" w:space="0" w:color="000000"/>
              <w:bottom w:val="single" w:sz="6" w:space="0" w:color="000000"/>
              <w:right w:val="single" w:sz="6" w:space="0" w:color="000000"/>
            </w:tcBorders>
          </w:tcPr>
          <w:p w:rsidR="00461E02" w:rsidRPr="00461E02" w:rsidRDefault="00461E02" w:rsidP="00461E02">
            <w:pPr>
              <w:autoSpaceDE w:val="0"/>
              <w:autoSpaceDN w:val="0"/>
              <w:adjustRightInd w:val="0"/>
              <w:jc w:val="center"/>
              <w:rPr>
                <w:rFonts w:eastAsiaTheme="minorHAnsi"/>
                <w:color w:val="000000"/>
                <w:lang w:eastAsia="en-US"/>
              </w:rPr>
            </w:pPr>
            <w:r w:rsidRPr="00461E02">
              <w:rPr>
                <w:rFonts w:eastAsiaTheme="minorHAnsi"/>
                <w:color w:val="000000"/>
                <w:lang w:eastAsia="en-US"/>
              </w:rPr>
              <w:t>4.2</w:t>
            </w:r>
          </w:p>
        </w:tc>
        <w:tc>
          <w:tcPr>
            <w:tcW w:w="8040" w:type="dxa"/>
            <w:tcBorders>
              <w:top w:val="single" w:sz="6" w:space="0" w:color="000000"/>
              <w:left w:val="single" w:sz="6" w:space="0" w:color="000000"/>
              <w:bottom w:val="single" w:sz="6" w:space="0" w:color="000000"/>
              <w:right w:val="single" w:sz="6" w:space="0" w:color="000000"/>
            </w:tcBorders>
          </w:tcPr>
          <w:p w:rsidR="00461E02" w:rsidRPr="00461E02" w:rsidRDefault="00461E02" w:rsidP="00461E02">
            <w:pPr>
              <w:autoSpaceDE w:val="0"/>
              <w:autoSpaceDN w:val="0"/>
              <w:adjustRightInd w:val="0"/>
              <w:rPr>
                <w:rFonts w:eastAsiaTheme="minorHAnsi"/>
                <w:color w:val="000000"/>
                <w:lang w:eastAsia="en-US"/>
              </w:rPr>
            </w:pPr>
            <w:r w:rsidRPr="00461E02">
              <w:rPr>
                <w:rFonts w:eastAsiaTheme="minorHAnsi"/>
                <w:color w:val="000000"/>
                <w:lang w:eastAsia="en-US"/>
              </w:rPr>
              <w:t xml:space="preserve">Доля детей, оставшихся без попечения родителей, и лиц из числа детей, оставшихся без попечения родителей, состоявших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        оставшихся без попечения родителей, и лиц из их числа, состоящих на учете на получение жилого помещения, включая лиц в возрасте от 23 лет и старше (всего на начало отчетного года)   </w:t>
            </w:r>
          </w:p>
        </w:tc>
        <w:tc>
          <w:tcPr>
            <w:tcW w:w="1654" w:type="dxa"/>
            <w:tcBorders>
              <w:top w:val="single" w:sz="6" w:space="0" w:color="000000"/>
              <w:left w:val="single" w:sz="6" w:space="0" w:color="000000"/>
              <w:bottom w:val="single" w:sz="6" w:space="0" w:color="000000"/>
              <w:right w:val="single" w:sz="6" w:space="0" w:color="000000"/>
            </w:tcBorders>
          </w:tcPr>
          <w:p w:rsidR="00461E02" w:rsidRPr="00461E02" w:rsidRDefault="00461E02" w:rsidP="00461E02">
            <w:pPr>
              <w:autoSpaceDE w:val="0"/>
              <w:autoSpaceDN w:val="0"/>
              <w:adjustRightInd w:val="0"/>
              <w:jc w:val="center"/>
              <w:rPr>
                <w:rFonts w:eastAsiaTheme="minorHAnsi"/>
                <w:color w:val="000000"/>
                <w:lang w:eastAsia="en-US"/>
              </w:rPr>
            </w:pPr>
            <w:r w:rsidRPr="00461E02">
              <w:rPr>
                <w:rFonts w:eastAsiaTheme="minorHAnsi"/>
                <w:color w:val="000000"/>
                <w:lang w:eastAsia="en-US"/>
              </w:rPr>
              <w:t>отчетность</w:t>
            </w:r>
          </w:p>
        </w:tc>
        <w:tc>
          <w:tcPr>
            <w:tcW w:w="1162" w:type="dxa"/>
            <w:tcBorders>
              <w:top w:val="single" w:sz="6" w:space="0" w:color="000000"/>
              <w:left w:val="single" w:sz="6" w:space="0" w:color="000000"/>
              <w:bottom w:val="single" w:sz="6" w:space="0" w:color="000000"/>
              <w:right w:val="single" w:sz="6" w:space="0" w:color="000000"/>
            </w:tcBorders>
          </w:tcPr>
          <w:p w:rsidR="00461E02" w:rsidRPr="00461E02" w:rsidRDefault="00461E02" w:rsidP="00461E02">
            <w:pPr>
              <w:autoSpaceDE w:val="0"/>
              <w:autoSpaceDN w:val="0"/>
              <w:adjustRightInd w:val="0"/>
              <w:jc w:val="center"/>
              <w:rPr>
                <w:rFonts w:eastAsiaTheme="minorHAnsi"/>
                <w:color w:val="000000"/>
                <w:lang w:eastAsia="en-US"/>
              </w:rPr>
            </w:pPr>
            <w:r w:rsidRPr="00461E02">
              <w:rPr>
                <w:rFonts w:eastAsiaTheme="minorHAnsi"/>
                <w:color w:val="000000"/>
                <w:lang w:eastAsia="en-US"/>
              </w:rPr>
              <w:t>%</w:t>
            </w:r>
          </w:p>
        </w:tc>
        <w:tc>
          <w:tcPr>
            <w:tcW w:w="727" w:type="dxa"/>
            <w:tcBorders>
              <w:top w:val="single" w:sz="6" w:space="0" w:color="000000"/>
              <w:left w:val="single" w:sz="6" w:space="0" w:color="000000"/>
              <w:bottom w:val="single" w:sz="6" w:space="0" w:color="000000"/>
              <w:right w:val="single" w:sz="6" w:space="0" w:color="000000"/>
            </w:tcBorders>
          </w:tcPr>
          <w:p w:rsidR="00461E02" w:rsidRPr="00461E02" w:rsidRDefault="00461E02" w:rsidP="00461E02">
            <w:pPr>
              <w:autoSpaceDE w:val="0"/>
              <w:autoSpaceDN w:val="0"/>
              <w:adjustRightInd w:val="0"/>
              <w:jc w:val="center"/>
              <w:rPr>
                <w:rFonts w:eastAsiaTheme="minorHAnsi"/>
                <w:color w:val="000000"/>
                <w:lang w:eastAsia="en-US"/>
              </w:rPr>
            </w:pPr>
            <w:r w:rsidRPr="00461E02">
              <w:rPr>
                <w:rFonts w:eastAsiaTheme="minorHAnsi"/>
                <w:color w:val="000000"/>
                <w:lang w:eastAsia="en-US"/>
              </w:rPr>
              <w:t>13,8</w:t>
            </w:r>
          </w:p>
        </w:tc>
        <w:tc>
          <w:tcPr>
            <w:tcW w:w="850" w:type="dxa"/>
            <w:tcBorders>
              <w:top w:val="single" w:sz="6" w:space="0" w:color="000000"/>
              <w:left w:val="single" w:sz="6" w:space="0" w:color="000000"/>
              <w:bottom w:val="single" w:sz="6" w:space="0" w:color="000000"/>
              <w:right w:val="single" w:sz="6" w:space="0" w:color="000000"/>
            </w:tcBorders>
          </w:tcPr>
          <w:p w:rsidR="00461E02" w:rsidRPr="00461E02" w:rsidRDefault="00461E02" w:rsidP="00461E02">
            <w:pPr>
              <w:autoSpaceDE w:val="0"/>
              <w:autoSpaceDN w:val="0"/>
              <w:adjustRightInd w:val="0"/>
              <w:jc w:val="center"/>
              <w:rPr>
                <w:rFonts w:eastAsiaTheme="minorHAnsi"/>
                <w:color w:val="000000"/>
                <w:lang w:eastAsia="en-US"/>
              </w:rPr>
            </w:pPr>
            <w:r w:rsidRPr="00461E02">
              <w:rPr>
                <w:rFonts w:eastAsiaTheme="minorHAnsi"/>
                <w:color w:val="000000"/>
                <w:lang w:eastAsia="en-US"/>
              </w:rPr>
              <w:t>28,1</w:t>
            </w:r>
          </w:p>
        </w:tc>
        <w:tc>
          <w:tcPr>
            <w:tcW w:w="817" w:type="dxa"/>
            <w:tcBorders>
              <w:top w:val="single" w:sz="6" w:space="0" w:color="000000"/>
              <w:left w:val="single" w:sz="6" w:space="0" w:color="000000"/>
              <w:bottom w:val="single" w:sz="6" w:space="0" w:color="000000"/>
              <w:right w:val="single" w:sz="6" w:space="0" w:color="000000"/>
            </w:tcBorders>
          </w:tcPr>
          <w:p w:rsidR="00461E02" w:rsidRPr="00461E02" w:rsidRDefault="00461E02" w:rsidP="00461E02">
            <w:pPr>
              <w:autoSpaceDE w:val="0"/>
              <w:autoSpaceDN w:val="0"/>
              <w:adjustRightInd w:val="0"/>
              <w:jc w:val="center"/>
              <w:rPr>
                <w:rFonts w:eastAsiaTheme="minorHAnsi"/>
                <w:color w:val="000000"/>
                <w:lang w:eastAsia="en-US"/>
              </w:rPr>
            </w:pPr>
            <w:r w:rsidRPr="00461E02">
              <w:rPr>
                <w:rFonts w:eastAsiaTheme="minorHAnsi"/>
                <w:color w:val="000000"/>
                <w:lang w:eastAsia="en-US"/>
              </w:rPr>
              <w:t>28</w:t>
            </w:r>
          </w:p>
        </w:tc>
        <w:tc>
          <w:tcPr>
            <w:tcW w:w="1134" w:type="dxa"/>
            <w:tcBorders>
              <w:top w:val="single" w:sz="6" w:space="0" w:color="000000"/>
              <w:left w:val="single" w:sz="6" w:space="0" w:color="000000"/>
              <w:bottom w:val="single" w:sz="6" w:space="0" w:color="000000"/>
              <w:right w:val="single" w:sz="6" w:space="0" w:color="000000"/>
            </w:tcBorders>
          </w:tcPr>
          <w:p w:rsidR="00461E02" w:rsidRPr="00461E02" w:rsidRDefault="00461E02" w:rsidP="00461E02">
            <w:pPr>
              <w:autoSpaceDE w:val="0"/>
              <w:autoSpaceDN w:val="0"/>
              <w:adjustRightInd w:val="0"/>
              <w:rPr>
                <w:rFonts w:eastAsiaTheme="minorHAnsi"/>
                <w:color w:val="000000"/>
                <w:lang w:eastAsia="en-US"/>
              </w:rPr>
            </w:pPr>
            <w:r w:rsidRPr="00461E02">
              <w:rPr>
                <w:rFonts w:eastAsiaTheme="minorHAnsi"/>
                <w:color w:val="000000"/>
                <w:lang w:eastAsia="en-US"/>
              </w:rPr>
              <w:t>28</w:t>
            </w:r>
          </w:p>
        </w:tc>
      </w:tr>
      <w:tr w:rsidR="00461E02" w:rsidRPr="00461E02" w:rsidTr="001F7D45">
        <w:trPr>
          <w:trHeight w:val="468"/>
        </w:trPr>
        <w:tc>
          <w:tcPr>
            <w:tcW w:w="638" w:type="dxa"/>
            <w:tcBorders>
              <w:top w:val="nil"/>
              <w:left w:val="nil"/>
              <w:bottom w:val="nil"/>
              <w:right w:val="nil"/>
            </w:tcBorders>
          </w:tcPr>
          <w:p w:rsidR="00461E02" w:rsidRPr="00461E02" w:rsidRDefault="00461E02" w:rsidP="00461E02">
            <w:pPr>
              <w:autoSpaceDE w:val="0"/>
              <w:autoSpaceDN w:val="0"/>
              <w:adjustRightInd w:val="0"/>
              <w:jc w:val="center"/>
              <w:rPr>
                <w:rFonts w:eastAsiaTheme="minorHAnsi"/>
                <w:color w:val="000000"/>
                <w:lang w:eastAsia="en-US"/>
              </w:rPr>
            </w:pPr>
          </w:p>
        </w:tc>
        <w:tc>
          <w:tcPr>
            <w:tcW w:w="8040" w:type="dxa"/>
            <w:tcBorders>
              <w:top w:val="nil"/>
              <w:left w:val="nil"/>
              <w:bottom w:val="nil"/>
              <w:right w:val="nil"/>
            </w:tcBorders>
          </w:tcPr>
          <w:p w:rsidR="00461E02" w:rsidRPr="00461E02" w:rsidRDefault="00461E02" w:rsidP="00461E02">
            <w:pPr>
              <w:autoSpaceDE w:val="0"/>
              <w:autoSpaceDN w:val="0"/>
              <w:adjustRightInd w:val="0"/>
              <w:rPr>
                <w:rFonts w:eastAsiaTheme="minorHAnsi"/>
                <w:color w:val="000000"/>
                <w:lang w:eastAsia="en-US"/>
              </w:rPr>
            </w:pPr>
          </w:p>
        </w:tc>
        <w:tc>
          <w:tcPr>
            <w:tcW w:w="1654" w:type="dxa"/>
            <w:tcBorders>
              <w:top w:val="nil"/>
              <w:left w:val="nil"/>
              <w:bottom w:val="nil"/>
              <w:right w:val="nil"/>
            </w:tcBorders>
          </w:tcPr>
          <w:p w:rsidR="00461E02" w:rsidRPr="00461E02" w:rsidRDefault="00461E02" w:rsidP="00461E02">
            <w:pPr>
              <w:autoSpaceDE w:val="0"/>
              <w:autoSpaceDN w:val="0"/>
              <w:adjustRightInd w:val="0"/>
              <w:jc w:val="center"/>
              <w:rPr>
                <w:rFonts w:eastAsiaTheme="minorHAnsi"/>
                <w:color w:val="000000"/>
                <w:lang w:eastAsia="en-US"/>
              </w:rPr>
            </w:pPr>
          </w:p>
        </w:tc>
        <w:tc>
          <w:tcPr>
            <w:tcW w:w="1162" w:type="dxa"/>
            <w:tcBorders>
              <w:top w:val="nil"/>
              <w:left w:val="nil"/>
              <w:bottom w:val="nil"/>
              <w:right w:val="nil"/>
            </w:tcBorders>
          </w:tcPr>
          <w:p w:rsidR="00461E02" w:rsidRPr="00461E02" w:rsidRDefault="00461E02" w:rsidP="00461E02">
            <w:pPr>
              <w:autoSpaceDE w:val="0"/>
              <w:autoSpaceDN w:val="0"/>
              <w:adjustRightInd w:val="0"/>
              <w:jc w:val="center"/>
              <w:rPr>
                <w:rFonts w:eastAsiaTheme="minorHAnsi"/>
                <w:color w:val="000000"/>
                <w:lang w:eastAsia="en-US"/>
              </w:rPr>
            </w:pPr>
          </w:p>
        </w:tc>
        <w:tc>
          <w:tcPr>
            <w:tcW w:w="727" w:type="dxa"/>
            <w:tcBorders>
              <w:top w:val="nil"/>
              <w:left w:val="nil"/>
              <w:bottom w:val="nil"/>
              <w:right w:val="nil"/>
            </w:tcBorders>
          </w:tcPr>
          <w:p w:rsidR="00461E02" w:rsidRPr="00461E02" w:rsidRDefault="00461E02" w:rsidP="00461E02">
            <w:pPr>
              <w:autoSpaceDE w:val="0"/>
              <w:autoSpaceDN w:val="0"/>
              <w:adjustRightInd w:val="0"/>
              <w:jc w:val="center"/>
              <w:rPr>
                <w:rFonts w:eastAsiaTheme="minorHAnsi"/>
                <w:color w:val="000000"/>
                <w:lang w:eastAsia="en-US"/>
              </w:rPr>
            </w:pPr>
          </w:p>
        </w:tc>
        <w:tc>
          <w:tcPr>
            <w:tcW w:w="850" w:type="dxa"/>
            <w:tcBorders>
              <w:top w:val="nil"/>
              <w:left w:val="nil"/>
              <w:bottom w:val="nil"/>
              <w:right w:val="nil"/>
            </w:tcBorders>
          </w:tcPr>
          <w:p w:rsidR="00461E02" w:rsidRPr="00461E02" w:rsidRDefault="00461E02" w:rsidP="00461E02">
            <w:pPr>
              <w:autoSpaceDE w:val="0"/>
              <w:autoSpaceDN w:val="0"/>
              <w:adjustRightInd w:val="0"/>
              <w:jc w:val="center"/>
              <w:rPr>
                <w:rFonts w:eastAsiaTheme="minorHAnsi"/>
                <w:color w:val="000000"/>
                <w:lang w:eastAsia="en-US"/>
              </w:rPr>
            </w:pPr>
          </w:p>
        </w:tc>
        <w:tc>
          <w:tcPr>
            <w:tcW w:w="817" w:type="dxa"/>
            <w:tcBorders>
              <w:top w:val="single" w:sz="6" w:space="0" w:color="000000"/>
              <w:left w:val="nil"/>
              <w:bottom w:val="nil"/>
              <w:right w:val="nil"/>
            </w:tcBorders>
          </w:tcPr>
          <w:p w:rsidR="00461E02" w:rsidRPr="00461E02" w:rsidRDefault="00461E02" w:rsidP="00461E02">
            <w:pPr>
              <w:autoSpaceDE w:val="0"/>
              <w:autoSpaceDN w:val="0"/>
              <w:adjustRightInd w:val="0"/>
              <w:jc w:val="center"/>
              <w:rPr>
                <w:rFonts w:eastAsiaTheme="minorHAnsi"/>
                <w:color w:val="000000"/>
                <w:lang w:eastAsia="en-US"/>
              </w:rPr>
            </w:pPr>
          </w:p>
        </w:tc>
        <w:tc>
          <w:tcPr>
            <w:tcW w:w="1134" w:type="dxa"/>
            <w:tcBorders>
              <w:top w:val="single" w:sz="6" w:space="0" w:color="000000"/>
              <w:left w:val="nil"/>
              <w:bottom w:val="nil"/>
              <w:right w:val="nil"/>
            </w:tcBorders>
          </w:tcPr>
          <w:p w:rsidR="00461E02" w:rsidRPr="00461E02" w:rsidRDefault="00461E02" w:rsidP="00461E02">
            <w:pPr>
              <w:autoSpaceDE w:val="0"/>
              <w:autoSpaceDN w:val="0"/>
              <w:adjustRightInd w:val="0"/>
              <w:jc w:val="center"/>
              <w:rPr>
                <w:rFonts w:eastAsiaTheme="minorHAnsi"/>
                <w:color w:val="000000"/>
                <w:lang w:eastAsia="en-US"/>
              </w:rPr>
            </w:pPr>
          </w:p>
        </w:tc>
      </w:tr>
      <w:tr w:rsidR="00461E02" w:rsidRPr="00461E02" w:rsidTr="001F7D45">
        <w:trPr>
          <w:trHeight w:val="562"/>
        </w:trPr>
        <w:tc>
          <w:tcPr>
            <w:tcW w:w="638" w:type="dxa"/>
            <w:tcBorders>
              <w:top w:val="nil"/>
              <w:left w:val="nil"/>
              <w:bottom w:val="nil"/>
              <w:right w:val="nil"/>
            </w:tcBorders>
          </w:tcPr>
          <w:p w:rsidR="00461E02" w:rsidRPr="00461E02" w:rsidRDefault="00461E02" w:rsidP="00461E02">
            <w:pPr>
              <w:autoSpaceDE w:val="0"/>
              <w:autoSpaceDN w:val="0"/>
              <w:adjustRightInd w:val="0"/>
              <w:jc w:val="right"/>
              <w:rPr>
                <w:rFonts w:eastAsiaTheme="minorHAnsi"/>
                <w:color w:val="000000"/>
                <w:lang w:eastAsia="en-US"/>
              </w:rPr>
            </w:pPr>
          </w:p>
        </w:tc>
        <w:tc>
          <w:tcPr>
            <w:tcW w:w="8040" w:type="dxa"/>
            <w:tcBorders>
              <w:top w:val="nil"/>
              <w:left w:val="nil"/>
              <w:bottom w:val="nil"/>
              <w:right w:val="nil"/>
            </w:tcBorders>
          </w:tcPr>
          <w:p w:rsidR="00461E02" w:rsidRPr="00461E02" w:rsidRDefault="00461E02" w:rsidP="00461E02">
            <w:pPr>
              <w:autoSpaceDE w:val="0"/>
              <w:autoSpaceDN w:val="0"/>
              <w:adjustRightInd w:val="0"/>
              <w:rPr>
                <w:rFonts w:eastAsiaTheme="minorHAnsi"/>
                <w:color w:val="000000"/>
                <w:lang w:eastAsia="en-US"/>
              </w:rPr>
            </w:pPr>
            <w:r w:rsidRPr="00461E02">
              <w:rPr>
                <w:rFonts w:eastAsiaTheme="minorHAnsi"/>
                <w:color w:val="000000"/>
                <w:lang w:eastAsia="en-US"/>
              </w:rPr>
              <w:t>Руководитель управления образования</w:t>
            </w:r>
          </w:p>
        </w:tc>
        <w:tc>
          <w:tcPr>
            <w:tcW w:w="1654" w:type="dxa"/>
            <w:tcBorders>
              <w:top w:val="nil"/>
              <w:left w:val="nil"/>
              <w:bottom w:val="nil"/>
              <w:right w:val="nil"/>
            </w:tcBorders>
          </w:tcPr>
          <w:p w:rsidR="00461E02" w:rsidRPr="00461E02" w:rsidRDefault="00461E02" w:rsidP="00461E02">
            <w:pPr>
              <w:autoSpaceDE w:val="0"/>
              <w:autoSpaceDN w:val="0"/>
              <w:adjustRightInd w:val="0"/>
              <w:jc w:val="right"/>
              <w:rPr>
                <w:rFonts w:eastAsiaTheme="minorHAnsi"/>
                <w:color w:val="000000"/>
                <w:lang w:eastAsia="en-US"/>
              </w:rPr>
            </w:pPr>
          </w:p>
        </w:tc>
        <w:tc>
          <w:tcPr>
            <w:tcW w:w="1162" w:type="dxa"/>
            <w:tcBorders>
              <w:top w:val="nil"/>
              <w:left w:val="nil"/>
              <w:bottom w:val="nil"/>
              <w:right w:val="nil"/>
            </w:tcBorders>
          </w:tcPr>
          <w:p w:rsidR="00461E02" w:rsidRPr="00461E02" w:rsidRDefault="00461E02" w:rsidP="00461E02">
            <w:pPr>
              <w:autoSpaceDE w:val="0"/>
              <w:autoSpaceDN w:val="0"/>
              <w:adjustRightInd w:val="0"/>
              <w:jc w:val="right"/>
              <w:rPr>
                <w:rFonts w:eastAsiaTheme="minorHAnsi"/>
                <w:color w:val="000000"/>
                <w:lang w:eastAsia="en-US"/>
              </w:rPr>
            </w:pPr>
          </w:p>
        </w:tc>
        <w:tc>
          <w:tcPr>
            <w:tcW w:w="727" w:type="dxa"/>
            <w:tcBorders>
              <w:top w:val="nil"/>
              <w:left w:val="nil"/>
              <w:bottom w:val="nil"/>
              <w:right w:val="nil"/>
            </w:tcBorders>
          </w:tcPr>
          <w:p w:rsidR="00461E02" w:rsidRPr="00461E02" w:rsidRDefault="00461E02" w:rsidP="00461E02">
            <w:pPr>
              <w:autoSpaceDE w:val="0"/>
              <w:autoSpaceDN w:val="0"/>
              <w:adjustRightInd w:val="0"/>
              <w:jc w:val="right"/>
              <w:rPr>
                <w:rFonts w:eastAsiaTheme="minorHAnsi"/>
                <w:color w:val="000000"/>
                <w:lang w:eastAsia="en-US"/>
              </w:rPr>
            </w:pPr>
          </w:p>
        </w:tc>
        <w:tc>
          <w:tcPr>
            <w:tcW w:w="850" w:type="dxa"/>
            <w:tcBorders>
              <w:top w:val="nil"/>
              <w:left w:val="nil"/>
              <w:bottom w:val="nil"/>
              <w:right w:val="nil"/>
            </w:tcBorders>
          </w:tcPr>
          <w:p w:rsidR="00461E02" w:rsidRPr="00461E02" w:rsidRDefault="00461E02" w:rsidP="00461E02">
            <w:pPr>
              <w:autoSpaceDE w:val="0"/>
              <w:autoSpaceDN w:val="0"/>
              <w:adjustRightInd w:val="0"/>
              <w:jc w:val="right"/>
              <w:rPr>
                <w:rFonts w:eastAsiaTheme="minorHAnsi"/>
                <w:color w:val="000000"/>
                <w:lang w:eastAsia="en-US"/>
              </w:rPr>
            </w:pPr>
          </w:p>
        </w:tc>
        <w:tc>
          <w:tcPr>
            <w:tcW w:w="1951" w:type="dxa"/>
            <w:gridSpan w:val="2"/>
            <w:tcBorders>
              <w:top w:val="nil"/>
              <w:left w:val="nil"/>
              <w:bottom w:val="nil"/>
              <w:right w:val="nil"/>
            </w:tcBorders>
          </w:tcPr>
          <w:p w:rsidR="00461E02" w:rsidRPr="00461E02" w:rsidRDefault="00461E02" w:rsidP="00461E02">
            <w:pPr>
              <w:autoSpaceDE w:val="0"/>
              <w:autoSpaceDN w:val="0"/>
              <w:adjustRightInd w:val="0"/>
              <w:rPr>
                <w:rFonts w:eastAsiaTheme="minorHAnsi"/>
                <w:color w:val="000000"/>
                <w:lang w:eastAsia="en-US"/>
              </w:rPr>
            </w:pPr>
            <w:r w:rsidRPr="00461E02">
              <w:rPr>
                <w:rFonts w:eastAsiaTheme="minorHAnsi"/>
                <w:color w:val="000000"/>
                <w:lang w:eastAsia="en-US"/>
              </w:rPr>
              <w:t>Т.П.Толмачева</w:t>
            </w:r>
          </w:p>
        </w:tc>
      </w:tr>
    </w:tbl>
    <w:p w:rsidR="004C5496" w:rsidRDefault="004C5496" w:rsidP="004C6A77">
      <w:pPr>
        <w:rPr>
          <w:sz w:val="28"/>
          <w:szCs w:val="28"/>
        </w:rPr>
        <w:sectPr w:rsidR="004C5496" w:rsidSect="001F7D45">
          <w:pgSz w:w="16837" w:h="11905" w:orient="landscape"/>
          <w:pgMar w:top="1135" w:right="142" w:bottom="851" w:left="1410" w:header="1134" w:footer="1134" w:gutter="0"/>
          <w:pgNumType w:start="1"/>
          <w:cols w:space="720"/>
          <w:docGrid w:linePitch="360"/>
        </w:sectPr>
      </w:pPr>
    </w:p>
    <w:p w:rsidR="0011630F" w:rsidRPr="004C6A77" w:rsidRDefault="004C6A77" w:rsidP="004C6A77">
      <w:pPr>
        <w:rPr>
          <w:sz w:val="28"/>
          <w:szCs w:val="28"/>
        </w:rPr>
      </w:pPr>
      <w:r w:rsidRPr="004C6A77">
        <w:rPr>
          <w:sz w:val="28"/>
          <w:szCs w:val="28"/>
        </w:rPr>
        <w:lastRenderedPageBreak/>
        <w:t xml:space="preserve">          </w:t>
      </w:r>
    </w:p>
    <w:tbl>
      <w:tblPr>
        <w:tblW w:w="0" w:type="auto"/>
        <w:tblLayout w:type="fixed"/>
        <w:tblLook w:val="0000"/>
      </w:tblPr>
      <w:tblGrid>
        <w:gridCol w:w="4785"/>
        <w:gridCol w:w="4786"/>
      </w:tblGrid>
      <w:tr w:rsidR="0011630F" w:rsidTr="000E7F68">
        <w:tc>
          <w:tcPr>
            <w:tcW w:w="4785" w:type="dxa"/>
          </w:tcPr>
          <w:p w:rsidR="0011630F" w:rsidRDefault="0011630F" w:rsidP="000E7F68">
            <w:pPr>
              <w:snapToGrid w:val="0"/>
              <w:spacing w:line="276" w:lineRule="auto"/>
              <w:jc w:val="center"/>
              <w:rPr>
                <w:b/>
                <w:sz w:val="28"/>
                <w:szCs w:val="28"/>
              </w:rPr>
            </w:pPr>
            <w:r>
              <w:rPr>
                <w:b/>
                <w:sz w:val="28"/>
                <w:szCs w:val="28"/>
              </w:rPr>
              <w:t xml:space="preserve">                                                                                                                                                                                        </w:t>
            </w:r>
          </w:p>
        </w:tc>
        <w:tc>
          <w:tcPr>
            <w:tcW w:w="4786" w:type="dxa"/>
          </w:tcPr>
          <w:p w:rsidR="0011630F" w:rsidRDefault="0011630F" w:rsidP="000E7F68">
            <w:pPr>
              <w:snapToGrid w:val="0"/>
              <w:spacing w:line="276" w:lineRule="auto"/>
              <w:rPr>
                <w:sz w:val="28"/>
                <w:szCs w:val="28"/>
              </w:rPr>
            </w:pPr>
            <w:r>
              <w:rPr>
                <w:sz w:val="28"/>
                <w:szCs w:val="28"/>
              </w:rPr>
              <w:t>Приложение № 8</w:t>
            </w:r>
          </w:p>
          <w:p w:rsidR="0011630F" w:rsidRDefault="0011630F" w:rsidP="000E7F68">
            <w:pPr>
              <w:spacing w:line="276" w:lineRule="auto"/>
              <w:rPr>
                <w:sz w:val="28"/>
                <w:szCs w:val="28"/>
              </w:rPr>
            </w:pPr>
            <w:r>
              <w:rPr>
                <w:sz w:val="28"/>
                <w:szCs w:val="28"/>
              </w:rPr>
              <w:t>к муниципальной  программе «Развитие образования в Манском районе»</w:t>
            </w:r>
          </w:p>
        </w:tc>
      </w:tr>
    </w:tbl>
    <w:p w:rsidR="0011630F" w:rsidRDefault="0011630F" w:rsidP="0011630F">
      <w:pPr>
        <w:spacing w:line="276" w:lineRule="auto"/>
        <w:jc w:val="center"/>
      </w:pPr>
    </w:p>
    <w:p w:rsidR="0011630F" w:rsidRDefault="0011630F" w:rsidP="0011630F">
      <w:pPr>
        <w:spacing w:line="276" w:lineRule="auto"/>
      </w:pPr>
    </w:p>
    <w:p w:rsidR="0011630F" w:rsidRPr="00C90BAA" w:rsidRDefault="0011630F" w:rsidP="00896F14">
      <w:pPr>
        <w:jc w:val="center"/>
        <w:rPr>
          <w:kern w:val="1"/>
          <w:sz w:val="28"/>
          <w:szCs w:val="28"/>
        </w:rPr>
      </w:pPr>
      <w:r w:rsidRPr="00C90BAA">
        <w:rPr>
          <w:kern w:val="1"/>
          <w:sz w:val="28"/>
          <w:szCs w:val="28"/>
        </w:rPr>
        <w:t>Паспорт</w:t>
      </w:r>
    </w:p>
    <w:p w:rsidR="00896F14" w:rsidRDefault="0011630F" w:rsidP="00896F14">
      <w:pPr>
        <w:spacing w:line="276" w:lineRule="auto"/>
        <w:jc w:val="center"/>
        <w:rPr>
          <w:kern w:val="1"/>
          <w:sz w:val="28"/>
          <w:szCs w:val="28"/>
        </w:rPr>
      </w:pPr>
      <w:r w:rsidRPr="00C90BAA">
        <w:rPr>
          <w:kern w:val="1"/>
          <w:sz w:val="28"/>
          <w:szCs w:val="28"/>
        </w:rPr>
        <w:t xml:space="preserve">Подпрограммы 8  «Обеспечение условий реализации </w:t>
      </w:r>
      <w:r w:rsidR="00896F14">
        <w:rPr>
          <w:kern w:val="1"/>
          <w:sz w:val="28"/>
          <w:szCs w:val="28"/>
        </w:rPr>
        <w:t xml:space="preserve">                                                                                                                                          </w:t>
      </w:r>
      <w:r w:rsidRPr="00C90BAA">
        <w:rPr>
          <w:kern w:val="1"/>
          <w:sz w:val="28"/>
          <w:szCs w:val="28"/>
        </w:rPr>
        <w:t>муниципальной программы и прочие мероприятия» муниципальной</w:t>
      </w:r>
    </w:p>
    <w:p w:rsidR="0011630F" w:rsidRPr="00C90BAA" w:rsidRDefault="0011630F" w:rsidP="00896F14">
      <w:pPr>
        <w:spacing w:line="276" w:lineRule="auto"/>
        <w:jc w:val="center"/>
        <w:rPr>
          <w:sz w:val="28"/>
          <w:szCs w:val="28"/>
        </w:rPr>
      </w:pPr>
      <w:r w:rsidRPr="00C90BAA">
        <w:rPr>
          <w:kern w:val="1"/>
          <w:sz w:val="28"/>
          <w:szCs w:val="28"/>
        </w:rPr>
        <w:t>программы «Развитие образования в Манском районе»</w:t>
      </w:r>
    </w:p>
    <w:tbl>
      <w:tblPr>
        <w:tblW w:w="9781" w:type="dxa"/>
        <w:tblInd w:w="817" w:type="dxa"/>
        <w:tblLayout w:type="fixed"/>
        <w:tblLook w:val="0000"/>
      </w:tblPr>
      <w:tblGrid>
        <w:gridCol w:w="2693"/>
        <w:gridCol w:w="7088"/>
      </w:tblGrid>
      <w:tr w:rsidR="0011630F" w:rsidTr="00896F14">
        <w:trPr>
          <w:cantSplit/>
          <w:trHeight w:val="720"/>
        </w:trPr>
        <w:tc>
          <w:tcPr>
            <w:tcW w:w="2693" w:type="dxa"/>
            <w:tcBorders>
              <w:top w:val="single" w:sz="4" w:space="0" w:color="000000"/>
              <w:left w:val="single" w:sz="4" w:space="0" w:color="000000"/>
              <w:bottom w:val="single" w:sz="4" w:space="0" w:color="000000"/>
            </w:tcBorders>
          </w:tcPr>
          <w:p w:rsidR="0011630F" w:rsidRPr="00FA529E" w:rsidRDefault="0011630F" w:rsidP="000E7F68">
            <w:pPr>
              <w:snapToGrid w:val="0"/>
              <w:spacing w:line="276" w:lineRule="auto"/>
              <w:rPr>
                <w:sz w:val="26"/>
                <w:szCs w:val="26"/>
              </w:rPr>
            </w:pPr>
            <w:r w:rsidRPr="00FA529E">
              <w:rPr>
                <w:sz w:val="26"/>
                <w:szCs w:val="26"/>
              </w:rPr>
              <w:t>Наименование подпрограммы</w:t>
            </w:r>
          </w:p>
        </w:tc>
        <w:tc>
          <w:tcPr>
            <w:tcW w:w="7088" w:type="dxa"/>
            <w:tcBorders>
              <w:top w:val="single" w:sz="4" w:space="0" w:color="000000"/>
              <w:left w:val="single" w:sz="4" w:space="0" w:color="000000"/>
              <w:bottom w:val="single" w:sz="4" w:space="0" w:color="000000"/>
              <w:right w:val="single" w:sz="4" w:space="0" w:color="000000"/>
            </w:tcBorders>
          </w:tcPr>
          <w:p w:rsidR="0011630F" w:rsidRPr="00FA529E" w:rsidRDefault="0011630F" w:rsidP="000E7F68">
            <w:pPr>
              <w:snapToGrid w:val="0"/>
              <w:spacing w:line="276" w:lineRule="auto"/>
              <w:jc w:val="both"/>
              <w:rPr>
                <w:kern w:val="1"/>
                <w:sz w:val="26"/>
                <w:szCs w:val="26"/>
              </w:rPr>
            </w:pPr>
            <w:r w:rsidRPr="00FA529E">
              <w:rPr>
                <w:kern w:val="1"/>
                <w:sz w:val="26"/>
                <w:szCs w:val="26"/>
              </w:rPr>
              <w:t>Обеспечение условий реализации муниципальной  программы и прочие мероприятия</w:t>
            </w:r>
          </w:p>
        </w:tc>
      </w:tr>
      <w:tr w:rsidR="0011630F" w:rsidTr="00896F14">
        <w:trPr>
          <w:cantSplit/>
          <w:trHeight w:val="720"/>
        </w:trPr>
        <w:tc>
          <w:tcPr>
            <w:tcW w:w="2693" w:type="dxa"/>
            <w:tcBorders>
              <w:top w:val="single" w:sz="4" w:space="0" w:color="000000"/>
              <w:left w:val="single" w:sz="4" w:space="0" w:color="000000"/>
              <w:bottom w:val="single" w:sz="4" w:space="0" w:color="000000"/>
            </w:tcBorders>
          </w:tcPr>
          <w:p w:rsidR="0011630F" w:rsidRPr="00FA529E" w:rsidRDefault="0011630F" w:rsidP="000E7F68">
            <w:pPr>
              <w:snapToGrid w:val="0"/>
              <w:spacing w:line="276" w:lineRule="auto"/>
              <w:rPr>
                <w:sz w:val="26"/>
                <w:szCs w:val="26"/>
              </w:rPr>
            </w:pPr>
            <w:r w:rsidRPr="00FA529E">
              <w:rPr>
                <w:sz w:val="26"/>
                <w:szCs w:val="26"/>
              </w:rPr>
              <w:t>Наименование  муниципальной  программы, в рамках которой реализуется подпрограмма</w:t>
            </w:r>
          </w:p>
        </w:tc>
        <w:tc>
          <w:tcPr>
            <w:tcW w:w="7088" w:type="dxa"/>
            <w:tcBorders>
              <w:top w:val="single" w:sz="4" w:space="0" w:color="000000"/>
              <w:left w:val="single" w:sz="4" w:space="0" w:color="000000"/>
              <w:bottom w:val="single" w:sz="4" w:space="0" w:color="000000"/>
              <w:right w:val="single" w:sz="4" w:space="0" w:color="000000"/>
            </w:tcBorders>
          </w:tcPr>
          <w:p w:rsidR="0011630F" w:rsidRPr="00FA529E" w:rsidRDefault="0011630F" w:rsidP="000E7F68">
            <w:pPr>
              <w:snapToGrid w:val="0"/>
              <w:spacing w:line="276" w:lineRule="auto"/>
              <w:jc w:val="both"/>
              <w:rPr>
                <w:sz w:val="26"/>
                <w:szCs w:val="26"/>
              </w:rPr>
            </w:pPr>
            <w:r w:rsidRPr="00FA529E">
              <w:rPr>
                <w:sz w:val="26"/>
                <w:szCs w:val="26"/>
              </w:rPr>
              <w:t xml:space="preserve">Развитие образования в Манском районе» </w:t>
            </w:r>
          </w:p>
        </w:tc>
      </w:tr>
      <w:tr w:rsidR="0011630F" w:rsidTr="00896F14">
        <w:trPr>
          <w:cantSplit/>
          <w:trHeight w:val="720"/>
        </w:trPr>
        <w:tc>
          <w:tcPr>
            <w:tcW w:w="2693" w:type="dxa"/>
            <w:tcBorders>
              <w:top w:val="single" w:sz="4" w:space="0" w:color="000000"/>
              <w:left w:val="single" w:sz="4" w:space="0" w:color="000000"/>
              <w:bottom w:val="single" w:sz="4" w:space="0" w:color="000000"/>
            </w:tcBorders>
          </w:tcPr>
          <w:p w:rsidR="0011630F" w:rsidRPr="00FA529E" w:rsidRDefault="0011630F" w:rsidP="000E7F68">
            <w:pPr>
              <w:snapToGrid w:val="0"/>
              <w:spacing w:line="276" w:lineRule="auto"/>
              <w:rPr>
                <w:sz w:val="26"/>
                <w:szCs w:val="26"/>
              </w:rPr>
            </w:pPr>
            <w:r w:rsidRPr="00FA529E">
              <w:rPr>
                <w:sz w:val="26"/>
                <w:szCs w:val="26"/>
              </w:rPr>
              <w:t xml:space="preserve">Ответственный исполнитель </w:t>
            </w:r>
          </w:p>
        </w:tc>
        <w:tc>
          <w:tcPr>
            <w:tcW w:w="7088" w:type="dxa"/>
            <w:tcBorders>
              <w:top w:val="single" w:sz="4" w:space="0" w:color="000000"/>
              <w:left w:val="single" w:sz="4" w:space="0" w:color="000000"/>
              <w:bottom w:val="single" w:sz="4" w:space="0" w:color="000000"/>
              <w:right w:val="single" w:sz="4" w:space="0" w:color="000000"/>
            </w:tcBorders>
          </w:tcPr>
          <w:p w:rsidR="0011630F" w:rsidRPr="00FA529E" w:rsidRDefault="0011630F" w:rsidP="000E7F68">
            <w:pPr>
              <w:snapToGrid w:val="0"/>
              <w:spacing w:line="276" w:lineRule="auto"/>
              <w:jc w:val="both"/>
              <w:rPr>
                <w:sz w:val="26"/>
                <w:szCs w:val="26"/>
              </w:rPr>
            </w:pPr>
            <w:r w:rsidRPr="00FA529E">
              <w:rPr>
                <w:sz w:val="26"/>
                <w:szCs w:val="26"/>
              </w:rPr>
              <w:t>Управление образования администрации Манского района</w:t>
            </w:r>
          </w:p>
        </w:tc>
      </w:tr>
      <w:tr w:rsidR="0011630F" w:rsidTr="00896F14">
        <w:trPr>
          <w:cantSplit/>
          <w:trHeight w:val="720"/>
        </w:trPr>
        <w:tc>
          <w:tcPr>
            <w:tcW w:w="2693" w:type="dxa"/>
            <w:tcBorders>
              <w:top w:val="single" w:sz="4" w:space="0" w:color="000000"/>
              <w:left w:val="single" w:sz="4" w:space="0" w:color="000000"/>
              <w:bottom w:val="single" w:sz="4" w:space="0" w:color="000000"/>
            </w:tcBorders>
          </w:tcPr>
          <w:p w:rsidR="0011630F" w:rsidRPr="00FA529E" w:rsidRDefault="0011630F" w:rsidP="000E7F68">
            <w:pPr>
              <w:snapToGrid w:val="0"/>
              <w:spacing w:line="276" w:lineRule="auto"/>
              <w:rPr>
                <w:sz w:val="26"/>
                <w:szCs w:val="26"/>
              </w:rPr>
            </w:pPr>
            <w:r w:rsidRPr="00FA529E">
              <w:rPr>
                <w:sz w:val="26"/>
                <w:szCs w:val="26"/>
              </w:rPr>
              <w:t>Соисполнители подпрограммы</w:t>
            </w:r>
          </w:p>
        </w:tc>
        <w:tc>
          <w:tcPr>
            <w:tcW w:w="7088" w:type="dxa"/>
            <w:tcBorders>
              <w:top w:val="single" w:sz="4" w:space="0" w:color="000000"/>
              <w:left w:val="single" w:sz="4" w:space="0" w:color="000000"/>
              <w:bottom w:val="single" w:sz="4" w:space="0" w:color="000000"/>
              <w:right w:val="single" w:sz="4" w:space="0" w:color="000000"/>
            </w:tcBorders>
          </w:tcPr>
          <w:p w:rsidR="0011630F" w:rsidRPr="00FA529E" w:rsidRDefault="0011630F" w:rsidP="0011630F">
            <w:pPr>
              <w:pStyle w:val="1"/>
              <w:numPr>
                <w:ilvl w:val="0"/>
                <w:numId w:val="4"/>
              </w:numPr>
              <w:snapToGrid w:val="0"/>
              <w:spacing w:line="276" w:lineRule="auto"/>
              <w:rPr>
                <w:sz w:val="26"/>
                <w:szCs w:val="26"/>
              </w:rPr>
            </w:pPr>
            <w:r w:rsidRPr="00FA529E">
              <w:rPr>
                <w:sz w:val="26"/>
                <w:szCs w:val="26"/>
              </w:rPr>
              <w:t>нет</w:t>
            </w:r>
          </w:p>
        </w:tc>
      </w:tr>
      <w:tr w:rsidR="0011630F" w:rsidTr="00896F14">
        <w:trPr>
          <w:cantSplit/>
          <w:trHeight w:val="720"/>
        </w:trPr>
        <w:tc>
          <w:tcPr>
            <w:tcW w:w="2693" w:type="dxa"/>
            <w:tcBorders>
              <w:top w:val="single" w:sz="4" w:space="0" w:color="000000"/>
              <w:left w:val="single" w:sz="4" w:space="0" w:color="000000"/>
              <w:bottom w:val="single" w:sz="4" w:space="0" w:color="000000"/>
            </w:tcBorders>
          </w:tcPr>
          <w:p w:rsidR="0011630F" w:rsidRPr="00FA529E" w:rsidRDefault="0011630F" w:rsidP="000E7F68">
            <w:pPr>
              <w:snapToGrid w:val="0"/>
              <w:spacing w:line="276" w:lineRule="auto"/>
              <w:rPr>
                <w:sz w:val="26"/>
                <w:szCs w:val="26"/>
              </w:rPr>
            </w:pPr>
            <w:r w:rsidRPr="00FA529E">
              <w:rPr>
                <w:sz w:val="26"/>
                <w:szCs w:val="26"/>
              </w:rPr>
              <w:t>Цель и задачи  подпрограммы</w:t>
            </w:r>
          </w:p>
          <w:p w:rsidR="0011630F" w:rsidRPr="00FA529E" w:rsidRDefault="0011630F" w:rsidP="000E7F68">
            <w:pPr>
              <w:spacing w:line="276" w:lineRule="auto"/>
              <w:rPr>
                <w:sz w:val="26"/>
                <w:szCs w:val="26"/>
              </w:rPr>
            </w:pPr>
          </w:p>
        </w:tc>
        <w:tc>
          <w:tcPr>
            <w:tcW w:w="7088" w:type="dxa"/>
            <w:tcBorders>
              <w:top w:val="single" w:sz="4" w:space="0" w:color="000000"/>
              <w:left w:val="single" w:sz="4" w:space="0" w:color="000000"/>
              <w:bottom w:val="single" w:sz="4" w:space="0" w:color="000000"/>
              <w:right w:val="single" w:sz="4" w:space="0" w:color="000000"/>
            </w:tcBorders>
          </w:tcPr>
          <w:p w:rsidR="0011630F" w:rsidRPr="00FA529E" w:rsidRDefault="0011630F" w:rsidP="000E7F68">
            <w:pPr>
              <w:snapToGrid w:val="0"/>
              <w:spacing w:line="276" w:lineRule="auto"/>
              <w:ind w:left="-108"/>
              <w:rPr>
                <w:sz w:val="26"/>
                <w:szCs w:val="26"/>
              </w:rPr>
            </w:pPr>
            <w:r w:rsidRPr="00FA529E">
              <w:rPr>
                <w:sz w:val="26"/>
                <w:szCs w:val="26"/>
              </w:rPr>
              <w:t>Цель: создание условий для эффективного управления отраслью.</w:t>
            </w:r>
          </w:p>
          <w:p w:rsidR="0011630F" w:rsidRPr="00FA529E" w:rsidRDefault="0011630F" w:rsidP="000E7F68">
            <w:pPr>
              <w:spacing w:line="276" w:lineRule="auto"/>
              <w:ind w:left="-108"/>
              <w:jc w:val="both"/>
              <w:rPr>
                <w:sz w:val="26"/>
                <w:szCs w:val="26"/>
              </w:rPr>
            </w:pPr>
            <w:r w:rsidRPr="00FA529E">
              <w:rPr>
                <w:sz w:val="26"/>
                <w:szCs w:val="26"/>
              </w:rPr>
              <w:t>Задачи:</w:t>
            </w:r>
          </w:p>
          <w:p w:rsidR="0011630F" w:rsidRPr="00FA529E" w:rsidRDefault="0011630F" w:rsidP="000E7F68">
            <w:pPr>
              <w:ind w:left="-108"/>
              <w:jc w:val="both"/>
              <w:rPr>
                <w:sz w:val="26"/>
                <w:szCs w:val="26"/>
              </w:rPr>
            </w:pPr>
            <w:r w:rsidRPr="00FA529E">
              <w:rPr>
                <w:sz w:val="26"/>
                <w:szCs w:val="26"/>
              </w:rPr>
              <w:t>1. Организация деятельности аппарата управления образования учреждений и отделов, обеспечивающих деятельность образовательных учреждений, направленной на эффективное управление отраслью;</w:t>
            </w:r>
          </w:p>
          <w:p w:rsidR="0011630F" w:rsidRPr="00FA529E" w:rsidRDefault="0011630F" w:rsidP="000E7F68">
            <w:pPr>
              <w:ind w:left="-108"/>
              <w:jc w:val="both"/>
              <w:rPr>
                <w:sz w:val="26"/>
                <w:szCs w:val="26"/>
              </w:rPr>
            </w:pPr>
            <w:r w:rsidRPr="00FA529E">
              <w:rPr>
                <w:sz w:val="26"/>
                <w:szCs w:val="26"/>
              </w:rPr>
              <w:t>2. Обеспечение соблюдения требований законодательства Российской Федерации в сфере образования организациями, осуществляющими образовательную деятельность на территории Манского района (за исключением случаев, установленных федеральным законодательством), а также органами местного самоуправления, осуществляющими управление в сфере образования на территории Манского района</w:t>
            </w:r>
          </w:p>
        </w:tc>
      </w:tr>
      <w:tr w:rsidR="0011630F" w:rsidTr="00896F14">
        <w:trPr>
          <w:cantSplit/>
          <w:trHeight w:val="720"/>
        </w:trPr>
        <w:tc>
          <w:tcPr>
            <w:tcW w:w="2693" w:type="dxa"/>
            <w:tcBorders>
              <w:top w:val="single" w:sz="4" w:space="0" w:color="000000"/>
              <w:left w:val="single" w:sz="4" w:space="0" w:color="000000"/>
              <w:bottom w:val="single" w:sz="4" w:space="0" w:color="000000"/>
            </w:tcBorders>
          </w:tcPr>
          <w:p w:rsidR="0011630F" w:rsidRPr="00FA529E" w:rsidRDefault="0011630F" w:rsidP="000E7F68">
            <w:pPr>
              <w:snapToGrid w:val="0"/>
              <w:spacing w:line="276" w:lineRule="auto"/>
              <w:rPr>
                <w:sz w:val="26"/>
                <w:szCs w:val="26"/>
              </w:rPr>
            </w:pPr>
            <w:r w:rsidRPr="00FA529E">
              <w:rPr>
                <w:sz w:val="26"/>
                <w:szCs w:val="26"/>
              </w:rPr>
              <w:t>Целевые индикаторы подпрограммы</w:t>
            </w:r>
          </w:p>
        </w:tc>
        <w:tc>
          <w:tcPr>
            <w:tcW w:w="7088" w:type="dxa"/>
            <w:tcBorders>
              <w:top w:val="single" w:sz="4" w:space="0" w:color="000000"/>
              <w:left w:val="single" w:sz="4" w:space="0" w:color="000000"/>
              <w:bottom w:val="single" w:sz="4" w:space="0" w:color="000000"/>
              <w:right w:val="single" w:sz="4" w:space="0" w:color="000000"/>
            </w:tcBorders>
          </w:tcPr>
          <w:p w:rsidR="0011630F" w:rsidRPr="00FA529E" w:rsidRDefault="0011630F" w:rsidP="000E7F68">
            <w:pPr>
              <w:snapToGrid w:val="0"/>
              <w:spacing w:line="276" w:lineRule="auto"/>
              <w:ind w:left="-108"/>
              <w:jc w:val="both"/>
              <w:rPr>
                <w:sz w:val="26"/>
                <w:szCs w:val="26"/>
              </w:rPr>
            </w:pPr>
            <w:r w:rsidRPr="00FA529E">
              <w:rPr>
                <w:sz w:val="26"/>
                <w:szCs w:val="26"/>
              </w:rPr>
              <w:t>Целевые индикаторы, показатели подпрограммы представлены в приложении  к Подпрограмме</w:t>
            </w:r>
          </w:p>
        </w:tc>
      </w:tr>
      <w:tr w:rsidR="0011630F" w:rsidTr="00896F14">
        <w:trPr>
          <w:cantSplit/>
          <w:trHeight w:val="720"/>
        </w:trPr>
        <w:tc>
          <w:tcPr>
            <w:tcW w:w="2693" w:type="dxa"/>
            <w:tcBorders>
              <w:top w:val="single" w:sz="4" w:space="0" w:color="000000"/>
              <w:left w:val="single" w:sz="4" w:space="0" w:color="000000"/>
              <w:bottom w:val="single" w:sz="4" w:space="0" w:color="000000"/>
            </w:tcBorders>
          </w:tcPr>
          <w:p w:rsidR="0011630F" w:rsidRPr="00FA529E" w:rsidRDefault="0011630F" w:rsidP="000E7F68">
            <w:pPr>
              <w:snapToGrid w:val="0"/>
              <w:spacing w:line="276" w:lineRule="auto"/>
              <w:rPr>
                <w:sz w:val="26"/>
                <w:szCs w:val="26"/>
              </w:rPr>
            </w:pPr>
            <w:r w:rsidRPr="00FA529E">
              <w:rPr>
                <w:sz w:val="26"/>
                <w:szCs w:val="26"/>
              </w:rPr>
              <w:t>Сроки реализации подпрограммы</w:t>
            </w:r>
          </w:p>
        </w:tc>
        <w:tc>
          <w:tcPr>
            <w:tcW w:w="7088" w:type="dxa"/>
            <w:tcBorders>
              <w:top w:val="single" w:sz="4" w:space="0" w:color="000000"/>
              <w:left w:val="single" w:sz="4" w:space="0" w:color="000000"/>
              <w:bottom w:val="single" w:sz="4" w:space="0" w:color="000000"/>
              <w:right w:val="single" w:sz="4" w:space="0" w:color="000000"/>
            </w:tcBorders>
          </w:tcPr>
          <w:p w:rsidR="0011630F" w:rsidRPr="00FA529E" w:rsidRDefault="0011630F" w:rsidP="000E7F68">
            <w:pPr>
              <w:snapToGrid w:val="0"/>
              <w:spacing w:line="276" w:lineRule="auto"/>
              <w:jc w:val="both"/>
              <w:rPr>
                <w:bCs/>
                <w:sz w:val="26"/>
                <w:szCs w:val="26"/>
              </w:rPr>
            </w:pPr>
            <w:r w:rsidRPr="00FA529E">
              <w:rPr>
                <w:bCs/>
                <w:sz w:val="26"/>
                <w:szCs w:val="26"/>
              </w:rPr>
              <w:t>2015 – 2017 годы</w:t>
            </w:r>
          </w:p>
        </w:tc>
      </w:tr>
      <w:tr w:rsidR="0011630F" w:rsidTr="00FA529E">
        <w:trPr>
          <w:cantSplit/>
          <w:trHeight w:val="4093"/>
        </w:trPr>
        <w:tc>
          <w:tcPr>
            <w:tcW w:w="2693" w:type="dxa"/>
            <w:tcBorders>
              <w:top w:val="single" w:sz="4" w:space="0" w:color="000000"/>
              <w:left w:val="single" w:sz="4" w:space="0" w:color="000000"/>
              <w:bottom w:val="single" w:sz="4" w:space="0" w:color="000000"/>
            </w:tcBorders>
          </w:tcPr>
          <w:p w:rsidR="0011630F" w:rsidRPr="00FA529E" w:rsidRDefault="0011630F" w:rsidP="000E7F68">
            <w:pPr>
              <w:snapToGrid w:val="0"/>
              <w:spacing w:line="276" w:lineRule="auto"/>
              <w:rPr>
                <w:iCs/>
                <w:sz w:val="26"/>
                <w:szCs w:val="26"/>
              </w:rPr>
            </w:pPr>
            <w:r w:rsidRPr="00FA529E">
              <w:rPr>
                <w:iCs/>
                <w:sz w:val="26"/>
                <w:szCs w:val="26"/>
              </w:rPr>
              <w:lastRenderedPageBreak/>
              <w:t>Объемы и источники финансирования подпрограммы</w:t>
            </w:r>
          </w:p>
        </w:tc>
        <w:tc>
          <w:tcPr>
            <w:tcW w:w="7088" w:type="dxa"/>
            <w:tcBorders>
              <w:top w:val="single" w:sz="4" w:space="0" w:color="000000"/>
              <w:left w:val="single" w:sz="4" w:space="0" w:color="000000"/>
              <w:bottom w:val="single" w:sz="4" w:space="0" w:color="000000"/>
              <w:right w:val="single" w:sz="4" w:space="0" w:color="000000"/>
            </w:tcBorders>
          </w:tcPr>
          <w:p w:rsidR="0011630F" w:rsidRPr="00FA529E" w:rsidRDefault="0011630F" w:rsidP="000E7F68">
            <w:pPr>
              <w:snapToGrid w:val="0"/>
              <w:spacing w:line="276" w:lineRule="auto"/>
              <w:jc w:val="both"/>
              <w:rPr>
                <w:sz w:val="26"/>
                <w:szCs w:val="26"/>
              </w:rPr>
            </w:pPr>
            <w:r w:rsidRPr="00FA529E">
              <w:rPr>
                <w:sz w:val="26"/>
                <w:szCs w:val="26"/>
              </w:rPr>
              <w:t>Подпрограмма финансируется за счет средств районного бюджета</w:t>
            </w:r>
          </w:p>
          <w:p w:rsidR="0011630F" w:rsidRPr="00FA529E" w:rsidRDefault="0011630F" w:rsidP="000E7F68">
            <w:pPr>
              <w:spacing w:line="276" w:lineRule="auto"/>
              <w:jc w:val="both"/>
              <w:rPr>
                <w:sz w:val="26"/>
                <w:szCs w:val="26"/>
              </w:rPr>
            </w:pPr>
            <w:r w:rsidRPr="00FA529E">
              <w:rPr>
                <w:sz w:val="26"/>
                <w:szCs w:val="26"/>
              </w:rPr>
              <w:t>Объем финансирования программы составит    57936,2  тыс. руб. в том числе:</w:t>
            </w:r>
          </w:p>
          <w:p w:rsidR="0011630F" w:rsidRPr="00FA529E" w:rsidRDefault="0011630F" w:rsidP="000E7F68">
            <w:pPr>
              <w:spacing w:line="276" w:lineRule="auto"/>
              <w:jc w:val="both"/>
              <w:rPr>
                <w:sz w:val="26"/>
                <w:szCs w:val="26"/>
              </w:rPr>
            </w:pPr>
            <w:r w:rsidRPr="00FA529E">
              <w:rPr>
                <w:sz w:val="26"/>
                <w:szCs w:val="26"/>
              </w:rPr>
              <w:t>из средств краевого бюджета:</w:t>
            </w:r>
          </w:p>
          <w:p w:rsidR="0011630F" w:rsidRPr="00FA529E" w:rsidRDefault="0011630F" w:rsidP="000E7F68">
            <w:pPr>
              <w:spacing w:line="276" w:lineRule="auto"/>
              <w:jc w:val="both"/>
              <w:rPr>
                <w:sz w:val="26"/>
                <w:szCs w:val="26"/>
              </w:rPr>
            </w:pPr>
            <w:r w:rsidRPr="00FA529E">
              <w:rPr>
                <w:sz w:val="26"/>
                <w:szCs w:val="26"/>
              </w:rPr>
              <w:t>2015 год – 1012,8 тыс. руб.;</w:t>
            </w:r>
          </w:p>
          <w:p w:rsidR="0011630F" w:rsidRPr="00FA529E" w:rsidRDefault="0011630F" w:rsidP="000E7F68">
            <w:pPr>
              <w:spacing w:line="276" w:lineRule="auto"/>
              <w:jc w:val="both"/>
              <w:rPr>
                <w:sz w:val="26"/>
                <w:szCs w:val="26"/>
              </w:rPr>
            </w:pPr>
            <w:r w:rsidRPr="00FA529E">
              <w:rPr>
                <w:sz w:val="26"/>
                <w:szCs w:val="26"/>
              </w:rPr>
              <w:t>2016 год –  1063,4 тыс. руб.;</w:t>
            </w:r>
          </w:p>
          <w:p w:rsidR="0011630F" w:rsidRPr="00FA529E" w:rsidRDefault="0011630F" w:rsidP="000E7F68">
            <w:pPr>
              <w:spacing w:line="276" w:lineRule="auto"/>
              <w:jc w:val="both"/>
              <w:rPr>
                <w:sz w:val="26"/>
                <w:szCs w:val="26"/>
              </w:rPr>
            </w:pPr>
            <w:r w:rsidRPr="00FA529E">
              <w:rPr>
                <w:sz w:val="26"/>
                <w:szCs w:val="26"/>
              </w:rPr>
              <w:t>2017 год –   1063,4 тыс. руб.</w:t>
            </w:r>
          </w:p>
          <w:p w:rsidR="0011630F" w:rsidRPr="00FA529E" w:rsidRDefault="0011630F" w:rsidP="000E7F68">
            <w:pPr>
              <w:spacing w:line="276" w:lineRule="auto"/>
              <w:jc w:val="both"/>
              <w:rPr>
                <w:sz w:val="26"/>
                <w:szCs w:val="26"/>
              </w:rPr>
            </w:pPr>
            <w:r w:rsidRPr="00FA529E">
              <w:rPr>
                <w:sz w:val="26"/>
                <w:szCs w:val="26"/>
              </w:rPr>
              <w:t>из средств местного бюджета:</w:t>
            </w:r>
          </w:p>
          <w:p w:rsidR="0011630F" w:rsidRPr="00FA529E" w:rsidRDefault="0011630F" w:rsidP="000E7F68">
            <w:pPr>
              <w:spacing w:line="276" w:lineRule="auto"/>
              <w:jc w:val="both"/>
              <w:rPr>
                <w:sz w:val="26"/>
                <w:szCs w:val="26"/>
              </w:rPr>
            </w:pPr>
            <w:r w:rsidRPr="00FA529E">
              <w:rPr>
                <w:sz w:val="26"/>
                <w:szCs w:val="26"/>
              </w:rPr>
              <w:t>2015 год – 16900,7 тыс. руб.;</w:t>
            </w:r>
          </w:p>
          <w:p w:rsidR="0011630F" w:rsidRPr="00FA529E" w:rsidRDefault="0011630F" w:rsidP="000E7F68">
            <w:pPr>
              <w:spacing w:line="276" w:lineRule="auto"/>
              <w:jc w:val="both"/>
              <w:rPr>
                <w:sz w:val="26"/>
                <w:szCs w:val="26"/>
              </w:rPr>
            </w:pPr>
            <w:r w:rsidRPr="00FA529E">
              <w:rPr>
                <w:sz w:val="26"/>
                <w:szCs w:val="26"/>
              </w:rPr>
              <w:t>2016 год – 18099,3 тыс. руб.;</w:t>
            </w:r>
          </w:p>
          <w:p w:rsidR="0011630F" w:rsidRPr="00FA529E" w:rsidRDefault="0011630F" w:rsidP="000E7F68">
            <w:pPr>
              <w:spacing w:line="276" w:lineRule="auto"/>
              <w:jc w:val="both"/>
              <w:rPr>
                <w:sz w:val="26"/>
                <w:szCs w:val="26"/>
              </w:rPr>
            </w:pPr>
            <w:r w:rsidRPr="00FA529E">
              <w:rPr>
                <w:sz w:val="26"/>
                <w:szCs w:val="26"/>
              </w:rPr>
              <w:t>2017 год – 19796,6тыс. руб.</w:t>
            </w:r>
          </w:p>
        </w:tc>
      </w:tr>
      <w:tr w:rsidR="0011630F" w:rsidTr="00FA529E">
        <w:trPr>
          <w:cantSplit/>
          <w:trHeight w:val="1387"/>
        </w:trPr>
        <w:tc>
          <w:tcPr>
            <w:tcW w:w="2693" w:type="dxa"/>
            <w:tcBorders>
              <w:top w:val="single" w:sz="4" w:space="0" w:color="000000"/>
              <w:left w:val="single" w:sz="4" w:space="0" w:color="000000"/>
              <w:bottom w:val="single" w:sz="4" w:space="0" w:color="000000"/>
            </w:tcBorders>
          </w:tcPr>
          <w:p w:rsidR="0011630F" w:rsidRPr="00FA529E" w:rsidRDefault="0011630F" w:rsidP="000E7F68">
            <w:pPr>
              <w:snapToGrid w:val="0"/>
              <w:spacing w:line="276" w:lineRule="auto"/>
              <w:rPr>
                <w:iCs/>
                <w:sz w:val="26"/>
                <w:szCs w:val="26"/>
              </w:rPr>
            </w:pPr>
            <w:r w:rsidRPr="00FA529E">
              <w:rPr>
                <w:iCs/>
                <w:sz w:val="26"/>
                <w:szCs w:val="26"/>
              </w:rPr>
              <w:t>Система организации контроля за исполнением подпрограммы</w:t>
            </w:r>
          </w:p>
        </w:tc>
        <w:tc>
          <w:tcPr>
            <w:tcW w:w="7088" w:type="dxa"/>
            <w:tcBorders>
              <w:top w:val="single" w:sz="4" w:space="0" w:color="000000"/>
              <w:left w:val="single" w:sz="4" w:space="0" w:color="000000"/>
              <w:bottom w:val="single" w:sz="4" w:space="0" w:color="000000"/>
              <w:right w:val="single" w:sz="4" w:space="0" w:color="000000"/>
            </w:tcBorders>
          </w:tcPr>
          <w:p w:rsidR="0011630F" w:rsidRPr="00FA529E" w:rsidRDefault="0011630F" w:rsidP="000E7F68">
            <w:pPr>
              <w:snapToGrid w:val="0"/>
              <w:spacing w:line="276" w:lineRule="auto"/>
              <w:jc w:val="both"/>
              <w:rPr>
                <w:sz w:val="26"/>
                <w:szCs w:val="26"/>
              </w:rPr>
            </w:pPr>
            <w:r w:rsidRPr="00FA529E">
              <w:rPr>
                <w:sz w:val="26"/>
                <w:szCs w:val="26"/>
              </w:rPr>
              <w:t>Контроль за ходом реализации программы осуществляют:</w:t>
            </w:r>
          </w:p>
          <w:p w:rsidR="0011630F" w:rsidRPr="00FA529E" w:rsidRDefault="0011630F" w:rsidP="000E7F68">
            <w:pPr>
              <w:spacing w:line="276" w:lineRule="auto"/>
              <w:jc w:val="both"/>
              <w:rPr>
                <w:color w:val="000000"/>
                <w:sz w:val="26"/>
                <w:szCs w:val="26"/>
              </w:rPr>
            </w:pPr>
            <w:r w:rsidRPr="00FA529E">
              <w:rPr>
                <w:color w:val="000000"/>
                <w:sz w:val="26"/>
                <w:szCs w:val="26"/>
              </w:rPr>
              <w:t>администрация Манского района</w:t>
            </w:r>
          </w:p>
        </w:tc>
      </w:tr>
    </w:tbl>
    <w:p w:rsidR="0011630F" w:rsidRDefault="0011630F" w:rsidP="0011630F"/>
    <w:p w:rsidR="0011630F" w:rsidRDefault="0011630F" w:rsidP="0011630F">
      <w:pPr>
        <w:jc w:val="center"/>
        <w:rPr>
          <w:sz w:val="28"/>
          <w:szCs w:val="28"/>
        </w:rPr>
      </w:pPr>
      <w:r>
        <w:rPr>
          <w:sz w:val="28"/>
          <w:szCs w:val="28"/>
        </w:rPr>
        <w:t>2. Основные разделы подпрограммы</w:t>
      </w:r>
    </w:p>
    <w:p w:rsidR="0011630F" w:rsidRDefault="0011630F" w:rsidP="0011630F">
      <w:pPr>
        <w:jc w:val="center"/>
        <w:rPr>
          <w:sz w:val="28"/>
          <w:szCs w:val="28"/>
        </w:rPr>
      </w:pPr>
    </w:p>
    <w:p w:rsidR="0011630F" w:rsidRDefault="0011630F" w:rsidP="0011630F">
      <w:pPr>
        <w:jc w:val="center"/>
        <w:rPr>
          <w:sz w:val="28"/>
          <w:szCs w:val="28"/>
        </w:rPr>
      </w:pPr>
      <w:r>
        <w:rPr>
          <w:sz w:val="28"/>
          <w:szCs w:val="28"/>
        </w:rPr>
        <w:t xml:space="preserve">2.1. Постановка проблемы </w:t>
      </w:r>
    </w:p>
    <w:p w:rsidR="0011630F" w:rsidRDefault="0011630F" w:rsidP="0011630F">
      <w:pPr>
        <w:jc w:val="center"/>
        <w:rPr>
          <w:sz w:val="28"/>
          <w:szCs w:val="28"/>
        </w:rPr>
      </w:pPr>
      <w:r>
        <w:rPr>
          <w:sz w:val="28"/>
          <w:szCs w:val="28"/>
        </w:rPr>
        <w:t>и обоснование необходимости разработки подпрограммы</w:t>
      </w:r>
    </w:p>
    <w:p w:rsidR="0011630F" w:rsidRDefault="0011630F" w:rsidP="0011630F">
      <w:pPr>
        <w:pStyle w:val="ConsNormal"/>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Управление образования администрации Манского района  (далее – Управление) является структурным подразделением администрации Манского района, осуществляющим деятельность по решению вопросов местного значения, а также отдельных государственных полномочий, переданных администрации Манского района, в области образования, опеки и попечительства в отношении лиц, не достигших возраста 18 лет.</w:t>
      </w:r>
    </w:p>
    <w:p w:rsidR="0011630F" w:rsidRDefault="0011630F" w:rsidP="0011630F">
      <w:pPr>
        <w:pStyle w:val="ConsNormal"/>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своей деятельности Управление руководствуется Конституцией Российской Федерации, международными договорами Российской Федерации, законами и иными нормативными правовыми актами Российской Федерации и Красноярского края, Уставом Манского района и иными правовыми актами Манского района</w:t>
      </w:r>
    </w:p>
    <w:p w:rsidR="0011630F" w:rsidRDefault="0011630F" w:rsidP="0011630F">
      <w:pPr>
        <w:pStyle w:val="ConsNormal"/>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Управление осуществляет свою деятельность во взаимодействии с органами государственной власти, органами местного самоуправления, структурными подразделениями администрации района, организациями различных организационно-правовых форм и форм собственности по вопросам, входящим в компетенцию Управления.</w:t>
      </w:r>
    </w:p>
    <w:p w:rsidR="0011630F" w:rsidRDefault="0011630F" w:rsidP="0011630F">
      <w:pPr>
        <w:ind w:firstLine="709"/>
        <w:jc w:val="both"/>
        <w:rPr>
          <w:rFonts w:eastAsia="Calibri"/>
          <w:sz w:val="28"/>
          <w:szCs w:val="28"/>
        </w:rPr>
      </w:pPr>
      <w:r>
        <w:rPr>
          <w:sz w:val="28"/>
          <w:szCs w:val="28"/>
        </w:rPr>
        <w:t xml:space="preserve">Управление обеспечивает решение вопросов местного значения в области образования в соответствии с законодательством Российской Федерации. Осуществляет в пределах своей компетенции отдельные государственные полномочия, переданные администрацией района в соответствии с федеральными законами и законами Красноярского края.  Реализует в пределах своей компетенции единую стратегию развития муниципальной системы образования. Планирует, организует, регулирует и осуществляет контроль деятельности муниципальных образовательных учреждений, </w:t>
      </w:r>
      <w:r>
        <w:rPr>
          <w:color w:val="000000"/>
          <w:sz w:val="28"/>
          <w:szCs w:val="28"/>
        </w:rPr>
        <w:t>расположенных на территории района, в целях</w:t>
      </w:r>
      <w:r>
        <w:rPr>
          <w:sz w:val="28"/>
          <w:szCs w:val="28"/>
        </w:rPr>
        <w:t xml:space="preserve"> осуществления </w:t>
      </w:r>
      <w:r>
        <w:rPr>
          <w:sz w:val="28"/>
          <w:szCs w:val="28"/>
        </w:rPr>
        <w:lastRenderedPageBreak/>
        <w:t xml:space="preserve">государственной политики в области образования. </w:t>
      </w:r>
      <w:r>
        <w:rPr>
          <w:rFonts w:eastAsia="Calibri"/>
          <w:sz w:val="28"/>
          <w:szCs w:val="28"/>
        </w:rPr>
        <w:t xml:space="preserve"> Обеспечивает законность, информационную открытость в деятельности Управления.</w:t>
      </w:r>
    </w:p>
    <w:p w:rsidR="0011630F" w:rsidRDefault="0011630F" w:rsidP="0011630F">
      <w:pPr>
        <w:autoSpaceDE w:val="0"/>
        <w:ind w:firstLine="540"/>
        <w:jc w:val="both"/>
        <w:rPr>
          <w:rFonts w:eastAsia="Calibri"/>
          <w:sz w:val="28"/>
          <w:szCs w:val="28"/>
        </w:rPr>
      </w:pPr>
      <w:r>
        <w:rPr>
          <w:rFonts w:eastAsia="Calibri"/>
          <w:sz w:val="28"/>
          <w:szCs w:val="28"/>
        </w:rPr>
        <w:t>К задачам управления относятся:</w:t>
      </w:r>
    </w:p>
    <w:p w:rsidR="0011630F" w:rsidRDefault="0011630F" w:rsidP="0011630F">
      <w:pPr>
        <w:autoSpaceDE w:val="0"/>
        <w:ind w:firstLine="540"/>
        <w:jc w:val="both"/>
        <w:rPr>
          <w:rFonts w:eastAsia="Calibri"/>
          <w:sz w:val="28"/>
          <w:szCs w:val="28"/>
        </w:rPr>
      </w:pPr>
      <w:r>
        <w:rPr>
          <w:rFonts w:eastAsia="Calibri"/>
          <w:sz w:val="28"/>
          <w:szCs w:val="28"/>
        </w:rPr>
        <w:t>1. Создание правовых, организационных и иных гарантий сохранения и развития системы образования и науки на территории края.</w:t>
      </w:r>
    </w:p>
    <w:p w:rsidR="0011630F" w:rsidRDefault="0011630F" w:rsidP="0011630F">
      <w:pPr>
        <w:autoSpaceDE w:val="0"/>
        <w:ind w:firstLine="540"/>
        <w:jc w:val="both"/>
        <w:rPr>
          <w:rFonts w:eastAsia="Calibri"/>
          <w:sz w:val="28"/>
          <w:szCs w:val="28"/>
        </w:rPr>
      </w:pPr>
      <w:r>
        <w:rPr>
          <w:rFonts w:eastAsia="Calibri"/>
          <w:sz w:val="28"/>
          <w:szCs w:val="28"/>
        </w:rPr>
        <w:t>2.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(полного) общего образования.</w:t>
      </w:r>
    </w:p>
    <w:p w:rsidR="0011630F" w:rsidRDefault="0011630F" w:rsidP="0011630F">
      <w:pPr>
        <w:autoSpaceDE w:val="0"/>
        <w:ind w:firstLine="540"/>
        <w:jc w:val="both"/>
        <w:rPr>
          <w:rFonts w:eastAsia="Calibri"/>
          <w:sz w:val="28"/>
          <w:szCs w:val="28"/>
        </w:rPr>
      </w:pPr>
      <w:r>
        <w:rPr>
          <w:rFonts w:eastAsia="Calibri"/>
          <w:sz w:val="28"/>
          <w:szCs w:val="28"/>
        </w:rPr>
        <w:t>3. Создание условий для получения гражданами дополнительного образования.</w:t>
      </w:r>
    </w:p>
    <w:p w:rsidR="0011630F" w:rsidRDefault="0011630F" w:rsidP="0011630F">
      <w:pPr>
        <w:autoSpaceDE w:val="0"/>
        <w:ind w:firstLine="540"/>
        <w:jc w:val="both"/>
        <w:rPr>
          <w:rFonts w:eastAsia="Calibri"/>
          <w:sz w:val="28"/>
          <w:szCs w:val="28"/>
        </w:rPr>
      </w:pPr>
      <w:r>
        <w:rPr>
          <w:rFonts w:eastAsia="Calibri"/>
          <w:sz w:val="28"/>
          <w:szCs w:val="28"/>
        </w:rPr>
        <w:t>4. Обеспечение социальной поддержки и социального обслуживания детей-сирот, детей, оставшихся без попечения родителей.</w:t>
      </w:r>
    </w:p>
    <w:p w:rsidR="0011630F" w:rsidRDefault="0011630F" w:rsidP="0011630F">
      <w:pPr>
        <w:autoSpaceDE w:val="0"/>
        <w:ind w:firstLine="540"/>
        <w:jc w:val="both"/>
        <w:rPr>
          <w:rFonts w:eastAsia="Calibri"/>
          <w:sz w:val="28"/>
          <w:szCs w:val="28"/>
        </w:rPr>
      </w:pPr>
      <w:r>
        <w:rPr>
          <w:rFonts w:eastAsia="Calibri"/>
          <w:sz w:val="28"/>
          <w:szCs w:val="28"/>
        </w:rPr>
        <w:t>5. Обеспечение информирования граждан о состоянии образования  на территории района.</w:t>
      </w:r>
    </w:p>
    <w:p w:rsidR="0011630F" w:rsidRDefault="0011630F" w:rsidP="0011630F">
      <w:pPr>
        <w:jc w:val="center"/>
        <w:rPr>
          <w:sz w:val="28"/>
          <w:szCs w:val="28"/>
        </w:rPr>
      </w:pPr>
    </w:p>
    <w:p w:rsidR="0011630F" w:rsidRDefault="0011630F" w:rsidP="0011630F">
      <w:pPr>
        <w:jc w:val="center"/>
        <w:rPr>
          <w:sz w:val="28"/>
          <w:szCs w:val="28"/>
        </w:rPr>
      </w:pPr>
      <w:r>
        <w:rPr>
          <w:sz w:val="28"/>
          <w:szCs w:val="28"/>
        </w:rPr>
        <w:t xml:space="preserve">2.2. Основная цель, задачи </w:t>
      </w:r>
    </w:p>
    <w:p w:rsidR="0011630F" w:rsidRDefault="0011630F" w:rsidP="0011630F">
      <w:pPr>
        <w:jc w:val="center"/>
        <w:rPr>
          <w:sz w:val="28"/>
          <w:szCs w:val="28"/>
        </w:rPr>
      </w:pPr>
      <w:r>
        <w:rPr>
          <w:sz w:val="28"/>
          <w:szCs w:val="28"/>
        </w:rPr>
        <w:t>и сроки выполнения подпрограммы, целевые индикаторы</w:t>
      </w:r>
    </w:p>
    <w:p w:rsidR="0011630F" w:rsidRDefault="0011630F" w:rsidP="0011630F">
      <w:pPr>
        <w:spacing w:line="276" w:lineRule="auto"/>
        <w:ind w:firstLine="709"/>
        <w:jc w:val="both"/>
        <w:rPr>
          <w:sz w:val="28"/>
          <w:szCs w:val="28"/>
        </w:rPr>
      </w:pPr>
      <w:r>
        <w:rPr>
          <w:sz w:val="28"/>
          <w:szCs w:val="28"/>
        </w:rPr>
        <w:t>Целью подпрограммы является:</w:t>
      </w:r>
      <w:r>
        <w:t xml:space="preserve"> </w:t>
      </w:r>
      <w:r>
        <w:rPr>
          <w:sz w:val="28"/>
          <w:szCs w:val="28"/>
        </w:rPr>
        <w:t>повышение эффективности управления отраслью.</w:t>
      </w:r>
    </w:p>
    <w:p w:rsidR="0011630F" w:rsidRDefault="0011630F" w:rsidP="0011630F">
      <w:pPr>
        <w:spacing w:line="276" w:lineRule="auto"/>
        <w:ind w:firstLine="709"/>
        <w:jc w:val="both"/>
        <w:rPr>
          <w:sz w:val="28"/>
          <w:szCs w:val="28"/>
        </w:rPr>
      </w:pPr>
      <w:r>
        <w:rPr>
          <w:sz w:val="28"/>
          <w:szCs w:val="28"/>
        </w:rPr>
        <w:t>Задачи подпрограммы:</w:t>
      </w:r>
    </w:p>
    <w:p w:rsidR="0011630F" w:rsidRDefault="0011630F" w:rsidP="0011630F">
      <w:pPr>
        <w:ind w:firstLine="851"/>
        <w:jc w:val="both"/>
        <w:rPr>
          <w:sz w:val="28"/>
          <w:szCs w:val="28"/>
        </w:rPr>
      </w:pPr>
      <w:r>
        <w:rPr>
          <w:sz w:val="28"/>
          <w:szCs w:val="28"/>
        </w:rPr>
        <w:t>1.</w:t>
      </w:r>
      <w:r>
        <w:t xml:space="preserve"> </w:t>
      </w:r>
      <w:r>
        <w:rPr>
          <w:sz w:val="28"/>
          <w:szCs w:val="28"/>
        </w:rPr>
        <w:t>Организация деятельности аппарата управления образования и учреждений, обеспечивающих деятельность образовательных учреждений, направленной на эффективное управление отраслью;</w:t>
      </w:r>
    </w:p>
    <w:p w:rsidR="0011630F" w:rsidRDefault="0011630F" w:rsidP="0011630F">
      <w:pPr>
        <w:ind w:firstLine="851"/>
        <w:jc w:val="both"/>
        <w:rPr>
          <w:sz w:val="28"/>
          <w:szCs w:val="28"/>
        </w:rPr>
      </w:pPr>
      <w:r>
        <w:rPr>
          <w:sz w:val="28"/>
          <w:szCs w:val="28"/>
        </w:rPr>
        <w:t>2. Обеспечение соблюдения обязательных требований законодательства Российской Федерации в сфере образования организациями, осуществляющими образовательную деятельность на территории Красноярского края (за исключением случаев, установленных федеральным законодательством), а также органами местного самоуправления, осуществляющими управление в сфере образования.</w:t>
      </w:r>
    </w:p>
    <w:p w:rsidR="0011630F" w:rsidRDefault="0011630F" w:rsidP="0011630F">
      <w:pPr>
        <w:ind w:firstLine="851"/>
        <w:jc w:val="both"/>
        <w:rPr>
          <w:sz w:val="28"/>
          <w:szCs w:val="28"/>
        </w:rPr>
      </w:pPr>
      <w:r>
        <w:rPr>
          <w:sz w:val="28"/>
          <w:szCs w:val="28"/>
        </w:rPr>
        <w:t>Срок выполнения программы: 2015-2017 годы.</w:t>
      </w:r>
    </w:p>
    <w:p w:rsidR="0011630F" w:rsidRDefault="0011630F" w:rsidP="0011630F">
      <w:pPr>
        <w:spacing w:line="276" w:lineRule="auto"/>
        <w:ind w:firstLine="851"/>
        <w:jc w:val="both"/>
        <w:rPr>
          <w:sz w:val="28"/>
          <w:szCs w:val="28"/>
        </w:rPr>
      </w:pPr>
      <w:r>
        <w:rPr>
          <w:sz w:val="28"/>
          <w:szCs w:val="28"/>
        </w:rPr>
        <w:t>Перечень целевых индикаторов подпрограммы представлен в приложении № 1 к подпрограмме 8 «Обеспечение условий реализации муниципальной  программы и прочие мероприятия».</w:t>
      </w:r>
    </w:p>
    <w:p w:rsidR="0011630F" w:rsidRDefault="0011630F" w:rsidP="0011630F">
      <w:pPr>
        <w:ind w:firstLine="851"/>
        <w:jc w:val="both"/>
        <w:rPr>
          <w:sz w:val="28"/>
          <w:szCs w:val="28"/>
        </w:rPr>
      </w:pPr>
    </w:p>
    <w:p w:rsidR="0011630F" w:rsidRDefault="0011630F" w:rsidP="0011630F">
      <w:pPr>
        <w:jc w:val="center"/>
        <w:rPr>
          <w:sz w:val="28"/>
          <w:szCs w:val="28"/>
        </w:rPr>
      </w:pPr>
      <w:r>
        <w:rPr>
          <w:sz w:val="28"/>
          <w:szCs w:val="28"/>
        </w:rPr>
        <w:t>2.3. Механизм реализации подпрограммы</w:t>
      </w:r>
    </w:p>
    <w:p w:rsidR="0011630F" w:rsidRDefault="0011630F" w:rsidP="0011630F">
      <w:pPr>
        <w:ind w:firstLine="851"/>
        <w:jc w:val="both"/>
        <w:rPr>
          <w:sz w:val="28"/>
          <w:szCs w:val="28"/>
        </w:rPr>
      </w:pPr>
      <w:r>
        <w:rPr>
          <w:rFonts w:eastAsia="Calibri"/>
          <w:sz w:val="28"/>
          <w:szCs w:val="28"/>
        </w:rPr>
        <w:t>Реализация подпрограммы осуществляется управлением образования  и подведомственными муниципальными образовательными учреждениями</w:t>
      </w:r>
      <w:r>
        <w:rPr>
          <w:sz w:val="28"/>
          <w:szCs w:val="28"/>
        </w:rPr>
        <w:t xml:space="preserve"> в соответствии с законодательством РФ.</w:t>
      </w:r>
    </w:p>
    <w:p w:rsidR="0011630F" w:rsidRDefault="0011630F" w:rsidP="0011630F">
      <w:pPr>
        <w:ind w:firstLine="851"/>
        <w:jc w:val="both"/>
        <w:rPr>
          <w:sz w:val="28"/>
          <w:szCs w:val="28"/>
        </w:rPr>
      </w:pPr>
    </w:p>
    <w:p w:rsidR="0011630F" w:rsidRDefault="0011630F" w:rsidP="0011630F">
      <w:pPr>
        <w:jc w:val="center"/>
        <w:rPr>
          <w:sz w:val="28"/>
          <w:szCs w:val="28"/>
        </w:rPr>
      </w:pPr>
      <w:r>
        <w:rPr>
          <w:sz w:val="28"/>
          <w:szCs w:val="28"/>
        </w:rPr>
        <w:t xml:space="preserve">2.4. Управление подпрограммой </w:t>
      </w:r>
    </w:p>
    <w:p w:rsidR="0011630F" w:rsidRDefault="0011630F" w:rsidP="0011630F">
      <w:pPr>
        <w:jc w:val="center"/>
        <w:rPr>
          <w:sz w:val="28"/>
          <w:szCs w:val="28"/>
        </w:rPr>
      </w:pPr>
      <w:r>
        <w:rPr>
          <w:sz w:val="28"/>
          <w:szCs w:val="28"/>
        </w:rPr>
        <w:t>и контроль за ходом ее выполнения</w:t>
      </w:r>
    </w:p>
    <w:p w:rsidR="0011630F" w:rsidRDefault="0011630F" w:rsidP="0011630F">
      <w:pPr>
        <w:autoSpaceDE w:val="0"/>
        <w:ind w:firstLine="709"/>
        <w:jc w:val="both"/>
        <w:rPr>
          <w:rFonts w:eastAsia="Calibri"/>
          <w:sz w:val="28"/>
          <w:szCs w:val="28"/>
        </w:rPr>
      </w:pPr>
      <w:r>
        <w:rPr>
          <w:rFonts w:eastAsia="Calibri"/>
          <w:sz w:val="28"/>
          <w:szCs w:val="28"/>
        </w:rPr>
        <w:t>Управление реализацией подпрограммы осуществляет управление образования, которое несет ответственность за выполнение ее мероприятий, по которым является главным распорядителем средств, и целевое использование средств.</w:t>
      </w:r>
    </w:p>
    <w:p w:rsidR="0011630F" w:rsidRDefault="0011630F" w:rsidP="0011630F">
      <w:pPr>
        <w:pStyle w:val="1"/>
        <w:numPr>
          <w:ilvl w:val="0"/>
          <w:numId w:val="4"/>
        </w:numPr>
        <w:ind w:left="0" w:firstLine="709"/>
        <w:jc w:val="both"/>
        <w:rPr>
          <w:color w:val="000000"/>
        </w:rPr>
      </w:pPr>
      <w:r>
        <w:lastRenderedPageBreak/>
        <w:t xml:space="preserve">Контроль за ходом реализации подпрограммы осуществляет </w:t>
      </w:r>
      <w:r>
        <w:rPr>
          <w:color w:val="000000"/>
        </w:rPr>
        <w:t>администрация Манского района.</w:t>
      </w:r>
    </w:p>
    <w:p w:rsidR="0011630F" w:rsidRDefault="0011630F" w:rsidP="0011630F">
      <w:pPr>
        <w:autoSpaceDE w:val="0"/>
        <w:ind w:firstLine="709"/>
        <w:jc w:val="both"/>
        <w:rPr>
          <w:sz w:val="28"/>
          <w:szCs w:val="28"/>
        </w:rPr>
      </w:pPr>
    </w:p>
    <w:p w:rsidR="0011630F" w:rsidRDefault="0011630F" w:rsidP="0011630F">
      <w:pPr>
        <w:jc w:val="center"/>
        <w:rPr>
          <w:sz w:val="28"/>
          <w:szCs w:val="28"/>
        </w:rPr>
      </w:pPr>
      <w:r>
        <w:rPr>
          <w:sz w:val="28"/>
          <w:szCs w:val="28"/>
        </w:rPr>
        <w:t>2.5. Оценка социально-экономической эффективности</w:t>
      </w:r>
    </w:p>
    <w:p w:rsidR="0011630F" w:rsidRDefault="0011630F" w:rsidP="0011630F">
      <w:pPr>
        <w:ind w:firstLine="851"/>
        <w:jc w:val="both"/>
        <w:rPr>
          <w:sz w:val="28"/>
          <w:szCs w:val="28"/>
        </w:rPr>
      </w:pPr>
      <w:r>
        <w:rPr>
          <w:sz w:val="28"/>
          <w:szCs w:val="28"/>
        </w:rPr>
        <w:t>Оценка социально-экономической эффективности проводится управлением образования и финансовым управлением администрации Манского района.</w:t>
      </w:r>
    </w:p>
    <w:p w:rsidR="0011630F" w:rsidRDefault="0011630F" w:rsidP="0011630F">
      <w:pPr>
        <w:ind w:firstLine="851"/>
        <w:jc w:val="both"/>
        <w:rPr>
          <w:rFonts w:eastAsia="Calibri"/>
          <w:sz w:val="28"/>
          <w:szCs w:val="28"/>
        </w:rPr>
      </w:pPr>
      <w:r>
        <w:rPr>
          <w:sz w:val="28"/>
          <w:szCs w:val="28"/>
        </w:rPr>
        <w:t xml:space="preserve">Обязательным условием эффективности программы является успешное выполнение </w:t>
      </w:r>
      <w:r>
        <w:rPr>
          <w:rFonts w:eastAsia="Calibri"/>
          <w:sz w:val="28"/>
          <w:szCs w:val="28"/>
        </w:rPr>
        <w:t>целевых индикаторов и показателей подпрограммы, а также мероприятий в установленные сроки.</w:t>
      </w:r>
    </w:p>
    <w:p w:rsidR="0011630F" w:rsidRDefault="0011630F" w:rsidP="0011630F">
      <w:pPr>
        <w:ind w:firstLine="851"/>
        <w:jc w:val="both"/>
        <w:rPr>
          <w:sz w:val="28"/>
          <w:szCs w:val="28"/>
        </w:rPr>
      </w:pPr>
    </w:p>
    <w:p w:rsidR="0011630F" w:rsidRDefault="0011630F" w:rsidP="0011630F">
      <w:pPr>
        <w:jc w:val="center"/>
        <w:rPr>
          <w:sz w:val="28"/>
          <w:szCs w:val="28"/>
        </w:rPr>
      </w:pPr>
      <w:r>
        <w:rPr>
          <w:sz w:val="28"/>
          <w:szCs w:val="28"/>
        </w:rPr>
        <w:t>2.6. Мероприятия подпрограммы</w:t>
      </w:r>
    </w:p>
    <w:p w:rsidR="0011630F" w:rsidRDefault="0011630F" w:rsidP="0011630F">
      <w:pPr>
        <w:ind w:firstLine="851"/>
        <w:jc w:val="both"/>
        <w:rPr>
          <w:sz w:val="28"/>
          <w:szCs w:val="28"/>
        </w:rPr>
      </w:pPr>
      <w:r>
        <w:rPr>
          <w:sz w:val="28"/>
          <w:szCs w:val="28"/>
        </w:rPr>
        <w:t>Мероприятия подпрограммы представлены в приложении № 2 к подпрограмме 8 «Обеспечение условий реализации муниципальной программы и прочие мероприятия».</w:t>
      </w:r>
    </w:p>
    <w:p w:rsidR="0011630F" w:rsidRDefault="0011630F" w:rsidP="0011630F">
      <w:pPr>
        <w:jc w:val="center"/>
        <w:rPr>
          <w:sz w:val="28"/>
          <w:szCs w:val="28"/>
        </w:rPr>
      </w:pPr>
    </w:p>
    <w:p w:rsidR="0011630F" w:rsidRDefault="0011630F" w:rsidP="0011630F">
      <w:pPr>
        <w:jc w:val="center"/>
        <w:rPr>
          <w:sz w:val="28"/>
          <w:szCs w:val="28"/>
        </w:rPr>
      </w:pPr>
      <w:r>
        <w:rPr>
          <w:sz w:val="28"/>
          <w:szCs w:val="28"/>
        </w:rPr>
        <w:t>2.7. Обоснование финансовых, материальных и</w:t>
      </w:r>
      <w:r>
        <w:rPr>
          <w:sz w:val="28"/>
          <w:szCs w:val="28"/>
        </w:rPr>
        <w:br/>
        <w:t xml:space="preserve"> трудовых затрат (ресурсное обеспечение подпрограммы)</w:t>
      </w:r>
    </w:p>
    <w:p w:rsidR="0011630F" w:rsidRDefault="0011630F" w:rsidP="0011630F">
      <w:pPr>
        <w:autoSpaceDE w:val="0"/>
        <w:ind w:firstLine="851"/>
        <w:jc w:val="both"/>
        <w:rPr>
          <w:rFonts w:eastAsia="Calibri"/>
          <w:sz w:val="28"/>
          <w:szCs w:val="28"/>
        </w:rPr>
      </w:pPr>
      <w:r>
        <w:rPr>
          <w:rFonts w:eastAsia="Calibri"/>
          <w:sz w:val="28"/>
          <w:szCs w:val="28"/>
        </w:rPr>
        <w:t>Финансовое обеспечение реализации подпрограммы осуществляется за счет средств районного бюджета.</w:t>
      </w:r>
    </w:p>
    <w:p w:rsidR="0011630F" w:rsidRDefault="0011630F" w:rsidP="0011630F">
      <w:pPr>
        <w:spacing w:line="276" w:lineRule="auto"/>
        <w:jc w:val="both"/>
        <w:rPr>
          <w:sz w:val="28"/>
          <w:szCs w:val="28"/>
        </w:rPr>
      </w:pPr>
      <w:r>
        <w:rPr>
          <w:rFonts w:eastAsia="Calibri"/>
          <w:sz w:val="28"/>
          <w:szCs w:val="28"/>
        </w:rPr>
        <w:t>Средства  бюджета, запланированные на реализацию подпрограммы, составляют 57936,2</w:t>
      </w:r>
      <w:r>
        <w:rPr>
          <w:sz w:val="28"/>
          <w:szCs w:val="28"/>
        </w:rPr>
        <w:t xml:space="preserve"> рублей, в том числе:</w:t>
      </w:r>
    </w:p>
    <w:p w:rsidR="0011630F" w:rsidRDefault="0011630F" w:rsidP="0011630F">
      <w:pPr>
        <w:spacing w:line="276" w:lineRule="auto"/>
        <w:ind w:left="-284"/>
        <w:jc w:val="both"/>
        <w:rPr>
          <w:sz w:val="28"/>
          <w:szCs w:val="28"/>
        </w:rPr>
      </w:pPr>
      <w:r>
        <w:rPr>
          <w:sz w:val="28"/>
          <w:szCs w:val="28"/>
        </w:rPr>
        <w:t xml:space="preserve">  </w:t>
      </w:r>
      <w:r w:rsidR="009F21D1">
        <w:rPr>
          <w:sz w:val="28"/>
          <w:szCs w:val="28"/>
        </w:rPr>
        <w:t xml:space="preserve">               </w:t>
      </w:r>
      <w:r>
        <w:rPr>
          <w:sz w:val="28"/>
          <w:szCs w:val="28"/>
        </w:rPr>
        <w:t>2015 год – 17913,5 тыс.руб;</w:t>
      </w:r>
    </w:p>
    <w:p w:rsidR="0011630F" w:rsidRDefault="0011630F" w:rsidP="0011630F">
      <w:pPr>
        <w:spacing w:line="276" w:lineRule="auto"/>
        <w:ind w:left="-284"/>
        <w:jc w:val="both"/>
        <w:rPr>
          <w:sz w:val="28"/>
          <w:szCs w:val="28"/>
        </w:rPr>
      </w:pPr>
      <w:r>
        <w:rPr>
          <w:sz w:val="28"/>
          <w:szCs w:val="28"/>
        </w:rPr>
        <w:t xml:space="preserve">  </w:t>
      </w:r>
      <w:r w:rsidR="009F21D1">
        <w:rPr>
          <w:sz w:val="28"/>
          <w:szCs w:val="28"/>
        </w:rPr>
        <w:t xml:space="preserve">              </w:t>
      </w:r>
      <w:r>
        <w:rPr>
          <w:sz w:val="28"/>
          <w:szCs w:val="28"/>
        </w:rPr>
        <w:t xml:space="preserve">2016 год –  19162,7 тыс.руб;  </w:t>
      </w:r>
    </w:p>
    <w:p w:rsidR="0011630F" w:rsidRDefault="0011630F" w:rsidP="0011630F">
      <w:pPr>
        <w:autoSpaceDE w:val="0"/>
        <w:ind w:left="-284"/>
        <w:jc w:val="both"/>
        <w:rPr>
          <w:sz w:val="28"/>
          <w:szCs w:val="28"/>
        </w:rPr>
      </w:pPr>
      <w:r>
        <w:rPr>
          <w:sz w:val="28"/>
          <w:szCs w:val="28"/>
        </w:rPr>
        <w:t xml:space="preserve"> </w:t>
      </w:r>
      <w:r w:rsidR="009F21D1">
        <w:rPr>
          <w:sz w:val="28"/>
          <w:szCs w:val="28"/>
        </w:rPr>
        <w:t xml:space="preserve">              </w:t>
      </w:r>
      <w:r>
        <w:rPr>
          <w:sz w:val="28"/>
          <w:szCs w:val="28"/>
        </w:rPr>
        <w:t xml:space="preserve"> 2017 год – 20860,0 тыс.руб.  </w:t>
      </w:r>
    </w:p>
    <w:p w:rsidR="0011630F" w:rsidRDefault="0011630F" w:rsidP="0011630F">
      <w:pPr>
        <w:autoSpaceDE w:val="0"/>
        <w:jc w:val="both"/>
        <w:rPr>
          <w:rFonts w:eastAsia="Calibri"/>
          <w:sz w:val="28"/>
          <w:szCs w:val="28"/>
        </w:rPr>
      </w:pPr>
    </w:p>
    <w:p w:rsidR="0011630F" w:rsidRDefault="0011630F" w:rsidP="0011630F">
      <w:pPr>
        <w:autoSpaceDE w:val="0"/>
        <w:jc w:val="both"/>
        <w:rPr>
          <w:rFonts w:eastAsia="Calibri"/>
          <w:sz w:val="28"/>
          <w:szCs w:val="28"/>
        </w:rPr>
      </w:pPr>
    </w:p>
    <w:p w:rsidR="0011630F" w:rsidRDefault="0011630F" w:rsidP="0011630F">
      <w:pPr>
        <w:autoSpaceDE w:val="0"/>
        <w:jc w:val="both"/>
        <w:rPr>
          <w:rFonts w:eastAsia="Calibri"/>
          <w:sz w:val="28"/>
          <w:szCs w:val="28"/>
        </w:rPr>
      </w:pPr>
      <w:r>
        <w:rPr>
          <w:rFonts w:eastAsia="Calibri"/>
          <w:sz w:val="28"/>
          <w:szCs w:val="28"/>
        </w:rPr>
        <w:t xml:space="preserve">Руководитель управления образования                              </w:t>
      </w:r>
      <w:r w:rsidR="00BB294E">
        <w:rPr>
          <w:rFonts w:eastAsia="Calibri"/>
          <w:sz w:val="28"/>
          <w:szCs w:val="28"/>
        </w:rPr>
        <w:t xml:space="preserve">       </w:t>
      </w:r>
      <w:r>
        <w:rPr>
          <w:rFonts w:eastAsia="Calibri"/>
          <w:sz w:val="28"/>
          <w:szCs w:val="28"/>
        </w:rPr>
        <w:t xml:space="preserve">          Т.П.Толмачева</w:t>
      </w:r>
    </w:p>
    <w:p w:rsidR="00C33ED2" w:rsidRDefault="00C33ED2" w:rsidP="0011630F">
      <w:pPr>
        <w:autoSpaceDE w:val="0"/>
        <w:jc w:val="both"/>
        <w:rPr>
          <w:rFonts w:eastAsia="Calibri"/>
          <w:sz w:val="28"/>
          <w:szCs w:val="28"/>
        </w:rPr>
      </w:pPr>
    </w:p>
    <w:p w:rsidR="00C33ED2" w:rsidRDefault="00C33ED2" w:rsidP="0011630F">
      <w:pPr>
        <w:autoSpaceDE w:val="0"/>
        <w:jc w:val="both"/>
        <w:rPr>
          <w:rFonts w:eastAsia="Calibri"/>
          <w:sz w:val="28"/>
          <w:szCs w:val="28"/>
        </w:rPr>
      </w:pPr>
    </w:p>
    <w:p w:rsidR="00C33ED2" w:rsidRDefault="00C33ED2" w:rsidP="0011630F">
      <w:pPr>
        <w:autoSpaceDE w:val="0"/>
        <w:jc w:val="both"/>
        <w:rPr>
          <w:rFonts w:eastAsia="Calibri"/>
          <w:sz w:val="28"/>
          <w:szCs w:val="28"/>
        </w:rPr>
      </w:pPr>
    </w:p>
    <w:p w:rsidR="00C33ED2" w:rsidRDefault="00C33ED2" w:rsidP="0011630F">
      <w:pPr>
        <w:autoSpaceDE w:val="0"/>
        <w:jc w:val="both"/>
        <w:rPr>
          <w:rFonts w:eastAsia="Calibri"/>
          <w:sz w:val="28"/>
          <w:szCs w:val="28"/>
        </w:rPr>
      </w:pPr>
    </w:p>
    <w:p w:rsidR="00C33ED2" w:rsidRDefault="00C33ED2" w:rsidP="0011630F">
      <w:pPr>
        <w:autoSpaceDE w:val="0"/>
        <w:jc w:val="both"/>
        <w:rPr>
          <w:rFonts w:eastAsia="Calibri"/>
          <w:sz w:val="28"/>
          <w:szCs w:val="28"/>
        </w:rPr>
      </w:pPr>
    </w:p>
    <w:p w:rsidR="00C33ED2" w:rsidRDefault="00C33ED2" w:rsidP="0011630F">
      <w:pPr>
        <w:autoSpaceDE w:val="0"/>
        <w:jc w:val="both"/>
        <w:rPr>
          <w:rFonts w:eastAsia="Calibri"/>
          <w:sz w:val="28"/>
          <w:szCs w:val="28"/>
        </w:rPr>
      </w:pPr>
    </w:p>
    <w:p w:rsidR="00C33ED2" w:rsidRDefault="00C33ED2" w:rsidP="0011630F">
      <w:pPr>
        <w:autoSpaceDE w:val="0"/>
        <w:jc w:val="both"/>
        <w:rPr>
          <w:rFonts w:eastAsia="Calibri"/>
          <w:sz w:val="28"/>
          <w:szCs w:val="28"/>
        </w:rPr>
      </w:pPr>
    </w:p>
    <w:p w:rsidR="00C33ED2" w:rsidRDefault="00C33ED2" w:rsidP="0011630F">
      <w:pPr>
        <w:autoSpaceDE w:val="0"/>
        <w:jc w:val="both"/>
        <w:rPr>
          <w:rFonts w:eastAsia="Calibri"/>
          <w:sz w:val="28"/>
          <w:szCs w:val="28"/>
        </w:rPr>
      </w:pPr>
    </w:p>
    <w:p w:rsidR="00C33ED2" w:rsidRDefault="00C33ED2" w:rsidP="0011630F">
      <w:pPr>
        <w:autoSpaceDE w:val="0"/>
        <w:jc w:val="both"/>
        <w:rPr>
          <w:rFonts w:eastAsia="Calibri"/>
          <w:sz w:val="28"/>
          <w:szCs w:val="28"/>
        </w:rPr>
      </w:pPr>
    </w:p>
    <w:p w:rsidR="00C33ED2" w:rsidRDefault="00C33ED2" w:rsidP="0011630F">
      <w:pPr>
        <w:autoSpaceDE w:val="0"/>
        <w:jc w:val="both"/>
        <w:rPr>
          <w:rFonts w:eastAsia="Calibri"/>
          <w:sz w:val="28"/>
          <w:szCs w:val="28"/>
        </w:rPr>
        <w:sectPr w:rsidR="00C33ED2" w:rsidSect="009247EA">
          <w:pgSz w:w="11905" w:h="16837"/>
          <w:pgMar w:top="819" w:right="565" w:bottom="851" w:left="851" w:header="426" w:footer="1134" w:gutter="0"/>
          <w:pgNumType w:start="1"/>
          <w:cols w:space="720"/>
          <w:docGrid w:linePitch="360"/>
        </w:sectPr>
      </w:pPr>
    </w:p>
    <w:tbl>
      <w:tblPr>
        <w:tblW w:w="15022" w:type="dxa"/>
        <w:tblInd w:w="-30" w:type="dxa"/>
        <w:tblLayout w:type="fixed"/>
        <w:tblLook w:val="0000"/>
      </w:tblPr>
      <w:tblGrid>
        <w:gridCol w:w="761"/>
        <w:gridCol w:w="7951"/>
        <w:gridCol w:w="1205"/>
        <w:gridCol w:w="1637"/>
        <w:gridCol w:w="809"/>
        <w:gridCol w:w="850"/>
        <w:gridCol w:w="709"/>
        <w:gridCol w:w="1100"/>
      </w:tblGrid>
      <w:tr w:rsidR="0055052F" w:rsidRPr="0055052F" w:rsidTr="009247EA">
        <w:trPr>
          <w:trHeight w:val="1308"/>
        </w:trPr>
        <w:tc>
          <w:tcPr>
            <w:tcW w:w="761" w:type="dxa"/>
            <w:tcBorders>
              <w:top w:val="nil"/>
              <w:left w:val="nil"/>
              <w:bottom w:val="nil"/>
              <w:right w:val="nil"/>
            </w:tcBorders>
          </w:tcPr>
          <w:p w:rsidR="0055052F" w:rsidRPr="0055052F" w:rsidRDefault="0055052F" w:rsidP="0055052F">
            <w:pPr>
              <w:autoSpaceDE w:val="0"/>
              <w:autoSpaceDN w:val="0"/>
              <w:adjustRightInd w:val="0"/>
              <w:jc w:val="center"/>
              <w:rPr>
                <w:rFonts w:eastAsiaTheme="minorHAnsi"/>
                <w:color w:val="000000"/>
                <w:lang w:eastAsia="en-US"/>
              </w:rPr>
            </w:pPr>
          </w:p>
        </w:tc>
        <w:tc>
          <w:tcPr>
            <w:tcW w:w="7951" w:type="dxa"/>
            <w:tcBorders>
              <w:top w:val="nil"/>
              <w:left w:val="nil"/>
              <w:bottom w:val="nil"/>
              <w:right w:val="nil"/>
            </w:tcBorders>
          </w:tcPr>
          <w:p w:rsidR="0055052F" w:rsidRPr="0055052F" w:rsidRDefault="0055052F" w:rsidP="0055052F">
            <w:pPr>
              <w:autoSpaceDE w:val="0"/>
              <w:autoSpaceDN w:val="0"/>
              <w:adjustRightInd w:val="0"/>
              <w:jc w:val="right"/>
              <w:rPr>
                <w:rFonts w:eastAsiaTheme="minorHAnsi"/>
                <w:color w:val="000000"/>
                <w:lang w:eastAsia="en-US"/>
              </w:rPr>
            </w:pPr>
          </w:p>
        </w:tc>
        <w:tc>
          <w:tcPr>
            <w:tcW w:w="1205" w:type="dxa"/>
            <w:tcBorders>
              <w:top w:val="nil"/>
              <w:left w:val="nil"/>
              <w:bottom w:val="nil"/>
              <w:right w:val="nil"/>
            </w:tcBorders>
          </w:tcPr>
          <w:p w:rsidR="0055052F" w:rsidRPr="0055052F" w:rsidRDefault="0055052F" w:rsidP="0055052F">
            <w:pPr>
              <w:autoSpaceDE w:val="0"/>
              <w:autoSpaceDN w:val="0"/>
              <w:adjustRightInd w:val="0"/>
              <w:jc w:val="center"/>
              <w:rPr>
                <w:rFonts w:eastAsiaTheme="minorHAnsi"/>
                <w:color w:val="000000"/>
                <w:lang w:eastAsia="en-US"/>
              </w:rPr>
            </w:pPr>
          </w:p>
        </w:tc>
        <w:tc>
          <w:tcPr>
            <w:tcW w:w="1637" w:type="dxa"/>
            <w:tcBorders>
              <w:top w:val="nil"/>
              <w:left w:val="nil"/>
              <w:bottom w:val="nil"/>
              <w:right w:val="nil"/>
            </w:tcBorders>
          </w:tcPr>
          <w:p w:rsidR="0055052F" w:rsidRPr="0055052F" w:rsidRDefault="0055052F" w:rsidP="0055052F">
            <w:pPr>
              <w:autoSpaceDE w:val="0"/>
              <w:autoSpaceDN w:val="0"/>
              <w:adjustRightInd w:val="0"/>
              <w:jc w:val="right"/>
              <w:rPr>
                <w:rFonts w:eastAsiaTheme="minorHAnsi"/>
                <w:color w:val="000000"/>
                <w:lang w:eastAsia="en-US"/>
              </w:rPr>
            </w:pPr>
          </w:p>
        </w:tc>
        <w:tc>
          <w:tcPr>
            <w:tcW w:w="3468" w:type="dxa"/>
            <w:gridSpan w:val="4"/>
            <w:tcBorders>
              <w:top w:val="nil"/>
              <w:left w:val="nil"/>
              <w:bottom w:val="nil"/>
              <w:right w:val="nil"/>
            </w:tcBorders>
          </w:tcPr>
          <w:p w:rsidR="0055052F" w:rsidRDefault="0055052F" w:rsidP="0055052F">
            <w:pPr>
              <w:autoSpaceDE w:val="0"/>
              <w:autoSpaceDN w:val="0"/>
              <w:adjustRightInd w:val="0"/>
              <w:rPr>
                <w:rFonts w:eastAsiaTheme="minorHAnsi"/>
                <w:color w:val="000000"/>
                <w:lang w:eastAsia="en-US"/>
              </w:rPr>
            </w:pPr>
            <w:r w:rsidRPr="0055052F">
              <w:rPr>
                <w:rFonts w:eastAsiaTheme="minorHAnsi"/>
                <w:color w:val="000000"/>
                <w:lang w:eastAsia="en-US"/>
              </w:rPr>
              <w:t>Приложение №1 к паспорту подпрограммы №8 "Обеспечение</w:t>
            </w:r>
          </w:p>
          <w:p w:rsidR="0055052F" w:rsidRPr="0055052F" w:rsidRDefault="0055052F" w:rsidP="0055052F">
            <w:pPr>
              <w:autoSpaceDE w:val="0"/>
              <w:autoSpaceDN w:val="0"/>
              <w:adjustRightInd w:val="0"/>
              <w:rPr>
                <w:rFonts w:eastAsiaTheme="minorHAnsi"/>
                <w:color w:val="000000"/>
                <w:lang w:eastAsia="en-US"/>
              </w:rPr>
            </w:pPr>
            <w:r w:rsidRPr="0055052F">
              <w:rPr>
                <w:rFonts w:eastAsiaTheme="minorHAnsi"/>
                <w:color w:val="000000"/>
                <w:lang w:eastAsia="en-US"/>
              </w:rPr>
              <w:t>условий реализации муниципальной программы и прочие мероприятия"</w:t>
            </w:r>
          </w:p>
        </w:tc>
      </w:tr>
      <w:tr w:rsidR="0055052F" w:rsidRPr="0055052F" w:rsidTr="009247EA">
        <w:trPr>
          <w:trHeight w:val="662"/>
        </w:trPr>
        <w:tc>
          <w:tcPr>
            <w:tcW w:w="8712" w:type="dxa"/>
            <w:gridSpan w:val="2"/>
            <w:tcBorders>
              <w:top w:val="nil"/>
              <w:left w:val="nil"/>
              <w:bottom w:val="single" w:sz="6" w:space="0" w:color="000000"/>
              <w:right w:val="nil"/>
            </w:tcBorders>
          </w:tcPr>
          <w:p w:rsidR="0055052F" w:rsidRPr="0055052F" w:rsidRDefault="0055052F" w:rsidP="0055052F">
            <w:pPr>
              <w:autoSpaceDE w:val="0"/>
              <w:autoSpaceDN w:val="0"/>
              <w:adjustRightInd w:val="0"/>
              <w:jc w:val="center"/>
              <w:rPr>
                <w:rFonts w:eastAsiaTheme="minorHAnsi"/>
                <w:bCs/>
                <w:color w:val="000000"/>
                <w:lang w:eastAsia="en-US"/>
              </w:rPr>
            </w:pPr>
            <w:r w:rsidRPr="0055052F">
              <w:rPr>
                <w:rFonts w:eastAsiaTheme="minorHAnsi"/>
                <w:bCs/>
                <w:color w:val="000000"/>
                <w:lang w:eastAsia="en-US"/>
              </w:rPr>
              <w:t>Перечень целевых индикаторов подпрограммы</w:t>
            </w:r>
          </w:p>
        </w:tc>
        <w:tc>
          <w:tcPr>
            <w:tcW w:w="1205" w:type="dxa"/>
            <w:tcBorders>
              <w:top w:val="nil"/>
              <w:left w:val="nil"/>
              <w:bottom w:val="single" w:sz="6" w:space="0" w:color="000000"/>
              <w:right w:val="nil"/>
            </w:tcBorders>
          </w:tcPr>
          <w:p w:rsidR="0055052F" w:rsidRPr="0055052F" w:rsidRDefault="0055052F" w:rsidP="0055052F">
            <w:pPr>
              <w:autoSpaceDE w:val="0"/>
              <w:autoSpaceDN w:val="0"/>
              <w:adjustRightInd w:val="0"/>
              <w:jc w:val="center"/>
              <w:rPr>
                <w:rFonts w:eastAsiaTheme="minorHAnsi"/>
                <w:b/>
                <w:bCs/>
                <w:color w:val="000000"/>
                <w:lang w:eastAsia="en-US"/>
              </w:rPr>
            </w:pPr>
          </w:p>
        </w:tc>
        <w:tc>
          <w:tcPr>
            <w:tcW w:w="1637" w:type="dxa"/>
            <w:tcBorders>
              <w:top w:val="nil"/>
              <w:left w:val="nil"/>
              <w:bottom w:val="single" w:sz="6" w:space="0" w:color="000000"/>
              <w:right w:val="nil"/>
            </w:tcBorders>
          </w:tcPr>
          <w:p w:rsidR="0055052F" w:rsidRPr="0055052F" w:rsidRDefault="0055052F" w:rsidP="0055052F">
            <w:pPr>
              <w:autoSpaceDE w:val="0"/>
              <w:autoSpaceDN w:val="0"/>
              <w:adjustRightInd w:val="0"/>
              <w:jc w:val="center"/>
              <w:rPr>
                <w:rFonts w:eastAsiaTheme="minorHAnsi"/>
                <w:b/>
                <w:bCs/>
                <w:color w:val="000000"/>
                <w:lang w:eastAsia="en-US"/>
              </w:rPr>
            </w:pPr>
          </w:p>
        </w:tc>
        <w:tc>
          <w:tcPr>
            <w:tcW w:w="809" w:type="dxa"/>
            <w:tcBorders>
              <w:top w:val="nil"/>
              <w:left w:val="nil"/>
              <w:bottom w:val="single" w:sz="6" w:space="0" w:color="000000"/>
              <w:right w:val="nil"/>
            </w:tcBorders>
          </w:tcPr>
          <w:p w:rsidR="0055052F" w:rsidRPr="0055052F" w:rsidRDefault="0055052F" w:rsidP="0055052F">
            <w:pPr>
              <w:autoSpaceDE w:val="0"/>
              <w:autoSpaceDN w:val="0"/>
              <w:adjustRightInd w:val="0"/>
              <w:jc w:val="center"/>
              <w:rPr>
                <w:rFonts w:eastAsiaTheme="minorHAnsi"/>
                <w:b/>
                <w:bCs/>
                <w:color w:val="000000"/>
                <w:lang w:eastAsia="en-US"/>
              </w:rPr>
            </w:pPr>
          </w:p>
        </w:tc>
        <w:tc>
          <w:tcPr>
            <w:tcW w:w="850" w:type="dxa"/>
            <w:tcBorders>
              <w:top w:val="nil"/>
              <w:left w:val="nil"/>
              <w:bottom w:val="single" w:sz="6" w:space="0" w:color="000000"/>
              <w:right w:val="nil"/>
            </w:tcBorders>
          </w:tcPr>
          <w:p w:rsidR="0055052F" w:rsidRPr="0055052F" w:rsidRDefault="0055052F" w:rsidP="0055052F">
            <w:pPr>
              <w:autoSpaceDE w:val="0"/>
              <w:autoSpaceDN w:val="0"/>
              <w:adjustRightInd w:val="0"/>
              <w:jc w:val="center"/>
              <w:rPr>
                <w:rFonts w:eastAsiaTheme="minorHAnsi"/>
                <w:b/>
                <w:bCs/>
                <w:color w:val="000000"/>
                <w:lang w:eastAsia="en-US"/>
              </w:rPr>
            </w:pPr>
          </w:p>
        </w:tc>
        <w:tc>
          <w:tcPr>
            <w:tcW w:w="709" w:type="dxa"/>
            <w:tcBorders>
              <w:top w:val="nil"/>
              <w:left w:val="nil"/>
              <w:bottom w:val="single" w:sz="6" w:space="0" w:color="000000"/>
              <w:right w:val="nil"/>
            </w:tcBorders>
          </w:tcPr>
          <w:p w:rsidR="0055052F" w:rsidRPr="0055052F" w:rsidRDefault="0055052F" w:rsidP="0055052F">
            <w:pPr>
              <w:autoSpaceDE w:val="0"/>
              <w:autoSpaceDN w:val="0"/>
              <w:adjustRightInd w:val="0"/>
              <w:jc w:val="center"/>
              <w:rPr>
                <w:rFonts w:eastAsiaTheme="minorHAnsi"/>
                <w:b/>
                <w:bCs/>
                <w:color w:val="000000"/>
                <w:lang w:eastAsia="en-US"/>
              </w:rPr>
            </w:pPr>
          </w:p>
        </w:tc>
        <w:tc>
          <w:tcPr>
            <w:tcW w:w="1100" w:type="dxa"/>
            <w:tcBorders>
              <w:top w:val="nil"/>
              <w:left w:val="nil"/>
              <w:bottom w:val="single" w:sz="6" w:space="0" w:color="000000"/>
              <w:right w:val="nil"/>
            </w:tcBorders>
          </w:tcPr>
          <w:p w:rsidR="0055052F" w:rsidRPr="0055052F" w:rsidRDefault="0055052F" w:rsidP="0055052F">
            <w:pPr>
              <w:autoSpaceDE w:val="0"/>
              <w:autoSpaceDN w:val="0"/>
              <w:adjustRightInd w:val="0"/>
              <w:jc w:val="center"/>
              <w:rPr>
                <w:rFonts w:eastAsiaTheme="minorHAnsi"/>
                <w:b/>
                <w:bCs/>
                <w:color w:val="000000"/>
                <w:lang w:eastAsia="en-US"/>
              </w:rPr>
            </w:pPr>
          </w:p>
        </w:tc>
      </w:tr>
      <w:tr w:rsidR="0055052F" w:rsidRPr="0055052F" w:rsidTr="009247EA">
        <w:trPr>
          <w:trHeight w:val="449"/>
        </w:trPr>
        <w:tc>
          <w:tcPr>
            <w:tcW w:w="761" w:type="dxa"/>
            <w:tcBorders>
              <w:top w:val="single" w:sz="6" w:space="0" w:color="000000"/>
              <w:left w:val="single" w:sz="6" w:space="0" w:color="000000"/>
              <w:bottom w:val="single" w:sz="6" w:space="0" w:color="000000"/>
              <w:right w:val="single" w:sz="6" w:space="0" w:color="000000"/>
            </w:tcBorders>
          </w:tcPr>
          <w:p w:rsidR="0055052F" w:rsidRPr="0055052F" w:rsidRDefault="0055052F" w:rsidP="0055052F">
            <w:pPr>
              <w:autoSpaceDE w:val="0"/>
              <w:autoSpaceDN w:val="0"/>
              <w:adjustRightInd w:val="0"/>
              <w:jc w:val="center"/>
              <w:rPr>
                <w:rFonts w:eastAsiaTheme="minorHAnsi"/>
                <w:color w:val="000000"/>
                <w:lang w:eastAsia="en-US"/>
              </w:rPr>
            </w:pPr>
            <w:r w:rsidRPr="0055052F">
              <w:rPr>
                <w:rFonts w:eastAsiaTheme="minorHAnsi"/>
                <w:color w:val="000000"/>
                <w:lang w:eastAsia="en-US"/>
              </w:rPr>
              <w:t>№ п/п</w:t>
            </w:r>
          </w:p>
        </w:tc>
        <w:tc>
          <w:tcPr>
            <w:tcW w:w="7951" w:type="dxa"/>
            <w:tcBorders>
              <w:top w:val="single" w:sz="6" w:space="0" w:color="000000"/>
              <w:left w:val="single" w:sz="6" w:space="0" w:color="000000"/>
              <w:bottom w:val="single" w:sz="6" w:space="0" w:color="000000"/>
              <w:right w:val="single" w:sz="6" w:space="0" w:color="000000"/>
            </w:tcBorders>
          </w:tcPr>
          <w:p w:rsidR="0055052F" w:rsidRPr="0055052F" w:rsidRDefault="0055052F" w:rsidP="0055052F">
            <w:pPr>
              <w:autoSpaceDE w:val="0"/>
              <w:autoSpaceDN w:val="0"/>
              <w:adjustRightInd w:val="0"/>
              <w:jc w:val="center"/>
              <w:rPr>
                <w:rFonts w:eastAsiaTheme="minorHAnsi"/>
                <w:color w:val="000000"/>
                <w:lang w:eastAsia="en-US"/>
              </w:rPr>
            </w:pPr>
            <w:r w:rsidRPr="0055052F">
              <w:rPr>
                <w:rFonts w:eastAsiaTheme="minorHAnsi"/>
                <w:color w:val="000000"/>
                <w:lang w:eastAsia="en-US"/>
              </w:rPr>
              <w:t>Цель, целевые индикаторы</w:t>
            </w:r>
          </w:p>
        </w:tc>
        <w:tc>
          <w:tcPr>
            <w:tcW w:w="1205" w:type="dxa"/>
            <w:tcBorders>
              <w:top w:val="single" w:sz="6" w:space="0" w:color="000000"/>
              <w:left w:val="single" w:sz="6" w:space="0" w:color="000000"/>
              <w:bottom w:val="single" w:sz="6" w:space="0" w:color="000000"/>
              <w:right w:val="single" w:sz="6" w:space="0" w:color="000000"/>
            </w:tcBorders>
          </w:tcPr>
          <w:p w:rsidR="0055052F" w:rsidRPr="0055052F" w:rsidRDefault="0055052F" w:rsidP="0055052F">
            <w:pPr>
              <w:autoSpaceDE w:val="0"/>
              <w:autoSpaceDN w:val="0"/>
              <w:adjustRightInd w:val="0"/>
              <w:jc w:val="center"/>
              <w:rPr>
                <w:rFonts w:eastAsiaTheme="minorHAnsi"/>
                <w:color w:val="000000"/>
                <w:lang w:eastAsia="en-US"/>
              </w:rPr>
            </w:pPr>
            <w:r w:rsidRPr="0055052F">
              <w:rPr>
                <w:rFonts w:eastAsiaTheme="minorHAnsi"/>
                <w:color w:val="000000"/>
                <w:lang w:eastAsia="en-US"/>
              </w:rPr>
              <w:t>Единица измерения</w:t>
            </w:r>
          </w:p>
        </w:tc>
        <w:tc>
          <w:tcPr>
            <w:tcW w:w="1637" w:type="dxa"/>
            <w:tcBorders>
              <w:top w:val="single" w:sz="6" w:space="0" w:color="000000"/>
              <w:left w:val="single" w:sz="6" w:space="0" w:color="000000"/>
              <w:bottom w:val="single" w:sz="6" w:space="0" w:color="000000"/>
              <w:right w:val="single" w:sz="6" w:space="0" w:color="000000"/>
            </w:tcBorders>
          </w:tcPr>
          <w:p w:rsidR="0055052F" w:rsidRPr="0055052F" w:rsidRDefault="0055052F" w:rsidP="0055052F">
            <w:pPr>
              <w:autoSpaceDE w:val="0"/>
              <w:autoSpaceDN w:val="0"/>
              <w:adjustRightInd w:val="0"/>
              <w:jc w:val="center"/>
              <w:rPr>
                <w:rFonts w:eastAsiaTheme="minorHAnsi"/>
                <w:color w:val="000000"/>
                <w:lang w:eastAsia="en-US"/>
              </w:rPr>
            </w:pPr>
            <w:r w:rsidRPr="0055052F">
              <w:rPr>
                <w:rFonts w:eastAsiaTheme="minorHAnsi"/>
                <w:color w:val="000000"/>
                <w:lang w:eastAsia="en-US"/>
              </w:rPr>
              <w:t>Источник информации</w:t>
            </w:r>
          </w:p>
        </w:tc>
        <w:tc>
          <w:tcPr>
            <w:tcW w:w="809" w:type="dxa"/>
            <w:tcBorders>
              <w:top w:val="single" w:sz="6" w:space="0" w:color="000000"/>
              <w:left w:val="single" w:sz="6" w:space="0" w:color="000000"/>
              <w:bottom w:val="single" w:sz="6" w:space="0" w:color="000000"/>
              <w:right w:val="single" w:sz="6" w:space="0" w:color="000000"/>
            </w:tcBorders>
          </w:tcPr>
          <w:p w:rsidR="0055052F" w:rsidRPr="0055052F" w:rsidRDefault="0055052F" w:rsidP="0055052F">
            <w:pPr>
              <w:autoSpaceDE w:val="0"/>
              <w:autoSpaceDN w:val="0"/>
              <w:adjustRightInd w:val="0"/>
              <w:jc w:val="center"/>
              <w:rPr>
                <w:rFonts w:eastAsiaTheme="minorHAnsi"/>
                <w:color w:val="000000"/>
                <w:lang w:eastAsia="en-US"/>
              </w:rPr>
            </w:pPr>
            <w:r w:rsidRPr="0055052F">
              <w:rPr>
                <w:rFonts w:eastAsiaTheme="minorHAnsi"/>
                <w:color w:val="000000"/>
                <w:lang w:eastAsia="en-US"/>
              </w:rPr>
              <w:t>2014</w:t>
            </w:r>
          </w:p>
        </w:tc>
        <w:tc>
          <w:tcPr>
            <w:tcW w:w="850" w:type="dxa"/>
            <w:tcBorders>
              <w:top w:val="single" w:sz="6" w:space="0" w:color="000000"/>
              <w:left w:val="single" w:sz="6" w:space="0" w:color="000000"/>
              <w:bottom w:val="single" w:sz="6" w:space="0" w:color="000000"/>
              <w:right w:val="single" w:sz="6" w:space="0" w:color="000000"/>
            </w:tcBorders>
          </w:tcPr>
          <w:p w:rsidR="0055052F" w:rsidRPr="0055052F" w:rsidRDefault="0055052F" w:rsidP="0055052F">
            <w:pPr>
              <w:autoSpaceDE w:val="0"/>
              <w:autoSpaceDN w:val="0"/>
              <w:adjustRightInd w:val="0"/>
              <w:jc w:val="center"/>
              <w:rPr>
                <w:rFonts w:eastAsiaTheme="minorHAnsi"/>
                <w:color w:val="000000"/>
                <w:lang w:eastAsia="en-US"/>
              </w:rPr>
            </w:pPr>
            <w:r w:rsidRPr="0055052F">
              <w:rPr>
                <w:rFonts w:eastAsiaTheme="minorHAnsi"/>
                <w:color w:val="000000"/>
                <w:lang w:eastAsia="en-US"/>
              </w:rPr>
              <w:t>2015</w:t>
            </w:r>
          </w:p>
        </w:tc>
        <w:tc>
          <w:tcPr>
            <w:tcW w:w="709" w:type="dxa"/>
            <w:tcBorders>
              <w:top w:val="single" w:sz="6" w:space="0" w:color="000000"/>
              <w:left w:val="single" w:sz="6" w:space="0" w:color="000000"/>
              <w:bottom w:val="single" w:sz="6" w:space="0" w:color="000000"/>
              <w:right w:val="single" w:sz="6" w:space="0" w:color="000000"/>
            </w:tcBorders>
          </w:tcPr>
          <w:p w:rsidR="0055052F" w:rsidRPr="0055052F" w:rsidRDefault="0055052F" w:rsidP="0055052F">
            <w:pPr>
              <w:autoSpaceDE w:val="0"/>
              <w:autoSpaceDN w:val="0"/>
              <w:adjustRightInd w:val="0"/>
              <w:jc w:val="center"/>
              <w:rPr>
                <w:rFonts w:eastAsiaTheme="minorHAnsi"/>
                <w:color w:val="000000"/>
                <w:lang w:eastAsia="en-US"/>
              </w:rPr>
            </w:pPr>
            <w:r w:rsidRPr="0055052F">
              <w:rPr>
                <w:rFonts w:eastAsiaTheme="minorHAnsi"/>
                <w:color w:val="000000"/>
                <w:lang w:eastAsia="en-US"/>
              </w:rPr>
              <w:t>2016</w:t>
            </w:r>
          </w:p>
        </w:tc>
        <w:tc>
          <w:tcPr>
            <w:tcW w:w="1100" w:type="dxa"/>
            <w:tcBorders>
              <w:top w:val="single" w:sz="6" w:space="0" w:color="000000"/>
              <w:left w:val="single" w:sz="6" w:space="0" w:color="000000"/>
              <w:bottom w:val="single" w:sz="6" w:space="0" w:color="000000"/>
              <w:right w:val="single" w:sz="6" w:space="0" w:color="000000"/>
            </w:tcBorders>
          </w:tcPr>
          <w:p w:rsidR="0055052F" w:rsidRPr="0055052F" w:rsidRDefault="0055052F" w:rsidP="00591DCF">
            <w:pPr>
              <w:autoSpaceDE w:val="0"/>
              <w:autoSpaceDN w:val="0"/>
              <w:adjustRightInd w:val="0"/>
              <w:rPr>
                <w:rFonts w:eastAsiaTheme="minorHAnsi"/>
                <w:color w:val="000000"/>
                <w:lang w:eastAsia="en-US"/>
              </w:rPr>
            </w:pPr>
            <w:r w:rsidRPr="0055052F">
              <w:rPr>
                <w:rFonts w:eastAsiaTheme="minorHAnsi"/>
                <w:color w:val="000000"/>
                <w:lang w:eastAsia="en-US"/>
              </w:rPr>
              <w:t>2017</w:t>
            </w:r>
          </w:p>
        </w:tc>
      </w:tr>
      <w:tr w:rsidR="0055052F" w:rsidRPr="0055052F" w:rsidTr="009247EA">
        <w:trPr>
          <w:trHeight w:val="475"/>
        </w:trPr>
        <w:tc>
          <w:tcPr>
            <w:tcW w:w="8712" w:type="dxa"/>
            <w:gridSpan w:val="2"/>
            <w:tcBorders>
              <w:top w:val="single" w:sz="6" w:space="0" w:color="000000"/>
              <w:left w:val="single" w:sz="6" w:space="0" w:color="000000"/>
              <w:bottom w:val="single" w:sz="6" w:space="0" w:color="000000"/>
              <w:right w:val="single" w:sz="6" w:space="0" w:color="000000"/>
            </w:tcBorders>
          </w:tcPr>
          <w:p w:rsidR="0055052F" w:rsidRPr="0055052F" w:rsidRDefault="0055052F" w:rsidP="0055052F">
            <w:pPr>
              <w:autoSpaceDE w:val="0"/>
              <w:autoSpaceDN w:val="0"/>
              <w:adjustRightInd w:val="0"/>
              <w:rPr>
                <w:rFonts w:eastAsiaTheme="minorHAnsi"/>
                <w:color w:val="000000"/>
                <w:lang w:eastAsia="en-US"/>
              </w:rPr>
            </w:pPr>
            <w:r w:rsidRPr="0055052F">
              <w:rPr>
                <w:rFonts w:eastAsiaTheme="minorHAnsi"/>
                <w:color w:val="000000"/>
                <w:lang w:eastAsia="en-US"/>
              </w:rPr>
              <w:t>Цель: создание условий для эффективного управления отраслью</w:t>
            </w:r>
          </w:p>
        </w:tc>
        <w:tc>
          <w:tcPr>
            <w:tcW w:w="1205" w:type="dxa"/>
            <w:tcBorders>
              <w:top w:val="single" w:sz="6" w:space="0" w:color="000000"/>
              <w:left w:val="single" w:sz="6" w:space="0" w:color="000000"/>
              <w:bottom w:val="single" w:sz="6" w:space="0" w:color="000000"/>
              <w:right w:val="single" w:sz="6" w:space="0" w:color="000000"/>
            </w:tcBorders>
          </w:tcPr>
          <w:p w:rsidR="0055052F" w:rsidRPr="0055052F" w:rsidRDefault="0055052F" w:rsidP="0055052F">
            <w:pPr>
              <w:autoSpaceDE w:val="0"/>
              <w:autoSpaceDN w:val="0"/>
              <w:adjustRightInd w:val="0"/>
              <w:rPr>
                <w:rFonts w:eastAsiaTheme="minorHAnsi"/>
                <w:color w:val="000000"/>
                <w:lang w:eastAsia="en-US"/>
              </w:rPr>
            </w:pPr>
          </w:p>
        </w:tc>
        <w:tc>
          <w:tcPr>
            <w:tcW w:w="1637" w:type="dxa"/>
            <w:tcBorders>
              <w:top w:val="single" w:sz="6" w:space="0" w:color="000000"/>
              <w:left w:val="single" w:sz="6" w:space="0" w:color="000000"/>
              <w:bottom w:val="single" w:sz="6" w:space="0" w:color="000000"/>
              <w:right w:val="single" w:sz="6" w:space="0" w:color="000000"/>
            </w:tcBorders>
          </w:tcPr>
          <w:p w:rsidR="0055052F" w:rsidRPr="0055052F" w:rsidRDefault="0055052F" w:rsidP="0055052F">
            <w:pPr>
              <w:autoSpaceDE w:val="0"/>
              <w:autoSpaceDN w:val="0"/>
              <w:adjustRightInd w:val="0"/>
              <w:rPr>
                <w:rFonts w:eastAsiaTheme="minorHAnsi"/>
                <w:color w:val="000000"/>
                <w:lang w:eastAsia="en-US"/>
              </w:rPr>
            </w:pPr>
          </w:p>
        </w:tc>
        <w:tc>
          <w:tcPr>
            <w:tcW w:w="809" w:type="dxa"/>
            <w:tcBorders>
              <w:top w:val="single" w:sz="6" w:space="0" w:color="000000"/>
              <w:left w:val="single" w:sz="6" w:space="0" w:color="000000"/>
              <w:bottom w:val="single" w:sz="6" w:space="0" w:color="000000"/>
              <w:right w:val="single" w:sz="6" w:space="0" w:color="000000"/>
            </w:tcBorders>
          </w:tcPr>
          <w:p w:rsidR="0055052F" w:rsidRPr="0055052F" w:rsidRDefault="0055052F" w:rsidP="0055052F">
            <w:pPr>
              <w:autoSpaceDE w:val="0"/>
              <w:autoSpaceDN w:val="0"/>
              <w:adjustRightInd w:val="0"/>
              <w:rPr>
                <w:rFonts w:eastAsiaTheme="minorHAnsi"/>
                <w:color w:val="000000"/>
                <w:lang w:eastAsia="en-US"/>
              </w:rPr>
            </w:pPr>
          </w:p>
        </w:tc>
        <w:tc>
          <w:tcPr>
            <w:tcW w:w="850" w:type="dxa"/>
            <w:tcBorders>
              <w:top w:val="single" w:sz="6" w:space="0" w:color="000000"/>
              <w:left w:val="single" w:sz="6" w:space="0" w:color="000000"/>
              <w:bottom w:val="single" w:sz="6" w:space="0" w:color="000000"/>
              <w:right w:val="single" w:sz="6" w:space="0" w:color="000000"/>
            </w:tcBorders>
          </w:tcPr>
          <w:p w:rsidR="0055052F" w:rsidRPr="0055052F" w:rsidRDefault="0055052F" w:rsidP="0055052F">
            <w:pPr>
              <w:autoSpaceDE w:val="0"/>
              <w:autoSpaceDN w:val="0"/>
              <w:adjustRightInd w:val="0"/>
              <w:rPr>
                <w:rFonts w:eastAsiaTheme="minorHAnsi"/>
                <w:color w:val="00000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55052F" w:rsidRPr="0055052F" w:rsidRDefault="0055052F" w:rsidP="0055052F">
            <w:pPr>
              <w:autoSpaceDE w:val="0"/>
              <w:autoSpaceDN w:val="0"/>
              <w:adjustRightInd w:val="0"/>
              <w:rPr>
                <w:rFonts w:eastAsiaTheme="minorHAnsi"/>
                <w:color w:val="000000"/>
                <w:lang w:eastAsia="en-US"/>
              </w:rPr>
            </w:pPr>
          </w:p>
        </w:tc>
        <w:tc>
          <w:tcPr>
            <w:tcW w:w="1100" w:type="dxa"/>
            <w:tcBorders>
              <w:top w:val="single" w:sz="6" w:space="0" w:color="000000"/>
              <w:left w:val="single" w:sz="6" w:space="0" w:color="000000"/>
              <w:bottom w:val="single" w:sz="6" w:space="0" w:color="000000"/>
              <w:right w:val="single" w:sz="6" w:space="0" w:color="000000"/>
            </w:tcBorders>
          </w:tcPr>
          <w:p w:rsidR="0055052F" w:rsidRPr="0055052F" w:rsidRDefault="0055052F" w:rsidP="0055052F">
            <w:pPr>
              <w:autoSpaceDE w:val="0"/>
              <w:autoSpaceDN w:val="0"/>
              <w:adjustRightInd w:val="0"/>
              <w:rPr>
                <w:rFonts w:eastAsiaTheme="minorHAnsi"/>
                <w:color w:val="000000"/>
                <w:lang w:eastAsia="en-US"/>
              </w:rPr>
            </w:pPr>
          </w:p>
        </w:tc>
      </w:tr>
      <w:tr w:rsidR="0055052F" w:rsidRPr="0055052F" w:rsidTr="009247EA">
        <w:trPr>
          <w:trHeight w:val="1534"/>
        </w:trPr>
        <w:tc>
          <w:tcPr>
            <w:tcW w:w="761" w:type="dxa"/>
            <w:tcBorders>
              <w:top w:val="single" w:sz="6" w:space="0" w:color="000000"/>
              <w:left w:val="single" w:sz="6" w:space="0" w:color="000000"/>
              <w:bottom w:val="single" w:sz="6" w:space="0" w:color="000000"/>
              <w:right w:val="single" w:sz="6" w:space="0" w:color="000000"/>
            </w:tcBorders>
          </w:tcPr>
          <w:p w:rsidR="0055052F" w:rsidRPr="0055052F" w:rsidRDefault="0055052F" w:rsidP="0055052F">
            <w:pPr>
              <w:autoSpaceDE w:val="0"/>
              <w:autoSpaceDN w:val="0"/>
              <w:adjustRightInd w:val="0"/>
              <w:jc w:val="center"/>
              <w:rPr>
                <w:rFonts w:eastAsiaTheme="minorHAnsi"/>
                <w:color w:val="000000"/>
                <w:lang w:eastAsia="en-US"/>
              </w:rPr>
            </w:pPr>
            <w:r w:rsidRPr="0055052F">
              <w:rPr>
                <w:rFonts w:eastAsiaTheme="minorHAnsi"/>
                <w:color w:val="000000"/>
                <w:lang w:eastAsia="en-US"/>
              </w:rPr>
              <w:t>1.1.</w:t>
            </w:r>
          </w:p>
        </w:tc>
        <w:tc>
          <w:tcPr>
            <w:tcW w:w="7951" w:type="dxa"/>
            <w:tcBorders>
              <w:top w:val="single" w:sz="6" w:space="0" w:color="000000"/>
              <w:left w:val="single" w:sz="6" w:space="0" w:color="000000"/>
              <w:bottom w:val="single" w:sz="6" w:space="0" w:color="000000"/>
              <w:right w:val="single" w:sz="6" w:space="0" w:color="000000"/>
            </w:tcBorders>
          </w:tcPr>
          <w:p w:rsidR="0055052F" w:rsidRPr="0055052F" w:rsidRDefault="0055052F" w:rsidP="0055052F">
            <w:pPr>
              <w:autoSpaceDE w:val="0"/>
              <w:autoSpaceDN w:val="0"/>
              <w:adjustRightInd w:val="0"/>
              <w:rPr>
                <w:rFonts w:eastAsiaTheme="minorHAnsi"/>
                <w:i/>
                <w:iCs/>
                <w:color w:val="000000"/>
                <w:lang w:eastAsia="en-US"/>
              </w:rPr>
            </w:pPr>
            <w:r w:rsidRPr="0055052F">
              <w:rPr>
                <w:rFonts w:eastAsiaTheme="minorHAnsi"/>
                <w:color w:val="000000"/>
                <w:lang w:eastAsia="en-US"/>
              </w:rPr>
              <w:t xml:space="preserve">Своевременное доведение Главным распорядителем лимитов бюджетных обязательств до подведомственных учреждений, предусмотренных законом о бюджете за отчетный год в первоначальной редакции </w:t>
            </w:r>
          </w:p>
          <w:p w:rsidR="0055052F" w:rsidRPr="0055052F" w:rsidRDefault="0055052F" w:rsidP="0055052F">
            <w:pPr>
              <w:autoSpaceDE w:val="0"/>
              <w:autoSpaceDN w:val="0"/>
              <w:adjustRightInd w:val="0"/>
              <w:rPr>
                <w:rFonts w:eastAsiaTheme="minorHAnsi"/>
                <w:color w:val="000000"/>
                <w:lang w:eastAsia="en-US"/>
              </w:rPr>
            </w:pPr>
          </w:p>
          <w:p w:rsidR="0055052F" w:rsidRPr="0055052F" w:rsidRDefault="0055052F" w:rsidP="0055052F">
            <w:pPr>
              <w:autoSpaceDE w:val="0"/>
              <w:autoSpaceDN w:val="0"/>
              <w:adjustRightInd w:val="0"/>
              <w:rPr>
                <w:rFonts w:eastAsiaTheme="minorHAnsi"/>
                <w:color w:val="000000"/>
                <w:lang w:eastAsia="en-US"/>
              </w:rPr>
            </w:pPr>
          </w:p>
        </w:tc>
        <w:tc>
          <w:tcPr>
            <w:tcW w:w="1205" w:type="dxa"/>
            <w:tcBorders>
              <w:top w:val="single" w:sz="6" w:space="0" w:color="000000"/>
              <w:left w:val="single" w:sz="6" w:space="0" w:color="000000"/>
              <w:bottom w:val="single" w:sz="6" w:space="0" w:color="000000"/>
              <w:right w:val="single" w:sz="6" w:space="0" w:color="000000"/>
            </w:tcBorders>
          </w:tcPr>
          <w:p w:rsidR="0055052F" w:rsidRPr="0055052F" w:rsidRDefault="0055052F" w:rsidP="0055052F">
            <w:pPr>
              <w:autoSpaceDE w:val="0"/>
              <w:autoSpaceDN w:val="0"/>
              <w:adjustRightInd w:val="0"/>
              <w:jc w:val="center"/>
              <w:rPr>
                <w:rFonts w:eastAsiaTheme="minorHAnsi"/>
                <w:color w:val="000000"/>
                <w:lang w:eastAsia="en-US"/>
              </w:rPr>
            </w:pPr>
            <w:r w:rsidRPr="0055052F">
              <w:rPr>
                <w:rFonts w:eastAsiaTheme="minorHAnsi"/>
                <w:color w:val="000000"/>
                <w:lang w:eastAsia="en-US"/>
              </w:rPr>
              <w:t>балл</w:t>
            </w:r>
          </w:p>
        </w:tc>
        <w:tc>
          <w:tcPr>
            <w:tcW w:w="1637" w:type="dxa"/>
            <w:tcBorders>
              <w:top w:val="single" w:sz="6" w:space="0" w:color="000000"/>
              <w:left w:val="single" w:sz="6" w:space="0" w:color="000000"/>
              <w:bottom w:val="single" w:sz="6" w:space="0" w:color="000000"/>
              <w:right w:val="single" w:sz="6" w:space="0" w:color="000000"/>
            </w:tcBorders>
          </w:tcPr>
          <w:p w:rsidR="0055052F" w:rsidRPr="0055052F" w:rsidRDefault="0055052F" w:rsidP="0055052F">
            <w:pPr>
              <w:autoSpaceDE w:val="0"/>
              <w:autoSpaceDN w:val="0"/>
              <w:adjustRightInd w:val="0"/>
              <w:jc w:val="center"/>
              <w:rPr>
                <w:rFonts w:eastAsiaTheme="minorHAnsi"/>
                <w:color w:val="000000"/>
                <w:lang w:eastAsia="en-US"/>
              </w:rPr>
            </w:pPr>
            <w:r w:rsidRPr="0055052F">
              <w:rPr>
                <w:rFonts w:eastAsiaTheme="minorHAnsi"/>
                <w:color w:val="000000"/>
                <w:lang w:eastAsia="en-US"/>
              </w:rPr>
              <w:t>финансовое управление администрации манского района</w:t>
            </w:r>
          </w:p>
        </w:tc>
        <w:tc>
          <w:tcPr>
            <w:tcW w:w="809" w:type="dxa"/>
            <w:tcBorders>
              <w:top w:val="single" w:sz="6" w:space="0" w:color="000000"/>
              <w:left w:val="single" w:sz="6" w:space="0" w:color="000000"/>
              <w:bottom w:val="single" w:sz="6" w:space="0" w:color="000000"/>
              <w:right w:val="single" w:sz="6" w:space="0" w:color="000000"/>
            </w:tcBorders>
          </w:tcPr>
          <w:p w:rsidR="0055052F" w:rsidRPr="0055052F" w:rsidRDefault="0055052F" w:rsidP="0055052F">
            <w:pPr>
              <w:autoSpaceDE w:val="0"/>
              <w:autoSpaceDN w:val="0"/>
              <w:adjustRightInd w:val="0"/>
              <w:jc w:val="center"/>
              <w:rPr>
                <w:rFonts w:eastAsiaTheme="minorHAnsi"/>
                <w:color w:val="000000"/>
                <w:lang w:eastAsia="en-US"/>
              </w:rPr>
            </w:pPr>
            <w:r w:rsidRPr="0055052F">
              <w:rPr>
                <w:rFonts w:eastAsiaTheme="minorHAnsi"/>
                <w:color w:val="000000"/>
                <w:lang w:eastAsia="en-US"/>
              </w:rPr>
              <w:t>5</w:t>
            </w:r>
          </w:p>
        </w:tc>
        <w:tc>
          <w:tcPr>
            <w:tcW w:w="850" w:type="dxa"/>
            <w:tcBorders>
              <w:top w:val="single" w:sz="6" w:space="0" w:color="000000"/>
              <w:left w:val="single" w:sz="6" w:space="0" w:color="000000"/>
              <w:bottom w:val="single" w:sz="6" w:space="0" w:color="000000"/>
              <w:right w:val="single" w:sz="6" w:space="0" w:color="000000"/>
            </w:tcBorders>
          </w:tcPr>
          <w:p w:rsidR="0055052F" w:rsidRPr="0055052F" w:rsidRDefault="0055052F" w:rsidP="0055052F">
            <w:pPr>
              <w:autoSpaceDE w:val="0"/>
              <w:autoSpaceDN w:val="0"/>
              <w:adjustRightInd w:val="0"/>
              <w:jc w:val="center"/>
              <w:rPr>
                <w:rFonts w:eastAsiaTheme="minorHAnsi"/>
                <w:color w:val="000000"/>
                <w:lang w:eastAsia="en-US"/>
              </w:rPr>
            </w:pPr>
            <w:r w:rsidRPr="0055052F">
              <w:rPr>
                <w:rFonts w:eastAsiaTheme="minorHAnsi"/>
                <w:color w:val="000000"/>
                <w:lang w:eastAsia="en-US"/>
              </w:rPr>
              <w:t>5</w:t>
            </w:r>
          </w:p>
        </w:tc>
        <w:tc>
          <w:tcPr>
            <w:tcW w:w="709" w:type="dxa"/>
            <w:tcBorders>
              <w:top w:val="single" w:sz="6" w:space="0" w:color="000000"/>
              <w:left w:val="single" w:sz="6" w:space="0" w:color="000000"/>
              <w:bottom w:val="single" w:sz="6" w:space="0" w:color="000000"/>
              <w:right w:val="single" w:sz="6" w:space="0" w:color="000000"/>
            </w:tcBorders>
          </w:tcPr>
          <w:p w:rsidR="0055052F" w:rsidRPr="0055052F" w:rsidRDefault="0055052F" w:rsidP="0055052F">
            <w:pPr>
              <w:autoSpaceDE w:val="0"/>
              <w:autoSpaceDN w:val="0"/>
              <w:adjustRightInd w:val="0"/>
              <w:jc w:val="center"/>
              <w:rPr>
                <w:rFonts w:eastAsiaTheme="minorHAnsi"/>
                <w:color w:val="000000"/>
                <w:lang w:eastAsia="en-US"/>
              </w:rPr>
            </w:pPr>
            <w:r w:rsidRPr="0055052F">
              <w:rPr>
                <w:rFonts w:eastAsiaTheme="minorHAnsi"/>
                <w:color w:val="000000"/>
                <w:lang w:eastAsia="en-US"/>
              </w:rPr>
              <w:t>5</w:t>
            </w:r>
          </w:p>
        </w:tc>
        <w:tc>
          <w:tcPr>
            <w:tcW w:w="1100" w:type="dxa"/>
            <w:tcBorders>
              <w:top w:val="single" w:sz="6" w:space="0" w:color="000000"/>
              <w:left w:val="single" w:sz="6" w:space="0" w:color="000000"/>
              <w:bottom w:val="single" w:sz="6" w:space="0" w:color="000000"/>
              <w:right w:val="single" w:sz="6" w:space="0" w:color="000000"/>
            </w:tcBorders>
          </w:tcPr>
          <w:p w:rsidR="0055052F" w:rsidRPr="0055052F" w:rsidRDefault="0055052F" w:rsidP="00591DCF">
            <w:pPr>
              <w:autoSpaceDE w:val="0"/>
              <w:autoSpaceDN w:val="0"/>
              <w:adjustRightInd w:val="0"/>
              <w:rPr>
                <w:rFonts w:eastAsiaTheme="minorHAnsi"/>
                <w:color w:val="000000"/>
                <w:lang w:eastAsia="en-US"/>
              </w:rPr>
            </w:pPr>
            <w:r w:rsidRPr="0055052F">
              <w:rPr>
                <w:rFonts w:eastAsiaTheme="minorHAnsi"/>
                <w:color w:val="000000"/>
                <w:lang w:eastAsia="en-US"/>
              </w:rPr>
              <w:t>5</w:t>
            </w:r>
          </w:p>
        </w:tc>
      </w:tr>
      <w:tr w:rsidR="0055052F" w:rsidRPr="0055052F" w:rsidTr="009247EA">
        <w:trPr>
          <w:trHeight w:val="1322"/>
        </w:trPr>
        <w:tc>
          <w:tcPr>
            <w:tcW w:w="761" w:type="dxa"/>
            <w:tcBorders>
              <w:top w:val="single" w:sz="6" w:space="0" w:color="000000"/>
              <w:left w:val="single" w:sz="6" w:space="0" w:color="000000"/>
              <w:bottom w:val="single" w:sz="6" w:space="0" w:color="000000"/>
              <w:right w:val="single" w:sz="6" w:space="0" w:color="000000"/>
            </w:tcBorders>
          </w:tcPr>
          <w:p w:rsidR="0055052F" w:rsidRPr="0055052F" w:rsidRDefault="0055052F" w:rsidP="0055052F">
            <w:pPr>
              <w:autoSpaceDE w:val="0"/>
              <w:autoSpaceDN w:val="0"/>
              <w:adjustRightInd w:val="0"/>
              <w:jc w:val="center"/>
              <w:rPr>
                <w:rFonts w:eastAsiaTheme="minorHAnsi"/>
                <w:color w:val="000000"/>
                <w:lang w:eastAsia="en-US"/>
              </w:rPr>
            </w:pPr>
            <w:r w:rsidRPr="0055052F">
              <w:rPr>
                <w:rFonts w:eastAsiaTheme="minorHAnsi"/>
                <w:color w:val="000000"/>
                <w:lang w:eastAsia="en-US"/>
              </w:rPr>
              <w:t>1.2.</w:t>
            </w:r>
          </w:p>
        </w:tc>
        <w:tc>
          <w:tcPr>
            <w:tcW w:w="7951" w:type="dxa"/>
            <w:tcBorders>
              <w:top w:val="single" w:sz="6" w:space="0" w:color="000000"/>
              <w:left w:val="single" w:sz="6" w:space="0" w:color="000000"/>
              <w:bottom w:val="single" w:sz="6" w:space="0" w:color="000000"/>
              <w:right w:val="single" w:sz="6" w:space="0" w:color="000000"/>
            </w:tcBorders>
          </w:tcPr>
          <w:p w:rsidR="0055052F" w:rsidRPr="0055052F" w:rsidRDefault="0055052F" w:rsidP="0055052F">
            <w:pPr>
              <w:autoSpaceDE w:val="0"/>
              <w:autoSpaceDN w:val="0"/>
              <w:adjustRightInd w:val="0"/>
              <w:rPr>
                <w:rFonts w:eastAsiaTheme="minorHAnsi"/>
                <w:i/>
                <w:iCs/>
                <w:color w:val="000000"/>
                <w:lang w:eastAsia="en-US"/>
              </w:rPr>
            </w:pPr>
            <w:r w:rsidRPr="0055052F">
              <w:rPr>
                <w:rFonts w:eastAsiaTheme="minorHAnsi"/>
                <w:color w:val="000000"/>
                <w:lang w:eastAsia="en-US"/>
              </w:rPr>
              <w:t xml:space="preserve">Соблюдение сроков предоставления годовой бюджетной отчетности </w:t>
            </w:r>
            <w:r w:rsidRPr="0055052F">
              <w:rPr>
                <w:rFonts w:eastAsiaTheme="minorHAnsi"/>
                <w:i/>
                <w:iCs/>
                <w:color w:val="000000"/>
                <w:lang w:eastAsia="en-US"/>
              </w:rPr>
              <w:t>(управление образования)</w:t>
            </w:r>
          </w:p>
        </w:tc>
        <w:tc>
          <w:tcPr>
            <w:tcW w:w="1205" w:type="dxa"/>
            <w:tcBorders>
              <w:top w:val="single" w:sz="6" w:space="0" w:color="000000"/>
              <w:left w:val="single" w:sz="6" w:space="0" w:color="000000"/>
              <w:bottom w:val="single" w:sz="6" w:space="0" w:color="000000"/>
              <w:right w:val="single" w:sz="6" w:space="0" w:color="000000"/>
            </w:tcBorders>
          </w:tcPr>
          <w:p w:rsidR="0055052F" w:rsidRPr="0055052F" w:rsidRDefault="0055052F" w:rsidP="0055052F">
            <w:pPr>
              <w:autoSpaceDE w:val="0"/>
              <w:autoSpaceDN w:val="0"/>
              <w:adjustRightInd w:val="0"/>
              <w:jc w:val="center"/>
              <w:rPr>
                <w:rFonts w:eastAsiaTheme="minorHAnsi"/>
                <w:color w:val="000000"/>
                <w:lang w:eastAsia="en-US"/>
              </w:rPr>
            </w:pPr>
            <w:r w:rsidRPr="0055052F">
              <w:rPr>
                <w:rFonts w:eastAsiaTheme="minorHAnsi"/>
                <w:color w:val="000000"/>
                <w:lang w:eastAsia="en-US"/>
              </w:rPr>
              <w:t>балл</w:t>
            </w:r>
          </w:p>
        </w:tc>
        <w:tc>
          <w:tcPr>
            <w:tcW w:w="1637" w:type="dxa"/>
            <w:tcBorders>
              <w:top w:val="single" w:sz="6" w:space="0" w:color="000000"/>
              <w:left w:val="single" w:sz="6" w:space="0" w:color="000000"/>
              <w:bottom w:val="single" w:sz="6" w:space="0" w:color="000000"/>
              <w:right w:val="single" w:sz="6" w:space="0" w:color="000000"/>
            </w:tcBorders>
          </w:tcPr>
          <w:p w:rsidR="0055052F" w:rsidRPr="0055052F" w:rsidRDefault="0055052F" w:rsidP="0055052F">
            <w:pPr>
              <w:autoSpaceDE w:val="0"/>
              <w:autoSpaceDN w:val="0"/>
              <w:adjustRightInd w:val="0"/>
              <w:jc w:val="center"/>
              <w:rPr>
                <w:rFonts w:eastAsiaTheme="minorHAnsi"/>
                <w:color w:val="000000"/>
                <w:lang w:eastAsia="en-US"/>
              </w:rPr>
            </w:pPr>
            <w:r w:rsidRPr="0055052F">
              <w:rPr>
                <w:rFonts w:eastAsiaTheme="minorHAnsi"/>
                <w:color w:val="000000"/>
                <w:lang w:eastAsia="en-US"/>
              </w:rPr>
              <w:t>финансовое управление администрации манского района</w:t>
            </w:r>
          </w:p>
        </w:tc>
        <w:tc>
          <w:tcPr>
            <w:tcW w:w="809" w:type="dxa"/>
            <w:tcBorders>
              <w:top w:val="single" w:sz="6" w:space="0" w:color="000000"/>
              <w:left w:val="single" w:sz="6" w:space="0" w:color="000000"/>
              <w:bottom w:val="single" w:sz="6" w:space="0" w:color="000000"/>
              <w:right w:val="single" w:sz="6" w:space="0" w:color="000000"/>
            </w:tcBorders>
          </w:tcPr>
          <w:p w:rsidR="0055052F" w:rsidRPr="0055052F" w:rsidRDefault="0055052F" w:rsidP="0055052F">
            <w:pPr>
              <w:autoSpaceDE w:val="0"/>
              <w:autoSpaceDN w:val="0"/>
              <w:adjustRightInd w:val="0"/>
              <w:jc w:val="center"/>
              <w:rPr>
                <w:rFonts w:eastAsiaTheme="minorHAnsi"/>
                <w:color w:val="000000"/>
                <w:lang w:eastAsia="en-US"/>
              </w:rPr>
            </w:pPr>
            <w:r w:rsidRPr="0055052F">
              <w:rPr>
                <w:rFonts w:eastAsiaTheme="minorHAnsi"/>
                <w:color w:val="000000"/>
                <w:lang w:eastAsia="en-US"/>
              </w:rPr>
              <w:t>5</w:t>
            </w:r>
          </w:p>
        </w:tc>
        <w:tc>
          <w:tcPr>
            <w:tcW w:w="850" w:type="dxa"/>
            <w:tcBorders>
              <w:top w:val="single" w:sz="6" w:space="0" w:color="000000"/>
              <w:left w:val="single" w:sz="6" w:space="0" w:color="000000"/>
              <w:bottom w:val="single" w:sz="6" w:space="0" w:color="000000"/>
              <w:right w:val="single" w:sz="6" w:space="0" w:color="000000"/>
            </w:tcBorders>
          </w:tcPr>
          <w:p w:rsidR="0055052F" w:rsidRPr="0055052F" w:rsidRDefault="0055052F" w:rsidP="0055052F">
            <w:pPr>
              <w:autoSpaceDE w:val="0"/>
              <w:autoSpaceDN w:val="0"/>
              <w:adjustRightInd w:val="0"/>
              <w:jc w:val="center"/>
              <w:rPr>
                <w:rFonts w:eastAsiaTheme="minorHAnsi"/>
                <w:color w:val="000000"/>
                <w:lang w:eastAsia="en-US"/>
              </w:rPr>
            </w:pPr>
            <w:r w:rsidRPr="0055052F">
              <w:rPr>
                <w:rFonts w:eastAsiaTheme="minorHAnsi"/>
                <w:color w:val="000000"/>
                <w:lang w:eastAsia="en-US"/>
              </w:rPr>
              <w:t>5</w:t>
            </w:r>
          </w:p>
        </w:tc>
        <w:tc>
          <w:tcPr>
            <w:tcW w:w="709" w:type="dxa"/>
            <w:tcBorders>
              <w:top w:val="single" w:sz="6" w:space="0" w:color="000000"/>
              <w:left w:val="single" w:sz="6" w:space="0" w:color="000000"/>
              <w:bottom w:val="single" w:sz="6" w:space="0" w:color="000000"/>
              <w:right w:val="single" w:sz="6" w:space="0" w:color="000000"/>
            </w:tcBorders>
          </w:tcPr>
          <w:p w:rsidR="0055052F" w:rsidRPr="0055052F" w:rsidRDefault="0055052F" w:rsidP="0055052F">
            <w:pPr>
              <w:autoSpaceDE w:val="0"/>
              <w:autoSpaceDN w:val="0"/>
              <w:adjustRightInd w:val="0"/>
              <w:jc w:val="center"/>
              <w:rPr>
                <w:rFonts w:eastAsiaTheme="minorHAnsi"/>
                <w:color w:val="000000"/>
                <w:lang w:eastAsia="en-US"/>
              </w:rPr>
            </w:pPr>
            <w:r w:rsidRPr="0055052F">
              <w:rPr>
                <w:rFonts w:eastAsiaTheme="minorHAnsi"/>
                <w:color w:val="000000"/>
                <w:lang w:eastAsia="en-US"/>
              </w:rPr>
              <w:t>5</w:t>
            </w:r>
          </w:p>
        </w:tc>
        <w:tc>
          <w:tcPr>
            <w:tcW w:w="1100" w:type="dxa"/>
            <w:tcBorders>
              <w:top w:val="single" w:sz="6" w:space="0" w:color="000000"/>
              <w:left w:val="single" w:sz="6" w:space="0" w:color="000000"/>
              <w:bottom w:val="single" w:sz="6" w:space="0" w:color="000000"/>
              <w:right w:val="single" w:sz="6" w:space="0" w:color="000000"/>
            </w:tcBorders>
          </w:tcPr>
          <w:p w:rsidR="0055052F" w:rsidRPr="0055052F" w:rsidRDefault="0055052F" w:rsidP="00591DCF">
            <w:pPr>
              <w:autoSpaceDE w:val="0"/>
              <w:autoSpaceDN w:val="0"/>
              <w:adjustRightInd w:val="0"/>
              <w:rPr>
                <w:rFonts w:eastAsiaTheme="minorHAnsi"/>
                <w:color w:val="000000"/>
                <w:lang w:eastAsia="en-US"/>
              </w:rPr>
            </w:pPr>
            <w:r w:rsidRPr="0055052F">
              <w:rPr>
                <w:rFonts w:eastAsiaTheme="minorHAnsi"/>
                <w:color w:val="000000"/>
                <w:lang w:eastAsia="en-US"/>
              </w:rPr>
              <w:t>5</w:t>
            </w:r>
          </w:p>
        </w:tc>
      </w:tr>
      <w:tr w:rsidR="0055052F" w:rsidRPr="0055052F" w:rsidTr="009247EA">
        <w:trPr>
          <w:trHeight w:val="1733"/>
        </w:trPr>
        <w:tc>
          <w:tcPr>
            <w:tcW w:w="761" w:type="dxa"/>
            <w:tcBorders>
              <w:top w:val="single" w:sz="6" w:space="0" w:color="000000"/>
              <w:left w:val="single" w:sz="6" w:space="0" w:color="000000"/>
              <w:bottom w:val="single" w:sz="6" w:space="0" w:color="000000"/>
              <w:right w:val="single" w:sz="6" w:space="0" w:color="000000"/>
            </w:tcBorders>
          </w:tcPr>
          <w:p w:rsidR="0055052F" w:rsidRPr="0055052F" w:rsidRDefault="0055052F" w:rsidP="0055052F">
            <w:pPr>
              <w:autoSpaceDE w:val="0"/>
              <w:autoSpaceDN w:val="0"/>
              <w:adjustRightInd w:val="0"/>
              <w:jc w:val="center"/>
              <w:rPr>
                <w:rFonts w:eastAsiaTheme="minorHAnsi"/>
                <w:color w:val="000000"/>
                <w:lang w:eastAsia="en-US"/>
              </w:rPr>
            </w:pPr>
            <w:r w:rsidRPr="0055052F">
              <w:rPr>
                <w:rFonts w:eastAsiaTheme="minorHAnsi"/>
                <w:color w:val="000000"/>
                <w:lang w:eastAsia="en-US"/>
              </w:rPr>
              <w:t>1.3.</w:t>
            </w:r>
          </w:p>
        </w:tc>
        <w:tc>
          <w:tcPr>
            <w:tcW w:w="7951" w:type="dxa"/>
            <w:tcBorders>
              <w:top w:val="single" w:sz="6" w:space="0" w:color="000000"/>
              <w:left w:val="single" w:sz="6" w:space="0" w:color="000000"/>
              <w:bottom w:val="single" w:sz="6" w:space="0" w:color="000000"/>
              <w:right w:val="single" w:sz="6" w:space="0" w:color="000000"/>
            </w:tcBorders>
          </w:tcPr>
          <w:p w:rsidR="0055052F" w:rsidRPr="0055052F" w:rsidRDefault="0055052F" w:rsidP="0055052F">
            <w:pPr>
              <w:autoSpaceDE w:val="0"/>
              <w:autoSpaceDN w:val="0"/>
              <w:adjustRightInd w:val="0"/>
              <w:rPr>
                <w:rFonts w:eastAsiaTheme="minorHAnsi"/>
                <w:i/>
                <w:iCs/>
                <w:color w:val="000000"/>
                <w:lang w:eastAsia="en-US"/>
              </w:rPr>
            </w:pPr>
            <w:r w:rsidRPr="0055052F">
              <w:rPr>
                <w:rFonts w:eastAsiaTheme="minorHAnsi"/>
                <w:color w:val="000000"/>
                <w:lang w:eastAsia="en-US"/>
              </w:rPr>
              <w:t xml:space="preserve">Своевременность утверждения планов финансово-хозяйственной деятельности подведомственных Главному распорядителю учреждений на текущий финансовый год и плановый период в соответствии со  сроками, утвержденными органами исполнительной власти Манского района, осуществляющими функции и полномочия учредителя </w:t>
            </w:r>
            <w:r w:rsidRPr="0055052F">
              <w:rPr>
                <w:rFonts w:eastAsiaTheme="minorHAnsi"/>
                <w:i/>
                <w:iCs/>
                <w:color w:val="000000"/>
                <w:lang w:eastAsia="en-US"/>
              </w:rPr>
              <w:t>(управление образования)</w:t>
            </w:r>
          </w:p>
        </w:tc>
        <w:tc>
          <w:tcPr>
            <w:tcW w:w="1205" w:type="dxa"/>
            <w:tcBorders>
              <w:top w:val="single" w:sz="6" w:space="0" w:color="000000"/>
              <w:left w:val="single" w:sz="6" w:space="0" w:color="000000"/>
              <w:bottom w:val="single" w:sz="6" w:space="0" w:color="000000"/>
              <w:right w:val="single" w:sz="6" w:space="0" w:color="000000"/>
            </w:tcBorders>
          </w:tcPr>
          <w:p w:rsidR="0055052F" w:rsidRPr="0055052F" w:rsidRDefault="0055052F" w:rsidP="0055052F">
            <w:pPr>
              <w:autoSpaceDE w:val="0"/>
              <w:autoSpaceDN w:val="0"/>
              <w:adjustRightInd w:val="0"/>
              <w:jc w:val="center"/>
              <w:rPr>
                <w:rFonts w:eastAsiaTheme="minorHAnsi"/>
                <w:color w:val="000000"/>
                <w:lang w:eastAsia="en-US"/>
              </w:rPr>
            </w:pPr>
            <w:r w:rsidRPr="0055052F">
              <w:rPr>
                <w:rFonts w:eastAsiaTheme="minorHAnsi"/>
                <w:color w:val="000000"/>
                <w:lang w:eastAsia="en-US"/>
              </w:rPr>
              <w:t>балл</w:t>
            </w:r>
          </w:p>
        </w:tc>
        <w:tc>
          <w:tcPr>
            <w:tcW w:w="1637" w:type="dxa"/>
            <w:tcBorders>
              <w:top w:val="single" w:sz="6" w:space="0" w:color="000000"/>
              <w:left w:val="single" w:sz="6" w:space="0" w:color="000000"/>
              <w:bottom w:val="single" w:sz="6" w:space="0" w:color="000000"/>
              <w:right w:val="single" w:sz="6" w:space="0" w:color="000000"/>
            </w:tcBorders>
          </w:tcPr>
          <w:p w:rsidR="0055052F" w:rsidRPr="0055052F" w:rsidRDefault="0055052F" w:rsidP="0055052F">
            <w:pPr>
              <w:autoSpaceDE w:val="0"/>
              <w:autoSpaceDN w:val="0"/>
              <w:adjustRightInd w:val="0"/>
              <w:jc w:val="center"/>
              <w:rPr>
                <w:rFonts w:eastAsiaTheme="minorHAnsi"/>
                <w:color w:val="000000"/>
                <w:lang w:eastAsia="en-US"/>
              </w:rPr>
            </w:pPr>
            <w:r w:rsidRPr="0055052F">
              <w:rPr>
                <w:rFonts w:eastAsiaTheme="minorHAnsi"/>
                <w:color w:val="000000"/>
                <w:lang w:eastAsia="en-US"/>
              </w:rPr>
              <w:t>финансовое управление администрации манского района</w:t>
            </w:r>
          </w:p>
        </w:tc>
        <w:tc>
          <w:tcPr>
            <w:tcW w:w="809" w:type="dxa"/>
            <w:tcBorders>
              <w:top w:val="single" w:sz="6" w:space="0" w:color="000000"/>
              <w:left w:val="single" w:sz="6" w:space="0" w:color="000000"/>
              <w:bottom w:val="single" w:sz="6" w:space="0" w:color="000000"/>
              <w:right w:val="single" w:sz="6" w:space="0" w:color="000000"/>
            </w:tcBorders>
          </w:tcPr>
          <w:p w:rsidR="0055052F" w:rsidRPr="0055052F" w:rsidRDefault="0055052F" w:rsidP="0055052F">
            <w:pPr>
              <w:autoSpaceDE w:val="0"/>
              <w:autoSpaceDN w:val="0"/>
              <w:adjustRightInd w:val="0"/>
              <w:jc w:val="center"/>
              <w:rPr>
                <w:rFonts w:eastAsiaTheme="minorHAnsi"/>
                <w:color w:val="000000"/>
                <w:lang w:eastAsia="en-US"/>
              </w:rPr>
            </w:pPr>
            <w:r w:rsidRPr="0055052F">
              <w:rPr>
                <w:rFonts w:eastAsiaTheme="minorHAnsi"/>
                <w:color w:val="000000"/>
                <w:lang w:eastAsia="en-US"/>
              </w:rPr>
              <w:t>5</w:t>
            </w:r>
          </w:p>
        </w:tc>
        <w:tc>
          <w:tcPr>
            <w:tcW w:w="850" w:type="dxa"/>
            <w:tcBorders>
              <w:top w:val="single" w:sz="6" w:space="0" w:color="000000"/>
              <w:left w:val="single" w:sz="6" w:space="0" w:color="000000"/>
              <w:bottom w:val="single" w:sz="6" w:space="0" w:color="000000"/>
              <w:right w:val="single" w:sz="6" w:space="0" w:color="000000"/>
            </w:tcBorders>
          </w:tcPr>
          <w:p w:rsidR="0055052F" w:rsidRPr="0055052F" w:rsidRDefault="0055052F" w:rsidP="0055052F">
            <w:pPr>
              <w:autoSpaceDE w:val="0"/>
              <w:autoSpaceDN w:val="0"/>
              <w:adjustRightInd w:val="0"/>
              <w:jc w:val="center"/>
              <w:rPr>
                <w:rFonts w:eastAsiaTheme="minorHAnsi"/>
                <w:color w:val="000000"/>
                <w:lang w:eastAsia="en-US"/>
              </w:rPr>
            </w:pPr>
            <w:r w:rsidRPr="0055052F">
              <w:rPr>
                <w:rFonts w:eastAsiaTheme="minorHAnsi"/>
                <w:color w:val="000000"/>
                <w:lang w:eastAsia="en-US"/>
              </w:rPr>
              <w:t>5</w:t>
            </w:r>
          </w:p>
        </w:tc>
        <w:tc>
          <w:tcPr>
            <w:tcW w:w="709" w:type="dxa"/>
            <w:tcBorders>
              <w:top w:val="single" w:sz="6" w:space="0" w:color="000000"/>
              <w:left w:val="single" w:sz="6" w:space="0" w:color="000000"/>
              <w:bottom w:val="single" w:sz="6" w:space="0" w:color="000000"/>
              <w:right w:val="single" w:sz="6" w:space="0" w:color="000000"/>
            </w:tcBorders>
          </w:tcPr>
          <w:p w:rsidR="0055052F" w:rsidRPr="0055052F" w:rsidRDefault="0055052F" w:rsidP="0055052F">
            <w:pPr>
              <w:autoSpaceDE w:val="0"/>
              <w:autoSpaceDN w:val="0"/>
              <w:adjustRightInd w:val="0"/>
              <w:jc w:val="center"/>
              <w:rPr>
                <w:rFonts w:eastAsiaTheme="minorHAnsi"/>
                <w:color w:val="000000"/>
                <w:lang w:eastAsia="en-US"/>
              </w:rPr>
            </w:pPr>
            <w:r w:rsidRPr="0055052F">
              <w:rPr>
                <w:rFonts w:eastAsiaTheme="minorHAnsi"/>
                <w:color w:val="000000"/>
                <w:lang w:eastAsia="en-US"/>
              </w:rPr>
              <w:t>5</w:t>
            </w:r>
          </w:p>
        </w:tc>
        <w:tc>
          <w:tcPr>
            <w:tcW w:w="1100" w:type="dxa"/>
            <w:tcBorders>
              <w:top w:val="single" w:sz="6" w:space="0" w:color="000000"/>
              <w:left w:val="single" w:sz="6" w:space="0" w:color="000000"/>
              <w:bottom w:val="single" w:sz="6" w:space="0" w:color="000000"/>
              <w:right w:val="single" w:sz="6" w:space="0" w:color="000000"/>
            </w:tcBorders>
          </w:tcPr>
          <w:p w:rsidR="0055052F" w:rsidRPr="0055052F" w:rsidRDefault="0055052F" w:rsidP="00591DCF">
            <w:pPr>
              <w:autoSpaceDE w:val="0"/>
              <w:autoSpaceDN w:val="0"/>
              <w:adjustRightInd w:val="0"/>
              <w:rPr>
                <w:rFonts w:eastAsiaTheme="minorHAnsi"/>
                <w:color w:val="000000"/>
                <w:lang w:eastAsia="en-US"/>
              </w:rPr>
            </w:pPr>
            <w:r w:rsidRPr="0055052F">
              <w:rPr>
                <w:rFonts w:eastAsiaTheme="minorHAnsi"/>
                <w:color w:val="000000"/>
                <w:lang w:eastAsia="en-US"/>
              </w:rPr>
              <w:t>5</w:t>
            </w:r>
          </w:p>
        </w:tc>
      </w:tr>
    </w:tbl>
    <w:p w:rsidR="00DB6DC9" w:rsidRPr="004C6A77" w:rsidRDefault="00DB6DC9" w:rsidP="00DB6DC9">
      <w:pPr>
        <w:ind w:firstLine="720"/>
        <w:jc w:val="both"/>
        <w:rPr>
          <w:sz w:val="28"/>
          <w:szCs w:val="28"/>
        </w:rPr>
      </w:pPr>
    </w:p>
    <w:p w:rsidR="00D42246" w:rsidRPr="004C6A77" w:rsidRDefault="00D42246" w:rsidP="00DB6DC9">
      <w:pPr>
        <w:ind w:firstLine="720"/>
        <w:jc w:val="both"/>
        <w:rPr>
          <w:sz w:val="28"/>
          <w:szCs w:val="28"/>
        </w:rPr>
      </w:pPr>
    </w:p>
    <w:p w:rsidR="00947A98" w:rsidRDefault="00947A98" w:rsidP="00947A98">
      <w:pPr>
        <w:autoSpaceDE w:val="0"/>
        <w:jc w:val="both"/>
        <w:rPr>
          <w:rFonts w:eastAsia="Calibri"/>
          <w:sz w:val="28"/>
          <w:szCs w:val="28"/>
        </w:rPr>
      </w:pPr>
      <w:r>
        <w:rPr>
          <w:rFonts w:eastAsia="Calibri"/>
          <w:sz w:val="28"/>
          <w:szCs w:val="28"/>
        </w:rPr>
        <w:t>Руководитель управления образования                                                                                      Т.П.Толмачева</w:t>
      </w:r>
    </w:p>
    <w:p w:rsidR="009247EA" w:rsidRDefault="009247EA" w:rsidP="00DB6DC9">
      <w:pPr>
        <w:ind w:firstLine="720"/>
        <w:jc w:val="both"/>
        <w:rPr>
          <w:sz w:val="28"/>
          <w:szCs w:val="28"/>
        </w:rPr>
        <w:sectPr w:rsidR="009247EA" w:rsidSect="009247EA">
          <w:pgSz w:w="16837" w:h="11905" w:orient="landscape"/>
          <w:pgMar w:top="854" w:right="1410" w:bottom="284" w:left="1410" w:header="426" w:footer="1134" w:gutter="0"/>
          <w:pgNumType w:start="1"/>
          <w:cols w:space="720"/>
          <w:docGrid w:linePitch="360"/>
        </w:sectPr>
      </w:pPr>
    </w:p>
    <w:p w:rsidR="007F13CE" w:rsidRDefault="007F13CE" w:rsidP="003D0210">
      <w:pPr>
        <w:autoSpaceDE w:val="0"/>
        <w:autoSpaceDN w:val="0"/>
        <w:adjustRightInd w:val="0"/>
        <w:jc w:val="right"/>
        <w:rPr>
          <w:rFonts w:eastAsiaTheme="minorHAnsi"/>
          <w:color w:val="000000"/>
          <w:lang w:eastAsia="en-US"/>
        </w:rPr>
        <w:sectPr w:rsidR="007F13CE" w:rsidSect="009247EA">
          <w:pgSz w:w="11905" w:h="16837"/>
          <w:pgMar w:top="1412" w:right="856" w:bottom="1412" w:left="284" w:header="1134" w:footer="1134" w:gutter="0"/>
          <w:pgNumType w:start="1"/>
          <w:cols w:space="720"/>
          <w:docGrid w:linePitch="360"/>
        </w:sectPr>
      </w:pPr>
    </w:p>
    <w:tbl>
      <w:tblPr>
        <w:tblW w:w="17323" w:type="dxa"/>
        <w:tblInd w:w="-30" w:type="dxa"/>
        <w:tblLayout w:type="fixed"/>
        <w:tblLook w:val="0000"/>
      </w:tblPr>
      <w:tblGrid>
        <w:gridCol w:w="850"/>
        <w:gridCol w:w="7603"/>
        <w:gridCol w:w="1152"/>
        <w:gridCol w:w="1198"/>
        <w:gridCol w:w="1134"/>
        <w:gridCol w:w="993"/>
        <w:gridCol w:w="1984"/>
        <w:gridCol w:w="1531"/>
        <w:gridCol w:w="878"/>
      </w:tblGrid>
      <w:tr w:rsidR="003D0210" w:rsidRPr="003D0210" w:rsidTr="003D0210">
        <w:trPr>
          <w:trHeight w:val="593"/>
        </w:trPr>
        <w:tc>
          <w:tcPr>
            <w:tcW w:w="850" w:type="dxa"/>
            <w:tcBorders>
              <w:top w:val="nil"/>
              <w:left w:val="nil"/>
              <w:bottom w:val="nil"/>
              <w:right w:val="nil"/>
            </w:tcBorders>
          </w:tcPr>
          <w:p w:rsidR="003D0210" w:rsidRPr="003D0210" w:rsidRDefault="003D0210" w:rsidP="003D0210">
            <w:pPr>
              <w:autoSpaceDE w:val="0"/>
              <w:autoSpaceDN w:val="0"/>
              <w:adjustRightInd w:val="0"/>
              <w:jc w:val="right"/>
              <w:rPr>
                <w:rFonts w:eastAsiaTheme="minorHAnsi"/>
                <w:color w:val="000000"/>
                <w:lang w:eastAsia="en-US"/>
              </w:rPr>
            </w:pPr>
          </w:p>
        </w:tc>
        <w:tc>
          <w:tcPr>
            <w:tcW w:w="7603" w:type="dxa"/>
            <w:tcBorders>
              <w:top w:val="nil"/>
              <w:left w:val="nil"/>
              <w:bottom w:val="nil"/>
              <w:right w:val="nil"/>
            </w:tcBorders>
          </w:tcPr>
          <w:p w:rsidR="003D0210" w:rsidRDefault="003D0210" w:rsidP="003D0210">
            <w:pPr>
              <w:autoSpaceDE w:val="0"/>
              <w:autoSpaceDN w:val="0"/>
              <w:adjustRightInd w:val="0"/>
              <w:rPr>
                <w:rFonts w:eastAsiaTheme="minorHAnsi"/>
                <w:color w:val="000000"/>
                <w:lang w:eastAsia="en-US"/>
              </w:rPr>
            </w:pPr>
          </w:p>
          <w:p w:rsidR="007B5328" w:rsidRPr="003D0210" w:rsidRDefault="007B5328" w:rsidP="003D0210">
            <w:pPr>
              <w:autoSpaceDE w:val="0"/>
              <w:autoSpaceDN w:val="0"/>
              <w:adjustRightInd w:val="0"/>
              <w:rPr>
                <w:rFonts w:eastAsiaTheme="minorHAnsi"/>
                <w:color w:val="000000"/>
                <w:lang w:eastAsia="en-US"/>
              </w:rPr>
            </w:pPr>
          </w:p>
        </w:tc>
        <w:tc>
          <w:tcPr>
            <w:tcW w:w="1152" w:type="dxa"/>
            <w:tcBorders>
              <w:top w:val="nil"/>
              <w:left w:val="nil"/>
              <w:bottom w:val="nil"/>
              <w:right w:val="nil"/>
            </w:tcBorders>
          </w:tcPr>
          <w:p w:rsidR="003D0210" w:rsidRPr="003D0210" w:rsidRDefault="003D0210" w:rsidP="003D0210">
            <w:pPr>
              <w:autoSpaceDE w:val="0"/>
              <w:autoSpaceDN w:val="0"/>
              <w:adjustRightInd w:val="0"/>
              <w:jc w:val="right"/>
              <w:rPr>
                <w:rFonts w:eastAsiaTheme="minorHAnsi"/>
                <w:color w:val="000000"/>
                <w:lang w:eastAsia="en-US"/>
              </w:rPr>
            </w:pPr>
          </w:p>
        </w:tc>
        <w:tc>
          <w:tcPr>
            <w:tcW w:w="1198" w:type="dxa"/>
            <w:tcBorders>
              <w:top w:val="nil"/>
              <w:left w:val="nil"/>
              <w:bottom w:val="nil"/>
              <w:right w:val="nil"/>
            </w:tcBorders>
          </w:tcPr>
          <w:p w:rsidR="003D0210" w:rsidRPr="003D0210" w:rsidRDefault="003D0210" w:rsidP="003D0210">
            <w:pPr>
              <w:autoSpaceDE w:val="0"/>
              <w:autoSpaceDN w:val="0"/>
              <w:adjustRightInd w:val="0"/>
              <w:jc w:val="right"/>
              <w:rPr>
                <w:rFonts w:eastAsiaTheme="minorHAnsi"/>
                <w:color w:val="000000"/>
                <w:lang w:eastAsia="en-US"/>
              </w:rPr>
            </w:pPr>
          </w:p>
        </w:tc>
        <w:tc>
          <w:tcPr>
            <w:tcW w:w="1134" w:type="dxa"/>
            <w:tcBorders>
              <w:top w:val="nil"/>
              <w:left w:val="nil"/>
              <w:bottom w:val="nil"/>
              <w:right w:val="nil"/>
            </w:tcBorders>
          </w:tcPr>
          <w:p w:rsidR="003D0210" w:rsidRPr="003D0210" w:rsidRDefault="003D0210" w:rsidP="003D0210">
            <w:pPr>
              <w:autoSpaceDE w:val="0"/>
              <w:autoSpaceDN w:val="0"/>
              <w:adjustRightInd w:val="0"/>
              <w:jc w:val="right"/>
              <w:rPr>
                <w:rFonts w:eastAsiaTheme="minorHAnsi"/>
                <w:color w:val="000000"/>
                <w:lang w:eastAsia="en-US"/>
              </w:rPr>
            </w:pPr>
          </w:p>
        </w:tc>
        <w:tc>
          <w:tcPr>
            <w:tcW w:w="993" w:type="dxa"/>
            <w:tcBorders>
              <w:top w:val="nil"/>
              <w:left w:val="nil"/>
              <w:bottom w:val="nil"/>
              <w:right w:val="nil"/>
            </w:tcBorders>
          </w:tcPr>
          <w:p w:rsidR="003D0210" w:rsidRPr="003D0210" w:rsidRDefault="003D0210" w:rsidP="003D0210">
            <w:pPr>
              <w:autoSpaceDE w:val="0"/>
              <w:autoSpaceDN w:val="0"/>
              <w:adjustRightInd w:val="0"/>
              <w:jc w:val="right"/>
              <w:rPr>
                <w:rFonts w:eastAsiaTheme="minorHAnsi"/>
                <w:color w:val="000000"/>
                <w:lang w:eastAsia="en-US"/>
              </w:rPr>
            </w:pPr>
          </w:p>
        </w:tc>
        <w:tc>
          <w:tcPr>
            <w:tcW w:w="1984" w:type="dxa"/>
            <w:tcBorders>
              <w:top w:val="nil"/>
              <w:left w:val="nil"/>
              <w:bottom w:val="nil"/>
              <w:right w:val="nil"/>
            </w:tcBorders>
          </w:tcPr>
          <w:p w:rsidR="003D0210" w:rsidRDefault="003D0210" w:rsidP="003D0210">
            <w:pPr>
              <w:autoSpaceDE w:val="0"/>
              <w:autoSpaceDN w:val="0"/>
              <w:adjustRightInd w:val="0"/>
              <w:rPr>
                <w:rFonts w:eastAsiaTheme="minorHAnsi"/>
                <w:color w:val="000000"/>
                <w:lang w:eastAsia="en-US"/>
              </w:rPr>
            </w:pPr>
            <w:r w:rsidRPr="003D0210">
              <w:rPr>
                <w:rFonts w:eastAsiaTheme="minorHAnsi"/>
                <w:color w:val="000000"/>
                <w:lang w:eastAsia="en-US"/>
              </w:rPr>
              <w:t>Т.П.Толмачева</w:t>
            </w:r>
          </w:p>
          <w:p w:rsidR="00457E51" w:rsidRDefault="00457E51" w:rsidP="003D0210">
            <w:pPr>
              <w:autoSpaceDE w:val="0"/>
              <w:autoSpaceDN w:val="0"/>
              <w:adjustRightInd w:val="0"/>
              <w:rPr>
                <w:rFonts w:eastAsiaTheme="minorHAnsi"/>
                <w:color w:val="000000"/>
                <w:lang w:eastAsia="en-US"/>
              </w:rPr>
            </w:pPr>
          </w:p>
          <w:p w:rsidR="00457E51" w:rsidRDefault="00457E51" w:rsidP="003D0210">
            <w:pPr>
              <w:autoSpaceDE w:val="0"/>
              <w:autoSpaceDN w:val="0"/>
              <w:adjustRightInd w:val="0"/>
              <w:rPr>
                <w:rFonts w:eastAsiaTheme="minorHAnsi"/>
                <w:color w:val="000000"/>
                <w:lang w:eastAsia="en-US"/>
              </w:rPr>
            </w:pPr>
          </w:p>
          <w:p w:rsidR="00457E51" w:rsidRDefault="00457E51" w:rsidP="003D0210">
            <w:pPr>
              <w:autoSpaceDE w:val="0"/>
              <w:autoSpaceDN w:val="0"/>
              <w:adjustRightInd w:val="0"/>
              <w:rPr>
                <w:rFonts w:eastAsiaTheme="minorHAnsi"/>
                <w:color w:val="000000"/>
                <w:lang w:eastAsia="en-US"/>
              </w:rPr>
            </w:pPr>
          </w:p>
          <w:p w:rsidR="00457E51" w:rsidRDefault="00457E51" w:rsidP="003D0210">
            <w:pPr>
              <w:autoSpaceDE w:val="0"/>
              <w:autoSpaceDN w:val="0"/>
              <w:adjustRightInd w:val="0"/>
              <w:rPr>
                <w:rFonts w:eastAsiaTheme="minorHAnsi"/>
                <w:color w:val="000000"/>
                <w:lang w:eastAsia="en-US"/>
              </w:rPr>
            </w:pPr>
          </w:p>
          <w:p w:rsidR="00457E51" w:rsidRDefault="00457E51" w:rsidP="003D0210">
            <w:pPr>
              <w:autoSpaceDE w:val="0"/>
              <w:autoSpaceDN w:val="0"/>
              <w:adjustRightInd w:val="0"/>
              <w:rPr>
                <w:rFonts w:eastAsiaTheme="minorHAnsi"/>
                <w:color w:val="000000"/>
                <w:lang w:eastAsia="en-US"/>
              </w:rPr>
            </w:pPr>
          </w:p>
          <w:p w:rsidR="00457E51" w:rsidRPr="003D0210" w:rsidRDefault="00457E51" w:rsidP="003D0210">
            <w:pPr>
              <w:autoSpaceDE w:val="0"/>
              <w:autoSpaceDN w:val="0"/>
              <w:adjustRightInd w:val="0"/>
              <w:rPr>
                <w:rFonts w:eastAsiaTheme="minorHAnsi"/>
                <w:color w:val="000000"/>
                <w:lang w:eastAsia="en-US"/>
              </w:rPr>
            </w:pPr>
          </w:p>
        </w:tc>
        <w:tc>
          <w:tcPr>
            <w:tcW w:w="1531" w:type="dxa"/>
            <w:tcBorders>
              <w:top w:val="nil"/>
              <w:left w:val="nil"/>
              <w:bottom w:val="nil"/>
              <w:right w:val="nil"/>
            </w:tcBorders>
          </w:tcPr>
          <w:p w:rsidR="003D0210" w:rsidRPr="003D0210" w:rsidRDefault="003D0210" w:rsidP="003D0210">
            <w:pPr>
              <w:autoSpaceDE w:val="0"/>
              <w:autoSpaceDN w:val="0"/>
              <w:adjustRightInd w:val="0"/>
              <w:jc w:val="right"/>
              <w:rPr>
                <w:rFonts w:eastAsiaTheme="minorHAnsi"/>
                <w:b/>
                <w:bCs/>
                <w:color w:val="000000"/>
                <w:lang w:eastAsia="en-US"/>
              </w:rPr>
            </w:pPr>
          </w:p>
        </w:tc>
        <w:tc>
          <w:tcPr>
            <w:tcW w:w="878" w:type="dxa"/>
            <w:tcBorders>
              <w:top w:val="nil"/>
              <w:left w:val="nil"/>
              <w:bottom w:val="nil"/>
              <w:right w:val="nil"/>
            </w:tcBorders>
          </w:tcPr>
          <w:p w:rsidR="003D0210" w:rsidRPr="003D0210" w:rsidRDefault="003D0210" w:rsidP="003D0210">
            <w:pPr>
              <w:autoSpaceDE w:val="0"/>
              <w:autoSpaceDN w:val="0"/>
              <w:adjustRightInd w:val="0"/>
              <w:jc w:val="right"/>
              <w:rPr>
                <w:rFonts w:eastAsiaTheme="minorHAnsi"/>
                <w:color w:val="000000"/>
                <w:lang w:eastAsia="en-US"/>
              </w:rPr>
            </w:pPr>
          </w:p>
        </w:tc>
      </w:tr>
    </w:tbl>
    <w:p w:rsidR="00351B94" w:rsidRPr="00EA5382" w:rsidRDefault="00351B94">
      <w:pPr>
        <w:rPr>
          <w:sz w:val="28"/>
          <w:szCs w:val="28"/>
        </w:rPr>
      </w:pPr>
    </w:p>
    <w:sectPr w:rsidR="00351B94" w:rsidRPr="00EA5382" w:rsidSect="009247EA">
      <w:pgSz w:w="11905" w:h="16837"/>
      <w:pgMar w:top="1412" w:right="856" w:bottom="1412" w:left="284" w:header="1134" w:footer="1134"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15A8" w:rsidRDefault="004415A8">
      <w:r>
        <w:separator/>
      </w:r>
    </w:p>
  </w:endnote>
  <w:endnote w:type="continuationSeparator" w:id="0">
    <w:p w:rsidR="004415A8" w:rsidRDefault="004415A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Light">
    <w:altName w:val="Segoe U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F68" w:rsidRDefault="000E7F68">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F68" w:rsidRDefault="000E7F68"/>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F68" w:rsidRDefault="000E7F68">
    <w:pPr>
      <w:pStyle w:val="ac"/>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F68" w:rsidRDefault="000E7F68"/>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F68" w:rsidRDefault="000E7F68">
    <w:pPr>
      <w:pStyle w:val="ac"/>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F68" w:rsidRDefault="000E7F6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15A8" w:rsidRDefault="004415A8">
      <w:r>
        <w:separator/>
      </w:r>
    </w:p>
  </w:footnote>
  <w:footnote w:type="continuationSeparator" w:id="0">
    <w:p w:rsidR="004415A8" w:rsidRDefault="004415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F68" w:rsidRDefault="000E7F68">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F68" w:rsidRDefault="000E7F68"/>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F68" w:rsidRDefault="000E7F68">
    <w:pPr>
      <w:pStyle w:val="aa"/>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F68" w:rsidRDefault="000E7F68"/>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F68" w:rsidRPr="00896F14" w:rsidRDefault="000E7F68" w:rsidP="00896F14">
    <w:pPr>
      <w:pStyle w:val="aa"/>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F68" w:rsidRDefault="000E7F6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singleLevel"/>
    <w:tmpl w:val="00000003"/>
    <w:name w:val="WW8Num6"/>
    <w:lvl w:ilvl="0">
      <w:start w:val="1"/>
      <w:numFmt w:val="bullet"/>
      <w:lvlText w:val=""/>
      <w:lvlJc w:val="left"/>
      <w:pPr>
        <w:tabs>
          <w:tab w:val="num" w:pos="720"/>
        </w:tabs>
        <w:ind w:left="720" w:hanging="360"/>
      </w:pPr>
      <w:rPr>
        <w:rFonts w:ascii="Symbol" w:hAnsi="Symbol"/>
      </w:rPr>
    </w:lvl>
  </w:abstractNum>
  <w:abstractNum w:abstractNumId="3">
    <w:nsid w:val="00000004"/>
    <w:multiLevelType w:val="singleLevel"/>
    <w:tmpl w:val="00000004"/>
    <w:name w:val="WW8Num7"/>
    <w:lvl w:ilvl="0">
      <w:start w:val="1"/>
      <w:numFmt w:val="bullet"/>
      <w:lvlText w:val=""/>
      <w:lvlJc w:val="left"/>
      <w:pPr>
        <w:tabs>
          <w:tab w:val="num" w:pos="0"/>
        </w:tabs>
        <w:ind w:left="720" w:hanging="360"/>
      </w:pPr>
      <w:rPr>
        <w:rFonts w:ascii="Symbol" w:hAnsi="Symbol"/>
      </w:rPr>
    </w:lvl>
  </w:abstractNum>
  <w:abstractNum w:abstractNumId="4">
    <w:nsid w:val="00000005"/>
    <w:multiLevelType w:val="multilevel"/>
    <w:tmpl w:val="00000005"/>
    <w:name w:val="WW8Num8"/>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0000006"/>
    <w:multiLevelType w:val="multilevel"/>
    <w:tmpl w:val="00000006"/>
    <w:name w:val="WW8Num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382446D"/>
    <w:multiLevelType w:val="hybridMultilevel"/>
    <w:tmpl w:val="B94635BE"/>
    <w:lvl w:ilvl="0" w:tplc="BA2CD5EE">
      <w:start w:val="2"/>
      <w:numFmt w:val="decimal"/>
      <w:lvlText w:val="%1."/>
      <w:lvlJc w:val="left"/>
      <w:pPr>
        <w:tabs>
          <w:tab w:val="num" w:pos="252"/>
        </w:tabs>
        <w:ind w:left="252" w:hanging="360"/>
      </w:pPr>
      <w:rPr>
        <w:rFonts w:hint="default"/>
      </w:rPr>
    </w:lvl>
    <w:lvl w:ilvl="1" w:tplc="04190019" w:tentative="1">
      <w:start w:val="1"/>
      <w:numFmt w:val="lowerLetter"/>
      <w:lvlText w:val="%2."/>
      <w:lvlJc w:val="left"/>
      <w:pPr>
        <w:tabs>
          <w:tab w:val="num" w:pos="972"/>
        </w:tabs>
        <w:ind w:left="972" w:hanging="360"/>
      </w:pPr>
    </w:lvl>
    <w:lvl w:ilvl="2" w:tplc="0419001B" w:tentative="1">
      <w:start w:val="1"/>
      <w:numFmt w:val="lowerRoman"/>
      <w:lvlText w:val="%3."/>
      <w:lvlJc w:val="right"/>
      <w:pPr>
        <w:tabs>
          <w:tab w:val="num" w:pos="1692"/>
        </w:tabs>
        <w:ind w:left="1692" w:hanging="180"/>
      </w:pPr>
    </w:lvl>
    <w:lvl w:ilvl="3" w:tplc="0419000F" w:tentative="1">
      <w:start w:val="1"/>
      <w:numFmt w:val="decimal"/>
      <w:lvlText w:val="%4."/>
      <w:lvlJc w:val="left"/>
      <w:pPr>
        <w:tabs>
          <w:tab w:val="num" w:pos="2412"/>
        </w:tabs>
        <w:ind w:left="2412" w:hanging="360"/>
      </w:pPr>
    </w:lvl>
    <w:lvl w:ilvl="4" w:tplc="04190019" w:tentative="1">
      <w:start w:val="1"/>
      <w:numFmt w:val="lowerLetter"/>
      <w:lvlText w:val="%5."/>
      <w:lvlJc w:val="left"/>
      <w:pPr>
        <w:tabs>
          <w:tab w:val="num" w:pos="3132"/>
        </w:tabs>
        <w:ind w:left="3132" w:hanging="360"/>
      </w:pPr>
    </w:lvl>
    <w:lvl w:ilvl="5" w:tplc="0419001B" w:tentative="1">
      <w:start w:val="1"/>
      <w:numFmt w:val="lowerRoman"/>
      <w:lvlText w:val="%6."/>
      <w:lvlJc w:val="right"/>
      <w:pPr>
        <w:tabs>
          <w:tab w:val="num" w:pos="3852"/>
        </w:tabs>
        <w:ind w:left="3852" w:hanging="180"/>
      </w:pPr>
    </w:lvl>
    <w:lvl w:ilvl="6" w:tplc="0419000F" w:tentative="1">
      <w:start w:val="1"/>
      <w:numFmt w:val="decimal"/>
      <w:lvlText w:val="%7."/>
      <w:lvlJc w:val="left"/>
      <w:pPr>
        <w:tabs>
          <w:tab w:val="num" w:pos="4572"/>
        </w:tabs>
        <w:ind w:left="4572" w:hanging="360"/>
      </w:pPr>
    </w:lvl>
    <w:lvl w:ilvl="7" w:tplc="04190019" w:tentative="1">
      <w:start w:val="1"/>
      <w:numFmt w:val="lowerLetter"/>
      <w:lvlText w:val="%8."/>
      <w:lvlJc w:val="left"/>
      <w:pPr>
        <w:tabs>
          <w:tab w:val="num" w:pos="5292"/>
        </w:tabs>
        <w:ind w:left="5292" w:hanging="360"/>
      </w:pPr>
    </w:lvl>
    <w:lvl w:ilvl="8" w:tplc="0419001B" w:tentative="1">
      <w:start w:val="1"/>
      <w:numFmt w:val="lowerRoman"/>
      <w:lvlText w:val="%9."/>
      <w:lvlJc w:val="right"/>
      <w:pPr>
        <w:tabs>
          <w:tab w:val="num" w:pos="6012"/>
        </w:tabs>
        <w:ind w:left="6012" w:hanging="180"/>
      </w:pPr>
    </w:lvl>
  </w:abstractNum>
  <w:abstractNum w:abstractNumId="7">
    <w:nsid w:val="0F2418BA"/>
    <w:multiLevelType w:val="hybridMultilevel"/>
    <w:tmpl w:val="86B07A3E"/>
    <w:lvl w:ilvl="0" w:tplc="D7F6B6F6">
      <w:start w:val="1"/>
      <w:numFmt w:val="decimal"/>
      <w:lvlText w:val="%1."/>
      <w:lvlJc w:val="left"/>
      <w:pPr>
        <w:tabs>
          <w:tab w:val="num" w:pos="795"/>
        </w:tabs>
        <w:ind w:left="795" w:hanging="360"/>
      </w:pPr>
    </w:lvl>
    <w:lvl w:ilvl="1" w:tplc="04190019">
      <w:start w:val="1"/>
      <w:numFmt w:val="lowerLetter"/>
      <w:lvlText w:val="%2."/>
      <w:lvlJc w:val="left"/>
      <w:pPr>
        <w:tabs>
          <w:tab w:val="num" w:pos="1515"/>
        </w:tabs>
        <w:ind w:left="1515" w:hanging="360"/>
      </w:pPr>
    </w:lvl>
    <w:lvl w:ilvl="2" w:tplc="0419001B">
      <w:start w:val="1"/>
      <w:numFmt w:val="lowerRoman"/>
      <w:lvlText w:val="%3."/>
      <w:lvlJc w:val="right"/>
      <w:pPr>
        <w:tabs>
          <w:tab w:val="num" w:pos="2235"/>
        </w:tabs>
        <w:ind w:left="2235" w:hanging="180"/>
      </w:pPr>
    </w:lvl>
    <w:lvl w:ilvl="3" w:tplc="0419000F">
      <w:start w:val="1"/>
      <w:numFmt w:val="decimal"/>
      <w:lvlText w:val="%4."/>
      <w:lvlJc w:val="left"/>
      <w:pPr>
        <w:tabs>
          <w:tab w:val="num" w:pos="2955"/>
        </w:tabs>
        <w:ind w:left="2955" w:hanging="360"/>
      </w:pPr>
    </w:lvl>
    <w:lvl w:ilvl="4" w:tplc="04190019">
      <w:start w:val="1"/>
      <w:numFmt w:val="lowerLetter"/>
      <w:lvlText w:val="%5."/>
      <w:lvlJc w:val="left"/>
      <w:pPr>
        <w:tabs>
          <w:tab w:val="num" w:pos="3675"/>
        </w:tabs>
        <w:ind w:left="3675" w:hanging="360"/>
      </w:pPr>
    </w:lvl>
    <w:lvl w:ilvl="5" w:tplc="0419001B">
      <w:start w:val="1"/>
      <w:numFmt w:val="lowerRoman"/>
      <w:lvlText w:val="%6."/>
      <w:lvlJc w:val="right"/>
      <w:pPr>
        <w:tabs>
          <w:tab w:val="num" w:pos="4395"/>
        </w:tabs>
        <w:ind w:left="4395" w:hanging="180"/>
      </w:pPr>
    </w:lvl>
    <w:lvl w:ilvl="6" w:tplc="0419000F">
      <w:start w:val="1"/>
      <w:numFmt w:val="decimal"/>
      <w:lvlText w:val="%7."/>
      <w:lvlJc w:val="left"/>
      <w:pPr>
        <w:tabs>
          <w:tab w:val="num" w:pos="5115"/>
        </w:tabs>
        <w:ind w:left="5115" w:hanging="360"/>
      </w:pPr>
    </w:lvl>
    <w:lvl w:ilvl="7" w:tplc="04190019">
      <w:start w:val="1"/>
      <w:numFmt w:val="lowerLetter"/>
      <w:lvlText w:val="%8."/>
      <w:lvlJc w:val="left"/>
      <w:pPr>
        <w:tabs>
          <w:tab w:val="num" w:pos="5835"/>
        </w:tabs>
        <w:ind w:left="5835" w:hanging="360"/>
      </w:pPr>
    </w:lvl>
    <w:lvl w:ilvl="8" w:tplc="0419001B">
      <w:start w:val="1"/>
      <w:numFmt w:val="lowerRoman"/>
      <w:lvlText w:val="%9."/>
      <w:lvlJc w:val="right"/>
      <w:pPr>
        <w:tabs>
          <w:tab w:val="num" w:pos="6555"/>
        </w:tabs>
        <w:ind w:left="6555" w:hanging="180"/>
      </w:pPr>
    </w:lvl>
  </w:abstractNum>
  <w:abstractNum w:abstractNumId="8">
    <w:nsid w:val="1CA11006"/>
    <w:multiLevelType w:val="hybridMultilevel"/>
    <w:tmpl w:val="5606BC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37463223"/>
    <w:multiLevelType w:val="hybridMultilevel"/>
    <w:tmpl w:val="693234F4"/>
    <w:lvl w:ilvl="0" w:tplc="BBBA5D2A">
      <w:start w:val="1"/>
      <w:numFmt w:val="decimal"/>
      <w:lvlText w:val="%1."/>
      <w:lvlJc w:val="left"/>
      <w:pPr>
        <w:tabs>
          <w:tab w:val="num" w:pos="393"/>
        </w:tabs>
        <w:ind w:left="393" w:hanging="360"/>
      </w:pPr>
      <w:rPr>
        <w:rFonts w:hint="default"/>
      </w:rPr>
    </w:lvl>
    <w:lvl w:ilvl="1" w:tplc="04190019" w:tentative="1">
      <w:start w:val="1"/>
      <w:numFmt w:val="lowerLetter"/>
      <w:lvlText w:val="%2."/>
      <w:lvlJc w:val="left"/>
      <w:pPr>
        <w:tabs>
          <w:tab w:val="num" w:pos="1113"/>
        </w:tabs>
        <w:ind w:left="1113" w:hanging="360"/>
      </w:pPr>
    </w:lvl>
    <w:lvl w:ilvl="2" w:tplc="0419001B" w:tentative="1">
      <w:start w:val="1"/>
      <w:numFmt w:val="lowerRoman"/>
      <w:lvlText w:val="%3."/>
      <w:lvlJc w:val="right"/>
      <w:pPr>
        <w:tabs>
          <w:tab w:val="num" w:pos="1833"/>
        </w:tabs>
        <w:ind w:left="1833" w:hanging="180"/>
      </w:pPr>
    </w:lvl>
    <w:lvl w:ilvl="3" w:tplc="0419000F" w:tentative="1">
      <w:start w:val="1"/>
      <w:numFmt w:val="decimal"/>
      <w:lvlText w:val="%4."/>
      <w:lvlJc w:val="left"/>
      <w:pPr>
        <w:tabs>
          <w:tab w:val="num" w:pos="2553"/>
        </w:tabs>
        <w:ind w:left="2553" w:hanging="360"/>
      </w:pPr>
    </w:lvl>
    <w:lvl w:ilvl="4" w:tplc="04190019" w:tentative="1">
      <w:start w:val="1"/>
      <w:numFmt w:val="lowerLetter"/>
      <w:lvlText w:val="%5."/>
      <w:lvlJc w:val="left"/>
      <w:pPr>
        <w:tabs>
          <w:tab w:val="num" w:pos="3273"/>
        </w:tabs>
        <w:ind w:left="3273" w:hanging="360"/>
      </w:pPr>
    </w:lvl>
    <w:lvl w:ilvl="5" w:tplc="0419001B" w:tentative="1">
      <w:start w:val="1"/>
      <w:numFmt w:val="lowerRoman"/>
      <w:lvlText w:val="%6."/>
      <w:lvlJc w:val="right"/>
      <w:pPr>
        <w:tabs>
          <w:tab w:val="num" w:pos="3993"/>
        </w:tabs>
        <w:ind w:left="3993" w:hanging="180"/>
      </w:pPr>
    </w:lvl>
    <w:lvl w:ilvl="6" w:tplc="0419000F" w:tentative="1">
      <w:start w:val="1"/>
      <w:numFmt w:val="decimal"/>
      <w:lvlText w:val="%7."/>
      <w:lvlJc w:val="left"/>
      <w:pPr>
        <w:tabs>
          <w:tab w:val="num" w:pos="4713"/>
        </w:tabs>
        <w:ind w:left="4713" w:hanging="360"/>
      </w:pPr>
    </w:lvl>
    <w:lvl w:ilvl="7" w:tplc="04190019" w:tentative="1">
      <w:start w:val="1"/>
      <w:numFmt w:val="lowerLetter"/>
      <w:lvlText w:val="%8."/>
      <w:lvlJc w:val="left"/>
      <w:pPr>
        <w:tabs>
          <w:tab w:val="num" w:pos="5433"/>
        </w:tabs>
        <w:ind w:left="5433" w:hanging="360"/>
      </w:pPr>
    </w:lvl>
    <w:lvl w:ilvl="8" w:tplc="0419001B" w:tentative="1">
      <w:start w:val="1"/>
      <w:numFmt w:val="lowerRoman"/>
      <w:lvlText w:val="%9."/>
      <w:lvlJc w:val="right"/>
      <w:pPr>
        <w:tabs>
          <w:tab w:val="num" w:pos="6153"/>
        </w:tabs>
        <w:ind w:left="6153" w:hanging="180"/>
      </w:pPr>
    </w:lvl>
  </w:abstractNum>
  <w:abstractNum w:abstractNumId="10">
    <w:nsid w:val="56A24CAC"/>
    <w:multiLevelType w:val="hybridMultilevel"/>
    <w:tmpl w:val="C73CEC24"/>
    <w:lvl w:ilvl="0" w:tplc="0419000F">
      <w:start w:val="7"/>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78EF34D6"/>
    <w:multiLevelType w:val="hybridMultilevel"/>
    <w:tmpl w:val="86B07A3E"/>
    <w:lvl w:ilvl="0" w:tplc="D7F6B6F6">
      <w:start w:val="1"/>
      <w:numFmt w:val="decimal"/>
      <w:pStyle w:val="1"/>
      <w:lvlText w:val="%1."/>
      <w:lvlJc w:val="left"/>
      <w:pPr>
        <w:tabs>
          <w:tab w:val="num" w:pos="795"/>
        </w:tabs>
        <w:ind w:left="795" w:hanging="360"/>
      </w:pPr>
    </w:lvl>
    <w:lvl w:ilvl="1" w:tplc="04190019">
      <w:start w:val="1"/>
      <w:numFmt w:val="lowerLetter"/>
      <w:lvlText w:val="%2."/>
      <w:lvlJc w:val="left"/>
      <w:pPr>
        <w:tabs>
          <w:tab w:val="num" w:pos="1515"/>
        </w:tabs>
        <w:ind w:left="1515" w:hanging="360"/>
      </w:pPr>
    </w:lvl>
    <w:lvl w:ilvl="2" w:tplc="0419001B">
      <w:start w:val="1"/>
      <w:numFmt w:val="lowerRoman"/>
      <w:lvlText w:val="%3."/>
      <w:lvlJc w:val="right"/>
      <w:pPr>
        <w:tabs>
          <w:tab w:val="num" w:pos="2235"/>
        </w:tabs>
        <w:ind w:left="2235" w:hanging="180"/>
      </w:pPr>
    </w:lvl>
    <w:lvl w:ilvl="3" w:tplc="0419000F">
      <w:start w:val="1"/>
      <w:numFmt w:val="decimal"/>
      <w:lvlText w:val="%4."/>
      <w:lvlJc w:val="left"/>
      <w:pPr>
        <w:tabs>
          <w:tab w:val="num" w:pos="2955"/>
        </w:tabs>
        <w:ind w:left="2955" w:hanging="360"/>
      </w:pPr>
    </w:lvl>
    <w:lvl w:ilvl="4" w:tplc="04190019">
      <w:start w:val="1"/>
      <w:numFmt w:val="lowerLetter"/>
      <w:lvlText w:val="%5."/>
      <w:lvlJc w:val="left"/>
      <w:pPr>
        <w:tabs>
          <w:tab w:val="num" w:pos="3675"/>
        </w:tabs>
        <w:ind w:left="3675" w:hanging="360"/>
      </w:pPr>
    </w:lvl>
    <w:lvl w:ilvl="5" w:tplc="0419001B">
      <w:start w:val="1"/>
      <w:numFmt w:val="lowerRoman"/>
      <w:lvlText w:val="%6."/>
      <w:lvlJc w:val="right"/>
      <w:pPr>
        <w:tabs>
          <w:tab w:val="num" w:pos="4395"/>
        </w:tabs>
        <w:ind w:left="4395" w:hanging="180"/>
      </w:pPr>
    </w:lvl>
    <w:lvl w:ilvl="6" w:tplc="0419000F">
      <w:start w:val="1"/>
      <w:numFmt w:val="decimal"/>
      <w:lvlText w:val="%7."/>
      <w:lvlJc w:val="left"/>
      <w:pPr>
        <w:tabs>
          <w:tab w:val="num" w:pos="5115"/>
        </w:tabs>
        <w:ind w:left="5115" w:hanging="360"/>
      </w:pPr>
    </w:lvl>
    <w:lvl w:ilvl="7" w:tplc="04190019">
      <w:start w:val="1"/>
      <w:numFmt w:val="lowerLetter"/>
      <w:lvlText w:val="%8."/>
      <w:lvlJc w:val="left"/>
      <w:pPr>
        <w:tabs>
          <w:tab w:val="num" w:pos="5835"/>
        </w:tabs>
        <w:ind w:left="5835" w:hanging="360"/>
      </w:pPr>
    </w:lvl>
    <w:lvl w:ilvl="8" w:tplc="0419001B">
      <w:start w:val="1"/>
      <w:numFmt w:val="lowerRoman"/>
      <w:lvlText w:val="%9."/>
      <w:lvlJc w:val="right"/>
      <w:pPr>
        <w:tabs>
          <w:tab w:val="num" w:pos="6555"/>
        </w:tabs>
        <w:ind w:left="6555"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6"/>
  </w:num>
  <w:num w:numId="7">
    <w:abstractNumId w:val="11"/>
  </w:num>
  <w:num w:numId="8">
    <w:abstractNumId w:val="7"/>
  </w:num>
  <w:num w:numId="9">
    <w:abstractNumId w:val="2"/>
  </w:num>
  <w:num w:numId="10">
    <w:abstractNumId w:val="3"/>
  </w:num>
  <w:num w:numId="11">
    <w:abstractNumId w:val="4"/>
  </w:num>
  <w:num w:numId="12">
    <w:abstractNumId w:val="5"/>
  </w:num>
  <w:num w:numId="13">
    <w:abstractNumId w:val="7"/>
    <w:lvlOverride w:ilvl="0">
      <w:startOverride w:val="1"/>
    </w:lvlOverride>
  </w:num>
  <w:num w:numId="14">
    <w:abstractNumId w:val="7"/>
    <w:lvlOverride w:ilvl="0">
      <w:startOverride w:val="1"/>
    </w:lvlOverride>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5C4962"/>
    <w:rsid w:val="000027E8"/>
    <w:rsid w:val="00014A76"/>
    <w:rsid w:val="00033C24"/>
    <w:rsid w:val="000735D1"/>
    <w:rsid w:val="000B200C"/>
    <w:rsid w:val="000D4AC3"/>
    <w:rsid w:val="000E7F68"/>
    <w:rsid w:val="0011630F"/>
    <w:rsid w:val="0012444B"/>
    <w:rsid w:val="001526C1"/>
    <w:rsid w:val="00156CDC"/>
    <w:rsid w:val="001842EB"/>
    <w:rsid w:val="00190B6C"/>
    <w:rsid w:val="001A6E27"/>
    <w:rsid w:val="001C14B2"/>
    <w:rsid w:val="001F7D45"/>
    <w:rsid w:val="00226D74"/>
    <w:rsid w:val="00236F66"/>
    <w:rsid w:val="0024310B"/>
    <w:rsid w:val="00245326"/>
    <w:rsid w:val="00265083"/>
    <w:rsid w:val="00274079"/>
    <w:rsid w:val="00295095"/>
    <w:rsid w:val="002D6108"/>
    <w:rsid w:val="002E5FCC"/>
    <w:rsid w:val="00311C75"/>
    <w:rsid w:val="00327C8D"/>
    <w:rsid w:val="00336253"/>
    <w:rsid w:val="00351B94"/>
    <w:rsid w:val="0036449A"/>
    <w:rsid w:val="003653FF"/>
    <w:rsid w:val="00366FFF"/>
    <w:rsid w:val="0037017B"/>
    <w:rsid w:val="0037737C"/>
    <w:rsid w:val="003C667D"/>
    <w:rsid w:val="003D0210"/>
    <w:rsid w:val="004020D6"/>
    <w:rsid w:val="00405804"/>
    <w:rsid w:val="00426D2C"/>
    <w:rsid w:val="004415A8"/>
    <w:rsid w:val="00457E51"/>
    <w:rsid w:val="004614EF"/>
    <w:rsid w:val="00461E02"/>
    <w:rsid w:val="00473EF6"/>
    <w:rsid w:val="004B6077"/>
    <w:rsid w:val="004C5496"/>
    <w:rsid w:val="004C6A77"/>
    <w:rsid w:val="004F0E00"/>
    <w:rsid w:val="004F210D"/>
    <w:rsid w:val="004F66E6"/>
    <w:rsid w:val="004F69F0"/>
    <w:rsid w:val="0055052F"/>
    <w:rsid w:val="00554B74"/>
    <w:rsid w:val="00560C31"/>
    <w:rsid w:val="00574DDD"/>
    <w:rsid w:val="005814C2"/>
    <w:rsid w:val="00582AD6"/>
    <w:rsid w:val="00586747"/>
    <w:rsid w:val="00591DCF"/>
    <w:rsid w:val="005C4962"/>
    <w:rsid w:val="005D4D59"/>
    <w:rsid w:val="005D6120"/>
    <w:rsid w:val="00604B92"/>
    <w:rsid w:val="00611442"/>
    <w:rsid w:val="006203E4"/>
    <w:rsid w:val="006405AD"/>
    <w:rsid w:val="0067036E"/>
    <w:rsid w:val="00671104"/>
    <w:rsid w:val="006B5EC5"/>
    <w:rsid w:val="006C7901"/>
    <w:rsid w:val="006D2812"/>
    <w:rsid w:val="007237E2"/>
    <w:rsid w:val="007517EF"/>
    <w:rsid w:val="00755413"/>
    <w:rsid w:val="007B5328"/>
    <w:rsid w:val="007C6427"/>
    <w:rsid w:val="007C6F9A"/>
    <w:rsid w:val="007F13CE"/>
    <w:rsid w:val="007F2487"/>
    <w:rsid w:val="00801473"/>
    <w:rsid w:val="00817B39"/>
    <w:rsid w:val="00896F14"/>
    <w:rsid w:val="008E440C"/>
    <w:rsid w:val="00905407"/>
    <w:rsid w:val="00920596"/>
    <w:rsid w:val="009247EA"/>
    <w:rsid w:val="00946EAA"/>
    <w:rsid w:val="00947A98"/>
    <w:rsid w:val="009F21D1"/>
    <w:rsid w:val="009F2B11"/>
    <w:rsid w:val="009F69B8"/>
    <w:rsid w:val="00A01D23"/>
    <w:rsid w:val="00A147EF"/>
    <w:rsid w:val="00A44DF5"/>
    <w:rsid w:val="00A661E1"/>
    <w:rsid w:val="00A73A66"/>
    <w:rsid w:val="00A754B2"/>
    <w:rsid w:val="00A9532E"/>
    <w:rsid w:val="00AA7936"/>
    <w:rsid w:val="00B1449A"/>
    <w:rsid w:val="00B31BE3"/>
    <w:rsid w:val="00B76C98"/>
    <w:rsid w:val="00BB294E"/>
    <w:rsid w:val="00BB6EC3"/>
    <w:rsid w:val="00BC1F7D"/>
    <w:rsid w:val="00BD49FD"/>
    <w:rsid w:val="00BD5A92"/>
    <w:rsid w:val="00C21861"/>
    <w:rsid w:val="00C31818"/>
    <w:rsid w:val="00C33ED2"/>
    <w:rsid w:val="00C761D6"/>
    <w:rsid w:val="00C77B49"/>
    <w:rsid w:val="00CA215A"/>
    <w:rsid w:val="00CD1540"/>
    <w:rsid w:val="00CF16BE"/>
    <w:rsid w:val="00D016CE"/>
    <w:rsid w:val="00D262F1"/>
    <w:rsid w:val="00D42246"/>
    <w:rsid w:val="00D47982"/>
    <w:rsid w:val="00D62820"/>
    <w:rsid w:val="00DA54F0"/>
    <w:rsid w:val="00DB6DC9"/>
    <w:rsid w:val="00DE6B3A"/>
    <w:rsid w:val="00E80354"/>
    <w:rsid w:val="00EA5382"/>
    <w:rsid w:val="00EB4195"/>
    <w:rsid w:val="00ED60F4"/>
    <w:rsid w:val="00F0421F"/>
    <w:rsid w:val="00F04693"/>
    <w:rsid w:val="00F12AF4"/>
    <w:rsid w:val="00F22B89"/>
    <w:rsid w:val="00F33380"/>
    <w:rsid w:val="00FA529E"/>
    <w:rsid w:val="00FA738C"/>
    <w:rsid w:val="00FC3B9A"/>
    <w:rsid w:val="00FD5ABE"/>
    <w:rsid w:val="00FE16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42E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761D6"/>
    <w:pPr>
      <w:keepNext/>
      <w:numPr>
        <w:numId w:val="1"/>
      </w:numPr>
      <w:suppressAutoHyphens/>
      <w:outlineLvl w:val="0"/>
    </w:pPr>
    <w:rPr>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1842EB"/>
    <w:pPr>
      <w:jc w:val="center"/>
    </w:pPr>
    <w:rPr>
      <w:sz w:val="28"/>
      <w:szCs w:val="20"/>
    </w:rPr>
  </w:style>
  <w:style w:type="character" w:customStyle="1" w:styleId="a4">
    <w:name w:val="Название Знак"/>
    <w:basedOn w:val="a0"/>
    <w:link w:val="a3"/>
    <w:rsid w:val="001842EB"/>
    <w:rPr>
      <w:rFonts w:ascii="Times New Roman" w:eastAsia="Times New Roman" w:hAnsi="Times New Roman" w:cs="Times New Roman"/>
      <w:sz w:val="28"/>
      <w:szCs w:val="20"/>
      <w:lang w:eastAsia="ru-RU"/>
    </w:rPr>
  </w:style>
  <w:style w:type="paragraph" w:customStyle="1" w:styleId="ConsPlusNormal">
    <w:name w:val="ConsPlusNormal"/>
    <w:rsid w:val="001842EB"/>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Normal (Web)"/>
    <w:basedOn w:val="a"/>
    <w:unhideWhenUsed/>
    <w:rsid w:val="001526C1"/>
    <w:pPr>
      <w:spacing w:before="40" w:after="40"/>
    </w:pPr>
    <w:rPr>
      <w:rFonts w:ascii="Arial" w:hAnsi="Arial" w:cs="Arial"/>
      <w:color w:val="332E2D"/>
      <w:spacing w:val="2"/>
    </w:rPr>
  </w:style>
  <w:style w:type="character" w:customStyle="1" w:styleId="a6">
    <w:name w:val="Абзац списка Знак"/>
    <w:link w:val="a7"/>
    <w:uiPriority w:val="34"/>
    <w:locked/>
    <w:rsid w:val="001526C1"/>
    <w:rPr>
      <w:rFonts w:ascii="Calibri" w:eastAsia="Calibri" w:hAnsi="Calibri"/>
    </w:rPr>
  </w:style>
  <w:style w:type="paragraph" w:styleId="a7">
    <w:name w:val="List Paragraph"/>
    <w:basedOn w:val="a"/>
    <w:link w:val="a6"/>
    <w:qFormat/>
    <w:rsid w:val="001526C1"/>
    <w:pPr>
      <w:spacing w:after="200" w:line="276" w:lineRule="auto"/>
      <w:ind w:left="720"/>
      <w:contextualSpacing/>
    </w:pPr>
    <w:rPr>
      <w:rFonts w:ascii="Calibri" w:eastAsia="Calibri" w:hAnsi="Calibri" w:cstheme="minorBidi"/>
      <w:sz w:val="22"/>
      <w:szCs w:val="22"/>
      <w:lang w:eastAsia="en-US"/>
    </w:rPr>
  </w:style>
  <w:style w:type="paragraph" w:customStyle="1" w:styleId="ConsPlusTitle">
    <w:name w:val="ConsPlusTitle"/>
    <w:rsid w:val="001526C1"/>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8">
    <w:name w:val="Table Grid"/>
    <w:basedOn w:val="a1"/>
    <w:uiPriority w:val="39"/>
    <w:rsid w:val="00EA53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C761D6"/>
    <w:rPr>
      <w:rFonts w:ascii="Times New Roman" w:eastAsia="Times New Roman" w:hAnsi="Times New Roman" w:cs="Times New Roman"/>
      <w:sz w:val="28"/>
      <w:szCs w:val="28"/>
      <w:lang w:eastAsia="ar-SA"/>
    </w:rPr>
  </w:style>
  <w:style w:type="paragraph" w:styleId="a9">
    <w:name w:val="No Spacing"/>
    <w:qFormat/>
    <w:rsid w:val="00C761D6"/>
    <w:pPr>
      <w:suppressAutoHyphens/>
      <w:spacing w:after="0" w:line="240" w:lineRule="auto"/>
    </w:pPr>
    <w:rPr>
      <w:rFonts w:ascii="Calibri" w:eastAsia="Times New Roman" w:hAnsi="Calibri" w:cs="Times New Roman"/>
      <w:lang w:eastAsia="ar-SA"/>
    </w:rPr>
  </w:style>
  <w:style w:type="paragraph" w:customStyle="1" w:styleId="11">
    <w:name w:val="Основной текст1"/>
    <w:basedOn w:val="a"/>
    <w:rsid w:val="00C761D6"/>
    <w:pPr>
      <w:shd w:val="clear" w:color="auto" w:fill="FFFFFF"/>
      <w:suppressAutoHyphens/>
      <w:spacing w:before="360" w:after="300" w:line="0" w:lineRule="atLeast"/>
    </w:pPr>
    <w:rPr>
      <w:sz w:val="27"/>
      <w:szCs w:val="27"/>
      <w:lang w:eastAsia="ar-SA"/>
    </w:rPr>
  </w:style>
  <w:style w:type="paragraph" w:styleId="aa">
    <w:name w:val="header"/>
    <w:basedOn w:val="a"/>
    <w:link w:val="ab"/>
    <w:rsid w:val="00C761D6"/>
    <w:pPr>
      <w:suppressAutoHyphens/>
    </w:pPr>
    <w:rPr>
      <w:lang w:eastAsia="ar-SA"/>
    </w:rPr>
  </w:style>
  <w:style w:type="character" w:customStyle="1" w:styleId="ab">
    <w:name w:val="Верхний колонтитул Знак"/>
    <w:basedOn w:val="a0"/>
    <w:link w:val="aa"/>
    <w:rsid w:val="00C761D6"/>
    <w:rPr>
      <w:rFonts w:ascii="Times New Roman" w:eastAsia="Times New Roman" w:hAnsi="Times New Roman" w:cs="Times New Roman"/>
      <w:sz w:val="24"/>
      <w:szCs w:val="24"/>
      <w:lang w:eastAsia="ar-SA"/>
    </w:rPr>
  </w:style>
  <w:style w:type="paragraph" w:styleId="ac">
    <w:name w:val="footer"/>
    <w:basedOn w:val="a"/>
    <w:link w:val="ad"/>
    <w:rsid w:val="00C761D6"/>
    <w:pPr>
      <w:suppressAutoHyphens/>
    </w:pPr>
    <w:rPr>
      <w:lang w:eastAsia="ar-SA"/>
    </w:rPr>
  </w:style>
  <w:style w:type="character" w:customStyle="1" w:styleId="ad">
    <w:name w:val="Нижний колонтитул Знак"/>
    <w:basedOn w:val="a0"/>
    <w:link w:val="ac"/>
    <w:rsid w:val="00C761D6"/>
    <w:rPr>
      <w:rFonts w:ascii="Times New Roman" w:eastAsia="Times New Roman" w:hAnsi="Times New Roman" w:cs="Times New Roman"/>
      <w:sz w:val="24"/>
      <w:szCs w:val="24"/>
      <w:lang w:eastAsia="ar-SA"/>
    </w:rPr>
  </w:style>
  <w:style w:type="paragraph" w:customStyle="1" w:styleId="ConsNormal">
    <w:name w:val="ConsNormal"/>
    <w:rsid w:val="0024310B"/>
    <w:pPr>
      <w:widowControl w:val="0"/>
      <w:suppressAutoHyphens/>
      <w:autoSpaceDE w:val="0"/>
      <w:spacing w:after="0" w:line="240" w:lineRule="auto"/>
      <w:ind w:firstLine="720"/>
    </w:pPr>
    <w:rPr>
      <w:rFonts w:ascii="Arial" w:eastAsia="Arial" w:hAnsi="Arial" w:cs="Arial"/>
      <w:sz w:val="18"/>
      <w:szCs w:val="18"/>
      <w:lang w:eastAsia="ar-SA"/>
    </w:rPr>
  </w:style>
  <w:style w:type="paragraph" w:customStyle="1" w:styleId="ConsPlusCell">
    <w:name w:val="ConsPlusCell"/>
    <w:rsid w:val="0024310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nformat">
    <w:name w:val="ConsNonformat"/>
    <w:rsid w:val="006B5EC5"/>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Nonformat">
    <w:name w:val="ConsPlusNonformat"/>
    <w:rsid w:val="006B5EC5"/>
    <w:pPr>
      <w:widowControl w:val="0"/>
      <w:suppressAutoHyphens/>
      <w:autoSpaceDE w:val="0"/>
      <w:spacing w:after="0" w:line="240" w:lineRule="auto"/>
    </w:pPr>
    <w:rPr>
      <w:rFonts w:ascii="Courier New" w:eastAsia="Arial" w:hAnsi="Courier New" w:cs="Courier New"/>
      <w:sz w:val="20"/>
      <w:szCs w:val="20"/>
      <w:lang w:eastAsia="ar-SA"/>
    </w:rPr>
  </w:style>
  <w:style w:type="paragraph" w:styleId="ae">
    <w:name w:val="Body Text Indent"/>
    <w:basedOn w:val="a"/>
    <w:link w:val="af"/>
    <w:rsid w:val="006B5EC5"/>
    <w:pPr>
      <w:suppressAutoHyphens/>
      <w:spacing w:after="120"/>
      <w:ind w:left="283"/>
    </w:pPr>
    <w:rPr>
      <w:lang w:eastAsia="ar-SA"/>
    </w:rPr>
  </w:style>
  <w:style w:type="character" w:customStyle="1" w:styleId="af">
    <w:name w:val="Основной текст с отступом Знак"/>
    <w:basedOn w:val="a0"/>
    <w:link w:val="ae"/>
    <w:rsid w:val="006B5EC5"/>
    <w:rPr>
      <w:rFonts w:ascii="Times New Roman" w:eastAsia="Times New Roman" w:hAnsi="Times New Roman" w:cs="Times New Roman"/>
      <w:sz w:val="24"/>
      <w:szCs w:val="24"/>
      <w:lang w:eastAsia="ar-SA"/>
    </w:rPr>
  </w:style>
  <w:style w:type="paragraph" w:styleId="HTML">
    <w:name w:val="HTML Preformatted"/>
    <w:basedOn w:val="a"/>
    <w:link w:val="HTML0"/>
    <w:rsid w:val="006B5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sz w:val="26"/>
      <w:szCs w:val="26"/>
      <w:lang w:eastAsia="ar-SA"/>
    </w:rPr>
  </w:style>
  <w:style w:type="character" w:customStyle="1" w:styleId="HTML0">
    <w:name w:val="Стандартный HTML Знак"/>
    <w:basedOn w:val="a0"/>
    <w:link w:val="HTML"/>
    <w:rsid w:val="006B5EC5"/>
    <w:rPr>
      <w:rFonts w:ascii="Courier New" w:eastAsia="Times New Roman" w:hAnsi="Courier New" w:cs="Times New Roman"/>
      <w:sz w:val="26"/>
      <w:szCs w:val="26"/>
      <w:lang w:eastAsia="ar-SA"/>
    </w:rPr>
  </w:style>
  <w:style w:type="paragraph" w:customStyle="1" w:styleId="31">
    <w:name w:val="Основной текст с отступом 31"/>
    <w:basedOn w:val="a"/>
    <w:rsid w:val="006B5EC5"/>
    <w:pPr>
      <w:suppressAutoHyphens/>
      <w:spacing w:after="120"/>
      <w:ind w:left="283"/>
    </w:pPr>
    <w:rPr>
      <w:sz w:val="16"/>
      <w:szCs w:val="16"/>
      <w:lang w:eastAsia="ar-SA"/>
    </w:rPr>
  </w:style>
  <w:style w:type="paragraph" w:customStyle="1" w:styleId="af0">
    <w:name w:val="Содержимое таблицы"/>
    <w:basedOn w:val="a"/>
    <w:rsid w:val="006B5EC5"/>
    <w:pPr>
      <w:suppressLineNumbers/>
      <w:suppressAutoHyphens/>
    </w:pPr>
    <w:rPr>
      <w:lang w:eastAsia="ar-SA"/>
    </w:rPr>
  </w:style>
  <w:style w:type="paragraph" w:styleId="af1">
    <w:name w:val="Balloon Text"/>
    <w:basedOn w:val="a"/>
    <w:link w:val="af2"/>
    <w:uiPriority w:val="99"/>
    <w:semiHidden/>
    <w:unhideWhenUsed/>
    <w:rsid w:val="00CF16BE"/>
    <w:rPr>
      <w:rFonts w:ascii="Tahoma" w:hAnsi="Tahoma" w:cs="Tahoma"/>
      <w:sz w:val="16"/>
      <w:szCs w:val="16"/>
    </w:rPr>
  </w:style>
  <w:style w:type="character" w:customStyle="1" w:styleId="af2">
    <w:name w:val="Текст выноски Знак"/>
    <w:basedOn w:val="a0"/>
    <w:link w:val="af1"/>
    <w:uiPriority w:val="99"/>
    <w:semiHidden/>
    <w:rsid w:val="00CF16BE"/>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66463604">
      <w:bodyDiv w:val="1"/>
      <w:marLeft w:val="0"/>
      <w:marRight w:val="0"/>
      <w:marTop w:val="0"/>
      <w:marBottom w:val="0"/>
      <w:divBdr>
        <w:top w:val="none" w:sz="0" w:space="0" w:color="auto"/>
        <w:left w:val="none" w:sz="0" w:space="0" w:color="auto"/>
        <w:bottom w:val="none" w:sz="0" w:space="0" w:color="auto"/>
        <w:right w:val="none" w:sz="0" w:space="0" w:color="auto"/>
      </w:divBdr>
    </w:div>
    <w:div w:id="414322852">
      <w:bodyDiv w:val="1"/>
      <w:marLeft w:val="0"/>
      <w:marRight w:val="0"/>
      <w:marTop w:val="0"/>
      <w:marBottom w:val="0"/>
      <w:divBdr>
        <w:top w:val="none" w:sz="0" w:space="0" w:color="auto"/>
        <w:left w:val="none" w:sz="0" w:space="0" w:color="auto"/>
        <w:bottom w:val="none" w:sz="0" w:space="0" w:color="auto"/>
        <w:right w:val="none" w:sz="0" w:space="0" w:color="auto"/>
      </w:divBdr>
    </w:div>
    <w:div w:id="1110852176">
      <w:bodyDiv w:val="1"/>
      <w:marLeft w:val="0"/>
      <w:marRight w:val="0"/>
      <w:marTop w:val="0"/>
      <w:marBottom w:val="0"/>
      <w:divBdr>
        <w:top w:val="none" w:sz="0" w:space="0" w:color="auto"/>
        <w:left w:val="none" w:sz="0" w:space="0" w:color="auto"/>
        <w:bottom w:val="none" w:sz="0" w:space="0" w:color="auto"/>
        <w:right w:val="none" w:sz="0" w:space="0" w:color="auto"/>
      </w:divBdr>
    </w:div>
    <w:div w:id="1138303989">
      <w:bodyDiv w:val="1"/>
      <w:marLeft w:val="0"/>
      <w:marRight w:val="0"/>
      <w:marTop w:val="0"/>
      <w:marBottom w:val="0"/>
      <w:divBdr>
        <w:top w:val="none" w:sz="0" w:space="0" w:color="auto"/>
        <w:left w:val="none" w:sz="0" w:space="0" w:color="auto"/>
        <w:bottom w:val="none" w:sz="0" w:space="0" w:color="auto"/>
        <w:right w:val="none" w:sz="0" w:space="0" w:color="auto"/>
      </w:divBdr>
    </w:div>
    <w:div w:id="1718243429">
      <w:bodyDiv w:val="1"/>
      <w:marLeft w:val="0"/>
      <w:marRight w:val="0"/>
      <w:marTop w:val="0"/>
      <w:marBottom w:val="0"/>
      <w:divBdr>
        <w:top w:val="none" w:sz="0" w:space="0" w:color="auto"/>
        <w:left w:val="none" w:sz="0" w:space="0" w:color="auto"/>
        <w:bottom w:val="none" w:sz="0" w:space="0" w:color="auto"/>
        <w:right w:val="none" w:sz="0" w:space="0" w:color="auto"/>
      </w:divBdr>
    </w:div>
    <w:div w:id="1771242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0A4444-24E4-4CF2-A0D7-73AD4677B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90</Pages>
  <Words>21758</Words>
  <Characters>124023</Characters>
  <Application>Microsoft Office Word</Application>
  <DocSecurity>0</DocSecurity>
  <Lines>1033</Lines>
  <Paragraphs>290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145491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ruo-rukovoditel</dc:creator>
  <cp:keywords/>
  <dc:description/>
  <cp:lastModifiedBy>opr</cp:lastModifiedBy>
  <cp:revision>137</cp:revision>
  <dcterms:created xsi:type="dcterms:W3CDTF">2014-10-15T10:09:00Z</dcterms:created>
  <dcterms:modified xsi:type="dcterms:W3CDTF">2014-11-17T03:20:00Z</dcterms:modified>
</cp:coreProperties>
</file>