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01" w:rsidRDefault="00CF1101" w:rsidP="00CF1101">
      <w:pPr>
        <w:jc w:val="center"/>
        <w:rPr>
          <w:sz w:val="28"/>
          <w:szCs w:val="28"/>
        </w:rPr>
      </w:pPr>
      <w:r w:rsidRPr="00CF1101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предприниматели и организации – </w:t>
      </w:r>
    </w:p>
    <w:p w:rsidR="001743D1" w:rsidRPr="00CF1101" w:rsidRDefault="00CF1101" w:rsidP="00CF1101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субъекты малого и среднего предпринимательства</w:t>
      </w:r>
      <w:r w:rsidRPr="00CF1101">
        <w:rPr>
          <w:sz w:val="28"/>
          <w:szCs w:val="28"/>
        </w:rPr>
        <w:t>!</w:t>
      </w:r>
    </w:p>
    <w:p w:rsidR="00CF1101" w:rsidRDefault="00CF1101">
      <w:pPr>
        <w:jc w:val="center"/>
        <w:rPr>
          <w:sz w:val="28"/>
          <w:szCs w:val="28"/>
        </w:rPr>
      </w:pPr>
    </w:p>
    <w:p w:rsidR="00CF1101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Предлагаем вам принять участие </w:t>
      </w:r>
      <w:r w:rsidR="00BA028E">
        <w:rPr>
          <w:sz w:val="28"/>
          <w:szCs w:val="28"/>
        </w:rPr>
        <w:t xml:space="preserve">в 2023 году </w:t>
      </w:r>
      <w:r>
        <w:rPr>
          <w:sz w:val="28"/>
          <w:szCs w:val="28"/>
        </w:rPr>
        <w:t xml:space="preserve">в конкурсном отборе на получение </w:t>
      </w:r>
      <w:r w:rsidR="00204F3E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 возмещение части затрат на реализацию проектов, содержащих комплекс инвестиционных мероприятий</w:t>
      </w:r>
      <w:r w:rsidR="00BA02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54C9B" w:rsidRDefault="00CF1101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Порядок предоставления субсидий утвержден постановлением администрации Манского района от 22.02.2022 № 92</w:t>
      </w:r>
      <w:r w:rsidR="00F54C9B">
        <w:rPr>
          <w:sz w:val="28"/>
          <w:szCs w:val="28"/>
        </w:rPr>
        <w:t xml:space="preserve"> (далее – Порядок)</w:t>
      </w:r>
      <w:r w:rsidR="00204F3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размещен на сайте Манского района в разделе: Малое и среднее предпринимательство – Нормативные правовые акты (</w:t>
      </w:r>
      <w:hyperlink r:id="rId5" w:history="1">
        <w:r w:rsidRPr="00782421">
          <w:rPr>
            <w:rStyle w:val="afe"/>
            <w:sz w:val="28"/>
            <w:szCs w:val="28"/>
          </w:rPr>
          <w:t>http://manaadm.ru/?page_id=4811</w:t>
        </w:r>
      </w:hyperlink>
      <w:r>
        <w:rPr>
          <w:sz w:val="28"/>
          <w:szCs w:val="28"/>
        </w:rPr>
        <w:t>).</w:t>
      </w:r>
      <w:r w:rsidR="007A4541">
        <w:rPr>
          <w:sz w:val="28"/>
          <w:szCs w:val="28"/>
        </w:rPr>
        <w:t xml:space="preserve">  Финансирование происходит за счет сре</w:t>
      </w:r>
      <w:proofErr w:type="gramStart"/>
      <w:r w:rsidR="007A4541">
        <w:rPr>
          <w:sz w:val="28"/>
          <w:szCs w:val="28"/>
        </w:rPr>
        <w:t xml:space="preserve">дств </w:t>
      </w:r>
      <w:r w:rsidR="00600986">
        <w:rPr>
          <w:sz w:val="28"/>
          <w:szCs w:val="28"/>
        </w:rPr>
        <w:t xml:space="preserve"> </w:t>
      </w:r>
      <w:r w:rsidR="007A4541">
        <w:rPr>
          <w:sz w:val="28"/>
          <w:szCs w:val="28"/>
        </w:rPr>
        <w:t>кр</w:t>
      </w:r>
      <w:proofErr w:type="gramEnd"/>
      <w:r w:rsidR="007A4541">
        <w:rPr>
          <w:sz w:val="28"/>
          <w:szCs w:val="28"/>
        </w:rPr>
        <w:t xml:space="preserve">аевого и </w:t>
      </w:r>
      <w:r w:rsidR="00600986">
        <w:rPr>
          <w:sz w:val="28"/>
          <w:szCs w:val="28"/>
        </w:rPr>
        <w:t xml:space="preserve"> районного</w:t>
      </w:r>
      <w:r w:rsidR="007A4541">
        <w:rPr>
          <w:sz w:val="28"/>
          <w:szCs w:val="28"/>
        </w:rPr>
        <w:t xml:space="preserve"> бюджетов</w:t>
      </w:r>
      <w:r w:rsidR="00600986">
        <w:rPr>
          <w:sz w:val="28"/>
          <w:szCs w:val="28"/>
        </w:rPr>
        <w:t>.</w:t>
      </w:r>
    </w:p>
    <w:p w:rsidR="00F54C9B" w:rsidRDefault="00F54C9B" w:rsidP="00CF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Виды деятельности субъектов МСП, для которых предусмотрены субсидии, подробно перечислены в приложении № 1 к Порядку.</w:t>
      </w:r>
    </w:p>
    <w:p w:rsidR="00204F3E" w:rsidRDefault="00204F3E" w:rsidP="00204F3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в целях возмещения фактически произведенных затрат:</w:t>
      </w:r>
    </w:p>
    <w:p w:rsidR="00204F3E" w:rsidRPr="00414513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4F3E" w:rsidRPr="00414513">
        <w:rPr>
          <w:color w:val="000000"/>
          <w:sz w:val="28"/>
          <w:szCs w:val="28"/>
        </w:rPr>
        <w:t xml:space="preserve">на строительство, реконструкцию (техническое перевооружение), капитальный ремонт объектов капитального строительства, включая затраты </w:t>
      </w:r>
      <w:r w:rsidR="00204F3E" w:rsidRPr="00414513">
        <w:rPr>
          <w:color w:val="000000"/>
          <w:sz w:val="28"/>
          <w:szCs w:val="28"/>
        </w:rPr>
        <w:br/>
        <w:t>на подключение к инженерной инфраструктуре;</w:t>
      </w:r>
    </w:p>
    <w:p w:rsidR="00204F3E" w:rsidRPr="00414513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4F3E" w:rsidRPr="00414513">
        <w:rPr>
          <w:color w:val="000000"/>
          <w:sz w:val="28"/>
          <w:szCs w:val="28"/>
        </w:rPr>
        <w:t>на приобретение оборудования, включая его монтаж и пусконаладочные работы;</w:t>
      </w:r>
    </w:p>
    <w:p w:rsidR="00204F3E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4F3E" w:rsidRPr="00414513">
        <w:rPr>
          <w:color w:val="000000"/>
          <w:sz w:val="28"/>
          <w:szCs w:val="28"/>
        </w:rPr>
        <w:t>на разработку и (или) приобретение</w:t>
      </w:r>
      <w:r w:rsidR="00204F3E">
        <w:rPr>
          <w:color w:val="000000"/>
          <w:sz w:val="28"/>
          <w:szCs w:val="28"/>
        </w:rPr>
        <w:t xml:space="preserve"> прикладного программного обеспечения;</w:t>
      </w:r>
    </w:p>
    <w:p w:rsidR="00204F3E" w:rsidRPr="00414513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204F3E">
        <w:rPr>
          <w:color w:val="000000"/>
          <w:sz w:val="28"/>
          <w:szCs w:val="28"/>
        </w:rPr>
        <w:t>на ли</w:t>
      </w:r>
      <w:r w:rsidR="00204F3E" w:rsidRPr="00414513">
        <w:rPr>
          <w:color w:val="000000"/>
          <w:sz w:val="28"/>
          <w:szCs w:val="28"/>
        </w:rPr>
        <w:t>цензирование деятельности, сертификацию (декларирование) продукции (продовольственного сырья, товаров, работ, услуг);</w:t>
      </w:r>
      <w:proofErr w:type="gramEnd"/>
    </w:p>
    <w:p w:rsidR="00204F3E" w:rsidRPr="00414513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4F3E" w:rsidRPr="00414513">
        <w:rPr>
          <w:color w:val="000000"/>
          <w:sz w:val="28"/>
          <w:szCs w:val="28"/>
        </w:rPr>
        <w:t xml:space="preserve">на компенсацию части затрат, связанных с оплатой первоначального (авансового) лизингового взноса </w:t>
      </w:r>
      <w:r w:rsidR="00204F3E" w:rsidRPr="00DB0DC5">
        <w:rPr>
          <w:sz w:val="28"/>
          <w:szCs w:val="28"/>
        </w:rPr>
        <w:t xml:space="preserve">и (или) очередных </w:t>
      </w:r>
      <w:r w:rsidR="00204F3E" w:rsidRPr="00414513">
        <w:rPr>
          <w:color w:val="000000"/>
          <w:sz w:val="28"/>
          <w:szCs w:val="28"/>
        </w:rPr>
        <w:t xml:space="preserve">лизинговых платежей </w:t>
      </w:r>
      <w:r w:rsidR="00204F3E" w:rsidRPr="00414513">
        <w:rPr>
          <w:color w:val="000000"/>
          <w:sz w:val="28"/>
          <w:szCs w:val="28"/>
        </w:rPr>
        <w:br/>
        <w:t>по заключенным договорам лизинга (</w:t>
      </w:r>
      <w:proofErr w:type="spellStart"/>
      <w:r w:rsidR="00204F3E" w:rsidRPr="00414513">
        <w:rPr>
          <w:color w:val="000000"/>
          <w:sz w:val="28"/>
          <w:szCs w:val="28"/>
        </w:rPr>
        <w:t>сублизинга</w:t>
      </w:r>
      <w:proofErr w:type="spellEnd"/>
      <w:r w:rsidR="00204F3E" w:rsidRPr="00414513">
        <w:rPr>
          <w:color w:val="000000"/>
          <w:sz w:val="28"/>
          <w:szCs w:val="28"/>
        </w:rPr>
        <w:t>) техники и оборудования;</w:t>
      </w:r>
    </w:p>
    <w:p w:rsidR="00204F3E" w:rsidRDefault="003F6281" w:rsidP="00204F3E">
      <w:pPr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0" w:name="_GoBack"/>
      <w:bookmarkEnd w:id="0"/>
      <w:r w:rsidR="00204F3E" w:rsidRPr="00414513">
        <w:rPr>
          <w:color w:val="000000"/>
          <w:sz w:val="28"/>
          <w:szCs w:val="28"/>
        </w:rPr>
        <w:t xml:space="preserve">на возмещение части затрат на уплату процентов по кредитам </w:t>
      </w:r>
      <w:r w:rsidR="00204F3E" w:rsidRPr="00414513">
        <w:rPr>
          <w:color w:val="000000"/>
          <w:sz w:val="28"/>
          <w:szCs w:val="28"/>
        </w:rPr>
        <w:br/>
        <w:t>на приобретение техники и оборудования.</w:t>
      </w:r>
    </w:p>
    <w:p w:rsidR="00204F3E" w:rsidRDefault="00204F3E" w:rsidP="00204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85A">
        <w:rPr>
          <w:rFonts w:ascii="Times New Roman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до </w:t>
      </w:r>
      <w:r w:rsidRPr="00CE185A">
        <w:rPr>
          <w:rFonts w:ascii="Times New Roman" w:hAnsi="Times New Roman" w:cs="Times New Roman"/>
          <w:sz w:val="28"/>
          <w:szCs w:val="28"/>
        </w:rPr>
        <w:t>50 процентов произведенных затрат, но не менее 300 тыс. рублей и не более 15,0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185A">
        <w:rPr>
          <w:rFonts w:ascii="Times New Roman" w:hAnsi="Times New Roman" w:cs="Times New Roman"/>
          <w:sz w:val="28"/>
          <w:szCs w:val="28"/>
        </w:rPr>
        <w:t xml:space="preserve"> рублей одному получателю</w:t>
      </w:r>
      <w:r>
        <w:rPr>
          <w:rFonts w:ascii="Times New Roman" w:hAnsi="Times New Roman" w:cs="Times New Roman"/>
          <w:sz w:val="28"/>
          <w:szCs w:val="28"/>
        </w:rPr>
        <w:t xml:space="preserve"> поддержки, реализующему проект.</w:t>
      </w:r>
    </w:p>
    <w:p w:rsidR="007A4541" w:rsidRDefault="00204F3E" w:rsidP="007A4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541">
        <w:rPr>
          <w:rFonts w:ascii="Times New Roman" w:hAnsi="Times New Roman" w:cs="Times New Roman"/>
          <w:color w:val="000000"/>
          <w:sz w:val="28"/>
          <w:szCs w:val="28"/>
        </w:rPr>
        <w:t>В Порядке установлены требования для субъектов МСП, которые должны соблюдаться при заявке на субсидию</w:t>
      </w:r>
      <w:r w:rsidR="007A4541">
        <w:rPr>
          <w:rFonts w:ascii="Times New Roman" w:hAnsi="Times New Roman" w:cs="Times New Roman"/>
          <w:color w:val="000000"/>
          <w:sz w:val="28"/>
          <w:szCs w:val="28"/>
        </w:rPr>
        <w:t>, некоторые из них:</w:t>
      </w:r>
      <w:r w:rsidRPr="007A4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541" w:rsidRDefault="007A4541" w:rsidP="007A4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04F3E" w:rsidRPr="007A4541">
        <w:rPr>
          <w:rFonts w:ascii="Times New Roman" w:hAnsi="Times New Roman" w:cs="Times New Roman"/>
          <w:color w:val="000000"/>
          <w:sz w:val="28"/>
          <w:szCs w:val="28"/>
        </w:rPr>
        <w:t>включение в Единый реестр субъектов МСП</w:t>
      </w:r>
      <w:r w:rsidR="006009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04F3E" w:rsidRPr="007A4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541" w:rsidRDefault="007A4541" w:rsidP="007A4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64D" w:rsidRPr="007A4541">
        <w:rPr>
          <w:rFonts w:ascii="Times New Roman" w:hAnsi="Times New Roman" w:cs="Times New Roman"/>
          <w:color w:val="000000"/>
          <w:sz w:val="28"/>
          <w:szCs w:val="28"/>
        </w:rPr>
        <w:t>осуществление финансово-хозяйственной  деятельности на территории Манского района</w:t>
      </w:r>
      <w:r w:rsidR="006009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7364D" w:rsidRPr="007A4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541" w:rsidRDefault="007A4541" w:rsidP="007A454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не имеющие задолженности по уплате налогов, сборов</w:t>
      </w:r>
      <w:r w:rsidR="0060098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4541" w:rsidRDefault="007A4541" w:rsidP="007A4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7A4541">
        <w:rPr>
          <w:rFonts w:ascii="Times New Roman" w:hAnsi="Times New Roman" w:cs="Times New Roman"/>
          <w:sz w:val="28"/>
          <w:szCs w:val="28"/>
        </w:rPr>
        <w:t>реализующие</w:t>
      </w:r>
      <w:proofErr w:type="gramEnd"/>
      <w:r w:rsidRPr="007A4541">
        <w:rPr>
          <w:rFonts w:ascii="Times New Roman" w:hAnsi="Times New Roman" w:cs="Times New Roman"/>
          <w:sz w:val="28"/>
          <w:szCs w:val="28"/>
        </w:rPr>
        <w:t xml:space="preserve"> проект, полная стоимость которого составляет не менее 500 тыс. ру</w:t>
      </w:r>
      <w:r>
        <w:rPr>
          <w:rFonts w:ascii="Times New Roman" w:hAnsi="Times New Roman" w:cs="Times New Roman"/>
          <w:sz w:val="28"/>
          <w:szCs w:val="28"/>
        </w:rPr>
        <w:t>блей и не более 100 млн. рублей.</w:t>
      </w:r>
    </w:p>
    <w:p w:rsidR="00600986" w:rsidRDefault="00BA028E" w:rsidP="007A4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</w:t>
      </w:r>
      <w:r w:rsidR="00600986">
        <w:rPr>
          <w:rFonts w:ascii="Times New Roman" w:hAnsi="Times New Roman" w:cs="Times New Roman"/>
          <w:sz w:val="28"/>
          <w:szCs w:val="28"/>
        </w:rPr>
        <w:t>необходимо предоставить бизнес-план</w:t>
      </w:r>
      <w:r w:rsidR="007A454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00986">
        <w:rPr>
          <w:rFonts w:ascii="Times New Roman" w:hAnsi="Times New Roman" w:cs="Times New Roman"/>
          <w:sz w:val="28"/>
          <w:szCs w:val="28"/>
        </w:rPr>
        <w:t xml:space="preserve">а </w:t>
      </w:r>
      <w:r w:rsidR="00600986" w:rsidRPr="00AE24B6">
        <w:rPr>
          <w:rFonts w:ascii="Times New Roman" w:hAnsi="Times New Roman" w:cs="Times New Roman"/>
          <w:b/>
          <w:sz w:val="28"/>
          <w:szCs w:val="28"/>
        </w:rPr>
        <w:t>до 01.02.202</w:t>
      </w:r>
      <w:r w:rsidR="00AE24B6" w:rsidRPr="00AE24B6">
        <w:rPr>
          <w:rFonts w:ascii="Times New Roman" w:hAnsi="Times New Roman" w:cs="Times New Roman"/>
          <w:b/>
          <w:sz w:val="28"/>
          <w:szCs w:val="28"/>
        </w:rPr>
        <w:t>3</w:t>
      </w:r>
      <w:r w:rsidR="00600986" w:rsidRPr="00AE24B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00986">
        <w:rPr>
          <w:rFonts w:ascii="Times New Roman" w:hAnsi="Times New Roman" w:cs="Times New Roman"/>
          <w:sz w:val="28"/>
          <w:szCs w:val="28"/>
        </w:rPr>
        <w:t xml:space="preserve">  в администрацию Манского района по адресу: с. Шалинское, ул. Ленина, 28а, </w:t>
      </w:r>
      <w:proofErr w:type="spellStart"/>
      <w:r w:rsidR="006009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00986">
        <w:rPr>
          <w:rFonts w:ascii="Times New Roman" w:hAnsi="Times New Roman" w:cs="Times New Roman"/>
          <w:sz w:val="28"/>
          <w:szCs w:val="28"/>
        </w:rPr>
        <w:t>. 209, отдел экономики.</w:t>
      </w:r>
    </w:p>
    <w:p w:rsidR="00CF1101" w:rsidRPr="00CF1101" w:rsidRDefault="00600986" w:rsidP="00BA028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у специалистов отдела по телефону: 8 (39149) 21-5-86. </w:t>
      </w:r>
      <w:r w:rsidR="00F54C9B">
        <w:rPr>
          <w:sz w:val="28"/>
          <w:szCs w:val="28"/>
        </w:rPr>
        <w:t xml:space="preserve">          </w:t>
      </w:r>
      <w:r w:rsidR="00CF1101">
        <w:rPr>
          <w:sz w:val="28"/>
          <w:szCs w:val="28"/>
        </w:rPr>
        <w:t xml:space="preserve"> </w:t>
      </w:r>
    </w:p>
    <w:sectPr w:rsidR="00CF1101" w:rsidRPr="00CF1101" w:rsidSect="00BA02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1"/>
    <w:rsid w:val="001743D1"/>
    <w:rsid w:val="00204F3E"/>
    <w:rsid w:val="003F6281"/>
    <w:rsid w:val="00600986"/>
    <w:rsid w:val="0077208F"/>
    <w:rsid w:val="007A4541"/>
    <w:rsid w:val="0097364D"/>
    <w:rsid w:val="00AE24B6"/>
    <w:rsid w:val="00BA028E"/>
    <w:rsid w:val="00C16C9A"/>
    <w:rsid w:val="00CF1101"/>
    <w:rsid w:val="00F5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character" w:styleId="afe">
    <w:name w:val="Hyperlink"/>
    <w:basedOn w:val="a0"/>
    <w:uiPriority w:val="99"/>
    <w:unhideWhenUsed/>
    <w:rsid w:val="00CF110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0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F3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7208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новая страница"/>
    <w:basedOn w:val="a"/>
    <w:next w:val="a"/>
    <w:link w:val="10"/>
    <w:qFormat/>
    <w:rsid w:val="00772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20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дЗаголовок"/>
    <w:basedOn w:val="a"/>
    <w:next w:val="a"/>
    <w:link w:val="30"/>
    <w:unhideWhenUsed/>
    <w:qFormat/>
    <w:rsid w:val="007720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7720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720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7720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720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7208F"/>
    <w:pPr>
      <w:spacing w:before="240" w:after="60"/>
      <w:outlineLvl w:val="7"/>
    </w:pPr>
    <w:rPr>
      <w:rFonts w:eastAsia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7208F"/>
    <w:pPr>
      <w:keepNext/>
      <w:ind w:firstLine="5529"/>
      <w:jc w:val="both"/>
      <w:outlineLvl w:val="8"/>
    </w:pPr>
    <w:rPr>
      <w:rFonts w:eastAsia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"/>
    <w:basedOn w:val="a"/>
    <w:link w:val="12"/>
    <w:qFormat/>
    <w:rsid w:val="0077208F"/>
    <w:pPr>
      <w:spacing w:before="80"/>
      <w:ind w:firstLine="56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12">
    <w:name w:val="основной 1 Знак"/>
    <w:link w:val="11"/>
    <w:rsid w:val="0077208F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Стиль1"/>
    <w:basedOn w:val="a"/>
    <w:link w:val="14"/>
    <w:qFormat/>
    <w:rsid w:val="0077208F"/>
    <w:rPr>
      <w:rFonts w:eastAsia="Times New Roman" w:cs="Times New Roman"/>
      <w:sz w:val="28"/>
      <w:szCs w:val="20"/>
    </w:rPr>
  </w:style>
  <w:style w:type="character" w:customStyle="1" w:styleId="14">
    <w:name w:val="Стиль1 Знак"/>
    <w:link w:val="13"/>
    <w:locked/>
    <w:rsid w:val="00772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0">
    <w:name w:val="Основной 14"/>
    <w:basedOn w:val="a3"/>
    <w:link w:val="141"/>
    <w:qFormat/>
    <w:rsid w:val="0077208F"/>
    <w:pPr>
      <w:ind w:right="-16"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141">
    <w:name w:val="Основной 14 Знак"/>
    <w:link w:val="140"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7208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7208F"/>
  </w:style>
  <w:style w:type="paragraph" w:customStyle="1" w:styleId="a5">
    <w:name w:val="Основной"/>
    <w:basedOn w:val="a3"/>
    <w:link w:val="a6"/>
    <w:qFormat/>
    <w:rsid w:val="0077208F"/>
    <w:pPr>
      <w:spacing w:after="0"/>
      <w:ind w:right="-58" w:firstLine="709"/>
      <w:jc w:val="both"/>
    </w:pPr>
    <w:rPr>
      <w:rFonts w:eastAsia="Times New Roman" w:cs="Times New Roman"/>
      <w:spacing w:val="1"/>
      <w:sz w:val="28"/>
      <w:szCs w:val="28"/>
    </w:rPr>
  </w:style>
  <w:style w:type="character" w:customStyle="1" w:styleId="a6">
    <w:name w:val="Основной Знак"/>
    <w:link w:val="a5"/>
    <w:locked/>
    <w:rsid w:val="0077208F"/>
    <w:rPr>
      <w:rFonts w:ascii="Times New Roman" w:eastAsia="Times New Roman" w:hAnsi="Times New Roman" w:cs="Times New Roman"/>
      <w:spacing w:val="1"/>
      <w:sz w:val="28"/>
      <w:szCs w:val="28"/>
      <w:lang w:eastAsia="ru-RU"/>
    </w:rPr>
  </w:style>
  <w:style w:type="paragraph" w:customStyle="1" w:styleId="a7">
    <w:name w:val="основной А"/>
    <w:basedOn w:val="a"/>
    <w:link w:val="a8"/>
    <w:qFormat/>
    <w:rsid w:val="0077208F"/>
    <w:pPr>
      <w:ind w:firstLine="720"/>
      <w:jc w:val="both"/>
    </w:pPr>
    <w:rPr>
      <w:rFonts w:eastAsia="Times New Roman" w:cs="Times New Roman"/>
      <w:sz w:val="28"/>
      <w:szCs w:val="28"/>
    </w:rPr>
  </w:style>
  <w:style w:type="character" w:customStyle="1" w:styleId="a8">
    <w:name w:val="основной А Знак"/>
    <w:basedOn w:val="a0"/>
    <w:link w:val="a7"/>
    <w:locked/>
    <w:rsid w:val="007720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2">
    <w:name w:val="основной 14"/>
    <w:basedOn w:val="a"/>
    <w:link w:val="143"/>
    <w:qFormat/>
    <w:rsid w:val="0077208F"/>
    <w:pPr>
      <w:ind w:firstLine="720"/>
      <w:jc w:val="both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3">
    <w:name w:val="основной 14 Знак"/>
    <w:link w:val="142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4">
    <w:name w:val="14 Обычный"/>
    <w:basedOn w:val="a"/>
    <w:link w:val="145"/>
    <w:qFormat/>
    <w:rsid w:val="0077208F"/>
    <w:pPr>
      <w:jc w:val="center"/>
    </w:pPr>
    <w:rPr>
      <w:rFonts w:eastAsia="Times New Roman" w:cs="Times New Roman"/>
      <w:sz w:val="28"/>
      <w:szCs w:val="28"/>
      <w:lang w:val="x-none" w:eastAsia="x-none"/>
    </w:rPr>
  </w:style>
  <w:style w:type="character" w:customStyle="1" w:styleId="145">
    <w:name w:val="14 Обычный Знак"/>
    <w:link w:val="144"/>
    <w:locked/>
    <w:rsid w:val="0077208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">
    <w:name w:val="Стиль3"/>
    <w:link w:val="32"/>
    <w:qFormat/>
    <w:rsid w:val="0077208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character" w:customStyle="1" w:styleId="32">
    <w:name w:val="Стиль3 Знак"/>
    <w:link w:val="31"/>
    <w:locked/>
    <w:rsid w:val="0077208F"/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21">
    <w:name w:val="основной 2"/>
    <w:basedOn w:val="a"/>
    <w:link w:val="22"/>
    <w:qFormat/>
    <w:rsid w:val="0077208F"/>
    <w:pPr>
      <w:ind w:firstLine="567"/>
      <w:contextualSpacing/>
      <w:jc w:val="both"/>
    </w:pPr>
    <w:rPr>
      <w:rFonts w:eastAsia="Times New Roman" w:cs="Times New Roman"/>
      <w:color w:val="333333"/>
      <w:sz w:val="28"/>
      <w:szCs w:val="28"/>
      <w:lang w:val="x-none" w:eastAsia="x-none"/>
    </w:rPr>
  </w:style>
  <w:style w:type="character" w:customStyle="1" w:styleId="22">
    <w:name w:val="основной 2 Знак"/>
    <w:link w:val="21"/>
    <w:locked/>
    <w:rsid w:val="0077208F"/>
    <w:rPr>
      <w:rFonts w:ascii="Times New Roman" w:eastAsia="Times New Roman" w:hAnsi="Times New Roman" w:cs="Times New Roman"/>
      <w:color w:val="333333"/>
      <w:sz w:val="28"/>
      <w:szCs w:val="28"/>
      <w:lang w:val="x-none" w:eastAsia="x-none"/>
    </w:rPr>
  </w:style>
  <w:style w:type="paragraph" w:customStyle="1" w:styleId="23">
    <w:name w:val="Стиль2"/>
    <w:basedOn w:val="a3"/>
    <w:link w:val="24"/>
    <w:qFormat/>
    <w:rsid w:val="0077208F"/>
    <w:pPr>
      <w:snapToGrid w:val="0"/>
      <w:spacing w:after="0"/>
      <w:ind w:left="1134" w:hanging="414"/>
      <w:jc w:val="both"/>
    </w:pPr>
    <w:rPr>
      <w:rFonts w:ascii="Peterburg" w:eastAsia="Times New Roman" w:hAnsi="Peterburg" w:cs="Times New Roman"/>
      <w:szCs w:val="20"/>
    </w:rPr>
  </w:style>
  <w:style w:type="character" w:customStyle="1" w:styleId="24">
    <w:name w:val="Стиль2 Знак"/>
    <w:link w:val="23"/>
    <w:locked/>
    <w:rsid w:val="0077208F"/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146">
    <w:name w:val="курсив 14"/>
    <w:basedOn w:val="a"/>
    <w:link w:val="147"/>
    <w:qFormat/>
    <w:rsid w:val="0077208F"/>
    <w:pPr>
      <w:spacing w:before="120" w:after="40"/>
      <w:jc w:val="both"/>
    </w:pPr>
    <w:rPr>
      <w:rFonts w:eastAsia="Times New Roman" w:cs="Times New Roman"/>
      <w:i/>
      <w:sz w:val="28"/>
      <w:szCs w:val="28"/>
    </w:rPr>
  </w:style>
  <w:style w:type="character" w:customStyle="1" w:styleId="147">
    <w:name w:val="курсив 14 Знак"/>
    <w:link w:val="146"/>
    <w:locked/>
    <w:rsid w:val="0077208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a9">
    <w:name w:val="Табличный"/>
    <w:basedOn w:val="a"/>
    <w:link w:val="aa"/>
    <w:qFormat/>
    <w:rsid w:val="0077208F"/>
    <w:rPr>
      <w:rFonts w:eastAsia="Calibri" w:cs="Times New Roman"/>
      <w:sz w:val="26"/>
      <w:szCs w:val="26"/>
      <w:lang w:eastAsia="en-US"/>
    </w:rPr>
  </w:style>
  <w:style w:type="character" w:customStyle="1" w:styleId="aa">
    <w:name w:val="Табличный Знак"/>
    <w:link w:val="a9"/>
    <w:locked/>
    <w:rsid w:val="0077208F"/>
    <w:rPr>
      <w:rFonts w:ascii="Times New Roman" w:eastAsia="Calibri" w:hAnsi="Times New Roman" w:cs="Times New Roman"/>
      <w:sz w:val="26"/>
      <w:szCs w:val="26"/>
    </w:rPr>
  </w:style>
  <w:style w:type="paragraph" w:customStyle="1" w:styleId="120">
    <w:name w:val="Основной 12"/>
    <w:basedOn w:val="a5"/>
    <w:link w:val="121"/>
    <w:qFormat/>
    <w:rsid w:val="0077208F"/>
    <w:pPr>
      <w:widowControl w:val="0"/>
      <w:snapToGrid w:val="0"/>
      <w:spacing w:before="40" w:after="40"/>
      <w:ind w:right="0"/>
    </w:pPr>
    <w:rPr>
      <w:spacing w:val="0"/>
      <w:sz w:val="24"/>
      <w:szCs w:val="24"/>
    </w:rPr>
  </w:style>
  <w:style w:type="character" w:customStyle="1" w:styleId="121">
    <w:name w:val="Основной 12 Знак"/>
    <w:link w:val="120"/>
    <w:locked/>
    <w:rsid w:val="00772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Курсив 12"/>
    <w:basedOn w:val="146"/>
    <w:link w:val="123"/>
    <w:qFormat/>
    <w:rsid w:val="0077208F"/>
    <w:pPr>
      <w:spacing w:before="240"/>
    </w:pPr>
    <w:rPr>
      <w:sz w:val="24"/>
      <w:szCs w:val="24"/>
    </w:rPr>
  </w:style>
  <w:style w:type="character" w:customStyle="1" w:styleId="123">
    <w:name w:val="Курсив 12 Знак"/>
    <w:link w:val="122"/>
    <w:locked/>
    <w:rsid w:val="007720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772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2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ПодЗаголовок Знак"/>
    <w:basedOn w:val="a0"/>
    <w:link w:val="3"/>
    <w:rsid w:val="0077208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08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208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20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72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7208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7720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5">
    <w:name w:val="toc 1"/>
    <w:basedOn w:val="a"/>
    <w:next w:val="a"/>
    <w:autoRedefine/>
    <w:uiPriority w:val="39"/>
    <w:unhideWhenUsed/>
    <w:qFormat/>
    <w:rsid w:val="0077208F"/>
    <w:pPr>
      <w:spacing w:after="100"/>
    </w:pPr>
    <w:rPr>
      <w:rFonts w:eastAsia="Times New Roman" w:cs="Times New Roman"/>
      <w:sz w:val="28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77208F"/>
    <w:pPr>
      <w:tabs>
        <w:tab w:val="right" w:leader="dot" w:pos="9345"/>
      </w:tabs>
      <w:spacing w:after="100"/>
      <w:ind w:left="200"/>
      <w:jc w:val="both"/>
    </w:pPr>
    <w:rPr>
      <w:rFonts w:eastAsia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77208F"/>
    <w:pPr>
      <w:spacing w:after="100"/>
      <w:ind w:left="400"/>
    </w:pPr>
    <w:rPr>
      <w:rFonts w:eastAsia="Times New Roman" w:cs="Times New Roman"/>
      <w:sz w:val="28"/>
      <w:szCs w:val="20"/>
    </w:rPr>
  </w:style>
  <w:style w:type="paragraph" w:styleId="ab">
    <w:name w:val="caption"/>
    <w:basedOn w:val="a"/>
    <w:next w:val="a"/>
    <w:link w:val="ac"/>
    <w:semiHidden/>
    <w:unhideWhenUsed/>
    <w:qFormat/>
    <w:rsid w:val="0077208F"/>
    <w:pPr>
      <w:jc w:val="center"/>
    </w:pPr>
    <w:rPr>
      <w:rFonts w:eastAsia="Times New Roman" w:cs="Times New Roman"/>
      <w:b/>
      <w:szCs w:val="20"/>
    </w:rPr>
  </w:style>
  <w:style w:type="character" w:customStyle="1" w:styleId="ac">
    <w:name w:val="Название объекта Знак"/>
    <w:link w:val="ab"/>
    <w:semiHidden/>
    <w:locked/>
    <w:rsid w:val="007720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77208F"/>
    <w:pPr>
      <w:jc w:val="center"/>
    </w:pPr>
    <w:rPr>
      <w:rFonts w:eastAsia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rsid w:val="0077208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77208F"/>
    <w:pPr>
      <w:spacing w:before="240" w:after="60"/>
      <w:outlineLvl w:val="1"/>
    </w:pPr>
    <w:rPr>
      <w:rFonts w:eastAsia="Calibri" w:cs="Times New Roman"/>
      <w:i/>
      <w:sz w:val="30"/>
      <w:szCs w:val="30"/>
      <w:u w:val="single"/>
      <w:lang w:val="x-none" w:eastAsia="x-none"/>
    </w:rPr>
  </w:style>
  <w:style w:type="character" w:customStyle="1" w:styleId="af0">
    <w:name w:val="Подзаголовок Знак"/>
    <w:basedOn w:val="a0"/>
    <w:link w:val="af"/>
    <w:uiPriority w:val="99"/>
    <w:rsid w:val="0077208F"/>
    <w:rPr>
      <w:rFonts w:ascii="Times New Roman" w:eastAsia="Calibri" w:hAnsi="Times New Roman" w:cs="Times New Roman"/>
      <w:i/>
      <w:sz w:val="30"/>
      <w:szCs w:val="30"/>
      <w:u w:val="single"/>
      <w:lang w:val="x-none" w:eastAsia="x-none"/>
    </w:rPr>
  </w:style>
  <w:style w:type="character" w:styleId="af1">
    <w:name w:val="Emphasis"/>
    <w:qFormat/>
    <w:rsid w:val="0077208F"/>
    <w:rPr>
      <w:i/>
      <w:iCs w:val="0"/>
    </w:rPr>
  </w:style>
  <w:style w:type="paragraph" w:styleId="af2">
    <w:name w:val="No Spacing"/>
    <w:aliases w:val="Обычный 14"/>
    <w:link w:val="af3"/>
    <w:uiPriority w:val="1"/>
    <w:qFormat/>
    <w:rsid w:val="00772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Без интервала Знак"/>
    <w:aliases w:val="Обычный 14 Знак"/>
    <w:link w:val="af2"/>
    <w:uiPriority w:val="1"/>
    <w:locked/>
    <w:rsid w:val="00772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77208F"/>
    <w:pPr>
      <w:ind w:left="720" w:firstLine="567"/>
      <w:jc w:val="both"/>
    </w:pPr>
    <w:rPr>
      <w:rFonts w:ascii="Calibri" w:eastAsia="Times New Roman" w:hAnsi="Calibri" w:cs="Calibri"/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77208F"/>
    <w:rPr>
      <w:rFonts w:ascii="Calibri" w:eastAsia="Times New Roman" w:hAnsi="Calibri" w:cs="Calibri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77208F"/>
    <w:rPr>
      <w:rFonts w:ascii="Calibri" w:eastAsia="Times New Roman" w:hAnsi="Calibri" w:cs="Times New Roman"/>
      <w:i/>
      <w:lang w:val="en-US" w:eastAsia="en-US" w:bidi="en-US"/>
    </w:rPr>
  </w:style>
  <w:style w:type="character" w:customStyle="1" w:styleId="27">
    <w:name w:val="Цитата 2 Знак"/>
    <w:basedOn w:val="a0"/>
    <w:link w:val="26"/>
    <w:uiPriority w:val="99"/>
    <w:rsid w:val="0077208F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uiPriority w:val="99"/>
    <w:qFormat/>
    <w:rsid w:val="0077208F"/>
    <w:pPr>
      <w:ind w:left="720" w:right="720"/>
    </w:pPr>
    <w:rPr>
      <w:rFonts w:ascii="Calibri" w:eastAsia="Times New Roman" w:hAnsi="Calibri" w:cs="Times New Roman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99"/>
    <w:rsid w:val="0077208F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208F"/>
    <w:rPr>
      <w:i/>
      <w:iCs w:val="0"/>
      <w:color w:val="5A5A5A"/>
    </w:rPr>
  </w:style>
  <w:style w:type="character" w:styleId="af9">
    <w:name w:val="Intense Emphasis"/>
    <w:qFormat/>
    <w:rsid w:val="0077208F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qFormat/>
    <w:rsid w:val="0077208F"/>
    <w:rPr>
      <w:smallCaps/>
      <w:color w:val="C0504D"/>
      <w:u w:val="single"/>
    </w:rPr>
  </w:style>
  <w:style w:type="character" w:styleId="afb">
    <w:name w:val="Intense Reference"/>
    <w:qFormat/>
    <w:rsid w:val="0077208F"/>
    <w:rPr>
      <w:b/>
      <w:bCs w:val="0"/>
      <w:sz w:val="24"/>
      <w:u w:val="single"/>
    </w:rPr>
  </w:style>
  <w:style w:type="character" w:styleId="afc">
    <w:name w:val="Book Title"/>
    <w:qFormat/>
    <w:rsid w:val="0077208F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d">
    <w:name w:val="TOC Heading"/>
    <w:basedOn w:val="1"/>
    <w:next w:val="a"/>
    <w:uiPriority w:val="99"/>
    <w:semiHidden/>
    <w:unhideWhenUsed/>
    <w:qFormat/>
    <w:rsid w:val="0077208F"/>
    <w:pPr>
      <w:spacing w:line="276" w:lineRule="auto"/>
      <w:outlineLvl w:val="9"/>
    </w:pPr>
    <w:rPr>
      <w:lang w:eastAsia="en-US"/>
    </w:rPr>
  </w:style>
  <w:style w:type="character" w:styleId="afe">
    <w:name w:val="Hyperlink"/>
    <w:basedOn w:val="a0"/>
    <w:uiPriority w:val="99"/>
    <w:unhideWhenUsed/>
    <w:rsid w:val="00CF110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204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4F3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naadm.ru/?page_id=4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Татьяна Владимировна</dc:creator>
  <cp:lastModifiedBy>Атрошенко Татьяна Владимировна</cp:lastModifiedBy>
  <cp:revision>5</cp:revision>
  <cp:lastPrinted>2023-01-13T08:36:00Z</cp:lastPrinted>
  <dcterms:created xsi:type="dcterms:W3CDTF">2022-12-08T09:29:00Z</dcterms:created>
  <dcterms:modified xsi:type="dcterms:W3CDTF">2023-01-13T08:43:00Z</dcterms:modified>
</cp:coreProperties>
</file>