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5" w:rsidRPr="00EF7AB0" w:rsidRDefault="004F3445" w:rsidP="004F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177" w:rsidRPr="00EF7AB0" w:rsidRDefault="004A6177" w:rsidP="004F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B0">
        <w:rPr>
          <w:rFonts w:ascii="Times New Roman" w:hAnsi="Times New Roman" w:cs="Times New Roman"/>
          <w:sz w:val="24"/>
          <w:szCs w:val="24"/>
        </w:rPr>
        <w:t>Уважаемые субъекты малого и среднего предпринимательства!</w:t>
      </w:r>
    </w:p>
    <w:p w:rsidR="004F3445" w:rsidRPr="00EF7AB0" w:rsidRDefault="004F3445" w:rsidP="004F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AB0" w:rsidRPr="00EF7AB0" w:rsidRDefault="00EF7AB0" w:rsidP="00EF7AB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41464B"/>
          <w:kern w:val="36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color w:val="41464B"/>
          <w:kern w:val="36"/>
          <w:sz w:val="24"/>
          <w:szCs w:val="24"/>
          <w:lang w:eastAsia="ru-RU"/>
        </w:rPr>
        <w:t>Управление Федеральной налоговой службы по Красноярскому краю информирует</w:t>
      </w:r>
      <w:r>
        <w:rPr>
          <w:rFonts w:ascii="Times New Roman" w:eastAsia="Times New Roman" w:hAnsi="Times New Roman" w:cs="Times New Roman"/>
          <w:color w:val="41464B"/>
          <w:kern w:val="36"/>
          <w:sz w:val="24"/>
          <w:szCs w:val="24"/>
          <w:lang w:eastAsia="ru-RU"/>
        </w:rPr>
        <w:t>:</w:t>
      </w:r>
    </w:p>
    <w:p w:rsidR="00EF7AB0" w:rsidRPr="00EF7AB0" w:rsidRDefault="00EF7AB0" w:rsidP="00EF7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ОНЛАЙН-КАССЫ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</w:t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июля 2018 года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перейти на </w:t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применение контрольно-кассовой техники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7AB0" w:rsidRPr="00EF7AB0" w:rsidRDefault="00EF7AB0" w:rsidP="00EF7AB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ЕНВД, осуществляющие торговлю, как имеющие, так и не имеющие наемных работников;</w:t>
      </w:r>
    </w:p>
    <w:p w:rsidR="00EF7AB0" w:rsidRPr="00EF7AB0" w:rsidRDefault="00EF7AB0" w:rsidP="00EF7AB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на ЕНВД и патенте, осуществляющие торговлю и имеющие наемных работников;</w:t>
      </w:r>
    </w:p>
    <w:p w:rsidR="00EF7AB0" w:rsidRPr="00EF7AB0" w:rsidRDefault="00EF7AB0" w:rsidP="00EF7AB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 независимо от применяемой системы налогообложения, имеющие наемных работников и оказывающие услуги общественного питания;</w:t>
      </w:r>
    </w:p>
    <w:p w:rsidR="00EF7AB0" w:rsidRPr="00EF7AB0" w:rsidRDefault="00EF7AB0" w:rsidP="00EF7AB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с наемными работниками и организации, осуществляющие торговлю с использованием торговых автоматов.</w:t>
      </w:r>
    </w:p>
    <w:p w:rsidR="00EF7AB0" w:rsidRPr="00EF7AB0" w:rsidRDefault="00EF7AB0" w:rsidP="00EF7A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ВЫЧЕТ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предприниматели на ЕНВД и патенте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обязанные с 01.07.2018 применять ККТ, </w:t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получить налоговый вычет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сумму расходов по приобретению ККТ в размере не более 18 000 рублей на каждый экземпляр контрольно-кассовой техники </w:t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условии её регистрации в налоговых органах до 1 июля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Узнать детали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730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https://kkt-online.nalog.ru/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ПРИМЕНЕНИЯ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контрольно-кассовой техники в отдаленных и труднодоступных местностях Красноярского края:</w:t>
      </w:r>
    </w:p>
    <w:p w:rsidR="00EF7AB0" w:rsidRPr="00EF7AB0" w:rsidRDefault="00EF7AB0" w:rsidP="00EF7AB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отдаленных и труднодоступных местностей Красноярского края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организации и индивидуальные предприниматели </w:t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не применять контрольно-кассовую технику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осуществлении расчетов с использованием наличных денежных средств и (или) расчетов с использованием электронных средств платежа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(клиентом);</w:t>
      </w:r>
    </w:p>
    <w:p w:rsidR="00EF7AB0" w:rsidRPr="00EF7AB0" w:rsidRDefault="00EF7AB0" w:rsidP="00EF7AB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отдаленных от сетей связи местностей Красноярского края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организации и индивидуальные предприниматели </w:t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применять контрольно-кассовую технику в режиме, не предусматривающем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обязательной передачи фискальных документов</w:t>
      </w:r>
      <w:r w:rsidRPr="00EF7A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налоговые органы в электронной форме через операторов фискальных данных.</w:t>
      </w:r>
    </w:p>
    <w:p w:rsidR="0089399D" w:rsidRPr="00EF7AB0" w:rsidRDefault="004A6177" w:rsidP="00EF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AB0">
        <w:rPr>
          <w:rFonts w:ascii="Times New Roman" w:hAnsi="Times New Roman" w:cs="Times New Roman"/>
          <w:sz w:val="24"/>
          <w:szCs w:val="24"/>
        </w:rPr>
        <w:t xml:space="preserve">Более подробная информация по вышеуказанным вопросам размещена на портале поддержки малого и среднего предпринимательства Красноярского края </w:t>
      </w:r>
      <w:hyperlink r:id="rId6" w:history="1">
        <w:r w:rsidRPr="00EF7AB0">
          <w:rPr>
            <w:rStyle w:val="a3"/>
            <w:rFonts w:ascii="Times New Roman" w:hAnsi="Times New Roman" w:cs="Times New Roman"/>
            <w:sz w:val="24"/>
            <w:szCs w:val="24"/>
          </w:rPr>
          <w:t>www.smb24.ru</w:t>
        </w:r>
      </w:hyperlink>
      <w:r w:rsidRPr="00EF7AB0">
        <w:rPr>
          <w:rFonts w:ascii="Times New Roman" w:hAnsi="Times New Roman" w:cs="Times New Roman"/>
          <w:sz w:val="24"/>
          <w:szCs w:val="24"/>
        </w:rPr>
        <w:t>).</w:t>
      </w:r>
    </w:p>
    <w:p w:rsidR="004A6177" w:rsidRPr="00EF7AB0" w:rsidRDefault="004A6177" w:rsidP="00EF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6177" w:rsidRPr="00E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323"/>
    <w:multiLevelType w:val="multilevel"/>
    <w:tmpl w:val="230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615EB"/>
    <w:multiLevelType w:val="multilevel"/>
    <w:tmpl w:val="0DC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7C47"/>
    <w:multiLevelType w:val="multilevel"/>
    <w:tmpl w:val="FE7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3732A"/>
    <w:multiLevelType w:val="multilevel"/>
    <w:tmpl w:val="AC7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F2C6D"/>
    <w:multiLevelType w:val="multilevel"/>
    <w:tmpl w:val="313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E"/>
    <w:rsid w:val="004A6177"/>
    <w:rsid w:val="004F3445"/>
    <w:rsid w:val="0068618E"/>
    <w:rsid w:val="0089399D"/>
    <w:rsid w:val="00E427FF"/>
    <w:rsid w:val="00E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8E3D"/>
  <w15:docId w15:val="{539A0154-598A-406A-BBC9-12677F1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24.ru" TargetMode="External"/><Relationship Id="rId5" Type="http://schemas.openxmlformats.org/officeDocument/2006/relationships/hyperlink" Target="https://kkt-online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ADM-Chehlova</cp:lastModifiedBy>
  <cp:revision>6</cp:revision>
  <dcterms:created xsi:type="dcterms:W3CDTF">2018-06-06T05:36:00Z</dcterms:created>
  <dcterms:modified xsi:type="dcterms:W3CDTF">2018-06-06T07:10:00Z</dcterms:modified>
</cp:coreProperties>
</file>