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08" w:rsidRDefault="009D0B7D" w:rsidP="009D0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7B5942" w:rsidRPr="00350C16" w:rsidRDefault="009D0B7D" w:rsidP="00FB6F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требованиями, для получения субсидии на начало коммерческой деятельности начинающий предприниматель должен пройти краткосрочное обучения </w:t>
      </w:r>
      <w:r w:rsidR="007B5942" w:rsidRPr="00350C16">
        <w:rPr>
          <w:rFonts w:ascii="Times New Roman" w:hAnsi="Times New Roman" w:cs="Times New Roman"/>
          <w:sz w:val="28"/>
          <w:szCs w:val="28"/>
        </w:rPr>
        <w:t>основам предпринимательской грамотности (деятельности). При этом каждый претендент на получение субсидии имеет возможность окончить очные курсы.</w:t>
      </w:r>
    </w:p>
    <w:p w:rsidR="009D0B7D" w:rsidRPr="00350C16" w:rsidRDefault="007B5942" w:rsidP="00FB6F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C16">
        <w:rPr>
          <w:rFonts w:ascii="Times New Roman" w:hAnsi="Times New Roman" w:cs="Times New Roman"/>
          <w:sz w:val="28"/>
          <w:szCs w:val="28"/>
        </w:rPr>
        <w:t>В связи с этим «Корпорация экономи</w:t>
      </w:r>
      <w:bookmarkStart w:id="0" w:name="_GoBack"/>
      <w:bookmarkEnd w:id="0"/>
      <w:r w:rsidRPr="00350C16">
        <w:rPr>
          <w:rFonts w:ascii="Times New Roman" w:hAnsi="Times New Roman" w:cs="Times New Roman"/>
          <w:sz w:val="28"/>
          <w:szCs w:val="28"/>
        </w:rPr>
        <w:t xml:space="preserve">стов» проводит дистанционные обучающие семинары основам предпринимательской грамотности для граждан и субъектов малого предпринимательства, </w:t>
      </w:r>
      <w:r w:rsidR="009C1ECF" w:rsidRPr="00350C16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350C16">
        <w:rPr>
          <w:rFonts w:ascii="Times New Roman" w:hAnsi="Times New Roman" w:cs="Times New Roman"/>
          <w:sz w:val="28"/>
          <w:szCs w:val="28"/>
        </w:rPr>
        <w:t xml:space="preserve">объемом 20 академических часов. </w:t>
      </w:r>
      <w:r w:rsidR="009D0B7D" w:rsidRPr="00350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513" w:rsidRPr="00350C16" w:rsidRDefault="002A7513" w:rsidP="00FB6F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C16">
        <w:rPr>
          <w:rFonts w:ascii="Times New Roman" w:hAnsi="Times New Roman" w:cs="Times New Roman"/>
          <w:sz w:val="28"/>
          <w:szCs w:val="28"/>
        </w:rPr>
        <w:t>По итогам семинара его участникам выдаются сертификаты, которые в совокупности с другими документами, подтверждающими получение образования по вопросам предпринимательской грамотности, являются основанием для получения субсидии на начало коммерческой деятельности.</w:t>
      </w:r>
    </w:p>
    <w:p w:rsidR="00350C16" w:rsidRPr="00350C16" w:rsidRDefault="00350C16" w:rsidP="00FB6F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C16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в отделе экономики и планирования финансового управления администрации Манского района.</w:t>
      </w:r>
    </w:p>
    <w:p w:rsidR="00350C16" w:rsidRPr="00350C16" w:rsidRDefault="00350C16" w:rsidP="00FB6F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C16">
        <w:rPr>
          <w:rFonts w:ascii="Times New Roman" w:hAnsi="Times New Roman" w:cs="Times New Roman"/>
          <w:sz w:val="28"/>
          <w:szCs w:val="28"/>
        </w:rPr>
        <w:t>Телефон для справок 21-5-86</w:t>
      </w:r>
    </w:p>
    <w:p w:rsidR="002A7513" w:rsidRPr="009D0B7D" w:rsidRDefault="002A7513" w:rsidP="009D0B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7513" w:rsidRPr="009D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E0"/>
    <w:rsid w:val="002A7513"/>
    <w:rsid w:val="00350C16"/>
    <w:rsid w:val="005D130E"/>
    <w:rsid w:val="00697208"/>
    <w:rsid w:val="007B5942"/>
    <w:rsid w:val="009C1ECF"/>
    <w:rsid w:val="009D0B7D"/>
    <w:rsid w:val="00B32BE0"/>
    <w:rsid w:val="00F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87570-7A20-4502-8800-79A73735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fu-nikolay</dc:creator>
  <cp:keywords/>
  <dc:description/>
  <cp:lastModifiedBy>fu-nikolay</cp:lastModifiedBy>
  <cp:revision>6</cp:revision>
  <dcterms:created xsi:type="dcterms:W3CDTF">2016-11-23T08:22:00Z</dcterms:created>
  <dcterms:modified xsi:type="dcterms:W3CDTF">2016-11-24T03:30:00Z</dcterms:modified>
</cp:coreProperties>
</file>