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73C5" w14:textId="77777777" w:rsidR="00D65750" w:rsidRPr="00D65750" w:rsidRDefault="00D65750" w:rsidP="00D6575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6575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1A840" wp14:editId="4B008D18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F866" w14:textId="77777777" w:rsidR="00D65750" w:rsidRPr="00D65750" w:rsidRDefault="00D65750" w:rsidP="00D65750">
      <w:pPr>
        <w:suppressAutoHyphens/>
        <w:spacing w:after="0"/>
        <w:jc w:val="right"/>
        <w:rPr>
          <w:rFonts w:eastAsia="Times New Roman" w:cs="Times New Roman"/>
          <w:sz w:val="24"/>
          <w:szCs w:val="24"/>
          <w:lang w:eastAsia="ar-SA"/>
        </w:rPr>
      </w:pPr>
    </w:p>
    <w:p w14:paraId="4E0344DC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E7583A9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</w:pPr>
      <w:r w:rsidRPr="00D65750"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  <w:t>АДМИНИСТРАЦИЯ МАНСКОГО РАЙОНА</w:t>
      </w:r>
    </w:p>
    <w:p w14:paraId="2D48DF22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5750"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  <w:t xml:space="preserve"> КРАСНОЯРСКОГО КРАЯ</w:t>
      </w:r>
    </w:p>
    <w:p w14:paraId="5FA4F530" w14:textId="77777777" w:rsidR="00D65750" w:rsidRPr="00D65750" w:rsidRDefault="00D65750" w:rsidP="00D65750">
      <w:pPr>
        <w:suppressAutoHyphens/>
        <w:spacing w:after="0"/>
        <w:jc w:val="center"/>
        <w:rPr>
          <w:rFonts w:eastAsia="Times New Roman" w:cs="Times New Roman"/>
          <w:b/>
          <w:bCs/>
          <w:spacing w:val="-1"/>
          <w:sz w:val="32"/>
          <w:szCs w:val="32"/>
          <w:lang w:eastAsia="ar-SA"/>
        </w:rPr>
      </w:pPr>
    </w:p>
    <w:p w14:paraId="565F2A79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pacing w:val="-1"/>
          <w:sz w:val="44"/>
          <w:szCs w:val="44"/>
          <w:lang w:eastAsia="ar-SA"/>
        </w:rPr>
      </w:pPr>
      <w:r w:rsidRPr="00D65750">
        <w:rPr>
          <w:rFonts w:eastAsia="Times New Roman" w:cs="Times New Roman"/>
          <w:b/>
          <w:bCs/>
          <w:spacing w:val="-1"/>
          <w:sz w:val="44"/>
          <w:szCs w:val="44"/>
          <w:lang w:eastAsia="ar-SA"/>
        </w:rPr>
        <w:t>ПОСТАНОВЛЕНИЕ</w:t>
      </w:r>
    </w:p>
    <w:p w14:paraId="1BED3D59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214"/>
      </w:tblGrid>
      <w:tr w:rsidR="00D65750" w:rsidRPr="00D65750" w14:paraId="2570EF72" w14:textId="77777777" w:rsidTr="00556195">
        <w:tc>
          <w:tcPr>
            <w:tcW w:w="250" w:type="dxa"/>
          </w:tcPr>
          <w:p w14:paraId="77574D8E" w14:textId="610ECA4C" w:rsidR="00D65750" w:rsidRPr="00D65750" w:rsidRDefault="00D65750" w:rsidP="00D65750">
            <w:pPr>
              <w:suppressAutoHyphens/>
              <w:spacing w:after="12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6B4732B3" w14:textId="3117F28E" w:rsidR="00D65750" w:rsidRPr="00D65750" w:rsidRDefault="00556195" w:rsidP="00556195">
            <w:pPr>
              <w:tabs>
                <w:tab w:val="left" w:pos="4920"/>
              </w:tabs>
              <w:suppressAutoHyphens/>
              <w:spacing w:after="120"/>
              <w:ind w:left="-396" w:firstLine="679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12.11.2021                                    </w:t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с. Шалинское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                                                № 680</w:t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</w:p>
        </w:tc>
      </w:tr>
    </w:tbl>
    <w:p w14:paraId="789EA9F9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65750">
        <w:rPr>
          <w:rFonts w:eastAsia="Times New Roman" w:cs="Times New Roman"/>
          <w:sz w:val="24"/>
          <w:szCs w:val="24"/>
          <w:lang w:eastAsia="ar-SA"/>
        </w:rPr>
        <w:t xml:space="preserve">   </w:t>
      </w:r>
    </w:p>
    <w:p w14:paraId="7B7C3892" w14:textId="6C4D003B" w:rsidR="00EC31B1" w:rsidRPr="002057EC" w:rsidRDefault="00EC31B1" w:rsidP="00EC31B1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Об утверждении муниципальной программы Манского района «Развитие физической культуры и</w:t>
      </w:r>
      <w:r>
        <w:rPr>
          <w:rFonts w:eastAsia="Times New Roman" w:cs="Times New Roman"/>
          <w:szCs w:val="28"/>
          <w:lang w:eastAsia="ar-SA"/>
        </w:rPr>
        <w:t xml:space="preserve"> спорта Манского района» на 2022</w:t>
      </w:r>
      <w:r w:rsidRPr="002057EC">
        <w:rPr>
          <w:rFonts w:eastAsia="Times New Roman" w:cs="Times New Roman"/>
          <w:szCs w:val="28"/>
          <w:lang w:eastAsia="ar-SA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ar-SA"/>
        </w:rPr>
        <w:t>3-2024</w:t>
      </w:r>
      <w:r w:rsidRPr="002057EC">
        <w:rPr>
          <w:rFonts w:eastAsia="Times New Roman" w:cs="Times New Roman"/>
          <w:szCs w:val="28"/>
          <w:lang w:eastAsia="ar-SA"/>
        </w:rPr>
        <w:t xml:space="preserve"> гг.</w:t>
      </w:r>
    </w:p>
    <w:p w14:paraId="67934501" w14:textId="77777777" w:rsidR="00EC31B1" w:rsidRPr="002057EC" w:rsidRDefault="00EC31B1" w:rsidP="00EC31B1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17CB1CE5" w14:textId="77777777" w:rsidR="00EC31B1" w:rsidRPr="002057EC" w:rsidRDefault="00EC31B1" w:rsidP="001D3A5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В соответствии с пунктом 1 статьи 179 Бюджетного Кодекса РФ, руководствуюсь пунктом 1 статьи 35 Устава Манского района, администрация Манского района ПОСТАНОВЛЯЕТ:</w:t>
      </w:r>
    </w:p>
    <w:p w14:paraId="66203563" w14:textId="0017190D" w:rsidR="00EC31B1" w:rsidRPr="002057EC" w:rsidRDefault="00EC31B1" w:rsidP="001D3A5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1. Утвердить муниципальную программу Манского района «Развитие физической культуры и спорта Манского района» на 202</w:t>
      </w:r>
      <w:r>
        <w:rPr>
          <w:rFonts w:eastAsia="Times New Roman" w:cs="Times New Roman"/>
          <w:szCs w:val="28"/>
          <w:lang w:eastAsia="ar-SA"/>
        </w:rPr>
        <w:t>2 год и плановый период 2023-2024</w:t>
      </w:r>
      <w:r w:rsidRPr="002057EC">
        <w:rPr>
          <w:rFonts w:eastAsia="Times New Roman" w:cs="Times New Roman"/>
          <w:szCs w:val="28"/>
          <w:lang w:eastAsia="ar-SA"/>
        </w:rPr>
        <w:t xml:space="preserve"> гг.    согласно приложению. </w:t>
      </w:r>
    </w:p>
    <w:p w14:paraId="7CACF9A4" w14:textId="276FB697" w:rsidR="00EC31B1" w:rsidRPr="002057EC" w:rsidRDefault="00EC31B1" w:rsidP="001D3A5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2. Постановление</w:t>
      </w:r>
      <w:r>
        <w:rPr>
          <w:rFonts w:eastAsia="Times New Roman" w:cs="Times New Roman"/>
          <w:szCs w:val="28"/>
          <w:lang w:eastAsia="ar-SA"/>
        </w:rPr>
        <w:t xml:space="preserve"> администрации Манского района </w:t>
      </w:r>
      <w:r w:rsidRPr="002057EC">
        <w:rPr>
          <w:rFonts w:eastAsia="Times New Roman" w:cs="Times New Roman"/>
          <w:szCs w:val="28"/>
          <w:lang w:eastAsia="ar-SA"/>
        </w:rPr>
        <w:t>от</w:t>
      </w:r>
      <w:r>
        <w:rPr>
          <w:rFonts w:eastAsia="Times New Roman" w:cs="Times New Roman"/>
          <w:szCs w:val="28"/>
          <w:lang w:eastAsia="ar-SA"/>
        </w:rPr>
        <w:t xml:space="preserve"> 13.11.2020</w:t>
      </w:r>
      <w:r w:rsidRPr="002057EC">
        <w:rPr>
          <w:rFonts w:eastAsia="Times New Roman" w:cs="Times New Roman"/>
          <w:szCs w:val="28"/>
          <w:lang w:eastAsia="ar-SA"/>
        </w:rPr>
        <w:t xml:space="preserve"> года № </w:t>
      </w:r>
      <w:r>
        <w:rPr>
          <w:rFonts w:eastAsia="Times New Roman" w:cs="Times New Roman"/>
          <w:szCs w:val="28"/>
          <w:lang w:eastAsia="ar-SA"/>
        </w:rPr>
        <w:t>764</w:t>
      </w:r>
      <w:r w:rsidRPr="002057EC">
        <w:rPr>
          <w:rFonts w:eastAsia="Times New Roman" w:cs="Times New Roman"/>
          <w:szCs w:val="28"/>
          <w:lang w:eastAsia="ar-SA"/>
        </w:rPr>
        <w:t xml:space="preserve"> «Об утверждении муниципальной программы Манского района «Развитие физической культуры и спорта Ман</w:t>
      </w:r>
      <w:r>
        <w:rPr>
          <w:rFonts w:eastAsia="Times New Roman" w:cs="Times New Roman"/>
          <w:szCs w:val="28"/>
          <w:lang w:eastAsia="ar-SA"/>
        </w:rPr>
        <w:t>ского района» на 2021</w:t>
      </w:r>
      <w:r w:rsidRPr="002057EC">
        <w:rPr>
          <w:rFonts w:eastAsia="Times New Roman" w:cs="Times New Roman"/>
          <w:szCs w:val="28"/>
          <w:lang w:eastAsia="ar-SA"/>
        </w:rPr>
        <w:t xml:space="preserve"> год                  </w:t>
      </w:r>
      <w:r>
        <w:rPr>
          <w:rFonts w:eastAsia="Times New Roman" w:cs="Times New Roman"/>
          <w:szCs w:val="28"/>
          <w:lang w:eastAsia="ar-SA"/>
        </w:rPr>
        <w:t xml:space="preserve">          и плановый период 2022-2023</w:t>
      </w:r>
      <w:r w:rsidRPr="002057EC">
        <w:rPr>
          <w:rFonts w:eastAsia="Times New Roman" w:cs="Times New Roman"/>
          <w:szCs w:val="28"/>
          <w:lang w:eastAsia="ar-SA"/>
        </w:rPr>
        <w:t xml:space="preserve"> гг.  счит</w:t>
      </w:r>
      <w:r>
        <w:rPr>
          <w:rFonts w:eastAsia="Times New Roman" w:cs="Times New Roman"/>
          <w:szCs w:val="28"/>
          <w:lang w:eastAsia="ar-SA"/>
        </w:rPr>
        <w:t>ать утратившим силу с 31.12.2022</w:t>
      </w:r>
      <w:r w:rsidRPr="002057EC">
        <w:rPr>
          <w:rFonts w:eastAsia="Times New Roman" w:cs="Times New Roman"/>
          <w:szCs w:val="28"/>
          <w:lang w:eastAsia="ar-SA"/>
        </w:rPr>
        <w:t xml:space="preserve"> года.</w:t>
      </w:r>
    </w:p>
    <w:p w14:paraId="12F21140" w14:textId="70528ED9" w:rsidR="00EC31B1" w:rsidRPr="002057EC" w:rsidRDefault="00EC31B1" w:rsidP="001D3A5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3. Постановле</w:t>
      </w:r>
      <w:r>
        <w:rPr>
          <w:rFonts w:eastAsia="Times New Roman" w:cs="Times New Roman"/>
          <w:szCs w:val="28"/>
          <w:lang w:eastAsia="ar-SA"/>
        </w:rPr>
        <w:t>ние вступает в силу с 01.01.2022</w:t>
      </w:r>
      <w:r w:rsidRPr="002057EC">
        <w:rPr>
          <w:rFonts w:eastAsia="Times New Roman" w:cs="Times New Roman"/>
          <w:szCs w:val="28"/>
          <w:lang w:eastAsia="ar-SA"/>
        </w:rPr>
        <w:t xml:space="preserve"> года и подлежит официальному опубликованию.</w:t>
      </w:r>
    </w:p>
    <w:p w14:paraId="6B8C83B6" w14:textId="77777777" w:rsidR="00EC31B1" w:rsidRPr="00D65750" w:rsidRDefault="00EC31B1" w:rsidP="00EC31B1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08A5D78E" w14:textId="77777777" w:rsidR="00EC31B1" w:rsidRPr="00D65750" w:rsidRDefault="00EC31B1" w:rsidP="00EC31B1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5D4B0E91" w14:textId="77777777" w:rsidR="00EC31B1" w:rsidRPr="00D65750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65750">
        <w:rPr>
          <w:rFonts w:eastAsia="Times New Roman" w:cs="Times New Roman"/>
          <w:szCs w:val="28"/>
          <w:lang w:eastAsia="ru-RU"/>
        </w:rPr>
        <w:t xml:space="preserve">  Г</w:t>
      </w:r>
      <w:r w:rsidRPr="00D65750">
        <w:rPr>
          <w:rFonts w:eastAsia="Times New Roman" w:cs="Times New Roman"/>
          <w:spacing w:val="4"/>
          <w:szCs w:val="28"/>
          <w:lang w:eastAsia="ru-RU"/>
        </w:rPr>
        <w:t>лава района</w:t>
      </w:r>
      <w:r w:rsidRPr="00D65750">
        <w:rPr>
          <w:rFonts w:eastAsia="Times New Roman" w:cs="Times New Roman"/>
          <w:spacing w:val="4"/>
          <w:szCs w:val="28"/>
          <w:lang w:eastAsia="ru-RU"/>
        </w:rPr>
        <w:tab/>
      </w:r>
      <w:r w:rsidRPr="00D65750">
        <w:rPr>
          <w:rFonts w:eastAsia="Times New Roman" w:cs="Times New Roman"/>
          <w:spacing w:val="4"/>
          <w:szCs w:val="28"/>
          <w:lang w:eastAsia="ru-RU"/>
        </w:rPr>
        <w:tab/>
        <w:t xml:space="preserve">                                                                   А.А.Черных</w:t>
      </w:r>
    </w:p>
    <w:p w14:paraId="5E018DC7" w14:textId="77777777" w:rsidR="00D65750" w:rsidRPr="00D65750" w:rsidRDefault="00D65750" w:rsidP="00D65750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1773564C" w14:textId="7974B2A3" w:rsidR="00787B85" w:rsidRDefault="00787B85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CF61626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7BC57E4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F84A67C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EF3C906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973CD42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A965443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42B6EC6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31457301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059B55E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454D71C" w14:textId="6950F0BB" w:rsidR="006867AD" w:rsidRPr="006867AD" w:rsidRDefault="00787B85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                         </w:t>
      </w:r>
      <w:r w:rsidR="006867AD" w:rsidRPr="006867AD">
        <w:rPr>
          <w:rFonts w:eastAsia="Times New Roman" w:cs="Times New Roman"/>
          <w:szCs w:val="28"/>
          <w:lang w:eastAsia="ar-SA"/>
        </w:rPr>
        <w:t xml:space="preserve">Приложение </w:t>
      </w:r>
    </w:p>
    <w:p w14:paraId="55CD2FDA" w14:textId="77777777" w:rsidR="006867AD" w:rsidRPr="006867AD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                          </w:t>
      </w:r>
      <w:r w:rsidRPr="006867AD">
        <w:rPr>
          <w:rFonts w:eastAsia="Times New Roman" w:cs="Times New Roman"/>
          <w:szCs w:val="28"/>
          <w:lang w:eastAsia="ar-SA"/>
        </w:rPr>
        <w:tab/>
        <w:t>к постановлению администрации</w:t>
      </w:r>
    </w:p>
    <w:p w14:paraId="34024DE1" w14:textId="67B28449" w:rsidR="00D65750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="00556195">
        <w:rPr>
          <w:rFonts w:eastAsia="Times New Roman" w:cs="Times New Roman"/>
          <w:szCs w:val="28"/>
          <w:lang w:eastAsia="ar-SA"/>
        </w:rPr>
        <w:t xml:space="preserve">          </w:t>
      </w:r>
      <w:r w:rsidRPr="006867AD">
        <w:rPr>
          <w:rFonts w:eastAsia="Times New Roman" w:cs="Times New Roman"/>
          <w:szCs w:val="28"/>
          <w:lang w:eastAsia="ar-SA"/>
        </w:rPr>
        <w:t xml:space="preserve"> от </w:t>
      </w:r>
      <w:r w:rsidR="00EC31B1">
        <w:rPr>
          <w:rFonts w:eastAsia="Times New Roman" w:cs="Times New Roman"/>
          <w:szCs w:val="28"/>
          <w:lang w:eastAsia="ar-SA"/>
        </w:rPr>
        <w:t xml:space="preserve">            </w:t>
      </w:r>
      <w:r w:rsidR="00556195">
        <w:rPr>
          <w:rFonts w:eastAsia="Times New Roman" w:cs="Times New Roman"/>
          <w:szCs w:val="28"/>
          <w:lang w:eastAsia="ar-SA"/>
        </w:rPr>
        <w:t xml:space="preserve">          </w:t>
      </w:r>
      <w:r w:rsidR="00EC31B1">
        <w:rPr>
          <w:rFonts w:eastAsia="Times New Roman" w:cs="Times New Roman"/>
          <w:szCs w:val="28"/>
          <w:lang w:eastAsia="ar-SA"/>
        </w:rPr>
        <w:t xml:space="preserve"> </w:t>
      </w:r>
      <w:r w:rsidR="00556195">
        <w:rPr>
          <w:rFonts w:eastAsia="Times New Roman" w:cs="Times New Roman"/>
          <w:szCs w:val="28"/>
          <w:lang w:eastAsia="ar-SA"/>
        </w:rPr>
        <w:t xml:space="preserve"> </w:t>
      </w:r>
      <w:r w:rsidR="00EC31B1">
        <w:rPr>
          <w:rFonts w:eastAsia="Times New Roman" w:cs="Times New Roman"/>
          <w:szCs w:val="28"/>
          <w:lang w:eastAsia="ar-SA"/>
        </w:rPr>
        <w:t xml:space="preserve">   </w:t>
      </w:r>
      <w:r w:rsidRPr="006867AD">
        <w:rPr>
          <w:rFonts w:eastAsia="Times New Roman" w:cs="Times New Roman"/>
          <w:szCs w:val="28"/>
          <w:lang w:eastAsia="ar-SA"/>
        </w:rPr>
        <w:t xml:space="preserve">№                                  </w:t>
      </w:r>
    </w:p>
    <w:p w14:paraId="123750F3" w14:textId="4E7682EA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Муниципальная программа</w:t>
      </w:r>
    </w:p>
    <w:p w14:paraId="6F29302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и спорта </w:t>
      </w:r>
    </w:p>
    <w:p w14:paraId="1A2929A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Манского района» </w:t>
      </w:r>
    </w:p>
    <w:p w14:paraId="382FAB48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17CACB2A" w14:textId="77777777" w:rsidR="00DB1300" w:rsidRPr="00DB1300" w:rsidRDefault="00DB1300" w:rsidP="00DB1300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Паспорт</w:t>
      </w:r>
    </w:p>
    <w:p w14:paraId="59E0D436" w14:textId="63B26D54" w:rsidR="00DB1300" w:rsidRPr="00DB1300" w:rsidRDefault="00A65D8D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</w:t>
      </w:r>
    </w:p>
    <w:p w14:paraId="213A002C" w14:textId="77777777" w:rsidR="00DB1300" w:rsidRPr="00DB1300" w:rsidRDefault="00DB1300" w:rsidP="00DB1300">
      <w:pPr>
        <w:suppressAutoHyphens/>
        <w:spacing w:after="0"/>
        <w:ind w:left="1134" w:right="851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Манского района»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7107"/>
      </w:tblGrid>
      <w:tr w:rsidR="00DB1300" w:rsidRPr="00DB1300" w14:paraId="67223BE1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68AF" w14:textId="11461A2E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Наименование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CD1A" w14:textId="0FB6F3DB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спорта Манского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района» </w:t>
            </w:r>
          </w:p>
        </w:tc>
      </w:tr>
      <w:tr w:rsidR="00DB1300" w:rsidRPr="00DB1300" w14:paraId="5BB20302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3FC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DF2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Статья 179 Бюджетного кодекса Российской Федерации; </w:t>
            </w:r>
          </w:p>
          <w:p w14:paraId="044B66C3" w14:textId="7096748B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Манского района </w:t>
            </w:r>
            <w:r w:rsidRPr="00DB1300">
              <w:rPr>
                <w:rFonts w:eastAsia="Times New Roman" w:cs="Times New Roman"/>
                <w:color w:val="000000"/>
                <w:szCs w:val="28"/>
                <w:lang w:eastAsia="ru-RU"/>
              </w:rPr>
              <w:t>№1111 от 10.10.2014 «Об утверждении Порядка принятия решений о разработке муниципальных программ Манского района, их формировании и реализации, в новой редакции»</w:t>
            </w:r>
          </w:p>
        </w:tc>
      </w:tr>
      <w:tr w:rsidR="00DB1300" w:rsidRPr="00DB1300" w14:paraId="77587F23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818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Ответственный </w:t>
            </w:r>
          </w:p>
          <w:p w14:paraId="09B6DEC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исполнитель</w:t>
            </w:r>
          </w:p>
          <w:p w14:paraId="478DBEB4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D8A2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36E67DFA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C13" w14:textId="53994E55" w:rsidR="00DB1300" w:rsidRPr="00DB1300" w:rsidRDefault="00C676F4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1034" w14:textId="72BA376B" w:rsidR="00DB1300" w:rsidRPr="00DB1300" w:rsidRDefault="00DB1300" w:rsidP="00DB1300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Муниципальное казенное учреждение «Комитет по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физической культуре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и спорту Манского района»</w:t>
            </w:r>
          </w:p>
          <w:p w14:paraId="55BFB744" w14:textId="0EC1F526" w:rsidR="00DB1300" w:rsidRPr="00DB1300" w:rsidRDefault="00DB1300" w:rsidP="006867AD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="00410602" w:rsidRPr="00DB1300">
              <w:rPr>
                <w:rFonts w:eastAsia="Times New Roman" w:cs="Times New Roman"/>
                <w:szCs w:val="28"/>
                <w:lang w:eastAsia="ar-SA"/>
              </w:rPr>
              <w:t>МБУ 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СШ»</w:t>
            </w:r>
          </w:p>
        </w:tc>
      </w:tr>
      <w:tr w:rsidR="00DB1300" w:rsidRPr="00DB1300" w14:paraId="45261254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43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Подпрограммы </w:t>
            </w:r>
          </w:p>
          <w:p w14:paraId="79583F0D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Программы</w:t>
            </w:r>
          </w:p>
          <w:p w14:paraId="4977CAD6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9FD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1 «Развитие массовой физической культуры и спорта»</w:t>
            </w:r>
          </w:p>
          <w:p w14:paraId="79FC2501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Подпрограмма 3 «Развитие дополнительного образования физкультурно-спортивной направленности в Манском районе» </w:t>
            </w:r>
          </w:p>
          <w:p w14:paraId="22021681" w14:textId="48997F15" w:rsidR="00DB1300" w:rsidRPr="00DB1300" w:rsidRDefault="00DB1300" w:rsidP="00725A7D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4 «Обеспечение реализации программы и прочие мероприятия»</w:t>
            </w:r>
          </w:p>
        </w:tc>
      </w:tr>
      <w:tr w:rsidR="00DB1300" w:rsidRPr="00DB1300" w14:paraId="43164B1D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495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Цели Программы</w:t>
            </w:r>
          </w:p>
          <w:p w14:paraId="0D48F0B1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424673BE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23D317C4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893" w14:textId="0669A684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спортивной арене.</w:t>
            </w:r>
          </w:p>
          <w:p w14:paraId="779FA8A9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выявления, сопровождения и поддержки спортивно одарённых людей по адаптивному спорту</w:t>
            </w:r>
          </w:p>
        </w:tc>
      </w:tr>
      <w:tr w:rsidR="00DB1300" w:rsidRPr="00DB1300" w14:paraId="73F552AB" w14:textId="77777777" w:rsidTr="00DB1300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AC8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bookmarkStart w:id="1" w:name="_Hlk56180399"/>
            <w:r w:rsidRPr="00DB1300">
              <w:rPr>
                <w:rFonts w:eastAsia="Times New Roman" w:cs="Times New Roman"/>
                <w:szCs w:val="28"/>
                <w:lang w:eastAsia="ar-SA"/>
              </w:rPr>
              <w:t>Задачи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4CEE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60F90ADE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Сохранение и развитие спортивных клубов по                                                                                        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>месту жительства граждан;</w:t>
            </w:r>
          </w:p>
          <w:p w14:paraId="4D22E0A2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Поддержка спортивных инициатив населения;</w:t>
            </w:r>
          </w:p>
          <w:p w14:paraId="4E10759A" w14:textId="28183061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Развитие системы дополнительного образования в области спорта;</w:t>
            </w:r>
          </w:p>
          <w:p w14:paraId="687C6B1C" w14:textId="77777777" w:rsidR="00DB1300" w:rsidRPr="00DB1300" w:rsidRDefault="00DB1300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14:paraId="4F5466B7" w14:textId="3A277351" w:rsidR="00DB1300" w:rsidRPr="00DB1300" w:rsidRDefault="00BD6055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</w:t>
            </w:r>
            <w:r w:rsidR="00DB1300" w:rsidRPr="00DB1300">
              <w:rPr>
                <w:rFonts w:eastAsia="Times New Roman" w:cs="Times New Roman"/>
                <w:szCs w:val="28"/>
                <w:lang w:eastAsia="ar-SA"/>
              </w:rPr>
              <w:t>беспечение возможности участия спортсменов района по адаптивному спорту в районных и краевых соревнованиях, фестивалях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bookmarkEnd w:id="1"/>
      <w:tr w:rsidR="00DB1300" w:rsidRPr="00DB1300" w14:paraId="1B931057" w14:textId="77777777" w:rsidTr="00DB1300">
        <w:trPr>
          <w:trHeight w:val="2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24F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Целевые показатели и показатели результативности </w:t>
            </w:r>
          </w:p>
          <w:p w14:paraId="09D531AA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Программы </w:t>
            </w:r>
          </w:p>
          <w:p w14:paraId="52DF0CBD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51F8A186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4A597CFA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60DA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69BC89D2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011B9E43" w14:textId="772B178F" w:rsidR="00DB1300" w:rsidRPr="00DB1300" w:rsidRDefault="00DB1300" w:rsidP="00EC31B1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Количество спортсменов Манского района в составе сборных команд Красн</w:t>
            </w:r>
            <w:r w:rsidR="00EC31B1">
              <w:rPr>
                <w:rFonts w:eastAsia="Times New Roman" w:cs="Times New Roman"/>
                <w:szCs w:val="28"/>
                <w:lang w:eastAsia="ar-SA"/>
              </w:rPr>
              <w:t xml:space="preserve">оярского края по видам спорта; </w:t>
            </w:r>
          </w:p>
        </w:tc>
      </w:tr>
      <w:tr w:rsidR="00DB1300" w:rsidRPr="00DB1300" w14:paraId="1026AF87" w14:textId="77777777" w:rsidTr="00DB1300">
        <w:trPr>
          <w:trHeight w:val="3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7B8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Сроки и этапы </w:t>
            </w:r>
          </w:p>
          <w:p w14:paraId="6DF1928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highlight w:val="yellow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7EB" w14:textId="605C8DDF" w:rsidR="00DB1300" w:rsidRPr="00DB1300" w:rsidRDefault="00DB1300" w:rsidP="00DB1300">
            <w:pPr>
              <w:suppressAutoHyphens/>
              <w:spacing w:after="0"/>
              <w:ind w:left="266" w:hanging="35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 w:rsidR="00C04256">
              <w:rPr>
                <w:rFonts w:eastAsia="Times New Roman" w:cs="Times New Roman"/>
                <w:szCs w:val="28"/>
                <w:lang w:eastAsia="ar-SA"/>
              </w:rPr>
              <w:t>2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C04256">
              <w:rPr>
                <w:rFonts w:eastAsia="Times New Roman" w:cs="Times New Roman"/>
                <w:szCs w:val="28"/>
                <w:lang w:eastAsia="ar-SA"/>
              </w:rPr>
              <w:t>4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годы</w:t>
            </w:r>
          </w:p>
          <w:p w14:paraId="11F57218" w14:textId="77777777" w:rsidR="00DB1300" w:rsidRPr="00DB1300" w:rsidRDefault="00DB1300" w:rsidP="00DB1300">
            <w:pPr>
              <w:suppressAutoHyphens/>
              <w:snapToGrid w:val="0"/>
              <w:spacing w:after="0"/>
              <w:ind w:left="266" w:hanging="35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DB1300" w:rsidRPr="00DB1300" w14:paraId="6966A561" w14:textId="77777777" w:rsidTr="00DB1300">
        <w:trPr>
          <w:trHeight w:val="3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959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Ресурсное обеспечение Программы</w:t>
            </w:r>
          </w:p>
          <w:p w14:paraId="2B8FB3DD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  <w:p w14:paraId="42F3F888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69F" w14:textId="5CC48738" w:rsidR="00DB1300" w:rsidRPr="00DB1300" w:rsidRDefault="009A2A54" w:rsidP="009A2A54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520DF6">
              <w:rPr>
                <w:rFonts w:cs="Times New Roman"/>
                <w:szCs w:val="28"/>
                <w:lang w:eastAsia="ar-SA"/>
              </w:rPr>
              <w:t>Объем бюджетных ассигнований на реализацию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программы на 202</w:t>
            </w:r>
            <w:r>
              <w:rPr>
                <w:rFonts w:cs="Times New Roman"/>
                <w:szCs w:val="28"/>
                <w:lang w:eastAsia="ar-SA"/>
              </w:rPr>
              <w:t>2</w:t>
            </w:r>
            <w:r w:rsidRPr="00520DF6">
              <w:rPr>
                <w:rFonts w:cs="Times New Roman"/>
                <w:szCs w:val="28"/>
                <w:lang w:eastAsia="ar-SA"/>
              </w:rPr>
              <w:t>-202</w:t>
            </w:r>
            <w:r>
              <w:rPr>
                <w:rFonts w:cs="Times New Roman"/>
                <w:szCs w:val="28"/>
                <w:lang w:eastAsia="ar-SA"/>
              </w:rPr>
              <w:t>4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годы составляет всего</w:t>
            </w:r>
            <w:r w:rsidRPr="009A2A54">
              <w:rPr>
                <w:rFonts w:cs="Times New Roman"/>
                <w:szCs w:val="28"/>
                <w:lang w:eastAsia="ar-SA"/>
              </w:rPr>
              <w:tab/>
              <w:t>33 202,288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 из них в том числе по годам: в 202</w:t>
            </w:r>
            <w:r>
              <w:rPr>
                <w:rFonts w:cs="Times New Roman"/>
                <w:szCs w:val="28"/>
                <w:lang w:eastAsia="ar-SA"/>
              </w:rPr>
              <w:t>2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Pr="009A2A54">
              <w:rPr>
                <w:rFonts w:cs="Times New Roman"/>
                <w:szCs w:val="28"/>
                <w:lang w:eastAsia="ar-SA"/>
              </w:rPr>
              <w:t>13 197,229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рублей, в 202</w:t>
            </w:r>
            <w:r>
              <w:rPr>
                <w:rFonts w:cs="Times New Roman"/>
                <w:szCs w:val="28"/>
                <w:lang w:eastAsia="ar-SA"/>
              </w:rPr>
              <w:t>3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Pr="009A2A54">
              <w:rPr>
                <w:rFonts w:cs="Times New Roman"/>
                <w:szCs w:val="28"/>
                <w:lang w:eastAsia="ar-SA"/>
              </w:rPr>
              <w:t>10 001,968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рублей, в 202</w:t>
            </w:r>
            <w:r>
              <w:rPr>
                <w:rFonts w:cs="Times New Roman"/>
                <w:szCs w:val="28"/>
                <w:lang w:eastAsia="ar-SA"/>
              </w:rPr>
              <w:t>4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Pr="009A2A54">
              <w:rPr>
                <w:rFonts w:cs="Times New Roman"/>
                <w:szCs w:val="28"/>
                <w:lang w:eastAsia="ar-SA"/>
              </w:rPr>
              <w:t>10 003,091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тыс. рублей.</w:t>
            </w:r>
          </w:p>
        </w:tc>
      </w:tr>
    </w:tbl>
    <w:p w14:paraId="21E36F5A" w14:textId="77777777" w:rsidR="00DB1300" w:rsidRPr="00DB1300" w:rsidRDefault="00DB1300" w:rsidP="00DB1300">
      <w:pPr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2D33A5DD" w14:textId="77777777" w:rsidR="00DB1300" w:rsidRPr="00DB1300" w:rsidRDefault="00DB1300" w:rsidP="00DB1300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2. Характеристика текущего состояния соответствующей сферы с указанием основных показателей социально-экономического развития Манского района и анализ социальных, финансово-экономических и прочих рисков реализации программы.</w:t>
      </w:r>
    </w:p>
    <w:p w14:paraId="316EE4C8" w14:textId="77777777" w:rsidR="00DB1300" w:rsidRPr="00DB1300" w:rsidRDefault="00DB1300" w:rsidP="00DB1300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064B89CD" w14:textId="0010DD0B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DB1300">
          <w:rPr>
            <w:rFonts w:cs="Times New Roman"/>
            <w:szCs w:val="28"/>
          </w:rPr>
          <w:t>Концепции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долгосрочного социально-экономического развития Российской Федерации на период до 202</w:t>
      </w:r>
      <w:r w:rsidR="00C04256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14:paraId="1AF23958" w14:textId="7E2716C5" w:rsidR="00DB1300" w:rsidRPr="00DB1300" w:rsidRDefault="00D859E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Распоряжением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Правительства Российской Федерации </w:t>
      </w:r>
      <w:r w:rsidR="00D72253">
        <w:rPr>
          <w:rFonts w:eastAsia="Times New Roman" w:cs="Times New Roman"/>
          <w:szCs w:val="28"/>
          <w:lang w:eastAsia="ar-SA"/>
        </w:rPr>
        <w:t xml:space="preserve">от </w:t>
      </w:r>
      <w:r w:rsidR="00D72253">
        <w:t xml:space="preserve">24 ноября 2020 года №3081-р 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утверждены </w:t>
      </w:r>
      <w:hyperlink r:id="rId10" w:history="1">
        <w:r w:rsidR="00DB1300" w:rsidRPr="00DB1300">
          <w:rPr>
            <w:rFonts w:cs="Times New Roman"/>
            <w:szCs w:val="28"/>
          </w:rPr>
          <w:t>Стратеги</w:t>
        </w:r>
      </w:hyperlink>
      <w:r w:rsidR="00DB1300">
        <w:rPr>
          <w:rFonts w:eastAsia="Times New Roman" w:cs="Times New Roman"/>
          <w:szCs w:val="28"/>
          <w:lang w:eastAsia="ar-SA"/>
        </w:rPr>
        <w:t>и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развития физической культуры и </w:t>
      </w:r>
      <w:r w:rsidR="00DB1300" w:rsidRPr="00DB1300">
        <w:rPr>
          <w:rFonts w:eastAsia="Times New Roman" w:cs="Times New Roman"/>
          <w:szCs w:val="28"/>
          <w:lang w:eastAsia="ar-SA"/>
        </w:rPr>
        <w:lastRenderedPageBreak/>
        <w:t>спорта в Росси</w:t>
      </w:r>
      <w:r w:rsidR="00D72253">
        <w:rPr>
          <w:rFonts w:eastAsia="Times New Roman" w:cs="Times New Roman"/>
          <w:szCs w:val="28"/>
          <w:lang w:eastAsia="ar-SA"/>
        </w:rPr>
        <w:t>йской Федерации на период до 2030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</w:t>
      </w:r>
      <w:r w:rsidR="00D72253">
        <w:rPr>
          <w:rFonts w:eastAsia="Times New Roman" w:cs="Times New Roman"/>
          <w:szCs w:val="28"/>
          <w:lang w:eastAsia="ar-SA"/>
        </w:rPr>
        <w:t xml:space="preserve">равления развития отрасли до 2030 </w:t>
      </w:r>
      <w:r w:rsidR="00DB1300" w:rsidRPr="00DB1300">
        <w:rPr>
          <w:rFonts w:eastAsia="Times New Roman" w:cs="Times New Roman"/>
          <w:szCs w:val="28"/>
          <w:lang w:eastAsia="ar-SA"/>
        </w:rPr>
        <w:t>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14:paraId="598E9D77" w14:textId="1CAC8D95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Для достижения целей государственной политики в сфере фи</w:t>
      </w:r>
      <w:r w:rsidR="00D72253">
        <w:rPr>
          <w:rFonts w:eastAsia="Times New Roman" w:cs="Times New Roman"/>
          <w:szCs w:val="28"/>
          <w:lang w:eastAsia="ar-SA"/>
        </w:rPr>
        <w:t>зической культуры и спорта к 2030</w:t>
      </w:r>
      <w:r w:rsidRPr="00DB1300">
        <w:rPr>
          <w:rFonts w:eastAsia="Times New Roman" w:cs="Times New Roman"/>
          <w:szCs w:val="28"/>
          <w:lang w:eastAsia="ar-SA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14:paraId="4F3BB66C" w14:textId="77777777" w:rsidR="00DB1300" w:rsidRPr="00DB1300" w:rsidRDefault="00DB1300" w:rsidP="00DB1300">
      <w:pPr>
        <w:spacing w:after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В развитии массовой физической культуры и спорта в Манском районе сделана ставка на работу по формированию сети спортивных клубов по месту жительства. В районе функционирует 6 спортивных клуба по месту жительства, все они созданы при государственной поддержке в рамках ДЦП. Для того, чтобы процесс создания сети спортивных клубов по месту жительства носил комплексный характер, ежегодно сборная Манского района принимает участие спартакиаде «Мой спортивный двор». </w:t>
      </w:r>
      <w:r w:rsidRPr="00DB1300">
        <w:rPr>
          <w:rFonts w:eastAsia="Calibri" w:cs="Times New Roman"/>
          <w:color w:val="000000"/>
          <w:szCs w:val="28"/>
        </w:rPr>
        <w:t xml:space="preserve">В спортивных клубах по месту жительства в Манском районе занимается 3570 человек, что составляет 22,38 % от числа систематически занимающихся физической культурой и спортом жителей района.  </w:t>
      </w:r>
    </w:p>
    <w:p w14:paraId="40D21F0E" w14:textId="77777777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На территориях района организовано проводятся около 120 физкультурных, спортивных мероприятий с общим количеством участников, превышающим 8000 человек.</w:t>
      </w:r>
    </w:p>
    <w:p w14:paraId="57FE4369" w14:textId="5A68A9AE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По</w:t>
      </w:r>
      <w:r w:rsidR="00EC31B1">
        <w:rPr>
          <w:rFonts w:eastAsia="Calibri" w:cs="Times New Roman"/>
          <w:szCs w:val="28"/>
        </w:rPr>
        <w:t xml:space="preserve"> результатам реализованных в 2020</w:t>
      </w:r>
      <w:r w:rsidRPr="00DB1300">
        <w:rPr>
          <w:rFonts w:eastAsia="Calibri" w:cs="Times New Roman"/>
          <w:szCs w:val="28"/>
        </w:rPr>
        <w:t>-20</w:t>
      </w:r>
      <w:r w:rsidR="00725A7D">
        <w:rPr>
          <w:rFonts w:eastAsia="Calibri" w:cs="Times New Roman"/>
          <w:szCs w:val="28"/>
        </w:rPr>
        <w:t>21</w:t>
      </w:r>
      <w:r w:rsidRPr="00DB1300">
        <w:rPr>
          <w:rFonts w:eastAsia="Calibri" w:cs="Times New Roman"/>
          <w:szCs w:val="28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жителей, систематически занимающихся физической культурой и спортом».  </w:t>
      </w:r>
    </w:p>
    <w:p w14:paraId="506CFF7D" w14:textId="7C5919B1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В Манском районе систематически физической культурой и спортом занимается составил 5600 человек, аналогичный показатель 20</w:t>
      </w:r>
      <w:r w:rsidR="00C04256">
        <w:rPr>
          <w:rFonts w:eastAsia="Calibri" w:cs="Times New Roman"/>
          <w:szCs w:val="28"/>
        </w:rPr>
        <w:t>20</w:t>
      </w:r>
      <w:r w:rsidRPr="00DB1300">
        <w:rPr>
          <w:rFonts w:eastAsia="Calibri" w:cs="Times New Roman"/>
          <w:szCs w:val="28"/>
        </w:rPr>
        <w:t xml:space="preserve"> года составляет </w:t>
      </w:r>
      <w:r w:rsidR="00BD6055" w:rsidRPr="00DB1300">
        <w:rPr>
          <w:rFonts w:eastAsia="Calibri" w:cs="Times New Roman"/>
          <w:szCs w:val="28"/>
        </w:rPr>
        <w:t>5302 человек</w:t>
      </w:r>
      <w:r w:rsidR="00BD6055">
        <w:rPr>
          <w:rFonts w:eastAsia="Calibri" w:cs="Times New Roman"/>
          <w:szCs w:val="28"/>
        </w:rPr>
        <w:t>.</w:t>
      </w:r>
    </w:p>
    <w:p w14:paraId="00925148" w14:textId="16A7C27F" w:rsidR="00DB1300" w:rsidRPr="00DB1300" w:rsidRDefault="00DB1300" w:rsidP="00DB1300">
      <w:pPr>
        <w:suppressAutoHyphens/>
        <w:spacing w:after="0"/>
        <w:ind w:firstLine="851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результате реализации муниципальных целевых программ, а также за счет средств внебюджетных источников в Манском районе в период с 20</w:t>
      </w:r>
      <w:r w:rsidR="00BD6055">
        <w:rPr>
          <w:rFonts w:eastAsia="Times New Roman" w:cs="Times New Roman"/>
          <w:szCs w:val="28"/>
          <w:lang w:eastAsia="ar-SA"/>
        </w:rPr>
        <w:t xml:space="preserve">19 </w:t>
      </w:r>
      <w:r w:rsidRPr="00DB1300">
        <w:rPr>
          <w:rFonts w:eastAsia="Times New Roman" w:cs="Times New Roman"/>
          <w:szCs w:val="28"/>
          <w:lang w:eastAsia="ar-SA"/>
        </w:rPr>
        <w:t>годы введены в эксплуатацию, реконструировано 1 спортсооружен</w:t>
      </w:r>
      <w:r w:rsidR="00BD6055">
        <w:rPr>
          <w:rFonts w:eastAsia="Times New Roman" w:cs="Times New Roman"/>
          <w:szCs w:val="28"/>
          <w:lang w:eastAsia="ar-SA"/>
        </w:rPr>
        <w:t>ие</w:t>
      </w:r>
      <w:r w:rsidRPr="00DB1300">
        <w:rPr>
          <w:rFonts w:eastAsia="Times New Roman" w:cs="Times New Roman"/>
          <w:szCs w:val="28"/>
          <w:lang w:eastAsia="ar-SA"/>
        </w:rPr>
        <w:t>.</w:t>
      </w:r>
    </w:p>
    <w:p w14:paraId="0844D5BB" w14:textId="228EE30A" w:rsidR="00DB1300" w:rsidRPr="00DB1300" w:rsidRDefault="00725A7D" w:rsidP="00725A7D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 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С 201</w:t>
      </w:r>
      <w:r w:rsidR="003B6752">
        <w:rPr>
          <w:rFonts w:eastAsia="Times New Roman" w:cs="Times New Roman"/>
          <w:szCs w:val="28"/>
          <w:lang w:eastAsia="ar-SA"/>
        </w:rPr>
        <w:t>9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по 20</w:t>
      </w:r>
      <w:r w:rsidR="003B6752">
        <w:rPr>
          <w:rFonts w:eastAsia="Times New Roman" w:cs="Times New Roman"/>
          <w:szCs w:val="28"/>
          <w:lang w:eastAsia="ar-SA"/>
        </w:rPr>
        <w:t>20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годы наблюдается увеличение общей численности детей, з</w:t>
      </w:r>
      <w:r>
        <w:rPr>
          <w:rFonts w:eastAsia="Times New Roman" w:cs="Times New Roman"/>
          <w:szCs w:val="28"/>
          <w:lang w:eastAsia="ar-SA"/>
        </w:rPr>
        <w:t xml:space="preserve">анимающихся в 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СШ. </w:t>
      </w:r>
    </w:p>
    <w:p w14:paraId="53C81E9B" w14:textId="14E99D4C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Численность занимающихся в учреждениях </w:t>
      </w:r>
      <w:r w:rsidR="00725A7D">
        <w:rPr>
          <w:rFonts w:eastAsia="Times New Roman" w:cs="Times New Roman"/>
          <w:szCs w:val="28"/>
          <w:lang w:eastAsia="ar-SA"/>
        </w:rPr>
        <w:t>спортивной подготовки</w:t>
      </w:r>
      <w:r w:rsidRPr="00DB1300">
        <w:rPr>
          <w:rFonts w:eastAsia="Times New Roman" w:cs="Times New Roman"/>
          <w:szCs w:val="28"/>
          <w:lang w:eastAsia="ar-SA"/>
        </w:rPr>
        <w:t xml:space="preserve"> детей физкультурно-спортивной направленности составляет 2</w:t>
      </w:r>
      <w:r w:rsidR="00725A7D">
        <w:rPr>
          <w:rFonts w:eastAsia="Times New Roman" w:cs="Times New Roman"/>
          <w:szCs w:val="28"/>
          <w:lang w:eastAsia="ar-SA"/>
        </w:rPr>
        <w:t>67</w:t>
      </w:r>
      <w:r w:rsidRPr="00DB1300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3F4B0413" w14:textId="77777777" w:rsidR="00DB1300" w:rsidRPr="00DB1300" w:rsidRDefault="00DB1300" w:rsidP="00DB1300">
      <w:pPr>
        <w:spacing w:after="0" w:line="225" w:lineRule="auto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проводятся районные соревнования по пяти игровым видам спорта, в которых приняло участие порядка 700 человек. </w:t>
      </w:r>
    </w:p>
    <w:p w14:paraId="3BE8344E" w14:textId="1B845B8B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рамках обеспечения подготовки спортсменов к спортивным соревнованиям краевого, межрегионального и российского уровня и участия в данных спортивных соревнованиях проводятся учебно-тренировочные сборы на территории района. </w:t>
      </w:r>
    </w:p>
    <w:p w14:paraId="562B6149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Для дальнейшего развития физической культуры и спорта на территории Манского района необходимо: </w:t>
      </w:r>
    </w:p>
    <w:p w14:paraId="59401C43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- усилить работу по развитию сети спортивных клубов по месту жительства «ФСК»; </w:t>
      </w:r>
    </w:p>
    <w:p w14:paraId="0B892204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продолжить работу по укреплению инфраструктуры физической культуры и спорта;</w:t>
      </w:r>
    </w:p>
    <w:p w14:paraId="26EAA79B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совершенствовать систему проведения официальных физкультурных спортивных мероприятий на территории Манского района;</w:t>
      </w:r>
    </w:p>
    <w:p w14:paraId="132CA8F9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усилить работу по пропаганде здорового образа жизни;</w:t>
      </w:r>
    </w:p>
    <w:p w14:paraId="335B0CC2" w14:textId="2A8F9D15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районного бюджета.</w:t>
      </w:r>
    </w:p>
    <w:p w14:paraId="47054013" w14:textId="63BE9D69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также путем перераспределения финансовых ресурсов районного бюджета.</w:t>
      </w:r>
    </w:p>
    <w:p w14:paraId="2F77EB53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14:paraId="268BA180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текущий мониторинг выполнения Программы;</w:t>
      </w:r>
    </w:p>
    <w:p w14:paraId="55BF76E0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осуществление внутреннего контроля исполнения мероприятий Программы;</w:t>
      </w:r>
    </w:p>
    <w:p w14:paraId="2D40653D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контроль достижения конечных результатов и эффективного использования финансовых средств Программы.</w:t>
      </w:r>
    </w:p>
    <w:p w14:paraId="1A78A449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14:paraId="2143572B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14:paraId="2F73CD83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Возникновение финансовых рисков</w:t>
      </w:r>
      <w:r w:rsidRPr="00DB1300">
        <w:rPr>
          <w:rFonts w:eastAsia="Arial" w:cs="Times New Roman"/>
          <w:b/>
          <w:bCs/>
          <w:szCs w:val="28"/>
          <w:lang w:eastAsia="ar-SA"/>
        </w:rPr>
        <w:t xml:space="preserve"> </w:t>
      </w:r>
      <w:r w:rsidRPr="00DB1300">
        <w:rPr>
          <w:rFonts w:eastAsia="Arial" w:cs="Times New Roman"/>
          <w:szCs w:val="28"/>
          <w:lang w:eastAsia="ar-SA"/>
        </w:rPr>
        <w:t xml:space="preserve">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 </w:t>
      </w:r>
    </w:p>
    <w:p w14:paraId="089FD99C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района.     </w:t>
      </w:r>
    </w:p>
    <w:p w14:paraId="776BDFEE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007A9863" w14:textId="77777777" w:rsidR="00DB1300" w:rsidRPr="00DB1300" w:rsidRDefault="00DB1300" w:rsidP="00DB1300">
      <w:pPr>
        <w:tabs>
          <w:tab w:val="left" w:pos="426"/>
        </w:tabs>
        <w:suppressAutoHyphens/>
        <w:spacing w:after="0"/>
        <w:ind w:left="360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3. Приоритеты и цели социально-экономического развития </w:t>
      </w:r>
      <w:r w:rsidRPr="00DB1300">
        <w:rPr>
          <w:rFonts w:eastAsia="Calibri" w:cs="Times New Roman"/>
          <w:szCs w:val="28"/>
          <w:lang w:eastAsia="ru-RU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7A34C93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3.1. Приоритеты государственной политики в сфере реализации Программы </w:t>
      </w:r>
    </w:p>
    <w:p w14:paraId="5618D046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10FAEBC5" w14:textId="77777777" w:rsidR="00DB1300" w:rsidRPr="00DB1300" w:rsidRDefault="00DB1300" w:rsidP="00DB1300">
      <w:pPr>
        <w:suppressAutoHyphens/>
        <w:spacing w:after="0" w:line="225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14:paraId="05338BF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формирование здорового образа жизни через развитие массовой физической культуры и спорта;</w:t>
      </w:r>
    </w:p>
    <w:p w14:paraId="258DE47E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детско-юношеского спорта и системы подготовки спортивного резерва;</w:t>
      </w:r>
    </w:p>
    <w:p w14:paraId="4F83741D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14:paraId="010A5B2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реализацию календарного плана официальных, физкультурных спортивных мероприятий путем:</w:t>
      </w:r>
    </w:p>
    <w:p w14:paraId="05586A4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учащихся района;</w:t>
      </w:r>
    </w:p>
    <w:p w14:paraId="2BF1B74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лиц средних и старших групп населения района;</w:t>
      </w:r>
    </w:p>
    <w:p w14:paraId="731003F2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всероссийских массовых акций;</w:t>
      </w:r>
    </w:p>
    <w:p w14:paraId="487458D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спортивных соревнований;</w:t>
      </w:r>
    </w:p>
    <w:p w14:paraId="3280B3A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организацию межмуниципального взаимодействия путем: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0E77EF93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формирования рейтинга развития физической культуры и спорта в муниципальных образованиях района;</w:t>
      </w:r>
    </w:p>
    <w:p w14:paraId="2A2E83D7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отраслевых семинаров для руководителей и специалистов органов управления физической культурой и спортом муниципальных образований района;</w:t>
      </w:r>
    </w:p>
    <w:p w14:paraId="558493BD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работы координационного совета по физической культуре и спорту;</w:t>
      </w:r>
    </w:p>
    <w:p w14:paraId="5A24A22F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материально-технической базы путем строительства и ввода в эксплуатацию спортивных объектов;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4A6ECDD3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адаптивной физической культуры путем:</w:t>
      </w:r>
    </w:p>
    <w:p w14:paraId="17DAEEF2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специалистов в области адаптивной физической культуры и спорта инвалидов;</w:t>
      </w:r>
    </w:p>
    <w:p w14:paraId="450D84D8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открытия отделений по адаптивной физической культуре при действующем физкультурно-спортивном клубе по работе с инвалидами в Манском районе;</w:t>
      </w:r>
    </w:p>
    <w:p w14:paraId="32AE1E8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14:paraId="5CD5BC2A" w14:textId="0D9A2FE9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 xml:space="preserve">- повысить эффективность сети учреждений </w:t>
      </w:r>
      <w:r w:rsidR="00725A7D">
        <w:rPr>
          <w:rFonts w:eastAsia="Times New Roman" w:cs="Times New Roman"/>
          <w:color w:val="000000"/>
          <w:szCs w:val="28"/>
          <w:lang w:eastAsia="ar-SA"/>
        </w:rPr>
        <w:t>спортивной подготовки</w:t>
      </w:r>
      <w:r w:rsidR="006550B7">
        <w:rPr>
          <w:rFonts w:eastAsia="Times New Roman" w:cs="Times New Roman"/>
          <w:color w:val="000000"/>
          <w:szCs w:val="28"/>
          <w:lang w:eastAsia="ar-SA"/>
        </w:rPr>
        <w:t>\</w:t>
      </w:r>
      <w:r w:rsidRPr="00DB1300">
        <w:rPr>
          <w:rFonts w:eastAsia="Times New Roman" w:cs="Times New Roman"/>
          <w:color w:val="000000"/>
          <w:szCs w:val="28"/>
          <w:lang w:eastAsia="ar-SA"/>
        </w:rPr>
        <w:t>детей физкультурно-спортивной направленности путем:</w:t>
      </w:r>
    </w:p>
    <w:p w14:paraId="0EA08E06" w14:textId="5887825E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 xml:space="preserve">- материально-технического обеспечения деятельности учреждений </w:t>
      </w:r>
      <w:r w:rsidR="0033526B">
        <w:rPr>
          <w:rFonts w:eastAsia="Times New Roman" w:cs="Times New Roman"/>
          <w:color w:val="000000"/>
          <w:szCs w:val="28"/>
          <w:lang w:eastAsia="ar-SA"/>
        </w:rPr>
        <w:t>спортивной подготовки</w:t>
      </w:r>
      <w:r w:rsidR="0033526B" w:rsidRPr="00DB1300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color w:val="000000"/>
          <w:szCs w:val="28"/>
          <w:lang w:eastAsia="ar-SA"/>
        </w:rPr>
        <w:t>детей, муниципальных образований Манского района;</w:t>
      </w:r>
    </w:p>
    <w:p w14:paraId="40752BD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руководителей и специалистов учреждений физкультурно-спортивной направленности;</w:t>
      </w:r>
    </w:p>
    <w:p w14:paraId="6A1F784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участия учреждений в краевых и федеральных грантовых и целевых программах.</w:t>
      </w:r>
    </w:p>
    <w:p w14:paraId="5456E75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i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</w:r>
    </w:p>
    <w:p w14:paraId="24F66F8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3.2. Цели и задачи, описание ожидаемых конечных результатов Программы</w:t>
      </w:r>
    </w:p>
    <w:p w14:paraId="1D21E70A" w14:textId="05D8806C" w:rsidR="00DB1300" w:rsidRPr="00DB1300" w:rsidRDefault="00DB1300" w:rsidP="00DB1300">
      <w:pPr>
        <w:suppressAutoHyphens/>
        <w:spacing w:after="0"/>
        <w:ind w:left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Цели программы, следующие:</w:t>
      </w:r>
    </w:p>
    <w:p w14:paraId="38A91F4F" w14:textId="07D9F268" w:rsidR="00DB1300" w:rsidRPr="00DB1300" w:rsidRDefault="00DB1300" w:rsidP="00DB1300">
      <w:pPr>
        <w:suppressAutoHyphens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и всероссийской спортивной арене</w:t>
      </w:r>
      <w:r w:rsidR="0020313D">
        <w:rPr>
          <w:rFonts w:eastAsia="Times New Roman" w:cs="Times New Roman"/>
          <w:szCs w:val="28"/>
          <w:lang w:eastAsia="ar-SA"/>
        </w:rPr>
        <w:t>;</w:t>
      </w:r>
    </w:p>
    <w:p w14:paraId="4B22E7C6" w14:textId="49B3DD5A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р</w:t>
      </w:r>
      <w:r w:rsidRPr="00DB1300">
        <w:rPr>
          <w:rFonts w:eastAsia="Times New Roman" w:cs="Times New Roman"/>
          <w:bCs/>
          <w:szCs w:val="28"/>
          <w:lang w:eastAsia="ar-SA"/>
        </w:rPr>
        <w:t>азвитие массовой физической культуры и спорта</w:t>
      </w:r>
      <w:r w:rsidR="0020313D">
        <w:rPr>
          <w:rFonts w:eastAsia="Times New Roman" w:cs="Times New Roman"/>
          <w:bCs/>
          <w:szCs w:val="28"/>
          <w:lang w:eastAsia="ar-SA"/>
        </w:rPr>
        <w:t>;</w:t>
      </w:r>
    </w:p>
    <w:p w14:paraId="15227B1D" w14:textId="61A1232B" w:rsidR="00DB1300" w:rsidRPr="00DB1300" w:rsidRDefault="00DB1300" w:rsidP="00DB1300">
      <w:pPr>
        <w:tabs>
          <w:tab w:val="left" w:pos="851"/>
        </w:tabs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bCs/>
          <w:szCs w:val="28"/>
          <w:lang w:eastAsia="ar-SA"/>
        </w:rPr>
        <w:t>- р</w:t>
      </w:r>
      <w:r w:rsidRPr="00DB1300">
        <w:rPr>
          <w:rFonts w:eastAsia="Times New Roman" w:cs="Times New Roman"/>
          <w:szCs w:val="28"/>
          <w:lang w:eastAsia="ar-SA"/>
        </w:rPr>
        <w:t>азвитие физкультурно-спортивной направленности в Манском районе</w:t>
      </w:r>
      <w:r w:rsidR="0020313D">
        <w:rPr>
          <w:rFonts w:eastAsia="Times New Roman" w:cs="Times New Roman"/>
          <w:szCs w:val="28"/>
          <w:lang w:eastAsia="ar-SA"/>
        </w:rPr>
        <w:t>;</w:t>
      </w:r>
    </w:p>
    <w:p w14:paraId="66D9B564" w14:textId="1B9A424F" w:rsidR="00DB1300" w:rsidRDefault="00DB1300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bCs/>
          <w:szCs w:val="28"/>
          <w:lang w:eastAsia="ar-SA"/>
        </w:rPr>
        <w:t xml:space="preserve">- </w:t>
      </w:r>
      <w:r w:rsidRPr="00DB1300">
        <w:rPr>
          <w:rFonts w:eastAsia="Times New Roman" w:cs="Times New Roman"/>
          <w:szCs w:val="28"/>
          <w:lang w:eastAsia="ru-RU"/>
        </w:rPr>
        <w:t xml:space="preserve"> обеспечение реализации программы и прочие мероприятия</w:t>
      </w:r>
      <w:r w:rsidR="0020313D">
        <w:rPr>
          <w:rFonts w:eastAsia="Times New Roman" w:cs="Times New Roman"/>
          <w:szCs w:val="28"/>
          <w:lang w:eastAsia="ru-RU"/>
        </w:rPr>
        <w:t>.</w:t>
      </w:r>
    </w:p>
    <w:p w14:paraId="3142A387" w14:textId="541409C6" w:rsidR="0020313D" w:rsidRDefault="0020313D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</w:t>
      </w: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программы:</w:t>
      </w:r>
    </w:p>
    <w:p w14:paraId="6E11A97B" w14:textId="26647088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развития массовой физической культуры на территории Манского района;</w:t>
      </w:r>
    </w:p>
    <w:p w14:paraId="369FD430" w14:textId="38EA7AFC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охранение и развитие спортивных клубов по                                                                                         месту жительства граждан;</w:t>
      </w:r>
    </w:p>
    <w:p w14:paraId="2C9BFCB2" w14:textId="4B4DF929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 п</w:t>
      </w:r>
      <w:r w:rsidRPr="0020313D">
        <w:rPr>
          <w:rFonts w:eastAsia="Times New Roman" w:cs="Times New Roman"/>
          <w:szCs w:val="28"/>
          <w:lang w:eastAsia="ru-RU"/>
        </w:rPr>
        <w:t>оддержка спортивных инициатив населения;</w:t>
      </w:r>
    </w:p>
    <w:p w14:paraId="086661BD" w14:textId="17019899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14:paraId="1FC7CF44" w14:textId="60DF2841" w:rsidR="0020313D" w:rsidRPr="00DB1300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возможности участия спортсменов района по адаптивному спорту в районных и краевых соревнованиях, фестивалях.</w:t>
      </w:r>
    </w:p>
    <w:p w14:paraId="49109D76" w14:textId="77777777" w:rsidR="00DB1300" w:rsidRPr="00DB1300" w:rsidRDefault="00DB1300" w:rsidP="00DB1300">
      <w:pPr>
        <w:suppressAutoHyphens/>
        <w:spacing w:after="0"/>
        <w:ind w:left="74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1D75936F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4. Механизм реализации отдельных мероприятий Программы </w:t>
      </w:r>
    </w:p>
    <w:p w14:paraId="42A5BB74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14:paraId="6B151878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14:paraId="2358B0CD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highlight w:val="yellow"/>
          <w:lang w:eastAsia="ru-RU"/>
        </w:rPr>
      </w:pPr>
    </w:p>
    <w:p w14:paraId="1C837008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Красноярского края.</w:t>
      </w:r>
    </w:p>
    <w:p w14:paraId="796DA849" w14:textId="77777777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Своевременная и в полном объеме реализация Программы позволит достичь: </w:t>
      </w:r>
    </w:p>
    <w:p w14:paraId="7EDE005C" w14:textId="77777777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увеличить долю граждан Манского района, систематически занимающегося физической культурой и спортом к общей численности населения края до 33,5 %;</w:t>
      </w:r>
    </w:p>
    <w:p w14:paraId="25C0D5C4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увеличить количество спортсменов Манского района в составе краевых сборных команд по видам спорта до 32 человек. </w:t>
      </w:r>
    </w:p>
    <w:p w14:paraId="71D57BEB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Реализация </w:t>
      </w:r>
      <w:r w:rsidRPr="00DB1300">
        <w:rPr>
          <w:rFonts w:eastAsia="Times New Roman" w:cs="Times New Roman"/>
          <w:szCs w:val="28"/>
          <w:lang w:eastAsia="ru-RU"/>
        </w:rPr>
        <w:t>Программы будет способствовать:</w:t>
      </w:r>
    </w:p>
    <w:p w14:paraId="25FFDDA9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14:paraId="63E75676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развитию детско-юношеского спорта и системы подготовки спортивного резерва.</w:t>
      </w:r>
    </w:p>
    <w:p w14:paraId="3CECE44E" w14:textId="77777777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B1300">
        <w:rPr>
          <w:rFonts w:eastAsia="Times New Roman" w:cs="Times New Roman"/>
          <w:szCs w:val="28"/>
          <w:lang w:eastAsia="ar-SA"/>
        </w:rPr>
        <w:t>приложении № 1 к Программе</w:t>
      </w: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, значения целевых показателей на долгосрочный период </w:t>
      </w:r>
      <w:r w:rsidRPr="00DB1300">
        <w:rPr>
          <w:rFonts w:eastAsia="Times New Roman" w:cs="Times New Roman"/>
          <w:szCs w:val="28"/>
          <w:lang w:eastAsia="ru-RU"/>
        </w:rPr>
        <w:t xml:space="preserve">представлены в </w:t>
      </w:r>
      <w:r w:rsidRPr="00DB1300">
        <w:rPr>
          <w:rFonts w:eastAsia="Times New Roman" w:cs="Times New Roman"/>
          <w:szCs w:val="28"/>
          <w:lang w:eastAsia="ar-SA"/>
        </w:rPr>
        <w:t xml:space="preserve">приложении № 2 к Программе. </w:t>
      </w:r>
    </w:p>
    <w:p w14:paraId="66FF4C57" w14:textId="77777777" w:rsidR="00DB1300" w:rsidRPr="00DB1300" w:rsidRDefault="00DB1300" w:rsidP="00DB1300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B2094CC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6. Перечень подпрограмм с указанием сроков их реализации </w:t>
      </w:r>
      <w:r w:rsidRPr="00DB1300">
        <w:rPr>
          <w:rFonts w:eastAsia="Calibri" w:cs="Times New Roman"/>
          <w:szCs w:val="28"/>
          <w:lang w:eastAsia="ru-RU"/>
        </w:rPr>
        <w:br/>
        <w:t>и ожидаемых результатов</w:t>
      </w:r>
    </w:p>
    <w:p w14:paraId="5BF9453A" w14:textId="32D2BE75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Программа включает </w:t>
      </w:r>
      <w:r w:rsidR="00685289"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 xml:space="preserve"> подпрограмм, реализация мероприятий которых в комплексе призвана обеспечить достижение цели и решение программных задач:</w:t>
      </w:r>
    </w:p>
    <w:p w14:paraId="04E1AA4D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Подпрограмма 1 «Развитие массовой физической культуры и спорта»;</w:t>
      </w:r>
    </w:p>
    <w:p w14:paraId="604EF27C" w14:textId="24DB7B4E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bookmarkStart w:id="2" w:name="_Hlk56180593"/>
      <w:r w:rsidRPr="00DB1300">
        <w:rPr>
          <w:rFonts w:eastAsia="Times New Roman" w:cs="Times New Roman"/>
          <w:szCs w:val="28"/>
          <w:lang w:eastAsia="ru-RU"/>
        </w:rPr>
        <w:t>Подпрограмма 3</w:t>
      </w:r>
      <w:bookmarkEnd w:id="2"/>
      <w:r w:rsidRPr="00DB1300">
        <w:rPr>
          <w:rFonts w:eastAsia="Times New Roman" w:cs="Times New Roman"/>
          <w:szCs w:val="28"/>
          <w:lang w:eastAsia="ru-RU"/>
        </w:rPr>
        <w:t xml:space="preserve"> </w:t>
      </w:r>
      <w:bookmarkStart w:id="3" w:name="_Hlk56180917"/>
      <w:r w:rsidRPr="00DB1300">
        <w:rPr>
          <w:rFonts w:eastAsia="Times New Roman" w:cs="Times New Roman"/>
          <w:bCs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дополнительного образования физкультурно-спортивной направленности в Манском районе»</w:t>
      </w:r>
    </w:p>
    <w:bookmarkEnd w:id="3"/>
    <w:p w14:paraId="4FB966D2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Подпрограмма 4 «Обеспечение реализации муниципальной программы и прочие мероприятия».</w:t>
      </w:r>
    </w:p>
    <w:p w14:paraId="7EC895BF" w14:textId="15D2EEEB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Реализация мероприятий подпрограмм позволит достичь в 202</w:t>
      </w:r>
      <w:r w:rsidR="003B6752">
        <w:rPr>
          <w:rFonts w:eastAsia="Times New Roman" w:cs="Times New Roman"/>
          <w:szCs w:val="28"/>
          <w:lang w:eastAsia="ru-RU"/>
        </w:rPr>
        <w:t>2</w:t>
      </w:r>
      <w:r w:rsidRPr="00DB1300">
        <w:rPr>
          <w:rFonts w:eastAsia="Times New Roman" w:cs="Times New Roman"/>
          <w:szCs w:val="28"/>
          <w:lang w:eastAsia="ru-RU"/>
        </w:rPr>
        <w:t>- 202</w:t>
      </w:r>
      <w:r w:rsidR="003B6752"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 xml:space="preserve"> годах следующих результатов:</w:t>
      </w:r>
    </w:p>
    <w:p w14:paraId="7025AFA7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1 «Развитие массовой физической культуры и спорта»:</w:t>
      </w:r>
    </w:p>
    <w:p w14:paraId="70D08FD4" w14:textId="05E0BF4D" w:rsid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увеличение доли граждан Манского района занимающихся физической культурой и спортом по месту работы, в общей численности </w:t>
      </w:r>
      <w:r>
        <w:rPr>
          <w:rFonts w:eastAsia="Times New Roman" w:cs="Times New Roman"/>
          <w:szCs w:val="28"/>
          <w:lang w:eastAsia="ru-RU"/>
        </w:rPr>
        <w:t>населения</w:t>
      </w:r>
      <w:r w:rsidRPr="00DB1300">
        <w:rPr>
          <w:rFonts w:eastAsia="Times New Roman" w:cs="Times New Roman"/>
          <w:szCs w:val="28"/>
          <w:lang w:eastAsia="ru-RU"/>
        </w:rPr>
        <w:t>,                        занятого в экономике до 33,5% в 202</w:t>
      </w:r>
      <w:r w:rsidR="003B6752">
        <w:rPr>
          <w:rFonts w:eastAsia="Times New Roman" w:cs="Times New Roman"/>
          <w:szCs w:val="28"/>
          <w:lang w:eastAsia="ru-RU"/>
        </w:rPr>
        <w:t>2</w:t>
      </w:r>
      <w:r w:rsidRPr="00DB1300">
        <w:rPr>
          <w:rFonts w:eastAsia="Times New Roman" w:cs="Times New Roman"/>
          <w:szCs w:val="28"/>
          <w:lang w:eastAsia="ru-RU"/>
        </w:rPr>
        <w:t xml:space="preserve"> году;</w:t>
      </w:r>
    </w:p>
    <w:p w14:paraId="2454C6E5" w14:textId="5EFD4E79" w:rsidR="00685289" w:rsidRDefault="00685289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85289">
        <w:rPr>
          <w:rFonts w:eastAsia="Times New Roman" w:cs="Times New Roman"/>
          <w:szCs w:val="28"/>
          <w:lang w:eastAsia="ru-RU"/>
        </w:rPr>
        <w:t>одпрограмма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289">
        <w:rPr>
          <w:rFonts w:eastAsia="Times New Roman" w:cs="Times New Roman"/>
          <w:szCs w:val="28"/>
          <w:lang w:eastAsia="ru-RU"/>
        </w:rPr>
        <w:t>«Развитие дополнительного образования физкультурно-спортивной направленности в Манском районе»</w:t>
      </w:r>
      <w:r>
        <w:rPr>
          <w:rFonts w:eastAsia="Times New Roman" w:cs="Times New Roman"/>
          <w:szCs w:val="28"/>
          <w:lang w:eastAsia="ru-RU"/>
        </w:rPr>
        <w:t>:</w:t>
      </w:r>
    </w:p>
    <w:p w14:paraId="36B869C6" w14:textId="19225A0E" w:rsidR="00685289" w:rsidRPr="00DB1300" w:rsidRDefault="00685289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685289">
        <w:rPr>
          <w:rFonts w:eastAsia="Times New Roman" w:cs="Times New Roman"/>
          <w:szCs w:val="28"/>
          <w:lang w:eastAsia="ru-RU"/>
        </w:rPr>
        <w:t>оля спортсменов Манского района в составе краевых сборных команд по видам спорта от численности занимающихся в СШ</w:t>
      </w:r>
      <w:r>
        <w:rPr>
          <w:rFonts w:eastAsia="Times New Roman" w:cs="Times New Roman"/>
          <w:szCs w:val="28"/>
          <w:lang w:eastAsia="ru-RU"/>
        </w:rPr>
        <w:t xml:space="preserve"> составит 5,2 % в 202</w:t>
      </w:r>
      <w:r w:rsidR="003B675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году;</w:t>
      </w:r>
    </w:p>
    <w:p w14:paraId="0C2AA317" w14:textId="65D4C1D3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4 «Обеспечение реализации программы и прочие мероприятия»:</w:t>
      </w:r>
    </w:p>
    <w:p w14:paraId="5ABF728F" w14:textId="04941B6E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 до 5 баллов;</w:t>
      </w:r>
    </w:p>
    <w:p w14:paraId="7D9AC38B" w14:textId="7EB375BB" w:rsidR="00DB1300" w:rsidRPr="00DB1300" w:rsidRDefault="00DB1300" w:rsidP="00DB1300">
      <w:pPr>
        <w:widowControl w:val="0"/>
        <w:suppressAutoHyphens/>
        <w:spacing w:after="0" w:line="100" w:lineRule="atLeast"/>
        <w:ind w:left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354CA568" w14:textId="03D3FBF2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58724EA3" w14:textId="54A08A64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343FA479" w14:textId="5F73DA26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</w:t>
      </w:r>
    </w:p>
    <w:p w14:paraId="7DCF0C59" w14:textId="77777777" w:rsidR="0033526B" w:rsidRDefault="0033526B" w:rsidP="00DB1300">
      <w:pPr>
        <w:tabs>
          <w:tab w:val="left" w:pos="426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696772BB" w14:textId="77777777" w:rsidR="00DB1300" w:rsidRPr="00DB1300" w:rsidRDefault="00DB1300" w:rsidP="00DB1300">
      <w:pPr>
        <w:tabs>
          <w:tab w:val="left" w:pos="426"/>
        </w:tabs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40A962A6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Calibri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научной, научно-технической и инновационной деятельности в рамках Программы не предусмотрено.</w:t>
      </w:r>
    </w:p>
    <w:p w14:paraId="3D3A57AA" w14:textId="77777777" w:rsidR="00DB1300" w:rsidRPr="00DB1300" w:rsidRDefault="00DB1300" w:rsidP="00DB1300">
      <w:pPr>
        <w:spacing w:after="0"/>
        <w:rPr>
          <w:rFonts w:eastAsia="Calibri" w:cs="Times New Roman"/>
          <w:szCs w:val="28"/>
          <w:lang w:eastAsia="ru-RU"/>
        </w:rPr>
      </w:pPr>
    </w:p>
    <w:p w14:paraId="0241FB0A" w14:textId="6DA43472" w:rsidR="00DB1300" w:rsidRPr="00DB1300" w:rsidRDefault="00DB1300" w:rsidP="00DB1300">
      <w:pPr>
        <w:tabs>
          <w:tab w:val="left" w:pos="567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8. Информация о ресурсном обеспечении и прогнозной оценке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B1300">
        <w:rPr>
          <w:rFonts w:eastAsia="Calibri" w:cs="Times New Roman"/>
          <w:szCs w:val="28"/>
          <w:lang w:eastAsia="ru-RU"/>
        </w:rPr>
        <w:t xml:space="preserve">расходов </w:t>
      </w:r>
      <w:r>
        <w:rPr>
          <w:rFonts w:eastAsia="Calibri" w:cs="Times New Roman"/>
          <w:szCs w:val="28"/>
          <w:lang w:eastAsia="ru-RU"/>
        </w:rPr>
        <w:t>на</w:t>
      </w:r>
      <w:r w:rsidRPr="00DB1300">
        <w:rPr>
          <w:rFonts w:eastAsia="Calibri" w:cs="Times New Roman"/>
          <w:szCs w:val="28"/>
          <w:lang w:eastAsia="ru-RU"/>
        </w:rPr>
        <w:t xml:space="preserve"> реализацию целей программы </w:t>
      </w:r>
    </w:p>
    <w:p w14:paraId="7B7FA34F" w14:textId="2AC9994B" w:rsidR="00DF32BE" w:rsidRDefault="00DB1300" w:rsidP="00DF32BE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520DF6">
        <w:rPr>
          <w:rFonts w:cs="Times New Roman"/>
          <w:szCs w:val="28"/>
          <w:lang w:eastAsia="ar-SA"/>
        </w:rPr>
        <w:t>Объем бюджетных ассигнований на реализацию</w:t>
      </w:r>
      <w:r w:rsidR="00520DF6">
        <w:rPr>
          <w:rFonts w:cs="Times New Roman"/>
          <w:szCs w:val="28"/>
          <w:lang w:eastAsia="ar-SA"/>
        </w:rPr>
        <w:t xml:space="preserve"> </w:t>
      </w:r>
      <w:r w:rsidR="009A2A54" w:rsidRPr="00520DF6">
        <w:rPr>
          <w:rFonts w:cs="Times New Roman"/>
          <w:szCs w:val="28"/>
          <w:lang w:eastAsia="ar-SA"/>
        </w:rPr>
        <w:t>программы на</w:t>
      </w:r>
      <w:r w:rsidR="00DF32BE" w:rsidRPr="00520DF6">
        <w:rPr>
          <w:rFonts w:cs="Times New Roman"/>
          <w:szCs w:val="28"/>
          <w:lang w:eastAsia="ar-SA"/>
        </w:rPr>
        <w:t xml:space="preserve"> 202</w:t>
      </w:r>
      <w:r w:rsidR="003B6752">
        <w:rPr>
          <w:rFonts w:cs="Times New Roman"/>
          <w:szCs w:val="28"/>
          <w:lang w:eastAsia="ar-SA"/>
        </w:rPr>
        <w:t>2</w:t>
      </w:r>
      <w:r w:rsidR="00DF32BE" w:rsidRPr="00520DF6">
        <w:rPr>
          <w:rFonts w:cs="Times New Roman"/>
          <w:szCs w:val="28"/>
          <w:lang w:eastAsia="ar-SA"/>
        </w:rPr>
        <w:t>-202</w:t>
      </w:r>
      <w:r w:rsidR="003B6752">
        <w:rPr>
          <w:rFonts w:cs="Times New Roman"/>
          <w:szCs w:val="28"/>
          <w:lang w:eastAsia="ar-SA"/>
        </w:rPr>
        <w:t>4</w:t>
      </w:r>
      <w:r w:rsidR="00DF32BE" w:rsidRPr="00520DF6">
        <w:rPr>
          <w:rFonts w:cs="Times New Roman"/>
          <w:szCs w:val="28"/>
          <w:lang w:eastAsia="ar-SA"/>
        </w:rPr>
        <w:t xml:space="preserve"> годы составляет всего</w:t>
      </w:r>
      <w:r w:rsidR="009A2A54" w:rsidRPr="009A2A54">
        <w:rPr>
          <w:rFonts w:cs="Times New Roman"/>
          <w:szCs w:val="28"/>
          <w:lang w:eastAsia="ar-SA"/>
        </w:rPr>
        <w:tab/>
        <w:t>33 202,288</w:t>
      </w:r>
      <w:r w:rsidR="00DF32BE" w:rsidRPr="00520DF6">
        <w:rPr>
          <w:rFonts w:cs="Times New Roman"/>
          <w:szCs w:val="28"/>
          <w:lang w:eastAsia="ar-SA"/>
        </w:rPr>
        <w:t xml:space="preserve">тыс. </w:t>
      </w:r>
      <w:r w:rsidR="009A2A54" w:rsidRPr="00520DF6">
        <w:rPr>
          <w:rFonts w:cs="Times New Roman"/>
          <w:szCs w:val="28"/>
          <w:lang w:eastAsia="ar-SA"/>
        </w:rPr>
        <w:t>рублей из</w:t>
      </w:r>
      <w:r w:rsidR="00DF32BE" w:rsidRPr="00520DF6">
        <w:rPr>
          <w:rFonts w:cs="Times New Roman"/>
          <w:szCs w:val="28"/>
          <w:lang w:eastAsia="ar-SA"/>
        </w:rPr>
        <w:t xml:space="preserve"> них</w:t>
      </w:r>
      <w:r w:rsidR="00FF74E1" w:rsidRPr="00520DF6">
        <w:rPr>
          <w:rFonts w:cs="Times New Roman"/>
          <w:szCs w:val="28"/>
          <w:lang w:eastAsia="ar-SA"/>
        </w:rPr>
        <w:t xml:space="preserve"> </w:t>
      </w:r>
      <w:r w:rsidR="00DF32BE" w:rsidRPr="00520DF6">
        <w:rPr>
          <w:rFonts w:cs="Times New Roman"/>
          <w:szCs w:val="28"/>
          <w:lang w:eastAsia="ar-SA"/>
        </w:rPr>
        <w:t>в том числе по годам: в 202</w:t>
      </w:r>
      <w:r w:rsidR="003B6752">
        <w:rPr>
          <w:rFonts w:cs="Times New Roman"/>
          <w:szCs w:val="28"/>
          <w:lang w:eastAsia="ar-SA"/>
        </w:rPr>
        <w:t>2</w:t>
      </w:r>
      <w:r w:rsidR="00DF32BE" w:rsidRPr="00520DF6">
        <w:rPr>
          <w:rFonts w:cs="Times New Roman"/>
          <w:szCs w:val="28"/>
          <w:lang w:eastAsia="ar-SA"/>
        </w:rPr>
        <w:t xml:space="preserve"> году всего </w:t>
      </w:r>
      <w:r w:rsidR="009A2A54" w:rsidRPr="009A2A54">
        <w:rPr>
          <w:rFonts w:cs="Times New Roman"/>
          <w:szCs w:val="28"/>
          <w:lang w:eastAsia="ar-SA"/>
        </w:rPr>
        <w:t>13 197,229</w:t>
      </w:r>
      <w:r w:rsidR="009A2A54">
        <w:rPr>
          <w:rFonts w:cs="Times New Roman"/>
          <w:szCs w:val="28"/>
          <w:lang w:eastAsia="ar-SA"/>
        </w:rPr>
        <w:t xml:space="preserve"> </w:t>
      </w:r>
      <w:r w:rsidR="00DF32BE" w:rsidRPr="00520DF6">
        <w:rPr>
          <w:rFonts w:cs="Times New Roman"/>
          <w:szCs w:val="28"/>
          <w:lang w:eastAsia="ar-SA"/>
        </w:rPr>
        <w:t xml:space="preserve">тыс. </w:t>
      </w:r>
      <w:r w:rsidR="009A2A54" w:rsidRPr="00520DF6">
        <w:rPr>
          <w:rFonts w:cs="Times New Roman"/>
          <w:szCs w:val="28"/>
          <w:lang w:eastAsia="ar-SA"/>
        </w:rPr>
        <w:t>рублей, в</w:t>
      </w:r>
      <w:r w:rsidR="00DF32BE" w:rsidRPr="00520DF6">
        <w:rPr>
          <w:rFonts w:cs="Times New Roman"/>
          <w:szCs w:val="28"/>
          <w:lang w:eastAsia="ar-SA"/>
        </w:rPr>
        <w:t xml:space="preserve"> 202</w:t>
      </w:r>
      <w:r w:rsidR="003B6752">
        <w:rPr>
          <w:rFonts w:cs="Times New Roman"/>
          <w:szCs w:val="28"/>
          <w:lang w:eastAsia="ar-SA"/>
        </w:rPr>
        <w:t>3</w:t>
      </w:r>
      <w:r w:rsidR="00DF32BE" w:rsidRPr="00520DF6">
        <w:rPr>
          <w:rFonts w:cs="Times New Roman"/>
          <w:szCs w:val="28"/>
          <w:lang w:eastAsia="ar-SA"/>
        </w:rPr>
        <w:t xml:space="preserve"> году всего </w:t>
      </w:r>
      <w:r w:rsidR="009A2A54" w:rsidRPr="009A2A54">
        <w:rPr>
          <w:rFonts w:cs="Times New Roman"/>
          <w:szCs w:val="28"/>
          <w:lang w:eastAsia="ar-SA"/>
        </w:rPr>
        <w:t>10 001,968</w:t>
      </w:r>
      <w:r w:rsidR="009A2A54">
        <w:rPr>
          <w:rFonts w:cs="Times New Roman"/>
          <w:szCs w:val="28"/>
          <w:lang w:eastAsia="ar-SA"/>
        </w:rPr>
        <w:t xml:space="preserve"> </w:t>
      </w:r>
      <w:r w:rsidR="00DF32BE" w:rsidRPr="00520DF6">
        <w:rPr>
          <w:rFonts w:cs="Times New Roman"/>
          <w:szCs w:val="28"/>
          <w:lang w:eastAsia="ar-SA"/>
        </w:rPr>
        <w:t>тыс. рублей, в 202</w:t>
      </w:r>
      <w:r w:rsidR="003B6752">
        <w:rPr>
          <w:rFonts w:cs="Times New Roman"/>
          <w:szCs w:val="28"/>
          <w:lang w:eastAsia="ar-SA"/>
        </w:rPr>
        <w:t>4</w:t>
      </w:r>
      <w:r w:rsidR="00DF32BE" w:rsidRPr="00520DF6">
        <w:rPr>
          <w:rFonts w:cs="Times New Roman"/>
          <w:szCs w:val="28"/>
          <w:lang w:eastAsia="ar-SA"/>
        </w:rPr>
        <w:t xml:space="preserve"> году всего </w:t>
      </w:r>
      <w:bookmarkStart w:id="4" w:name="_Hlk56086147"/>
      <w:r w:rsidR="009A2A54" w:rsidRPr="009A2A54">
        <w:rPr>
          <w:rFonts w:cs="Times New Roman"/>
          <w:szCs w:val="28"/>
          <w:lang w:eastAsia="ar-SA"/>
        </w:rPr>
        <w:t>10 003,091</w:t>
      </w:r>
      <w:r w:rsidR="00DF32BE" w:rsidRPr="00520DF6">
        <w:rPr>
          <w:rFonts w:cs="Times New Roman"/>
          <w:szCs w:val="28"/>
          <w:lang w:eastAsia="ar-SA"/>
        </w:rPr>
        <w:t xml:space="preserve"> </w:t>
      </w:r>
      <w:bookmarkEnd w:id="4"/>
      <w:r w:rsidR="00DF32BE" w:rsidRPr="00520DF6">
        <w:rPr>
          <w:rFonts w:cs="Times New Roman"/>
          <w:szCs w:val="28"/>
          <w:lang w:eastAsia="ar-SA"/>
        </w:rPr>
        <w:t>тыс. рублей.</w:t>
      </w:r>
      <w:r w:rsidR="00DF32BE" w:rsidRPr="00520DF6">
        <w:rPr>
          <w:rFonts w:cs="Times New Roman"/>
          <w:szCs w:val="28"/>
        </w:rPr>
        <w:t xml:space="preserve"> </w:t>
      </w:r>
      <w:r w:rsidRPr="00520DF6">
        <w:rPr>
          <w:rFonts w:eastAsia="Arial" w:cs="Times New Roman"/>
          <w:szCs w:val="28"/>
          <w:lang w:eastAsia="ar-SA"/>
        </w:rPr>
        <w:t>Бюджетное финансирование программных мероприятий осуществляется в следующих формах расходов бюджета:</w:t>
      </w:r>
      <w:r w:rsidR="00DF32BE">
        <w:rPr>
          <w:rFonts w:eastAsia="Arial" w:cs="Times New Roman"/>
          <w:szCs w:val="28"/>
          <w:lang w:eastAsia="ar-SA"/>
        </w:rPr>
        <w:t xml:space="preserve"> </w:t>
      </w:r>
    </w:p>
    <w:p w14:paraId="5B758540" w14:textId="10B143B8" w:rsidR="00DB1300" w:rsidRPr="00DB1300" w:rsidRDefault="00DB1300" w:rsidP="00DF32BE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субсидии на оснащение ФСК спортивным инвентарем необходимым для занятий в них физкультурно-спортивной деятельностью;</w:t>
      </w:r>
    </w:p>
    <w:p w14:paraId="4685C828" w14:textId="15C6E89A" w:rsidR="00DB1300" w:rsidRPr="00DB1300" w:rsidRDefault="00DB1300" w:rsidP="00DF32BE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покупка спортивного инвентаря необходимого для развития ФК и спорта в районе</w:t>
      </w:r>
    </w:p>
    <w:p w14:paraId="155C938E" w14:textId="77777777" w:rsidR="00DB1300" w:rsidRPr="00DB1300" w:rsidRDefault="00DB1300" w:rsidP="00DF32BE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проведение спортивных мероприятий</w:t>
      </w:r>
    </w:p>
    <w:p w14:paraId="1B956D14" w14:textId="77777777" w:rsidR="00DB1300" w:rsidRPr="00DB1300" w:rsidRDefault="00DB1300" w:rsidP="00DF32BE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участие сборной команды Манского района в краевых спортивно-массовых мероприятиях</w:t>
      </w:r>
    </w:p>
    <w:p w14:paraId="4E865E79" w14:textId="77777777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13E3295E" w14:textId="0423B81A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Директор МКУ «КФиС»         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М.В. Лихота                                                                                                                                                                                     </w:t>
      </w:r>
    </w:p>
    <w:p w14:paraId="0CB6B3B9" w14:textId="77777777" w:rsidR="00DB1300" w:rsidRPr="00DB1300" w:rsidRDefault="00DB1300" w:rsidP="00DB1300">
      <w:pPr>
        <w:spacing w:after="0"/>
        <w:rPr>
          <w:rFonts w:eastAsia="Times New Roman" w:cs="Times New Roman"/>
          <w:szCs w:val="28"/>
          <w:lang w:eastAsia="ar-SA"/>
        </w:rPr>
        <w:sectPr w:rsidR="00DB1300" w:rsidRPr="00DB1300">
          <w:footnotePr>
            <w:pos w:val="beneathText"/>
          </w:footnotePr>
          <w:pgSz w:w="11905" w:h="16837"/>
          <w:pgMar w:top="1135" w:right="851" w:bottom="1134" w:left="1701" w:header="720" w:footer="720" w:gutter="0"/>
          <w:pgNumType w:start="1"/>
          <w:cols w:space="720"/>
        </w:sectPr>
      </w:pPr>
    </w:p>
    <w:p w14:paraId="58197900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Приложение № 1</w:t>
      </w:r>
    </w:p>
    <w:p w14:paraId="6443E910" w14:textId="5C5506C5" w:rsidR="00DB1300" w:rsidRPr="00DB1300" w:rsidRDefault="00810FC2" w:rsidP="00DB1300">
      <w:pPr>
        <w:suppressAutoHyphens/>
        <w:autoSpaceDE w:val="0"/>
        <w:autoSpaceDN w:val="0"/>
        <w:adjustRightInd w:val="0"/>
        <w:spacing w:after="0"/>
        <w:ind w:left="9781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</w:t>
      </w:r>
      <w:r w:rsidR="00DF32BE"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Манского района»</w:t>
      </w:r>
    </w:p>
    <w:p w14:paraId="1C50F284" w14:textId="77777777" w:rsidR="00DB1300" w:rsidRPr="00DB1300" w:rsidRDefault="00DB1300" w:rsidP="00DB1300">
      <w:pPr>
        <w:suppressAutoHyphens/>
        <w:spacing w:after="0"/>
        <w:jc w:val="center"/>
        <w:outlineLvl w:val="0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СВЕДЕНИЯ</w:t>
      </w:r>
    </w:p>
    <w:p w14:paraId="6874746A" w14:textId="77777777" w:rsidR="00DB1300" w:rsidRPr="00DB1300" w:rsidRDefault="00DB1300" w:rsidP="00DB1300">
      <w:pPr>
        <w:suppressAutoHyphens/>
        <w:spacing w:after="0"/>
        <w:jc w:val="center"/>
        <w:outlineLvl w:val="0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о целевых индикаторах и показателях результативности муниципальной</w:t>
      </w:r>
    </w:p>
    <w:p w14:paraId="56A2E4C4" w14:textId="77777777" w:rsidR="00DB1300" w:rsidRPr="00DB1300" w:rsidRDefault="00DB1300" w:rsidP="00DB1300">
      <w:pPr>
        <w:suppressAutoHyphens/>
        <w:spacing w:after="0"/>
        <w:jc w:val="center"/>
        <w:outlineLvl w:val="0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программы «Развитие физической культуры и спорта Манского района» и подпрограмм</w:t>
      </w:r>
    </w:p>
    <w:tbl>
      <w:tblPr>
        <w:tblW w:w="15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408"/>
        <w:gridCol w:w="2078"/>
        <w:gridCol w:w="2555"/>
        <w:gridCol w:w="1292"/>
        <w:gridCol w:w="1276"/>
        <w:gridCol w:w="1505"/>
      </w:tblGrid>
      <w:tr w:rsidR="00DB1300" w:rsidRPr="00F970ED" w14:paraId="2968343B" w14:textId="77777777" w:rsidTr="00062BD7">
        <w:tc>
          <w:tcPr>
            <w:tcW w:w="567" w:type="dxa"/>
          </w:tcPr>
          <w:p w14:paraId="422F2060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</w:tcPr>
          <w:p w14:paraId="24F9CF4E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Цель, целевые индикаторы</w:t>
            </w:r>
          </w:p>
        </w:tc>
        <w:tc>
          <w:tcPr>
            <w:tcW w:w="2078" w:type="dxa"/>
          </w:tcPr>
          <w:p w14:paraId="1E92A14E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</w:tcPr>
          <w:p w14:paraId="7A42E920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292" w:type="dxa"/>
            <w:vAlign w:val="center"/>
          </w:tcPr>
          <w:p w14:paraId="73F66EE0" w14:textId="15A13033" w:rsidR="00DB1300" w:rsidRPr="00F970ED" w:rsidRDefault="00DB1300" w:rsidP="003B675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3B6752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50088A20" w14:textId="434E96B9" w:rsidR="00DB1300" w:rsidRPr="00F970ED" w:rsidRDefault="00DB1300" w:rsidP="003B675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3B6752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05" w:type="dxa"/>
            <w:vAlign w:val="center"/>
          </w:tcPr>
          <w:p w14:paraId="72A7C61D" w14:textId="47857A38" w:rsidR="00DB1300" w:rsidRPr="00F970ED" w:rsidRDefault="00DB1300" w:rsidP="003B675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3B6752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B1300" w:rsidRPr="00F970ED" w14:paraId="6BDC4DDB" w14:textId="77777777" w:rsidTr="00062BD7">
        <w:tc>
          <w:tcPr>
            <w:tcW w:w="567" w:type="dxa"/>
          </w:tcPr>
          <w:p w14:paraId="1DA89247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</w:tcPr>
          <w:p w14:paraId="67007546" w14:textId="77777777" w:rsidR="00DB1300" w:rsidRPr="00F970ED" w:rsidRDefault="00DB1300" w:rsidP="00DB1300">
            <w:pPr>
              <w:suppressAutoHyphens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Цель программы </w:t>
            </w:r>
          </w:p>
        </w:tc>
        <w:tc>
          <w:tcPr>
            <w:tcW w:w="8706" w:type="dxa"/>
            <w:gridSpan w:val="5"/>
            <w:vMerge w:val="restart"/>
          </w:tcPr>
          <w:p w14:paraId="179FE336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DB1300" w:rsidRPr="00F970ED" w14:paraId="5BAB4AFC" w14:textId="77777777" w:rsidTr="00062BD7">
        <w:trPr>
          <w:trHeight w:val="1072"/>
        </w:trPr>
        <w:tc>
          <w:tcPr>
            <w:tcW w:w="567" w:type="dxa"/>
          </w:tcPr>
          <w:p w14:paraId="7DA3B015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8" w:type="dxa"/>
          </w:tcPr>
          <w:p w14:paraId="0BA71AA1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Целевые индикаторы </w:t>
            </w:r>
          </w:p>
        </w:tc>
        <w:tc>
          <w:tcPr>
            <w:tcW w:w="8706" w:type="dxa"/>
            <w:gridSpan w:val="5"/>
            <w:vMerge/>
          </w:tcPr>
          <w:p w14:paraId="24B555DA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DB1300" w:rsidRPr="00F970ED" w14:paraId="0E9432EA" w14:textId="77777777" w:rsidTr="00062BD7">
        <w:trPr>
          <w:trHeight w:val="1099"/>
        </w:trPr>
        <w:tc>
          <w:tcPr>
            <w:tcW w:w="567" w:type="dxa"/>
          </w:tcPr>
          <w:p w14:paraId="556887A1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408" w:type="dxa"/>
          </w:tcPr>
          <w:p w14:paraId="2627FC6A" w14:textId="4B26FC60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Доля граждан Манского района, систематически занимающихся физической культурой и спортом, к общей численности населения Манского района</w:t>
            </w:r>
          </w:p>
        </w:tc>
        <w:tc>
          <w:tcPr>
            <w:tcW w:w="2078" w:type="dxa"/>
          </w:tcPr>
          <w:p w14:paraId="670B2893" w14:textId="77777777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%</w:t>
            </w:r>
          </w:p>
          <w:p w14:paraId="322086D7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4E1AE1D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00E1575F" w14:textId="05765ABD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14:paraId="5FE179E7" w14:textId="61445C7D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505" w:type="dxa"/>
          </w:tcPr>
          <w:p w14:paraId="680E7B11" w14:textId="2A112CCD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6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70ED" w:rsidRPr="00F970ED" w14:paraId="3B34A842" w14:textId="77777777" w:rsidTr="00062BD7">
        <w:tc>
          <w:tcPr>
            <w:tcW w:w="567" w:type="dxa"/>
          </w:tcPr>
          <w:p w14:paraId="6671F88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408" w:type="dxa"/>
          </w:tcPr>
          <w:p w14:paraId="3D580B64" w14:textId="299E5144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Доля</w:t>
            </w:r>
            <w:r w:rsidRPr="00F970ED">
              <w:rPr>
                <w:rFonts w:cs="Times New Roman"/>
                <w:sz w:val="24"/>
                <w:szCs w:val="24"/>
              </w:rPr>
              <w:t xml:space="preserve"> 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спортсменов Манского района в составе краевых сборных команд по видам спорта от численности занимающихся в СШ.</w:t>
            </w:r>
          </w:p>
        </w:tc>
        <w:tc>
          <w:tcPr>
            <w:tcW w:w="2078" w:type="dxa"/>
          </w:tcPr>
          <w:p w14:paraId="75B9C594" w14:textId="77777777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%</w:t>
            </w:r>
          </w:p>
          <w:p w14:paraId="72DDBF31" w14:textId="77777777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FFCA187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59CD9314" w14:textId="0DB6CEC9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276" w:type="dxa"/>
          </w:tcPr>
          <w:p w14:paraId="3E905AB4" w14:textId="3927B16A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505" w:type="dxa"/>
          </w:tcPr>
          <w:p w14:paraId="42F48F92" w14:textId="4CBD0636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6,5</w:t>
            </w:r>
          </w:p>
        </w:tc>
      </w:tr>
      <w:tr w:rsidR="00F970ED" w:rsidRPr="00F970ED" w14:paraId="2AF693CC" w14:textId="77777777" w:rsidTr="00062BD7">
        <w:trPr>
          <w:trHeight w:val="610"/>
        </w:trPr>
        <w:tc>
          <w:tcPr>
            <w:tcW w:w="567" w:type="dxa"/>
          </w:tcPr>
          <w:p w14:paraId="6E27CC1B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408" w:type="dxa"/>
          </w:tcPr>
          <w:p w14:paraId="07CE29BD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78" w:type="dxa"/>
          </w:tcPr>
          <w:p w14:paraId="0B23E9F1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0" w:type="auto"/>
          </w:tcPr>
          <w:p w14:paraId="7BD27174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5357641A" w14:textId="48743993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12,1</w:t>
            </w:r>
          </w:p>
        </w:tc>
        <w:tc>
          <w:tcPr>
            <w:tcW w:w="1276" w:type="dxa"/>
          </w:tcPr>
          <w:p w14:paraId="5AA8281D" w14:textId="2DD19CC3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505" w:type="dxa"/>
          </w:tcPr>
          <w:p w14:paraId="0017C53E" w14:textId="534C1A6B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12,8</w:t>
            </w:r>
          </w:p>
        </w:tc>
      </w:tr>
      <w:tr w:rsidR="00F970ED" w:rsidRPr="00F970ED" w14:paraId="4E0912E0" w14:textId="77777777" w:rsidTr="00062BD7">
        <w:tc>
          <w:tcPr>
            <w:tcW w:w="567" w:type="dxa"/>
          </w:tcPr>
          <w:p w14:paraId="5090BC65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408" w:type="dxa"/>
          </w:tcPr>
          <w:p w14:paraId="5B985A83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</w:t>
            </w:r>
          </w:p>
        </w:tc>
        <w:tc>
          <w:tcPr>
            <w:tcW w:w="2078" w:type="dxa"/>
          </w:tcPr>
          <w:p w14:paraId="7ED53C09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556D2D6A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587416FE" w14:textId="77777777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14:paraId="78A30628" w14:textId="77777777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</w:tcPr>
          <w:p w14:paraId="21301E59" w14:textId="77777777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970ED" w:rsidRPr="00F970ED" w14:paraId="05CB56FF" w14:textId="77777777" w:rsidTr="00062BD7">
        <w:tc>
          <w:tcPr>
            <w:tcW w:w="567" w:type="dxa"/>
          </w:tcPr>
          <w:p w14:paraId="4D25ED59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6408" w:type="dxa"/>
          </w:tcPr>
          <w:p w14:paraId="430F3E3B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2078" w:type="dxa"/>
          </w:tcPr>
          <w:p w14:paraId="3AD3418A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55861862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14624BD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14:paraId="1A04EBC0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</w:tcPr>
          <w:p w14:paraId="49D4DA6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970ED" w:rsidRPr="00F970ED" w14:paraId="5E9091C0" w14:textId="77777777" w:rsidTr="00062BD7">
        <w:tc>
          <w:tcPr>
            <w:tcW w:w="567" w:type="dxa"/>
          </w:tcPr>
          <w:p w14:paraId="64D5233D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14" w:type="dxa"/>
            <w:gridSpan w:val="6"/>
          </w:tcPr>
          <w:p w14:paraId="5FB5DA9D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Подпрограмма 1 «Развитие массовой физической культуры и спорта»</w:t>
            </w:r>
          </w:p>
        </w:tc>
      </w:tr>
      <w:tr w:rsidR="00F970ED" w:rsidRPr="00F970ED" w14:paraId="3CB7D2A0" w14:textId="77777777" w:rsidTr="00062BD7">
        <w:trPr>
          <w:trHeight w:val="590"/>
        </w:trPr>
        <w:tc>
          <w:tcPr>
            <w:tcW w:w="567" w:type="dxa"/>
          </w:tcPr>
          <w:p w14:paraId="6B344EF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408" w:type="dxa"/>
          </w:tcPr>
          <w:p w14:paraId="50C70A63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Количество граждан Манского района, систематически занимающихся физической культурой и спортом</w:t>
            </w:r>
          </w:p>
        </w:tc>
        <w:tc>
          <w:tcPr>
            <w:tcW w:w="2078" w:type="dxa"/>
          </w:tcPr>
          <w:p w14:paraId="7EE66714" w14:textId="77777777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680D78C7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67DF56B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5616</w:t>
            </w:r>
          </w:p>
        </w:tc>
        <w:tc>
          <w:tcPr>
            <w:tcW w:w="1276" w:type="dxa"/>
          </w:tcPr>
          <w:p w14:paraId="7E0E7DF2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5728</w:t>
            </w:r>
          </w:p>
        </w:tc>
        <w:tc>
          <w:tcPr>
            <w:tcW w:w="1505" w:type="dxa"/>
          </w:tcPr>
          <w:p w14:paraId="0D02BA75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5843</w:t>
            </w:r>
          </w:p>
        </w:tc>
      </w:tr>
      <w:tr w:rsidR="00F970ED" w:rsidRPr="00F970ED" w14:paraId="750CC625" w14:textId="77777777" w:rsidTr="00062BD7">
        <w:tc>
          <w:tcPr>
            <w:tcW w:w="567" w:type="dxa"/>
          </w:tcPr>
          <w:p w14:paraId="73181FD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14" w:type="dxa"/>
            <w:gridSpan w:val="6"/>
          </w:tcPr>
          <w:p w14:paraId="7F8A3B2A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Подпрограмма 3 «Развитие дополнительного образования физкультурно-спортивной направленности в Манском районе»</w:t>
            </w:r>
          </w:p>
        </w:tc>
      </w:tr>
      <w:tr w:rsidR="00F970ED" w:rsidRPr="00F970ED" w14:paraId="0428EE0C" w14:textId="77777777" w:rsidTr="00062BD7">
        <w:trPr>
          <w:trHeight w:val="922"/>
        </w:trPr>
        <w:tc>
          <w:tcPr>
            <w:tcW w:w="567" w:type="dxa"/>
          </w:tcPr>
          <w:p w14:paraId="061A7E71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408" w:type="dxa"/>
          </w:tcPr>
          <w:p w14:paraId="41717869" w14:textId="58D266CD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Количество спортсменов Манского района обучающихся в СШ в составе краевых сборных команд по видам спорта.</w:t>
            </w:r>
          </w:p>
        </w:tc>
        <w:tc>
          <w:tcPr>
            <w:tcW w:w="2078" w:type="dxa"/>
          </w:tcPr>
          <w:p w14:paraId="3925394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0" w:type="auto"/>
          </w:tcPr>
          <w:p w14:paraId="6413FAB0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</w:tcPr>
          <w:p w14:paraId="6D852939" w14:textId="2347362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</w:tcPr>
          <w:p w14:paraId="288B5024" w14:textId="67F578B4" w:rsidR="00F970ED" w:rsidRPr="00F970ED" w:rsidRDefault="00F970ED" w:rsidP="00F970ED">
            <w:pPr>
              <w:tabs>
                <w:tab w:val="left" w:pos="870"/>
                <w:tab w:val="center" w:pos="948"/>
              </w:tabs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05" w:type="dxa"/>
          </w:tcPr>
          <w:p w14:paraId="038E463B" w14:textId="4350D956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F970ED" w:rsidRPr="00F970ED" w14:paraId="2341B2C0" w14:textId="77777777" w:rsidTr="00062BD7">
        <w:tc>
          <w:tcPr>
            <w:tcW w:w="567" w:type="dxa"/>
          </w:tcPr>
          <w:p w14:paraId="31410712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14" w:type="dxa"/>
            <w:gridSpan w:val="6"/>
          </w:tcPr>
          <w:p w14:paraId="26B906A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Подпрограмма 4 «Обеспечение реализации программы и прочие мероприятия»</w:t>
            </w:r>
          </w:p>
        </w:tc>
      </w:tr>
      <w:tr w:rsidR="00527EB1" w:rsidRPr="00F970ED" w14:paraId="62D43905" w14:textId="77777777" w:rsidTr="00062BD7">
        <w:trPr>
          <w:trHeight w:val="401"/>
        </w:trPr>
        <w:tc>
          <w:tcPr>
            <w:tcW w:w="567" w:type="dxa"/>
          </w:tcPr>
          <w:p w14:paraId="2A73476B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408" w:type="dxa"/>
          </w:tcPr>
          <w:p w14:paraId="23879B48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Уровень исполнения расходов на обеспечение текущей деятельности</w:t>
            </w:r>
          </w:p>
        </w:tc>
        <w:tc>
          <w:tcPr>
            <w:tcW w:w="2078" w:type="dxa"/>
          </w:tcPr>
          <w:p w14:paraId="245CD09B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0" w:type="auto"/>
          </w:tcPr>
          <w:p w14:paraId="17BB8DAC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6BE47" w14:textId="23F9C4BB" w:rsidR="00527EB1" w:rsidRPr="00F970ED" w:rsidRDefault="002540B1" w:rsidP="00062BD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062BD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ar-SA"/>
              </w:rPr>
              <w:t>514,695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5DE8" w14:textId="3FFCFBDF" w:rsidR="00527EB1" w:rsidRPr="004276B3" w:rsidRDefault="002540B1" w:rsidP="00062BD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062BD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  <w:p w14:paraId="7C2E6582" w14:textId="69F3D192" w:rsidR="00527EB1" w:rsidRPr="00F970ED" w:rsidRDefault="00527EB1" w:rsidP="00062BD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9561" w14:textId="67576DDB" w:rsidR="002540B1" w:rsidRPr="004276B3" w:rsidRDefault="002540B1" w:rsidP="00062BD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062BD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  <w:p w14:paraId="1AF92384" w14:textId="7039A7B4" w:rsidR="00527EB1" w:rsidRPr="00F970ED" w:rsidRDefault="00527EB1" w:rsidP="00062BD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14:paraId="47859AFA" w14:textId="715E5935" w:rsidR="00F970ED" w:rsidRDefault="00DB1300" w:rsidP="00DB1300">
      <w:pPr>
        <w:suppressAutoHyphens/>
        <w:spacing w:after="200" w:line="276" w:lineRule="auto"/>
        <w:jc w:val="both"/>
        <w:rPr>
          <w:rFonts w:cs="Times New Roman"/>
          <w:szCs w:val="28"/>
        </w:rPr>
      </w:pPr>
      <w:r w:rsidRPr="00DB1300">
        <w:rPr>
          <w:rFonts w:cs="Times New Roman"/>
          <w:szCs w:val="28"/>
          <w:lang w:eastAsia="ar-SA"/>
        </w:rPr>
        <w:t xml:space="preserve">     </w:t>
      </w:r>
      <w:r w:rsidRPr="00DB1300">
        <w:rPr>
          <w:rFonts w:cs="Times New Roman"/>
          <w:szCs w:val="28"/>
        </w:rPr>
        <w:t xml:space="preserve">            </w:t>
      </w:r>
    </w:p>
    <w:p w14:paraId="1FCC8BD5" w14:textId="283E3FB1" w:rsidR="00DB1300" w:rsidRPr="00DB1300" w:rsidRDefault="00DB1300" w:rsidP="00DB1300">
      <w:pPr>
        <w:suppressAutoHyphens/>
        <w:spacing w:after="200" w:line="276" w:lineRule="auto"/>
        <w:jc w:val="both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</w:rPr>
        <w:t xml:space="preserve"> Директор МКУ «КФиС»                                                                                                                             </w:t>
      </w:r>
      <w:r w:rsidR="00F970ED">
        <w:rPr>
          <w:rFonts w:cs="Times New Roman"/>
          <w:szCs w:val="28"/>
        </w:rPr>
        <w:t xml:space="preserve">             </w:t>
      </w:r>
      <w:r w:rsidRPr="00DB1300">
        <w:rPr>
          <w:rFonts w:cs="Times New Roman"/>
          <w:szCs w:val="28"/>
        </w:rPr>
        <w:t xml:space="preserve">  М.В. Лихота</w:t>
      </w:r>
      <w:r w:rsidRPr="00DB1300">
        <w:rPr>
          <w:rFonts w:cs="Times New Roman"/>
          <w:szCs w:val="28"/>
          <w:lang w:eastAsia="ar-SA"/>
        </w:rPr>
        <w:tab/>
      </w:r>
    </w:p>
    <w:p w14:paraId="64C2E3CF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C0C28C4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4CC1638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4512D662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4B912FFA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1BEA6F0D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0BB3086A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6E5670F2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0537D4BA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49E88AC2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79200E3D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DCF2B3A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6FBA2DA7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4765AD9" w14:textId="77777777" w:rsidR="0033526B" w:rsidRDefault="0033526B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31618B8D" w14:textId="77777777" w:rsidR="00360269" w:rsidRDefault="00360269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051D3982" w14:textId="347D46D3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Приложение № 2</w:t>
      </w:r>
    </w:p>
    <w:p w14:paraId="4D33DC82" w14:textId="07E281A1" w:rsidR="00DB1300" w:rsidRPr="00DB1300" w:rsidRDefault="00810FC2" w:rsidP="00DB1300">
      <w:pPr>
        <w:suppressAutoHyphens/>
        <w:autoSpaceDE w:val="0"/>
        <w:autoSpaceDN w:val="0"/>
        <w:adjustRightInd w:val="0"/>
        <w:spacing w:after="0"/>
        <w:ind w:left="9781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Манского района»</w:t>
      </w:r>
    </w:p>
    <w:p w14:paraId="599F4E7A" w14:textId="77777777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</w:p>
    <w:p w14:paraId="4F9283B3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Перечень мероприятий программы «Развитие физической культуры и спорта </w:t>
      </w:r>
    </w:p>
    <w:p w14:paraId="42D33AA6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Манского района» с указанием объема средств на их реализацию</w:t>
      </w:r>
    </w:p>
    <w:tbl>
      <w:tblPr>
        <w:tblW w:w="15647" w:type="dxa"/>
        <w:tblInd w:w="-17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46"/>
        <w:gridCol w:w="1559"/>
        <w:gridCol w:w="702"/>
        <w:gridCol w:w="744"/>
        <w:gridCol w:w="1665"/>
        <w:gridCol w:w="603"/>
        <w:gridCol w:w="1247"/>
        <w:gridCol w:w="1276"/>
        <w:gridCol w:w="1163"/>
        <w:gridCol w:w="1206"/>
        <w:gridCol w:w="229"/>
        <w:gridCol w:w="7"/>
      </w:tblGrid>
      <w:tr w:rsidR="004276B3" w:rsidRPr="0044290E" w14:paraId="168AAC0A" w14:textId="77777777" w:rsidTr="006B7B6E">
        <w:trPr>
          <w:gridAfter w:val="1"/>
          <w:wAfter w:w="7" w:type="dxa"/>
          <w:trHeight w:val="451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DDD3A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CDBA1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ГРБС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A275FE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58E8E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Расходы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4276B3" w:rsidRPr="0044290E" w14:paraId="2F465102" w14:textId="77777777" w:rsidTr="006B7B6E">
        <w:trPr>
          <w:trHeight w:val="27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6B5ED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E2B12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759E8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10999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A1735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94A49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39A14" w14:textId="5200AB32" w:rsidR="00DB1300" w:rsidRPr="0044290E" w:rsidRDefault="00DB1300" w:rsidP="003B675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3B6752" w:rsidRPr="0044290E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B6A7" w14:textId="6A8B86F3" w:rsidR="00DB1300" w:rsidRPr="0044290E" w:rsidRDefault="00DB1300" w:rsidP="003B675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3B6752" w:rsidRPr="0044290E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DFC9" w14:textId="72971764" w:rsidR="00DB1300" w:rsidRPr="0044290E" w:rsidRDefault="00DB1300" w:rsidP="003B675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3B6752" w:rsidRPr="0044290E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DF07ED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Итого за период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C3C6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4276B3" w:rsidRPr="0044290E" w14:paraId="32D46C03" w14:textId="77777777" w:rsidTr="00360269">
        <w:trPr>
          <w:gridAfter w:val="1"/>
          <w:wAfter w:w="7" w:type="dxa"/>
          <w:trHeight w:val="5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E778B" w14:textId="77777777" w:rsidR="00DB1300" w:rsidRPr="0044290E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bookmarkStart w:id="5" w:name="_Hlk24711879"/>
            <w:r w:rsidRPr="0044290E">
              <w:rPr>
                <w:rFonts w:cs="Times New Roman"/>
                <w:sz w:val="24"/>
                <w:szCs w:val="24"/>
                <w:lang w:eastAsia="ar-SA"/>
              </w:rPr>
              <w:t>Программа ««Развитие физической культуры и спорта    Манского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CE3B7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8C39D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53998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F7B12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14F3C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987A3" w14:textId="5D9DDB7E" w:rsidR="00DB1300" w:rsidRPr="0044290E" w:rsidRDefault="000C0D17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13 197,229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6610" w14:textId="0BFA540F" w:rsidR="00DB1300" w:rsidRPr="0044290E" w:rsidRDefault="000C0D17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75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10 001,968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93239" w14:textId="78E94290" w:rsidR="00DB1300" w:rsidRPr="0044290E" w:rsidRDefault="000C0D17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74" w:right="-137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10 003,091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C0AC" w14:textId="1D776A6A" w:rsidR="00DB1300" w:rsidRPr="0044290E" w:rsidRDefault="000C0D1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33 202,288</w:t>
            </w:r>
          </w:p>
        </w:tc>
      </w:tr>
      <w:tr w:rsidR="004276B3" w:rsidRPr="0044290E" w14:paraId="4CF8FE85" w14:textId="77777777" w:rsidTr="00F970ED">
        <w:trPr>
          <w:gridAfter w:val="1"/>
          <w:wAfter w:w="7" w:type="dxa"/>
          <w:trHeight w:val="4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08DA7" w14:textId="77777777" w:rsidR="00DB1300" w:rsidRPr="0044290E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bookmarkStart w:id="6" w:name="_Hlk24714105"/>
            <w:bookmarkEnd w:id="5"/>
            <w:r w:rsidRPr="0044290E">
              <w:rPr>
                <w:rFonts w:cs="Times New Roman"/>
                <w:sz w:val="24"/>
                <w:szCs w:val="24"/>
                <w:lang w:eastAsia="ar-SA"/>
              </w:rPr>
              <w:t>Подпрограмма 1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6FBFC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DD4DB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9507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DB41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F872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31138" w14:textId="34C3FA2C" w:rsidR="00DB1300" w:rsidRPr="0044290E" w:rsidRDefault="000E1826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/>
                <w:b/>
                <w:sz w:val="24"/>
                <w:szCs w:val="24"/>
                <w:lang w:eastAsia="ar-SA"/>
              </w:rPr>
              <w:t>983,000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6915" w14:textId="78464845" w:rsidR="00DB1300" w:rsidRPr="0044290E" w:rsidRDefault="000E1826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/>
                <w:b/>
                <w:sz w:val="24"/>
                <w:szCs w:val="24"/>
                <w:lang w:eastAsia="ar-SA"/>
              </w:rPr>
              <w:t>816,00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43F5E" w14:textId="30039174" w:rsidR="00DB1300" w:rsidRPr="0044290E" w:rsidRDefault="000E1826" w:rsidP="000E182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/>
                <w:b/>
                <w:sz w:val="24"/>
                <w:szCs w:val="24"/>
                <w:lang w:eastAsia="ar-SA"/>
              </w:rPr>
              <w:t>816,000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0594" w14:textId="553A7BDC" w:rsidR="00DB1300" w:rsidRPr="0044290E" w:rsidRDefault="000E1826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/>
                <w:b/>
                <w:sz w:val="24"/>
                <w:szCs w:val="24"/>
                <w:lang w:eastAsia="ar-SA"/>
              </w:rPr>
              <w:t>2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ar-SA"/>
              </w:rPr>
              <w:t>615,00</w:t>
            </w:r>
          </w:p>
        </w:tc>
      </w:tr>
      <w:bookmarkEnd w:id="6"/>
      <w:tr w:rsidR="004276B3" w:rsidRPr="0044290E" w14:paraId="3CD4A74D" w14:textId="77777777" w:rsidTr="006B7B6E">
        <w:trPr>
          <w:gridAfter w:val="1"/>
          <w:wAfter w:w="7" w:type="dxa"/>
          <w:trHeight w:val="113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49029F" w14:textId="77777777" w:rsidR="00DB1300" w:rsidRPr="0044290E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Мероприятие 1.1 Проведение спортивных мероприятий в рамках подпрограммы «Развитие 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63A1F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07F1D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98328" w14:textId="77777777" w:rsidR="00DB1300" w:rsidRPr="0044290E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E966AE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0510061750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14F02F" w14:textId="77777777" w:rsidR="00DB1300" w:rsidRPr="0044290E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113</w:t>
            </w:r>
          </w:p>
          <w:p w14:paraId="4A4F2625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59774902" w14:textId="77777777" w:rsidR="00DB1300" w:rsidRPr="0044290E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3ECB3" w14:textId="1F0B9FB1" w:rsidR="00DB1300" w:rsidRPr="0044290E" w:rsidRDefault="0064712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303,000</w:t>
            </w:r>
          </w:p>
          <w:p w14:paraId="7C0AEC58" w14:textId="77777777" w:rsidR="00F970ED" w:rsidRPr="0044290E" w:rsidRDefault="00F970ED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165C56D0" w14:textId="241BE33F" w:rsidR="00742017" w:rsidRPr="0044290E" w:rsidRDefault="00742017" w:rsidP="0074201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7B1D7C" w14:textId="6537385A" w:rsidR="00DB1300" w:rsidRPr="0044290E" w:rsidRDefault="0064712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250,000</w:t>
            </w:r>
          </w:p>
          <w:p w14:paraId="61271987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340B3712" w14:textId="5CE99AB0" w:rsidR="00DB1300" w:rsidRPr="0044290E" w:rsidRDefault="0074201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566,00</w:t>
            </w:r>
            <w:r w:rsidR="00DB1300" w:rsidRPr="0044290E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4C7E03" w14:textId="52A97ED4" w:rsidR="00DB1300" w:rsidRPr="0044290E" w:rsidRDefault="0064712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250,000</w:t>
            </w:r>
          </w:p>
          <w:p w14:paraId="6A8B1613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74DAC0B3" w14:textId="08E031A0" w:rsidR="00DB1300" w:rsidRPr="0044290E" w:rsidRDefault="0074201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566,00</w:t>
            </w:r>
            <w:r w:rsidR="00DB1300" w:rsidRPr="0044290E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F7F27" w14:textId="2147C7AB" w:rsidR="00DB1300" w:rsidRPr="0044290E" w:rsidRDefault="0064712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803,000</w:t>
            </w:r>
          </w:p>
          <w:p w14:paraId="5E5DB2D7" w14:textId="77777777" w:rsidR="00DB1300" w:rsidRPr="0044290E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4BA2BA5F" w14:textId="2E5A31EF" w:rsidR="00DB1300" w:rsidRPr="0044290E" w:rsidRDefault="00742017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812,00</w:t>
            </w:r>
          </w:p>
        </w:tc>
      </w:tr>
      <w:tr w:rsidR="007C6576" w:rsidRPr="0044290E" w14:paraId="28B5649C" w14:textId="77777777" w:rsidTr="0020313D">
        <w:trPr>
          <w:gridAfter w:val="1"/>
          <w:wAfter w:w="7" w:type="dxa"/>
          <w:trHeight w:val="5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402F4" w14:textId="45F09184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Подпрограмма 3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ab/>
              <w:t xml:space="preserve"> «Развитие дополнительного образования физкультурно-спортивной направленности в Манском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1F74D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291957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E0CAC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F91C3F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0530000000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BD56BB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B52678" w14:textId="1D325100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3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6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699,534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A10E822" w14:textId="11E8708B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659,672</w:t>
            </w:r>
            <w:r w:rsidR="007C6576" w:rsidRPr="0044290E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  <w:p w14:paraId="3E918E9A" w14:textId="67EF6081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71188EF2" w14:textId="2726ADDB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6607,794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20C7A" w14:textId="16B48A34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18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020,001</w:t>
            </w:r>
          </w:p>
        </w:tc>
      </w:tr>
      <w:tr w:rsidR="007C6576" w:rsidRPr="0044290E" w14:paraId="53B97965" w14:textId="77777777" w:rsidTr="006B7B6E">
        <w:trPr>
          <w:gridAfter w:val="1"/>
          <w:wAfter w:w="7" w:type="dxa"/>
          <w:trHeight w:val="11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E188AA" w14:textId="4B19CF04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Мероприятие 3.1 проведение спортивных мероприятий в рамках подпрограммы ««Развитие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44D359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6CE541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A3EC58" w14:textId="552E58A6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EAEBE05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0530061760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BC7552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EDAAC6" w14:textId="7EAACE57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BD3B8F" w14:textId="0E79D8C9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447,00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A29751" w14:textId="4D0E520D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447,00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93EB5F" w14:textId="7EC640E5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341,000</w:t>
            </w:r>
          </w:p>
        </w:tc>
      </w:tr>
      <w:tr w:rsidR="007C6576" w:rsidRPr="0044290E" w14:paraId="0C5D27C6" w14:textId="77777777" w:rsidTr="00E97220">
        <w:trPr>
          <w:gridAfter w:val="1"/>
          <w:wAfter w:w="7" w:type="dxa"/>
          <w:trHeight w:val="6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1578A3" w14:textId="600BF02A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Мероприятие 3.2 Выполнение функций муниципальными бюджетными учреждениями за счет средств местного бюджета в рамках подпрограммы 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C1C14E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21C11A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F9CE58" w14:textId="5B462568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E063F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0530000680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F27787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611</w:t>
            </w:r>
          </w:p>
          <w:p w14:paraId="69E04B4F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5CB60AA9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4EC3E3FD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1AABE6" w14:textId="63B7925F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6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252,534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F2EFE4" w14:textId="14773F39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212,672</w:t>
            </w:r>
          </w:p>
          <w:p w14:paraId="2EE9CD08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     </w:t>
            </w:r>
          </w:p>
          <w:p w14:paraId="5A6B7629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498995" w14:textId="3DC13916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213,794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D2FE628" w14:textId="38B7D07E" w:rsidR="007C6576" w:rsidRPr="0044290E" w:rsidRDefault="000C0D17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16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679,001</w:t>
            </w:r>
          </w:p>
          <w:p w14:paraId="519D5BE1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1CDAAE4B" w14:textId="77777777" w:rsidR="007C6576" w:rsidRPr="0044290E" w:rsidRDefault="007C6576" w:rsidP="007C657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C5620B" w:rsidRPr="0044290E" w14:paraId="07B0C254" w14:textId="77777777" w:rsidTr="00B95299">
        <w:trPr>
          <w:gridAfter w:val="1"/>
          <w:wAfter w:w="7" w:type="dxa"/>
          <w:trHeight w:val="9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D07D4" w14:textId="77777777" w:rsidR="00C5620B" w:rsidRPr="0044290E" w:rsidRDefault="00C5620B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 Подпрограмма 4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ab/>
              <w:t>«Обеспечение условий реализации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24F9F" w14:textId="77777777" w:rsidR="00C5620B" w:rsidRPr="0044290E" w:rsidRDefault="00C5620B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5471F" w14:textId="77777777" w:rsidR="00C5620B" w:rsidRPr="0044290E" w:rsidRDefault="00C5620B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7196" w14:textId="77777777" w:rsidR="00C5620B" w:rsidRPr="0044290E" w:rsidRDefault="00C5620B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0751C" w14:textId="77777777" w:rsidR="00C5620B" w:rsidRPr="0044290E" w:rsidRDefault="00C5620B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0540000000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A969" w14:textId="77777777" w:rsidR="00C5620B" w:rsidRPr="0044290E" w:rsidRDefault="00C5620B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ECC0" w14:textId="44935884" w:rsidR="00C5620B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514,695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3FCA" w14:textId="25C2FDE7" w:rsidR="00C5620B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3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1183" w14:textId="3C586261" w:rsidR="00C5620B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3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7C00" w14:textId="4D1BBE17" w:rsidR="00C5620B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12</w:t>
            </w:r>
            <w:r w:rsidR="002B129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b/>
                <w:sz w:val="24"/>
                <w:szCs w:val="24"/>
                <w:lang w:eastAsia="ar-SA"/>
              </w:rPr>
              <w:t>567,287</w:t>
            </w:r>
          </w:p>
        </w:tc>
      </w:tr>
      <w:tr w:rsidR="00B95299" w:rsidRPr="0044290E" w14:paraId="7BB1EAD6" w14:textId="77777777" w:rsidTr="006B7B6E">
        <w:trPr>
          <w:gridAfter w:val="1"/>
          <w:wAfter w:w="7" w:type="dxa"/>
          <w:trHeight w:val="42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1AD81" w14:textId="355C4B48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 xml:space="preserve">Мероприятие 4.1. Выполнение функций казенными учреждениями в рамках подпрограммы «обеспечение реализации программы и прочие мероприятия» муниципальной программы «Развитие физической культуры и спорта   Манского района»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1A30B1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AAF79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BA7F23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9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C34CF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0540000670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37EB34" w14:textId="5C345E1A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1E3849" w14:textId="64301C28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EFB7D" w14:textId="24B521E5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FDEBB8" w14:textId="53E20F3A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2BBF7" w14:textId="226F1763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10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578,888</w:t>
            </w:r>
          </w:p>
        </w:tc>
      </w:tr>
      <w:tr w:rsidR="00B95299" w:rsidRPr="0044290E" w14:paraId="02311F33" w14:textId="77777777" w:rsidTr="006B7B6E">
        <w:trPr>
          <w:gridAfter w:val="1"/>
          <w:wAfter w:w="7" w:type="dxa"/>
          <w:trHeight w:val="394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F90D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05575E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FF57D7F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7DC74DD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F7C025A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67028D" w14:textId="29251ACC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D5E284" w14:textId="1AE0F959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064,941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15D1D" w14:textId="5D147F9C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79863" w14:textId="013D7FD6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48D6" w14:textId="43CA90A4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2B129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4290E">
              <w:rPr>
                <w:rFonts w:cs="Times New Roman"/>
                <w:sz w:val="24"/>
                <w:szCs w:val="24"/>
                <w:lang w:eastAsia="ar-SA"/>
              </w:rPr>
              <w:t>064,941</w:t>
            </w:r>
          </w:p>
        </w:tc>
      </w:tr>
      <w:tr w:rsidR="00B95299" w:rsidRPr="0044290E" w14:paraId="03E5FBC2" w14:textId="77777777" w:rsidTr="00B95299">
        <w:trPr>
          <w:gridAfter w:val="1"/>
          <w:wAfter w:w="7" w:type="dxa"/>
          <w:trHeight w:val="510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98C2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39F0AEC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5772ABF1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53B1CD5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7CE00E1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DA2B8F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  <w:p w14:paraId="39E1BCFE" w14:textId="3EC5DB66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39989" w14:textId="6846D83A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3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182,560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5F6FF" w14:textId="00E2236F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65464" w14:textId="7E75FE2F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0D16" w14:textId="4E2816B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182,560</w:t>
            </w:r>
          </w:p>
        </w:tc>
      </w:tr>
      <w:tr w:rsidR="00B95299" w:rsidRPr="00DC24C1" w14:paraId="4E260B81" w14:textId="77777777" w:rsidTr="00271CE2">
        <w:trPr>
          <w:gridAfter w:val="1"/>
          <w:wAfter w:w="7" w:type="dxa"/>
          <w:trHeight w:val="525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6FD0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8473D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61F6B5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4247DB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CB8F0D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3BAE2D" w14:textId="77777777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95E6FD" w14:textId="72FC3F26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3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740,598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CB4E73" w14:textId="520F7862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D8A1C" w14:textId="0E9E40D7" w:rsidR="00B95299" w:rsidRPr="0044290E" w:rsidRDefault="00B95299" w:rsidP="00B9529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4970" w14:textId="682A273C" w:rsidR="00B95299" w:rsidRPr="0044290E" w:rsidRDefault="00B95299" w:rsidP="00C5620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4290E">
              <w:rPr>
                <w:rFonts w:cs="Times New Roman"/>
                <w:sz w:val="24"/>
                <w:szCs w:val="24"/>
                <w:lang w:eastAsia="ar-SA"/>
              </w:rPr>
              <w:t>740,598</w:t>
            </w:r>
          </w:p>
        </w:tc>
      </w:tr>
    </w:tbl>
    <w:p w14:paraId="44CFA430" w14:textId="77777777" w:rsidR="00DF32BE" w:rsidRDefault="00DB1300" w:rsidP="00DB1300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                </w:t>
      </w:r>
    </w:p>
    <w:p w14:paraId="1C5EFE79" w14:textId="77777777" w:rsidR="00DF32BE" w:rsidRDefault="00DF32BE" w:rsidP="00DB1300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</w:p>
    <w:p w14:paraId="7EE3CC55" w14:textId="5B882859" w:rsidR="00DB1300" w:rsidRPr="00DB1300" w:rsidRDefault="00DB1300" w:rsidP="00DB1300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Директор МКУ «КФиС»                                                          </w:t>
      </w:r>
      <w:r w:rsidR="0033526B">
        <w:rPr>
          <w:rFonts w:cs="Times New Roman"/>
          <w:szCs w:val="28"/>
          <w:lang w:eastAsia="ar-SA"/>
        </w:rPr>
        <w:t xml:space="preserve">                 </w:t>
      </w:r>
      <w:r w:rsidRPr="00DB1300">
        <w:rPr>
          <w:rFonts w:cs="Times New Roman"/>
          <w:szCs w:val="28"/>
          <w:lang w:eastAsia="ar-SA"/>
        </w:rPr>
        <w:t xml:space="preserve">                                                                      М.В. Лихота</w:t>
      </w:r>
      <w:r w:rsidRPr="00DB1300">
        <w:rPr>
          <w:rFonts w:cs="Times New Roman"/>
          <w:szCs w:val="28"/>
          <w:lang w:eastAsia="ar-SA"/>
        </w:rPr>
        <w:tab/>
      </w:r>
    </w:p>
    <w:p w14:paraId="52144C7D" w14:textId="77777777" w:rsidR="00115D7A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bookmarkStart w:id="7" w:name="_Hlk46235009"/>
    </w:p>
    <w:p w14:paraId="0422D2A4" w14:textId="4134FCDE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Приложение № 3</w:t>
      </w:r>
    </w:p>
    <w:p w14:paraId="46F7977F" w14:textId="7203E908" w:rsidR="00DB1300" w:rsidRPr="00DB1300" w:rsidRDefault="004276B3" w:rsidP="00DB1300">
      <w:pPr>
        <w:suppressAutoHyphens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муниципальной       программы «Развитие физической культуры и спорта Манского района                                                           </w:t>
      </w:r>
    </w:p>
    <w:bookmarkEnd w:id="7"/>
    <w:p w14:paraId="5F665976" w14:textId="480B1121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Ресурсное обеспечение и прогнозная оценка расходов на реализацию целей </w:t>
      </w:r>
      <w:r w:rsidR="004276B3"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</w:p>
    <w:p w14:paraId="7482F24F" w14:textId="0DF95953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</w:t>
      </w:r>
      <w:r w:rsidR="004276B3" w:rsidRPr="00DB1300">
        <w:rPr>
          <w:rFonts w:eastAsia="Times New Roman" w:cs="Times New Roman"/>
          <w:szCs w:val="28"/>
          <w:lang w:eastAsia="ar-SA"/>
        </w:rPr>
        <w:t>и спорта</w:t>
      </w:r>
      <w:r w:rsidRPr="00DB1300">
        <w:rPr>
          <w:rFonts w:eastAsia="Times New Roman" w:cs="Times New Roman"/>
          <w:szCs w:val="28"/>
          <w:lang w:eastAsia="ar-SA"/>
        </w:rPr>
        <w:t xml:space="preserve"> Манского района» с учетом источников финансирования,</w:t>
      </w:r>
    </w:p>
    <w:p w14:paraId="5E96B6DC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том числе по уровням бюджетной системы</w:t>
      </w:r>
    </w:p>
    <w:tbl>
      <w:tblPr>
        <w:tblW w:w="1531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3969"/>
        <w:gridCol w:w="3686"/>
        <w:gridCol w:w="1276"/>
        <w:gridCol w:w="1275"/>
        <w:gridCol w:w="1276"/>
        <w:gridCol w:w="1276"/>
      </w:tblGrid>
      <w:tr w:rsidR="004276B3" w:rsidRPr="007D6B7D" w14:paraId="085F7A8C" w14:textId="77777777" w:rsidTr="00CE43AC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1983" w14:textId="77777777" w:rsidR="004276B3" w:rsidRPr="007D6B7D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9B11" w14:textId="77777777" w:rsidR="004276B3" w:rsidRPr="007D6B7D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CB45" w14:textId="77777777" w:rsidR="004276B3" w:rsidRPr="007D6B7D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E5B7" w14:textId="77777777" w:rsidR="004276B3" w:rsidRPr="007D6B7D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4276B3" w:rsidRPr="007D6B7D" w14:paraId="3FDE984D" w14:textId="77777777" w:rsidTr="00CE43AC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F0E6" w14:textId="77777777" w:rsidR="004276B3" w:rsidRPr="007D6B7D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8F8F" w14:textId="77777777" w:rsidR="004276B3" w:rsidRPr="007D6B7D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18EB" w14:textId="77777777" w:rsidR="004276B3" w:rsidRPr="007D6B7D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E383" w14:textId="47FC9D6A" w:rsidR="004276B3" w:rsidRPr="003B6752" w:rsidRDefault="004276B3" w:rsidP="003B6752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3B67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6E0E5" w14:textId="5FCFA338" w:rsidR="004276B3" w:rsidRPr="003B6752" w:rsidRDefault="004276B3" w:rsidP="003B6752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3B675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95E6" w14:textId="3E17DE52" w:rsidR="004276B3" w:rsidRPr="003B6752" w:rsidRDefault="004276B3" w:rsidP="003B6752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3B675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50D3" w14:textId="77777777" w:rsidR="004276B3" w:rsidRPr="007D6B7D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FA6BF5" w:rsidRPr="007D6B7D" w14:paraId="1F4B956B" w14:textId="77777777" w:rsidTr="00CE43AC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A028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765E04BB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870D9" w14:textId="25D30353" w:rsidR="00FA6BF5" w:rsidRPr="007D6B7D" w:rsidRDefault="00BE1285" w:rsidP="00FA6BF5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Программа «</w:t>
            </w:r>
            <w:r w:rsidR="00FA6BF5"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«Развитие физической культуры, спорта Манского района»</w:t>
            </w:r>
            <w:r w:rsidR="00FA6BF5"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F27F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CDEC8" w14:textId="66A0A5FB" w:rsidR="00FA6BF5" w:rsidRPr="00FA6BF5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 xml:space="preserve">13 </w:t>
            </w:r>
            <w:r w:rsidR="009E1B5B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97,229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B8707" w14:textId="42889F31" w:rsidR="00FA6BF5" w:rsidRPr="00FA6BF5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10</w:t>
            </w:r>
            <w:r w:rsidR="00B7543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001,968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818B9" w14:textId="0E4FFB3D" w:rsidR="00FA6BF5" w:rsidRPr="00FA6BF5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10</w:t>
            </w:r>
            <w:r w:rsidR="00B7543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003,091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92A61" w14:textId="17ACE6A5" w:rsidR="00FA6BF5" w:rsidRPr="00FA6BF5" w:rsidRDefault="00FA6BF5" w:rsidP="00B75432">
            <w:pPr>
              <w:suppressAutoHyphens/>
              <w:spacing w:after="0"/>
              <w:ind w:left="-72" w:right="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33 202,288</w:t>
            </w:r>
          </w:p>
        </w:tc>
      </w:tr>
      <w:tr w:rsidR="00FB62F6" w:rsidRPr="007D6B7D" w14:paraId="3FB14BE8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FFCF8" w14:textId="77777777" w:rsidR="00FB62F6" w:rsidRPr="007D6B7D" w:rsidRDefault="00FB62F6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87A6E" w14:textId="77777777" w:rsidR="00FB62F6" w:rsidRPr="007D6B7D" w:rsidRDefault="00FB62F6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9A9D" w14:textId="77777777" w:rsidR="00FB62F6" w:rsidRPr="007D6B7D" w:rsidRDefault="00FB62F6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</w:tr>
      <w:tr w:rsidR="00FA6BF5" w:rsidRPr="007D6B7D" w14:paraId="546833DF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B6F56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B14B9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FF49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 (**)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C5395" w14:textId="67A1E1E7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13 97,229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F6095" w14:textId="40B3B13A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10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001,968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90BB9" w14:textId="165B1EA7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10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003,091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378A5" w14:textId="7473B7B2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33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202,288</w:t>
            </w:r>
          </w:p>
        </w:tc>
      </w:tr>
      <w:tr w:rsidR="00FA6BF5" w:rsidRPr="007D6B7D" w14:paraId="6DED7323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1B388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14670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3550" w14:textId="66D83AA8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23D36" w14:textId="22E053FA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34A44" w14:textId="5ED555AA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4B9BE" w14:textId="0838480B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679DA" w14:textId="49AD3316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6BF5" w:rsidRPr="007D6B7D" w14:paraId="113EDF2F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1505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0A66" w14:textId="77777777" w:rsidR="00FA6BF5" w:rsidRPr="007D6B7D" w:rsidRDefault="00FA6BF5" w:rsidP="00FA6BF5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E3FE" w14:textId="1692901A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F4131" w14:textId="13026B26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4DE4D" w14:textId="394431D3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10039" w14:textId="7230800C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252CA" w14:textId="148DAE08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4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2C1A" w:rsidRPr="007D6B7D" w14:paraId="2037FF60" w14:textId="77777777" w:rsidTr="00CE43AC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DB5D" w14:textId="77777777" w:rsidR="00052C1A" w:rsidRPr="007D6B7D" w:rsidRDefault="00052C1A" w:rsidP="00052C1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E4119" w14:textId="757B6C7F" w:rsidR="00052C1A" w:rsidRPr="007D6B7D" w:rsidRDefault="00052C1A" w:rsidP="00052C1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«Развитие массовой физической культуры и спорта»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2C68" w14:textId="08E8BD8F" w:rsidR="00052C1A" w:rsidRPr="007D6B7D" w:rsidRDefault="00052C1A" w:rsidP="00052C1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D860D4" w14:textId="75908F6C" w:rsidR="00052C1A" w:rsidRPr="00052C1A" w:rsidRDefault="00052C1A" w:rsidP="00052C1A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983,000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7970F" w14:textId="7ECE4228" w:rsidR="00052C1A" w:rsidRPr="00052C1A" w:rsidRDefault="00052C1A" w:rsidP="00052C1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3ADF76" w14:textId="58FEA424" w:rsidR="00052C1A" w:rsidRPr="00052C1A" w:rsidRDefault="00052C1A" w:rsidP="00052C1A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816,000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9B7083" w14:textId="430A127A" w:rsidR="00052C1A" w:rsidRPr="00052C1A" w:rsidRDefault="00052C1A" w:rsidP="00052C1A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052C1A">
              <w:rPr>
                <w:rFonts w:cs="Times New Roman"/>
                <w:sz w:val="24"/>
                <w:szCs w:val="24"/>
                <w:lang w:eastAsia="ar-SA"/>
              </w:rPr>
              <w:t>615,00</w:t>
            </w:r>
          </w:p>
        </w:tc>
      </w:tr>
      <w:tr w:rsidR="00FB62F6" w:rsidRPr="007D6B7D" w14:paraId="016B54F9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B8AE" w14:textId="77777777" w:rsidR="00FB62F6" w:rsidRPr="007D6B7D" w:rsidRDefault="00FB62F6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5BB88" w14:textId="77777777" w:rsidR="00FB62F6" w:rsidRPr="007D6B7D" w:rsidRDefault="00FB62F6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45D2" w14:textId="77777777" w:rsidR="00FB62F6" w:rsidRPr="007D6B7D" w:rsidRDefault="00FB62F6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</w:tr>
      <w:tr w:rsidR="00052C1A" w:rsidRPr="007D6B7D" w14:paraId="2501EE7F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4DAB2" w14:textId="77777777" w:rsidR="00052C1A" w:rsidRPr="007D6B7D" w:rsidRDefault="00052C1A" w:rsidP="00052C1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6DD4B" w14:textId="77777777" w:rsidR="00052C1A" w:rsidRPr="007D6B7D" w:rsidRDefault="00052C1A" w:rsidP="00052C1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45F31" w14:textId="77777777" w:rsidR="00052C1A" w:rsidRPr="007D6B7D" w:rsidRDefault="00052C1A" w:rsidP="00052C1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47F38" w14:textId="6E20EC92" w:rsidR="00052C1A" w:rsidRPr="00052C1A" w:rsidRDefault="00052C1A" w:rsidP="00052C1A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983,000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B14575" w14:textId="7D6B4EC8" w:rsidR="00052C1A" w:rsidRPr="00052C1A" w:rsidRDefault="00052C1A" w:rsidP="00052C1A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C28998" w14:textId="3F8CC12D" w:rsidR="00052C1A" w:rsidRPr="00052C1A" w:rsidRDefault="00052C1A" w:rsidP="00052C1A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816,000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5823B" w14:textId="2A1314FB" w:rsidR="00052C1A" w:rsidRPr="00052C1A" w:rsidRDefault="00052C1A" w:rsidP="00052C1A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1A">
              <w:rPr>
                <w:rFonts w:cs="Times New Roman"/>
                <w:sz w:val="24"/>
                <w:szCs w:val="24"/>
                <w:lang w:eastAsia="ar-SA"/>
              </w:rPr>
              <w:t>2615,00</w:t>
            </w:r>
          </w:p>
        </w:tc>
      </w:tr>
      <w:tr w:rsidR="00FB62F6" w:rsidRPr="007D6B7D" w14:paraId="5E60F9C5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E27BC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72BD1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8C691" w14:textId="3DC80702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69A1E" w14:textId="5F833C7F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E34AE3" w14:textId="2D598D01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CC612" w14:textId="540DB805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7980D" w14:textId="19B87283" w:rsidR="00FB62F6" w:rsidRPr="007D6B7D" w:rsidRDefault="00FA6BF5" w:rsidP="00FB62F6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B62F6" w:rsidRPr="007D6B7D" w14:paraId="583DA44B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BFF8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746B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194B" w14:textId="3DC1B45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025B8" w14:textId="06D355A2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3C4A9" w14:textId="7488C90B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C3F71" w14:textId="3E9596BE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AA6CB" w14:textId="0BC4D8A9" w:rsidR="00FB62F6" w:rsidRPr="007D6B7D" w:rsidRDefault="00FA6BF5" w:rsidP="00FB62F6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A6BF5" w:rsidRPr="007D6B7D" w14:paraId="2FB364C1" w14:textId="77777777" w:rsidTr="00CE43AC">
        <w:trPr>
          <w:trHeight w:val="2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7488A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_Hlk24713230"/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6BE22" w14:textId="606DF5CC" w:rsidR="00FA6BF5" w:rsidRPr="007D6B7D" w:rsidRDefault="00FA6BF5" w:rsidP="00FA6BF5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«Развитие дополнительного образования физкультурно-спортивной на</w:t>
            </w:r>
            <w:r w:rsidR="00BE1285">
              <w:rPr>
                <w:rFonts w:eastAsia="Times New Roman" w:cs="Times New Roman"/>
                <w:sz w:val="24"/>
                <w:szCs w:val="24"/>
                <w:lang w:eastAsia="ar-SA"/>
              </w:rPr>
              <w:t>правленности в Манском районе»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FCB0" w14:textId="5566409D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2B9B6" w14:textId="1F957083" w:rsidR="00FA6BF5" w:rsidRPr="00FA6BF5" w:rsidRDefault="00FA6BF5" w:rsidP="00045C40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6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699,534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AB69C9" w14:textId="2D43DD81" w:rsidR="00FA6BF5" w:rsidRPr="00CE43AC" w:rsidRDefault="00FA6BF5" w:rsidP="00045C4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659,672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0628BA" w14:textId="0C5B7FD6" w:rsidR="00FA6BF5" w:rsidRPr="00FA6BF5" w:rsidRDefault="00FA6BF5" w:rsidP="00045C40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6607,794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551FD7" w14:textId="56A829E1" w:rsidR="00FA6BF5" w:rsidRPr="00FA6BF5" w:rsidRDefault="00FA6BF5" w:rsidP="00045C40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8020,001</w:t>
            </w:r>
          </w:p>
        </w:tc>
      </w:tr>
      <w:tr w:rsidR="00FB62F6" w:rsidRPr="007D6B7D" w14:paraId="7D542987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D1E74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5EF8E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E2E4" w14:textId="77777777" w:rsidR="00FB62F6" w:rsidRPr="007D6B7D" w:rsidRDefault="00FB62F6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</w:tr>
      <w:tr w:rsidR="00FB62F6" w:rsidRPr="007D6B7D" w14:paraId="2FC20429" w14:textId="77777777" w:rsidTr="00CE43AC">
        <w:trPr>
          <w:trHeight w:val="293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D4BDEC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6CFDD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135EA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E29AC" w14:textId="02B8CA43" w:rsidR="00FB62F6" w:rsidRPr="007D6B7D" w:rsidRDefault="00114DB5" w:rsidP="00FB62F6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  <w:r w:rsidR="00045C4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725,857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19941" w14:textId="06340C30" w:rsidR="00FB62F6" w:rsidRPr="007D6B7D" w:rsidRDefault="00FB62F6" w:rsidP="00FB62F6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B7D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="00045C4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7D6B7D">
              <w:rPr>
                <w:rFonts w:eastAsia="Calibri" w:cs="Times New Roman"/>
                <w:color w:val="000000"/>
                <w:sz w:val="24"/>
                <w:szCs w:val="24"/>
              </w:rPr>
              <w:t>661,882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1306D" w14:textId="15C4487C" w:rsidR="00FB62F6" w:rsidRPr="007D6B7D" w:rsidRDefault="00FB62F6" w:rsidP="00FB62F6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B7D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="00045C4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7D6B7D">
              <w:rPr>
                <w:rFonts w:eastAsia="Calibri" w:cs="Times New Roman"/>
                <w:color w:val="000000"/>
                <w:sz w:val="24"/>
                <w:szCs w:val="24"/>
              </w:rPr>
              <w:t>661,882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B88F5" w14:textId="261D8C9D" w:rsidR="00FB62F6" w:rsidRPr="007D6B7D" w:rsidRDefault="00114DB5" w:rsidP="00FB62F6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="00045C4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7049,621</w:t>
            </w:r>
          </w:p>
        </w:tc>
      </w:tr>
      <w:tr w:rsidR="00FB62F6" w:rsidRPr="007D6B7D" w14:paraId="522FF592" w14:textId="77777777" w:rsidTr="00BE1285">
        <w:trPr>
          <w:trHeight w:val="343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0A728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99A26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7DDE" w14:textId="35DBCA82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89439" w14:textId="39CA1B79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B422C" w14:textId="198CBAC4" w:rsidR="00FB62F6" w:rsidRPr="007D6B7D" w:rsidRDefault="00114DB5" w:rsidP="00FB62F6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B7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="00FA6BF5">
              <w:rPr>
                <w:rFonts w:eastAsia="Calibri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66860" w14:textId="46E5A175" w:rsidR="00FB62F6" w:rsidRPr="007D6B7D" w:rsidRDefault="00114DB5" w:rsidP="00FB62F6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B7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="00FA6BF5">
              <w:rPr>
                <w:rFonts w:eastAsia="Calibri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F1545" w14:textId="76E9EA6D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bookmarkEnd w:id="8"/>
      <w:tr w:rsidR="00FA6BF5" w:rsidRPr="007D6B7D" w14:paraId="34CF3750" w14:textId="77777777" w:rsidTr="00CE43AC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6549D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DBF4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условий реализации программы и прочие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266F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AE67D5" w14:textId="7DE985A3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514,695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24BCB" w14:textId="406BAD70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B2766C" w14:textId="38DE3A34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5F89B" w14:textId="6FAF7311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2567,287</w:t>
            </w:r>
          </w:p>
        </w:tc>
      </w:tr>
      <w:tr w:rsidR="00FB62F6" w:rsidRPr="007D6B7D" w14:paraId="1B97FDB4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9CC36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BE66C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768E" w14:textId="77777777" w:rsidR="00FB62F6" w:rsidRPr="007D6B7D" w:rsidRDefault="00FB62F6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</w:tr>
      <w:tr w:rsidR="00FB62F6" w:rsidRPr="007D6B7D" w14:paraId="4F833914" w14:textId="77777777" w:rsidTr="00CE43AC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CAD3F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F0EFA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2C10" w14:textId="77777777" w:rsidR="00FB62F6" w:rsidRPr="007D6B7D" w:rsidRDefault="00FB62F6" w:rsidP="00FB62F6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D5834" w14:textId="22704370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D8D25" w14:textId="47D7D1BD" w:rsidR="00FB62F6" w:rsidRPr="007D6B7D" w:rsidRDefault="00FB62F6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A6BF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C9E81" w14:textId="3D962663" w:rsidR="00FB62F6" w:rsidRPr="007D6B7D" w:rsidRDefault="00FB62F6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A6BF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9A171" w14:textId="09CD9DFB" w:rsidR="00FB62F6" w:rsidRPr="007D6B7D" w:rsidRDefault="00FA6BF5" w:rsidP="00FB62F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6BF5" w:rsidRPr="007D6B7D" w14:paraId="53DB8917" w14:textId="77777777" w:rsidTr="00CE43AC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839D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0597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A2689" w14:textId="77777777" w:rsidR="00FA6BF5" w:rsidRPr="007D6B7D" w:rsidRDefault="00FA6BF5" w:rsidP="00FA6BF5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B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4FD7A" w14:textId="53448ABD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514,695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6D3BDD" w14:textId="078B4835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9E6194" w14:textId="055DE10A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526,296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1251DE" w14:textId="7D8EF08E" w:rsidR="00FA6BF5" w:rsidRPr="00FA6BF5" w:rsidRDefault="00FA6BF5" w:rsidP="00FA6BF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6BF5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="00045C4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FA6BF5">
              <w:rPr>
                <w:rFonts w:cs="Times New Roman"/>
                <w:sz w:val="24"/>
                <w:szCs w:val="24"/>
                <w:lang w:eastAsia="ar-SA"/>
              </w:rPr>
              <w:t>2567,287</w:t>
            </w:r>
          </w:p>
        </w:tc>
      </w:tr>
    </w:tbl>
    <w:p w14:paraId="4005B62E" w14:textId="1394E77E" w:rsidR="00DB1300" w:rsidRPr="00DB1300" w:rsidRDefault="00DB1300" w:rsidP="00DB1300">
      <w:pPr>
        <w:spacing w:after="200" w:line="276" w:lineRule="auto"/>
        <w:rPr>
          <w:rFonts w:cs="Times New Roman"/>
          <w:szCs w:val="28"/>
        </w:rPr>
      </w:pPr>
      <w:r w:rsidRPr="00DB1300">
        <w:rPr>
          <w:rFonts w:cs="Times New Roman"/>
          <w:szCs w:val="28"/>
        </w:rPr>
        <w:t xml:space="preserve">  Директор МКУ «КФиС»        </w:t>
      </w:r>
      <w:r w:rsidR="0084160C">
        <w:rPr>
          <w:rFonts w:cs="Times New Roman"/>
          <w:szCs w:val="28"/>
        </w:rPr>
        <w:t xml:space="preserve">                              </w:t>
      </w:r>
      <w:r w:rsidRPr="00DB1300">
        <w:rPr>
          <w:rFonts w:cs="Times New Roman"/>
          <w:szCs w:val="28"/>
        </w:rPr>
        <w:t xml:space="preserve">                                                                                                         М.В. Лихота</w:t>
      </w:r>
    </w:p>
    <w:p w14:paraId="362AD43C" w14:textId="72AAC306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Приложение № 4</w:t>
      </w:r>
    </w:p>
    <w:p w14:paraId="241CCD40" w14:textId="112CB4F9" w:rsidR="00DB1300" w:rsidRPr="00DB1300" w:rsidRDefault="00F42D81" w:rsidP="00DB1300">
      <w:pPr>
        <w:suppressAutoHyphens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муниципальной       программы «Развитие физической культуры и спорта Манского района                                                           </w:t>
      </w:r>
    </w:p>
    <w:p w14:paraId="7FFAE6B7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771EBD9" w14:textId="77777777" w:rsidR="00DB1300" w:rsidRPr="0034607F" w:rsidRDefault="00DB1300" w:rsidP="0034607F">
      <w:pPr>
        <w:spacing w:after="200"/>
        <w:jc w:val="center"/>
        <w:rPr>
          <w:rFonts w:cs="Times New Roman"/>
          <w:sz w:val="24"/>
          <w:szCs w:val="24"/>
        </w:rPr>
      </w:pPr>
      <w:r w:rsidRPr="0034607F">
        <w:rPr>
          <w:rFonts w:cs="Times New Roman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Манского района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90"/>
        <w:gridCol w:w="1134"/>
        <w:gridCol w:w="1388"/>
        <w:gridCol w:w="1560"/>
        <w:gridCol w:w="1495"/>
        <w:gridCol w:w="1481"/>
        <w:gridCol w:w="142"/>
        <w:gridCol w:w="1418"/>
        <w:gridCol w:w="141"/>
        <w:gridCol w:w="1276"/>
        <w:gridCol w:w="142"/>
        <w:gridCol w:w="1701"/>
      </w:tblGrid>
      <w:tr w:rsidR="00DB1300" w:rsidRPr="0084160C" w14:paraId="58841DB6" w14:textId="77777777" w:rsidTr="0034607F">
        <w:trPr>
          <w:trHeight w:val="60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71B6ED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8CCC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D3AC3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DB1300" w:rsidRPr="0084160C" w14:paraId="410ED07A" w14:textId="77777777" w:rsidTr="0034607F">
        <w:trPr>
          <w:trHeight w:val="1325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4E9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AC023" w14:textId="3014A24B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A056F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F63F1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EE9E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FCB10" w14:textId="22A2E8B2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F42A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CB073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9E04D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B1300" w:rsidRPr="0084160C" w14:paraId="76428114" w14:textId="77777777" w:rsidTr="0034607F">
        <w:trPr>
          <w:trHeight w:val="41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2B5" w14:textId="4CFCDB89" w:rsidR="00DB1300" w:rsidRPr="0084160C" w:rsidRDefault="00DB1300" w:rsidP="00F42D81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 xml:space="preserve">Наименование услуги (работы) и ее </w:t>
            </w:r>
            <w:r w:rsidR="00F42D81" w:rsidRPr="0084160C">
              <w:rPr>
                <w:rFonts w:cs="Times New Roman"/>
                <w:sz w:val="24"/>
                <w:szCs w:val="24"/>
              </w:rPr>
              <w:t xml:space="preserve">содержание:  </w:t>
            </w:r>
            <w:r w:rsidRPr="0084160C">
              <w:rPr>
                <w:rFonts w:cs="Times New Roman"/>
                <w:sz w:val="24"/>
                <w:szCs w:val="24"/>
              </w:rPr>
              <w:t xml:space="preserve"> Реализация программ     </w:t>
            </w:r>
            <w:r w:rsidR="0084160C">
              <w:rPr>
                <w:rFonts w:cs="Times New Roman"/>
                <w:sz w:val="24"/>
                <w:szCs w:val="24"/>
              </w:rPr>
              <w:t>спортивной подготовки</w:t>
            </w:r>
            <w:r w:rsidRPr="0084160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DB1300" w:rsidRPr="0084160C" w14:paraId="6DBDF7EF" w14:textId="77777777" w:rsidTr="0034607F">
        <w:trPr>
          <w:trHeight w:val="77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89C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8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E61E2" w14:textId="4DB914F4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Число обучающихся по программа</w:t>
            </w:r>
            <w:r w:rsidR="0084160C">
              <w:rPr>
                <w:rFonts w:cs="Times New Roman"/>
                <w:sz w:val="24"/>
                <w:szCs w:val="24"/>
              </w:rPr>
              <w:t>м спортивной подготовки</w:t>
            </w:r>
            <w:r w:rsidRPr="0084160C">
              <w:rPr>
                <w:rFonts w:cs="Times New Roman"/>
                <w:sz w:val="24"/>
                <w:szCs w:val="24"/>
              </w:rPr>
              <w:t>/Сохранность контингента (%)</w:t>
            </w:r>
          </w:p>
        </w:tc>
      </w:tr>
      <w:tr w:rsidR="0084160C" w:rsidRPr="0084160C" w14:paraId="3CB2CA15" w14:textId="77777777" w:rsidTr="0020313D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E0D" w14:textId="7FF66AC2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u w:val="single"/>
              </w:rPr>
              <w:t>Основное мероприятие:</w:t>
            </w:r>
            <w:r w:rsidRPr="0084160C">
              <w:rPr>
                <w:rFonts w:cs="Times New Roman"/>
                <w:sz w:val="24"/>
                <w:szCs w:val="24"/>
              </w:rPr>
              <w:t xml:space="preserve"> Предоставление услуг, </w:t>
            </w:r>
            <w:r w:rsidR="0034607F">
              <w:rPr>
                <w:rFonts w:cs="Times New Roman"/>
                <w:sz w:val="24"/>
                <w:szCs w:val="24"/>
              </w:rPr>
              <w:t>в</w:t>
            </w:r>
            <w:r w:rsidRPr="0084160C">
              <w:rPr>
                <w:rFonts w:cs="Times New Roman"/>
                <w:sz w:val="24"/>
                <w:szCs w:val="24"/>
              </w:rPr>
              <w:t xml:space="preserve">ыполнение работ </w:t>
            </w:r>
            <w:r w:rsidRPr="0084160C">
              <w:rPr>
                <w:rFonts w:eastAsia="Times New Roman" w:cs="Times New Roman"/>
                <w:sz w:val="24"/>
                <w:szCs w:val="24"/>
                <w:lang w:eastAsia="ru-RU"/>
              </w:rPr>
              <w:t>МБУ СШ»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4942A" w14:textId="463D9AA9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267/не менее 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8885" w14:textId="29087A1A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 /не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3CF64" w14:textId="68613BCF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270/ 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342EC" w14:textId="7443195E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270/ 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B090A" w14:textId="0423575F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lang w:eastAsia="ar-SA"/>
              </w:rPr>
              <w:t>5</w:t>
            </w:r>
            <w:r w:rsidR="00EA4CE6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84160C">
              <w:rPr>
                <w:rFonts w:cs="Times New Roman"/>
                <w:sz w:val="24"/>
                <w:szCs w:val="24"/>
                <w:lang w:eastAsia="ar-SA"/>
              </w:rPr>
              <w:t>543,480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68C0A" w14:textId="5ADB97F3" w:rsidR="0084160C" w:rsidRPr="0084160C" w:rsidRDefault="00070AA2" w:rsidP="0084160C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  <w:r w:rsidR="00EA4CE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252,534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73972" w14:textId="35612736" w:rsidR="0084160C" w:rsidRPr="0084160C" w:rsidRDefault="00070AA2" w:rsidP="0084160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A4C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212,672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38DC6" w14:textId="6B2A059A" w:rsidR="0084160C" w:rsidRPr="0084160C" w:rsidRDefault="00070AA2" w:rsidP="0084160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A4C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213,794</w:t>
            </w:r>
          </w:p>
        </w:tc>
      </w:tr>
      <w:tr w:rsidR="00DB1300" w:rsidRPr="0084160C" w14:paraId="2E873C0B" w14:textId="77777777" w:rsidTr="0034607F">
        <w:trPr>
          <w:trHeight w:val="332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9B6" w14:textId="4B98C001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 xml:space="preserve">Наименование услуги (работы) и ее </w:t>
            </w:r>
            <w:r w:rsidR="00F04158" w:rsidRPr="0084160C">
              <w:rPr>
                <w:rFonts w:cs="Times New Roman"/>
                <w:sz w:val="24"/>
                <w:szCs w:val="24"/>
              </w:rPr>
              <w:t xml:space="preserve">содержание:  </w:t>
            </w:r>
            <w:r w:rsidRPr="0084160C">
              <w:rPr>
                <w:rFonts w:cs="Times New Roman"/>
                <w:sz w:val="24"/>
                <w:szCs w:val="24"/>
              </w:rPr>
              <w:t xml:space="preserve">          Организация мероприятий.</w:t>
            </w:r>
          </w:p>
        </w:tc>
      </w:tr>
      <w:tr w:rsidR="00DB1300" w:rsidRPr="0084160C" w14:paraId="05DE10D0" w14:textId="77777777" w:rsidTr="0034607F">
        <w:trPr>
          <w:trHeight w:val="58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C12" w14:textId="77777777" w:rsidR="00DB1300" w:rsidRPr="0084160C" w:rsidRDefault="00DB1300" w:rsidP="001645C3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8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B442" w14:textId="32750C2B" w:rsidR="00DB1300" w:rsidRPr="0084160C" w:rsidRDefault="00DB1300" w:rsidP="0034607F">
            <w:pPr>
              <w:widowControl w:val="0"/>
              <w:autoSpaceDE w:val="0"/>
              <w:autoSpaceDN w:val="0"/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Количество проведённых мероприятий/Количество участников мероприятий (%)</w:t>
            </w:r>
          </w:p>
        </w:tc>
      </w:tr>
      <w:tr w:rsidR="00DB1300" w:rsidRPr="0084160C" w14:paraId="17E658EC" w14:textId="77777777" w:rsidTr="00F42D81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1CA" w14:textId="3631B3EF" w:rsidR="00DB1300" w:rsidRPr="0084160C" w:rsidRDefault="00DB1300" w:rsidP="0084160C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u w:val="single"/>
              </w:rPr>
              <w:t>Основное мероприятие:</w:t>
            </w:r>
            <w:r w:rsidRPr="0084160C">
              <w:rPr>
                <w:rFonts w:cs="Times New Roman"/>
                <w:sz w:val="24"/>
                <w:szCs w:val="24"/>
              </w:rPr>
              <w:t xml:space="preserve"> </w:t>
            </w:r>
            <w:r w:rsidR="00B5028F">
              <w:rPr>
                <w:rFonts w:cs="Times New Roman"/>
                <w:sz w:val="24"/>
                <w:szCs w:val="24"/>
              </w:rPr>
              <w:t>П</w:t>
            </w:r>
            <w:r w:rsidRPr="0084160C">
              <w:rPr>
                <w:rFonts w:cs="Times New Roman"/>
                <w:sz w:val="24"/>
                <w:szCs w:val="24"/>
              </w:rPr>
              <w:t>роведение спортивно-массовых мероприятий, участие в мероприятиях межрегионального уровня.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A08A4" w14:textId="6D5F4252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37/не менее 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32C7D" w14:textId="1EC09E44" w:rsidR="00DB1300" w:rsidRPr="0084160C" w:rsidRDefault="00DB1300" w:rsidP="0034607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07422" w14:textId="48AC8D96" w:rsidR="00DB1300" w:rsidRPr="0084160C" w:rsidRDefault="00DB1300" w:rsidP="0034607F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</w:t>
            </w:r>
            <w:r w:rsidR="0034607F">
              <w:rPr>
                <w:rFonts w:cs="Times New Roman"/>
                <w:sz w:val="24"/>
                <w:szCs w:val="24"/>
              </w:rPr>
              <w:t xml:space="preserve"> </w:t>
            </w:r>
            <w:r w:rsidRPr="0084160C">
              <w:rPr>
                <w:rFonts w:cs="Times New Roman"/>
                <w:sz w:val="24"/>
                <w:szCs w:val="24"/>
              </w:rPr>
              <w:t>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6052" w14:textId="4987BDAF" w:rsidR="00DB1300" w:rsidRPr="0084160C" w:rsidRDefault="00DB1300" w:rsidP="00B5028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4FB76" w14:textId="14C73422" w:rsidR="00DB1300" w:rsidRPr="0084160C" w:rsidRDefault="00070AA2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FB742" w14:textId="601F3346" w:rsidR="00DB1300" w:rsidRPr="0084160C" w:rsidRDefault="00070AA2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62D34" w14:textId="27FEF280" w:rsidR="00DB1300" w:rsidRPr="0084160C" w:rsidRDefault="00070AA2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447,00</w:t>
            </w:r>
            <w:r w:rsidR="00DB1300" w:rsidRPr="00841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0EFA5" w14:textId="7AA9EBD1" w:rsidR="00DB1300" w:rsidRPr="0084160C" w:rsidRDefault="00070AA2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447,00</w:t>
            </w:r>
            <w:r w:rsidR="00DB1300" w:rsidRPr="0084160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7AEE1040" w14:textId="01FC8F9B" w:rsidR="00DB1300" w:rsidRPr="00DB1300" w:rsidRDefault="00DB1300" w:rsidP="00DB1300">
      <w:pPr>
        <w:suppressAutoHyphens/>
        <w:autoSpaceDE w:val="0"/>
        <w:spacing w:after="200" w:line="276" w:lineRule="auto"/>
        <w:rPr>
          <w:rFonts w:eastAsia="Arial" w:cs="Times New Roman"/>
          <w:szCs w:val="28"/>
          <w:lang w:eastAsia="ar-SA"/>
        </w:rPr>
      </w:pPr>
      <w:r w:rsidRPr="00DB1300">
        <w:rPr>
          <w:rFonts w:cs="Times New Roman"/>
          <w:szCs w:val="28"/>
        </w:rPr>
        <w:t>Директор МКУ «КФиС»                                                                                                                                                М.В. Лихота</w:t>
      </w:r>
    </w:p>
    <w:p w14:paraId="1CFAA050" w14:textId="77777777" w:rsidR="00DB1300" w:rsidRPr="00DB1300" w:rsidRDefault="00DB1300" w:rsidP="00DB1300">
      <w:pPr>
        <w:spacing w:after="0"/>
        <w:rPr>
          <w:rFonts w:eastAsia="Arial" w:cs="Times New Roman"/>
          <w:szCs w:val="28"/>
          <w:lang w:eastAsia="ar-SA"/>
        </w:rPr>
        <w:sectPr w:rsidR="00DB1300" w:rsidRPr="00DB1300" w:rsidSect="00EE5835">
          <w:footnotePr>
            <w:pos w:val="beneathText"/>
          </w:footnotePr>
          <w:pgSz w:w="16837" w:h="11905" w:orient="landscape"/>
          <w:pgMar w:top="993" w:right="1236" w:bottom="142" w:left="947" w:header="720" w:footer="720" w:gutter="0"/>
          <w:pgNumType w:start="1"/>
          <w:cols w:space="720"/>
        </w:sectPr>
      </w:pPr>
    </w:p>
    <w:p w14:paraId="55E4E631" w14:textId="77777777" w:rsidR="00DB1300" w:rsidRPr="00DB1300" w:rsidRDefault="00DB1300" w:rsidP="00DB1300">
      <w:pPr>
        <w:widowControl w:val="0"/>
        <w:suppressAutoHyphens/>
        <w:spacing w:after="0"/>
        <w:ind w:left="5664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                                                           Приложение №1 </w:t>
      </w:r>
    </w:p>
    <w:p w14:paraId="495FCA6E" w14:textId="77777777" w:rsidR="00DB1300" w:rsidRPr="00DB1300" w:rsidRDefault="00DB1300" w:rsidP="00DB1300">
      <w:pPr>
        <w:widowControl w:val="0"/>
        <w:suppressAutoHyphens/>
        <w:spacing w:after="0"/>
        <w:ind w:left="566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муниципальной программе</w:t>
      </w:r>
    </w:p>
    <w:p w14:paraId="7AE5B5A0" w14:textId="77777777" w:rsidR="00DB1300" w:rsidRPr="00DB1300" w:rsidRDefault="00DB1300" w:rsidP="00DB1300">
      <w:pPr>
        <w:suppressAutoHyphens/>
        <w:spacing w:after="0"/>
        <w:jc w:val="right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    «</w:t>
      </w:r>
      <w:r w:rsidRPr="00DB1300">
        <w:rPr>
          <w:rFonts w:eastAsia="Times New Roman" w:cs="Times New Roman"/>
          <w:szCs w:val="28"/>
          <w:lang w:eastAsia="ar-SA"/>
        </w:rPr>
        <w:t xml:space="preserve">Развитие физической культуры </w:t>
      </w:r>
    </w:p>
    <w:p w14:paraId="5975A8E5" w14:textId="77777777" w:rsidR="00DB1300" w:rsidRPr="00DB1300" w:rsidRDefault="00DB1300" w:rsidP="00DB1300">
      <w:pPr>
        <w:suppressAutoHyphens/>
        <w:spacing w:after="0"/>
        <w:ind w:left="4956"/>
        <w:jc w:val="center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 Манского района»</w:t>
      </w:r>
    </w:p>
    <w:p w14:paraId="11DD3714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5812"/>
        <w:rPr>
          <w:rFonts w:eastAsia="SimSun" w:cs="Times New Roman"/>
          <w:bCs/>
          <w:kern w:val="2"/>
          <w:szCs w:val="28"/>
          <w:lang w:eastAsia="ar-SA"/>
        </w:rPr>
      </w:pPr>
    </w:p>
    <w:p w14:paraId="6E96C498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Подпрограмма 1</w:t>
      </w:r>
    </w:p>
    <w:p w14:paraId="2900DC41" w14:textId="143E35E5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«</w:t>
      </w:r>
      <w:r w:rsidRPr="00DB1300">
        <w:rPr>
          <w:rFonts w:eastAsia="SimSun" w:cs="Times New Roman"/>
          <w:kern w:val="2"/>
          <w:szCs w:val="28"/>
          <w:lang w:eastAsia="ar-SA"/>
        </w:rPr>
        <w:t xml:space="preserve">Развитие массовой физической культуры и </w:t>
      </w:r>
      <w:r w:rsidR="000A7425" w:rsidRPr="00DB1300">
        <w:rPr>
          <w:rFonts w:eastAsia="SimSun" w:cs="Times New Roman"/>
          <w:kern w:val="2"/>
          <w:szCs w:val="28"/>
          <w:lang w:eastAsia="ar-SA"/>
        </w:rPr>
        <w:t>спорта»</w:t>
      </w:r>
    </w:p>
    <w:p w14:paraId="210E65C8" w14:textId="54834F01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в рамках </w:t>
      </w:r>
      <w:r w:rsidR="000A7425" w:rsidRPr="00DB1300">
        <w:rPr>
          <w:rFonts w:eastAsia="SimSun" w:cs="Times New Roman"/>
          <w:bCs/>
          <w:kern w:val="2"/>
          <w:szCs w:val="28"/>
          <w:lang w:eastAsia="ar-SA"/>
        </w:rPr>
        <w:t>муниципальной программы</w:t>
      </w:r>
    </w:p>
    <w:p w14:paraId="40637E0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 и спорта Манского района»</w:t>
      </w:r>
    </w:p>
    <w:p w14:paraId="43E69A40" w14:textId="77777777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00B85C93" w14:textId="77777777" w:rsidR="00DB1300" w:rsidRPr="00DB1300" w:rsidRDefault="00DB1300" w:rsidP="00DB1300">
      <w:pPr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eastAsia="SimSun" w:cs="Times New Roman"/>
          <w:b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Паспорт подпрограммы</w:t>
      </w: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5"/>
        <w:gridCol w:w="6240"/>
      </w:tblGrid>
      <w:tr w:rsidR="00DB1300" w:rsidRPr="00DB1300" w14:paraId="0836ECE0" w14:textId="77777777" w:rsidTr="00DB1300">
        <w:trPr>
          <w:trHeight w:val="5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2647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Наименование      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5871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b/>
                <w:bCs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Развитие массовой физической культуры и спорта </w:t>
            </w:r>
            <w:r w:rsidRPr="00DB1300">
              <w:rPr>
                <w:rFonts w:eastAsia="Times New Roman" w:cs="Times New Roman"/>
                <w:bCs/>
                <w:szCs w:val="28"/>
                <w:lang w:eastAsia="ar-SA"/>
              </w:rPr>
              <w:t xml:space="preserve"> </w:t>
            </w:r>
          </w:p>
        </w:tc>
      </w:tr>
      <w:tr w:rsidR="00DB1300" w:rsidRPr="00DB1300" w14:paraId="0489FAEC" w14:textId="77777777" w:rsidTr="00DB1300">
        <w:trPr>
          <w:trHeight w:val="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10BC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173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b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5E65DADB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785BAE7B" w14:textId="77777777" w:rsidTr="00DB1300">
        <w:trPr>
          <w:trHeight w:val="57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F0C6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A8E2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5D1D2402" w14:textId="77777777" w:rsidTr="00DB1300">
        <w:trPr>
          <w:trHeight w:val="551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905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Calibri" w:cs="Times New Roman"/>
                <w:spacing w:val="-2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CDA6" w14:textId="77777777" w:rsidR="00DB1300" w:rsidRPr="00DB1300" w:rsidRDefault="00DB1300" w:rsidP="00DB1300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</w:t>
            </w:r>
          </w:p>
        </w:tc>
      </w:tr>
      <w:tr w:rsidR="00DB1300" w:rsidRPr="00DB1300" w14:paraId="40FBDA5D" w14:textId="77777777" w:rsidTr="00DB1300">
        <w:trPr>
          <w:trHeight w:val="928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3E3D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Цель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7802" w14:textId="1D671EF7" w:rsidR="00DB1300" w:rsidRPr="00DB1300" w:rsidRDefault="00DB1300" w:rsidP="00DB1300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на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территории Манского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района.</w:t>
            </w:r>
          </w:p>
        </w:tc>
      </w:tr>
      <w:tr w:rsidR="00DB1300" w:rsidRPr="00DB1300" w14:paraId="7BABAD73" w14:textId="77777777" w:rsidTr="00DB1300">
        <w:trPr>
          <w:trHeight w:val="80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025F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AF29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6D1477A8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Сохранение и развитие, спортивных клубов по                                                                                         месту жительства граждан;</w:t>
            </w:r>
          </w:p>
          <w:p w14:paraId="453F57F9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Поддержка спортивных инициатив населения;</w:t>
            </w:r>
          </w:p>
          <w:p w14:paraId="2A1ED3AF" w14:textId="79CC04FF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системы дополнительного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образования в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области спорта;</w:t>
            </w:r>
          </w:p>
        </w:tc>
      </w:tr>
      <w:tr w:rsidR="00DB1300" w:rsidRPr="00DB1300" w14:paraId="2C7A7A87" w14:textId="77777777" w:rsidTr="00DB1300">
        <w:trPr>
          <w:trHeight w:val="80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FC8F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Целевые индикаторы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9D17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4CF95C76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155D044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Количество спортсменов Манского района в составе сборных команд Красноярского края по видам спорта; </w:t>
            </w:r>
          </w:p>
        </w:tc>
      </w:tr>
      <w:tr w:rsidR="00DB1300" w:rsidRPr="00DB1300" w14:paraId="437BE638" w14:textId="77777777" w:rsidTr="00DB1300">
        <w:trPr>
          <w:trHeight w:val="617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593E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Сроки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9550" w14:textId="346B77C8" w:rsidR="00DB1300" w:rsidRPr="00DB1300" w:rsidRDefault="00DB1300" w:rsidP="003B6752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 w:rsidR="003B6752">
              <w:rPr>
                <w:rFonts w:eastAsia="SimSun" w:cs="Times New Roman"/>
                <w:kern w:val="2"/>
                <w:szCs w:val="28"/>
                <w:lang w:eastAsia="ar-SA"/>
              </w:rPr>
              <w:t>2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</w:t>
            </w:r>
            <w:r w:rsidR="006F61CA">
              <w:rPr>
                <w:rFonts w:eastAsia="SimSun" w:cs="Times New Roman"/>
                <w:kern w:val="2"/>
                <w:szCs w:val="28"/>
                <w:lang w:eastAsia="ar-SA"/>
              </w:rPr>
              <w:t>–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202</w:t>
            </w:r>
            <w:r w:rsidR="003B6752">
              <w:rPr>
                <w:rFonts w:eastAsia="SimSun" w:cs="Times New Roman"/>
                <w:kern w:val="2"/>
                <w:szCs w:val="28"/>
                <w:lang w:eastAsia="ar-SA"/>
              </w:rPr>
              <w:t>4</w:t>
            </w:r>
            <w:r w:rsidR="006F61CA">
              <w:rPr>
                <w:rFonts w:eastAsia="SimSun" w:cs="Times New Roman"/>
                <w:kern w:val="2"/>
                <w:szCs w:val="28"/>
                <w:lang w:eastAsia="ar-SA"/>
              </w:rPr>
              <w:t xml:space="preserve">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годы</w:t>
            </w:r>
          </w:p>
        </w:tc>
      </w:tr>
      <w:tr w:rsidR="00DB1300" w:rsidRPr="00DB1300" w14:paraId="1E509B44" w14:textId="77777777" w:rsidTr="00DB1300">
        <w:trPr>
          <w:trHeight w:val="1733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C91D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1E0D" w14:textId="5509CF0A" w:rsidR="00DB1300" w:rsidRPr="00DB1300" w:rsidRDefault="00DB1300" w:rsidP="00052C1A">
            <w:pPr>
              <w:spacing w:after="200" w:line="276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bookmarkStart w:id="9" w:name="_Hlk77605168"/>
            <w:r w:rsidRPr="00DB1300">
              <w:rPr>
                <w:rFonts w:cs="Times New Roman"/>
                <w:szCs w:val="28"/>
              </w:rPr>
              <w:t>Объёмы и источники финансирования» изменить и изложить в следующей редакции: Общий объем финансирования подпрограммы составляет всего</w:t>
            </w:r>
            <w:r w:rsidR="00052C1A">
              <w:rPr>
                <w:rFonts w:cs="Times New Roman"/>
                <w:szCs w:val="28"/>
              </w:rPr>
              <w:t xml:space="preserve"> </w:t>
            </w:r>
            <w:r w:rsidR="00052C1A" w:rsidRPr="00052C1A">
              <w:rPr>
                <w:rFonts w:cs="Times New Roman"/>
                <w:szCs w:val="28"/>
              </w:rPr>
              <w:t>2</w:t>
            </w:r>
            <w:r w:rsidR="00DE45F7">
              <w:rPr>
                <w:rFonts w:cs="Times New Roman"/>
                <w:szCs w:val="28"/>
              </w:rPr>
              <w:t xml:space="preserve"> </w:t>
            </w:r>
            <w:r w:rsidR="00052C1A" w:rsidRPr="00052C1A">
              <w:rPr>
                <w:rFonts w:cs="Times New Roman"/>
                <w:szCs w:val="28"/>
              </w:rPr>
              <w:t>615,00</w:t>
            </w:r>
            <w:r w:rsidRPr="00DB1300">
              <w:rPr>
                <w:rFonts w:cs="Times New Roman"/>
                <w:szCs w:val="28"/>
              </w:rPr>
              <w:t>тыс. рублей из них: в 202</w:t>
            </w:r>
            <w:r w:rsidR="003B6752">
              <w:rPr>
                <w:rFonts w:cs="Times New Roman"/>
                <w:szCs w:val="28"/>
              </w:rPr>
              <w:t>2</w:t>
            </w:r>
            <w:r w:rsidRPr="00DB1300">
              <w:rPr>
                <w:rFonts w:cs="Times New Roman"/>
                <w:szCs w:val="28"/>
              </w:rPr>
              <w:t xml:space="preserve"> году всего </w:t>
            </w:r>
            <w:r w:rsidR="00052C1A" w:rsidRPr="00052C1A">
              <w:rPr>
                <w:rFonts w:cs="Times New Roman"/>
                <w:szCs w:val="28"/>
              </w:rPr>
              <w:t>983,000</w:t>
            </w:r>
            <w:r w:rsidRPr="00DB1300">
              <w:rPr>
                <w:rFonts w:cs="Times New Roman"/>
                <w:szCs w:val="28"/>
              </w:rPr>
              <w:t xml:space="preserve">тыс. </w:t>
            </w:r>
            <w:r w:rsidR="00114DB5" w:rsidRPr="00DB1300">
              <w:rPr>
                <w:rFonts w:cs="Times New Roman"/>
                <w:szCs w:val="28"/>
              </w:rPr>
              <w:t>рублей, в</w:t>
            </w:r>
            <w:r w:rsidRPr="00DB1300">
              <w:rPr>
                <w:rFonts w:cs="Times New Roman"/>
                <w:szCs w:val="28"/>
              </w:rPr>
              <w:t xml:space="preserve"> 202</w:t>
            </w:r>
            <w:r w:rsidR="003B6752">
              <w:rPr>
                <w:rFonts w:cs="Times New Roman"/>
                <w:szCs w:val="28"/>
              </w:rPr>
              <w:t>3</w:t>
            </w:r>
            <w:r w:rsidRPr="00DB1300">
              <w:rPr>
                <w:rFonts w:cs="Times New Roman"/>
                <w:szCs w:val="28"/>
              </w:rPr>
              <w:t xml:space="preserve"> году в </w:t>
            </w:r>
            <w:r w:rsidR="00052C1A" w:rsidRPr="00052C1A">
              <w:rPr>
                <w:rFonts w:cs="Times New Roman"/>
                <w:szCs w:val="28"/>
              </w:rPr>
              <w:t>816,00</w:t>
            </w:r>
            <w:r w:rsidRPr="00DB1300">
              <w:rPr>
                <w:rFonts w:cs="Times New Roman"/>
                <w:szCs w:val="28"/>
              </w:rPr>
              <w:t xml:space="preserve">тыс. </w:t>
            </w:r>
            <w:r w:rsidR="00114DB5" w:rsidRPr="00DB1300">
              <w:rPr>
                <w:rFonts w:cs="Times New Roman"/>
                <w:szCs w:val="28"/>
              </w:rPr>
              <w:t xml:space="preserve">рублей, </w:t>
            </w:r>
            <w:r w:rsidRPr="00DB1300">
              <w:rPr>
                <w:rFonts w:cs="Times New Roman"/>
                <w:szCs w:val="28"/>
              </w:rPr>
              <w:t>в 202</w:t>
            </w:r>
            <w:r w:rsidR="003B6752">
              <w:rPr>
                <w:rFonts w:cs="Times New Roman"/>
                <w:szCs w:val="28"/>
              </w:rPr>
              <w:t>4</w:t>
            </w:r>
            <w:r w:rsidRPr="00DB1300">
              <w:rPr>
                <w:rFonts w:cs="Times New Roman"/>
                <w:szCs w:val="28"/>
              </w:rPr>
              <w:t xml:space="preserve"> году </w:t>
            </w:r>
            <w:r w:rsidR="00052C1A" w:rsidRPr="00052C1A">
              <w:rPr>
                <w:rFonts w:cs="Times New Roman"/>
                <w:szCs w:val="28"/>
              </w:rPr>
              <w:t>816,00</w:t>
            </w:r>
            <w:r w:rsidR="00052C1A">
              <w:rPr>
                <w:rFonts w:cs="Times New Roman"/>
                <w:szCs w:val="28"/>
              </w:rPr>
              <w:t xml:space="preserve"> </w:t>
            </w:r>
            <w:r w:rsidRPr="00DB1300">
              <w:rPr>
                <w:rFonts w:cs="Times New Roman"/>
                <w:szCs w:val="28"/>
              </w:rPr>
              <w:t xml:space="preserve">тыс. </w:t>
            </w:r>
            <w:bookmarkEnd w:id="9"/>
            <w:r w:rsidR="00CD0AD7" w:rsidRPr="00DB1300">
              <w:rPr>
                <w:rFonts w:cs="Times New Roman"/>
                <w:szCs w:val="28"/>
              </w:rPr>
              <w:t>рублей.</w:t>
            </w:r>
            <w:r w:rsidR="00CD0AD7" w:rsidRPr="00DB1300">
              <w:rPr>
                <w:rFonts w:eastAsia="Times New Roman" w:cs="Times New Roman"/>
                <w:szCs w:val="28"/>
              </w:rPr>
              <w:t xml:space="preserve"> </w:t>
            </w:r>
            <w:r w:rsidR="00CD0AD7" w:rsidRPr="00DB1300">
              <w:rPr>
                <w:rFonts w:eastAsia="Times New Roman" w:cs="Times New Roman"/>
                <w:szCs w:val="28"/>
              </w:rPr>
              <w:tab/>
            </w:r>
          </w:p>
        </w:tc>
      </w:tr>
    </w:tbl>
    <w:p w14:paraId="15612F36" w14:textId="77777777" w:rsidR="00DB1300" w:rsidRPr="00DB1300" w:rsidRDefault="00DB1300" w:rsidP="00DB1300">
      <w:pPr>
        <w:widowControl w:val="0"/>
        <w:numPr>
          <w:ilvl w:val="0"/>
          <w:numId w:val="2"/>
        </w:numPr>
        <w:suppressAutoHyphens/>
        <w:spacing w:after="0" w:line="100" w:lineRule="atLeast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Основные разделы подпрограммы.</w:t>
      </w:r>
    </w:p>
    <w:p w14:paraId="4C5CE43D" w14:textId="3E0AB1D1" w:rsidR="00DB1300" w:rsidRPr="00DB1300" w:rsidRDefault="00DB1300" w:rsidP="00DB1300">
      <w:pPr>
        <w:widowControl w:val="0"/>
        <w:suppressAutoHyphens/>
        <w:spacing w:after="0" w:line="100" w:lineRule="atLeast"/>
        <w:ind w:left="36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</w:t>
      </w:r>
      <w:r w:rsidR="00610B5F" w:rsidRPr="00DB1300">
        <w:rPr>
          <w:rFonts w:eastAsia="Times New Roman" w:cs="Times New Roman"/>
          <w:szCs w:val="28"/>
          <w:lang w:eastAsia="ar-SA"/>
        </w:rPr>
        <w:t>1. Постановка</w:t>
      </w:r>
      <w:r w:rsidRPr="00DB1300">
        <w:rPr>
          <w:rFonts w:eastAsia="Times New Roman" w:cs="Times New Roman"/>
          <w:szCs w:val="28"/>
          <w:lang w:eastAsia="ar-SA"/>
        </w:rPr>
        <w:t xml:space="preserve"> общерайонной проблемы и обоснование необходимости разработки подпрограммы.</w:t>
      </w:r>
    </w:p>
    <w:p w14:paraId="22ACC5CA" w14:textId="317C173C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территориями </w:t>
      </w:r>
      <w:r w:rsidR="00610B5F" w:rsidRPr="00DB1300">
        <w:rPr>
          <w:rFonts w:eastAsia="Arial" w:cs="Times New Roman"/>
          <w:szCs w:val="28"/>
          <w:lang w:eastAsia="ar-SA"/>
        </w:rPr>
        <w:t>Манского района</w:t>
      </w:r>
      <w:r w:rsidRPr="00DB1300">
        <w:rPr>
          <w:rFonts w:eastAsia="Arial" w:cs="Times New Roman"/>
          <w:szCs w:val="28"/>
          <w:lang w:eastAsia="ar-SA"/>
        </w:rPr>
        <w:t xml:space="preserve"> и Красноярского края и установлению контактов между гражданами, играют важную роль в политике, экономике, культуре Манского района. К числу социальных функций физической культуры и спорта относятся:</w:t>
      </w:r>
    </w:p>
    <w:p w14:paraId="592C90C0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укрепление здоровья граждан всех возрастов;</w:t>
      </w:r>
    </w:p>
    <w:p w14:paraId="1DBA02B3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профилактика негативных явлений современного социума, таких как алкоголизм, наркомания, детская беспризорность и др.;</w:t>
      </w:r>
    </w:p>
    <w:p w14:paraId="0406448E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повышение эффективности общественного производства;</w:t>
      </w:r>
    </w:p>
    <w:p w14:paraId="7F809F8C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обеспечение высокого социального статуса и имиджа Манского района.</w:t>
      </w:r>
    </w:p>
    <w:p w14:paraId="0475C54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 района.</w:t>
      </w:r>
    </w:p>
    <w:p w14:paraId="351D3125" w14:textId="51280039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Функционирование системы физической культуры и спорта в районе осуществляется благодаря включению системы физического воспитания во всех звеньях образовательного пространства: детских дошкольных учреждениях, общеобразовательных школах, физкультурных клубов по месту жительства </w:t>
      </w:r>
      <w:r w:rsidR="00610B5F" w:rsidRPr="00DB1300">
        <w:rPr>
          <w:rFonts w:eastAsia="Arial" w:cs="Times New Roman"/>
          <w:szCs w:val="28"/>
          <w:lang w:eastAsia="ar-SA"/>
        </w:rPr>
        <w:t>и дополнительном</w:t>
      </w:r>
      <w:r w:rsidRPr="00DB1300">
        <w:rPr>
          <w:rFonts w:eastAsia="Arial" w:cs="Times New Roman"/>
          <w:szCs w:val="28"/>
          <w:lang w:eastAsia="ar-SA"/>
        </w:rPr>
        <w:t xml:space="preserve"> образовании детей.</w:t>
      </w:r>
    </w:p>
    <w:p w14:paraId="3BF32CD0" w14:textId="646155E8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 системе дополнительного образования района занимается 550 детей и подростков. Опорными видами спорта для района являются, вольная борьба, лыжные </w:t>
      </w:r>
      <w:r w:rsidR="00610B5F" w:rsidRPr="00DB1300">
        <w:rPr>
          <w:rFonts w:eastAsia="Arial" w:cs="Times New Roman"/>
          <w:szCs w:val="28"/>
          <w:lang w:eastAsia="ar-SA"/>
        </w:rPr>
        <w:t>гонки, легкая</w:t>
      </w:r>
      <w:r w:rsidRPr="00DB1300">
        <w:rPr>
          <w:rFonts w:eastAsia="Arial" w:cs="Times New Roman"/>
          <w:szCs w:val="28"/>
          <w:lang w:eastAsia="ar-SA"/>
        </w:rPr>
        <w:t xml:space="preserve"> </w:t>
      </w:r>
      <w:r w:rsidR="00610B5F" w:rsidRPr="00DB1300">
        <w:rPr>
          <w:rFonts w:eastAsia="Arial" w:cs="Times New Roman"/>
          <w:szCs w:val="28"/>
          <w:lang w:eastAsia="ar-SA"/>
        </w:rPr>
        <w:t>атлетика, футбол</w:t>
      </w:r>
      <w:r w:rsidRPr="00DB1300">
        <w:rPr>
          <w:rFonts w:eastAsia="Arial" w:cs="Times New Roman"/>
          <w:szCs w:val="28"/>
          <w:lang w:eastAsia="ar-SA"/>
        </w:rPr>
        <w:t xml:space="preserve">, настольный теннис, шашки, шахматы, волейбол и армрестлинг. </w:t>
      </w:r>
    </w:p>
    <w:p w14:paraId="7B0AEF4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Вместе с тем в условиях экономической неопределенности, кризисных явлений в общественной жизни, в ранее хорошо отлаженной и относительно нормально функционирующей системе физической культуры в стране возникли противоречия, которые породили проблемы, сдерживающие развитие этой важнейшей социальной сферы. К числу этих проблем следует отнести:</w:t>
      </w:r>
    </w:p>
    <w:p w14:paraId="6D89FD6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отсутствие у большинства жителей района мотивированной потребности укреплять свое здоровье, через физическую культуру и спорт;</w:t>
      </w:r>
    </w:p>
    <w:p w14:paraId="61CA9834" w14:textId="29739B15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несовершенную систему оценки </w:t>
      </w:r>
      <w:r w:rsidR="00610B5F" w:rsidRPr="00DB1300">
        <w:rPr>
          <w:rFonts w:eastAsia="Arial" w:cs="Times New Roman"/>
          <w:szCs w:val="28"/>
          <w:lang w:eastAsia="ar-SA"/>
        </w:rPr>
        <w:t>труда тренерско</w:t>
      </w:r>
      <w:r w:rsidRPr="00DB1300">
        <w:rPr>
          <w:rFonts w:eastAsia="Arial" w:cs="Times New Roman"/>
          <w:szCs w:val="28"/>
          <w:lang w:eastAsia="ar-SA"/>
        </w:rPr>
        <w:t>-преподавательского состава, снижающую эффективность работы в современных условиях;</w:t>
      </w:r>
    </w:p>
    <w:p w14:paraId="343DE99E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отсутствие благоприятных правовых условий для внешних и внутренних инвестиций в развитие спортивно-физкультурной инфраструктуры;</w:t>
      </w:r>
    </w:p>
    <w:p w14:paraId="46382D5D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низкое материально-техническое оснащение детской юношеской спортивной школы, отсутствие клубов по месту жительства оздоровительной направленности.</w:t>
      </w:r>
    </w:p>
    <w:p w14:paraId="74310FE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Отмеченные проблемы усугубляют низкое бюджетное финансирование, что привело к износу основных фондов сферы физической культуры и спорта, который по различным объектам составляет от 60 до 85 процентов. Спортивные залы для проведения тренировок и соревнований по вольной борьбе, волейболу в условиях хронического недофинансирования на сегодняшний день требуют капитального ремонта. </w:t>
      </w:r>
    </w:p>
    <w:p w14:paraId="193B862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Вместе с тем, на фоне слабой материально-технической базы спортивных учреждений, спортсмены Манского района продолжают тренироваться, заниматься физкультурой и спортом, достигать высоких результатов. Выпускники ДЮСШ нашего района, поступив в высшее, среднее учебное заведение, становятся победителями и призерами первенства России, чемпионатов Красноярского края, выполняют нормативы мастеров спорта, входят в состав сборной Красноярского края.</w:t>
      </w:r>
    </w:p>
    <w:p w14:paraId="1B9573D6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Взрослое население района стали активней посещать различные спортивные секции, на лицо тенденция к популяризации физкультурно-оздоровительных занятий. </w:t>
      </w:r>
    </w:p>
    <w:p w14:paraId="4F899608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Затрудняет процесс занятия спортом этой категории населения отсутствие спортзалов, необходимого оборудования, тренажеров, плоскостных спортивных сооружений.</w:t>
      </w:r>
    </w:p>
    <w:p w14:paraId="6C4DA112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p w14:paraId="79292C84" w14:textId="542B75AF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Основными целями </w:t>
      </w:r>
      <w:r w:rsidR="00F04158">
        <w:rPr>
          <w:rFonts w:eastAsia="Arial" w:cs="Times New Roman"/>
          <w:szCs w:val="28"/>
          <w:lang w:eastAsia="ar-SA"/>
        </w:rPr>
        <w:t>под</w:t>
      </w:r>
      <w:r w:rsidRPr="00DB1300">
        <w:rPr>
          <w:rFonts w:eastAsia="Arial" w:cs="Times New Roman"/>
          <w:szCs w:val="28"/>
          <w:lang w:eastAsia="ar-SA"/>
        </w:rPr>
        <w:t>программы являются:</w:t>
      </w:r>
    </w:p>
    <w:p w14:paraId="3B9DC34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улучшение состояния здоровья населения района за счет обеспечения доступности занятий физической культурой и спортом при эффективном использовании спортивной базы;</w:t>
      </w:r>
    </w:p>
    <w:p w14:paraId="2E5885D5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материально-ресурсное обеспечение физкультурно-оздоровительных учреждений для сохранения высоких спортивных результатов и повышения уровня спортивного мастерства, </w:t>
      </w:r>
    </w:p>
    <w:p w14:paraId="15130177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Достижение поставленной цели может быть при условии решения следующих задач:</w:t>
      </w:r>
    </w:p>
    <w:p w14:paraId="152BF7D7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обеспечение населения Манского района возможностью заниматься физической культурой и спортом;</w:t>
      </w:r>
    </w:p>
    <w:p w14:paraId="52CFC321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совершенствование деятельности клубов по месту жительства физкультурно-оздоровительной направленности;</w:t>
      </w:r>
    </w:p>
    <w:p w14:paraId="077DA288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формирование у населения, особенно у детей и молодежи, устойчивого интереса к занятиям физической культурой и спортом;</w:t>
      </w:r>
    </w:p>
    <w:p w14:paraId="79D0F13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создание необходимых условий для укрепления и развития имеющейся материально-технической базы физической культуры и спорта в районе;</w:t>
      </w:r>
    </w:p>
    <w:p w14:paraId="5FC241C3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повышение социального имиджа Манского района на краевой и всероссийской аренах;</w:t>
      </w:r>
    </w:p>
    <w:p w14:paraId="54690C2B" w14:textId="2D77B8FB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Сроки выполнения подпрограммы: 202</w:t>
      </w:r>
      <w:r w:rsidR="003B6752">
        <w:rPr>
          <w:rFonts w:eastAsia="Times New Roman" w:cs="Times New Roman"/>
          <w:szCs w:val="28"/>
          <w:lang w:eastAsia="ar-SA"/>
        </w:rPr>
        <w:t>2</w:t>
      </w:r>
      <w:r w:rsidRPr="00DB1300">
        <w:rPr>
          <w:rFonts w:eastAsia="Times New Roman" w:cs="Times New Roman"/>
          <w:szCs w:val="28"/>
          <w:lang w:eastAsia="ar-SA"/>
        </w:rPr>
        <w:t xml:space="preserve"> - 202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годы.</w:t>
      </w:r>
    </w:p>
    <w:p w14:paraId="5D04C189" w14:textId="37C51433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Целевыми индикаторами, позволяющими измерить достижение цели подпрограммы, являются:</w:t>
      </w:r>
    </w:p>
    <w:p w14:paraId="1A817E89" w14:textId="77777777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-увеличение доли граждан Манского района, систематически занимающегося физической культурой и спортом к общей численности населения района до 33,5 %;</w:t>
      </w:r>
    </w:p>
    <w:p w14:paraId="74E01878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-увеличение количества спортсменов Манского района в составе краевых сборных команд по видам спорта до 32 человек. </w:t>
      </w:r>
    </w:p>
    <w:p w14:paraId="5417B777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 Увеличение количество физкультурно-спортивных клубов по месту жительства всех форм собственности до 5.</w:t>
      </w:r>
    </w:p>
    <w:p w14:paraId="2CE64472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2.3. Механизм реализации подпрограммы</w:t>
      </w:r>
    </w:p>
    <w:p w14:paraId="18DC98B1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Реализацию подпрограммы осуществляют:</w:t>
      </w:r>
    </w:p>
    <w:p w14:paraId="61DA7885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Муниципальное казенное учреждение «Комитет по физической культуре и спорту Манского района»;</w:t>
      </w:r>
    </w:p>
    <w:p w14:paraId="154E655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color w:val="C00000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11" w:anchor="Par377" w:history="1">
        <w:r w:rsidRPr="000A7425">
          <w:rPr>
            <w:rFonts w:cs="Times New Roman"/>
            <w:szCs w:val="28"/>
          </w:rPr>
          <w:t>мероприятиями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подпрограммы согласно приложению № 2 (далее - мероприятия подпрограммы) и краевого бюджета путем участия в краевых конкурсах на предоставление субсидии.</w:t>
      </w:r>
    </w:p>
    <w:p w14:paraId="7B92074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Главными распорядителями средств местного бюджета являются:</w:t>
      </w:r>
    </w:p>
    <w:p w14:paraId="2C2E1EBD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Администрация Манского района при реализации мероприятий подпрограммы.</w:t>
      </w:r>
    </w:p>
    <w:p w14:paraId="005DFA87" w14:textId="37049AFE" w:rsidR="00DB1300" w:rsidRPr="00DB1300" w:rsidRDefault="00DB1300" w:rsidP="00DB130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Размещение заказов на поставки товаров, выполнение работ, оказание услуг для нужд муниципальных бюджетных учреждений осуществляется в соответствии с </w:t>
      </w:r>
      <w:r w:rsidRPr="00DB1300">
        <w:rPr>
          <w:rFonts w:cs="Times New Roman"/>
          <w:szCs w:val="28"/>
        </w:rPr>
        <w:t>Федеральны</w:t>
      </w:r>
      <w:r w:rsidR="00EC6A58">
        <w:rPr>
          <w:rFonts w:cs="Times New Roman"/>
          <w:szCs w:val="28"/>
        </w:rPr>
        <w:t xml:space="preserve">м законом </w:t>
      </w:r>
      <w:r w:rsidR="00EC6A58" w:rsidRPr="00DB1300">
        <w:rPr>
          <w:rFonts w:cs="Times New Roman"/>
          <w:szCs w:val="28"/>
        </w:rPr>
        <w:t>от</w:t>
      </w:r>
      <w:r w:rsidRPr="00DB1300">
        <w:rPr>
          <w:rFonts w:cs="Times New Roman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0FAD9A4B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2.4. Организация управления подпрограммой</w:t>
      </w:r>
    </w:p>
    <w:p w14:paraId="1204DE8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контроль за ходом ее выполнения</w:t>
      </w:r>
    </w:p>
    <w:p w14:paraId="5FD9AC1F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Управление реализацией подпрограммы осуществляет администрация Манского района.</w:t>
      </w:r>
    </w:p>
    <w:p w14:paraId="3CACFB40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 Отчет по итогам года должен содержать информацию о достигнутых конечных результатах и значений целевых индикаторов, указанных в паспорте подпрограммы</w:t>
      </w:r>
    </w:p>
    <w:p w14:paraId="532FA5D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 Текущий контроль за ходом реализации подпрограммы осуществляет администрация Манского района.</w:t>
      </w:r>
    </w:p>
    <w:p w14:paraId="65FABA11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4. Финансовое управление Манского района осуществляет контроль за целевым использованием средств районного бюджета.</w:t>
      </w:r>
    </w:p>
    <w:p w14:paraId="5EC1138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2.5. Оценка социально-экономической</w:t>
      </w:r>
    </w:p>
    <w:p w14:paraId="301673AA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эффективности от реализации подпрограммы</w:t>
      </w:r>
    </w:p>
    <w:p w14:paraId="686009E3" w14:textId="324A1A0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подпрограммных мероприятий за период 20</w:t>
      </w:r>
      <w:r w:rsidR="007E26D9">
        <w:rPr>
          <w:rFonts w:eastAsia="Times New Roman" w:cs="Times New Roman"/>
          <w:szCs w:val="28"/>
          <w:lang w:eastAsia="ar-SA"/>
        </w:rPr>
        <w:t>2</w:t>
      </w:r>
      <w:r w:rsidR="003B6752">
        <w:rPr>
          <w:rFonts w:eastAsia="Times New Roman" w:cs="Times New Roman"/>
          <w:szCs w:val="28"/>
          <w:lang w:eastAsia="ar-SA"/>
        </w:rPr>
        <w:t>2</w:t>
      </w:r>
      <w:r w:rsidRPr="00DB1300">
        <w:rPr>
          <w:rFonts w:eastAsia="Times New Roman" w:cs="Times New Roman"/>
          <w:szCs w:val="28"/>
          <w:lang w:eastAsia="ar-SA"/>
        </w:rPr>
        <w:t xml:space="preserve"> - 20</w:t>
      </w:r>
      <w:r w:rsidR="007E26D9">
        <w:rPr>
          <w:rFonts w:eastAsia="Times New Roman" w:cs="Times New Roman"/>
          <w:szCs w:val="28"/>
          <w:lang w:eastAsia="ar-SA"/>
        </w:rPr>
        <w:t>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годов позволит:</w:t>
      </w:r>
    </w:p>
    <w:p w14:paraId="47682E18" w14:textId="12BB86AB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-увеличить долю граждан Манского района, систематически занимающегося физической культурой и спортом к общей численности населения края до 33,5 %; в 202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году</w:t>
      </w:r>
    </w:p>
    <w:p w14:paraId="02BD2664" w14:textId="4D888E58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-увеличить количества спортсменов Манского района в составе краевых сборных команд по видам спорта до 32 человек в 202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>году;</w:t>
      </w:r>
    </w:p>
    <w:p w14:paraId="2D766B5F" w14:textId="732D0391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 Увеличить количество физкультурно-спортивных клубов по месту жительства всех форм собственности до 7 в 202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году.</w:t>
      </w:r>
    </w:p>
    <w:p w14:paraId="3301F953" w14:textId="77777777" w:rsidR="00DB1300" w:rsidRPr="00DB1300" w:rsidRDefault="00DB1300" w:rsidP="00DB1300">
      <w:pPr>
        <w:suppressAutoHyphens/>
        <w:autoSpaceDE w:val="0"/>
        <w:spacing w:after="0"/>
        <w:ind w:firstLine="72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Эффективность реализации программных мероприятий будет выражаться в улучшении качества жизни подрастающего поколения, психологической устойчивости жителей района, разумной занятости детей и подростков, укреплении их здоровья и отвлечении от пагубных пристрастий и вредных привычек, повышении социального имиджа и статуса спортсменов и физкультурных работников Манского района.</w:t>
      </w:r>
    </w:p>
    <w:p w14:paraId="6DC6BF83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Реализация мероприятий, предусмотренных программой, позволит улучшить спортивно-физкультурную инфраструктуру района, что в целом позволит увеличить ресурсы человека как главной производительной силы общества.</w:t>
      </w:r>
    </w:p>
    <w:p w14:paraId="7CAE0709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Выполнение программных мероприятий позволит:</w:t>
      </w:r>
    </w:p>
    <w:p w14:paraId="3B50ED9D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оздоравливать население района с эффективным использованием естественных природно-климатических условий, гигиенических факторов окружающей среды, имеющейся материально-технической базы посредством занятий физической культурой и спортом;</w:t>
      </w:r>
    </w:p>
    <w:p w14:paraId="2AB877ED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вовлекать в занятия физической культурой и спортом, отбирать одаренных детей для подготовки спортивного резерва и спорта высших достижений;</w:t>
      </w:r>
    </w:p>
    <w:p w14:paraId="01DD9B6A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обеспечивать существующие и вновь открывающиеся клубы по месту жительства физкультурно-оздоровительной направленности, учебные заведения дополнительного образования необходимым оборудованием и инвентарем;</w:t>
      </w:r>
    </w:p>
    <w:p w14:paraId="2D9FDC98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функционировать спортивно-физкультурной и оздоровительной инфраструктуре района;</w:t>
      </w:r>
    </w:p>
    <w:p w14:paraId="68DE77B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увеличить число жителей района систематически занимающимися ФК и спортом до 10% от общего числа жителей района; </w:t>
      </w:r>
    </w:p>
    <w:p w14:paraId="39A325FC" w14:textId="77777777" w:rsidR="00DB1300" w:rsidRPr="00DB1300" w:rsidRDefault="00DB1300" w:rsidP="00DB1300">
      <w:pPr>
        <w:suppressAutoHyphens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 на краевых спортивных летних играх «Олимпийская нива Красноярья» в комплексном зачете занимать не ниже 10 общекомандного места среди сельских территорий Красноярского края.</w:t>
      </w:r>
    </w:p>
    <w:p w14:paraId="42F4F61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2.6. Система подпрограммных мероприятий</w:t>
      </w:r>
    </w:p>
    <w:p w14:paraId="4A92678A" w14:textId="77777777" w:rsidR="00DB1300" w:rsidRPr="00DB1300" w:rsidRDefault="001F5FFB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hyperlink r:id="rId12" w:anchor="Par377" w:history="1">
        <w:r w:rsidR="00DB1300" w:rsidRPr="00F34DEE">
          <w:rPr>
            <w:rFonts w:cs="Times New Roman"/>
            <w:szCs w:val="28"/>
          </w:rPr>
          <w:t>Перечень</w:t>
        </w:r>
      </w:hyperlink>
      <w:r w:rsidR="00DB1300" w:rsidRPr="00F34DEE">
        <w:rPr>
          <w:rFonts w:eastAsia="Times New Roman" w:cs="Times New Roman"/>
          <w:szCs w:val="28"/>
          <w:lang w:eastAsia="ar-SA"/>
        </w:rPr>
        <w:t xml:space="preserve"> </w:t>
      </w:r>
      <w:r w:rsidR="00DB1300" w:rsidRPr="00DB1300">
        <w:rPr>
          <w:rFonts w:eastAsia="Times New Roman" w:cs="Times New Roman"/>
          <w:szCs w:val="28"/>
          <w:lang w:eastAsia="ar-SA"/>
        </w:rPr>
        <w:t>мероприятий подпрограммы приведен в приложении № 2 к программе.</w:t>
      </w:r>
    </w:p>
    <w:p w14:paraId="6D9AEB0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2.7. Обоснование финансовых, материальных и трудовых</w:t>
      </w:r>
    </w:p>
    <w:p w14:paraId="6B3759D6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затрат (ресурсное обеспечение подпрограммы) с указанием</w:t>
      </w:r>
    </w:p>
    <w:p w14:paraId="457E4EF8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источников финансирования</w:t>
      </w:r>
    </w:p>
    <w:p w14:paraId="19A84D0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4AC53531" w14:textId="7458A652" w:rsidR="00052C1A" w:rsidRDefault="00DB1300" w:rsidP="00052C1A">
      <w:pPr>
        <w:snapToGrid w:val="0"/>
        <w:spacing w:after="200" w:line="276" w:lineRule="auto"/>
        <w:ind w:firstLine="540"/>
        <w:jc w:val="both"/>
        <w:rPr>
          <w:rFonts w:eastAsia="Times New Roman" w:cs="Times New Roman"/>
          <w:szCs w:val="28"/>
        </w:rPr>
      </w:pPr>
      <w:r w:rsidRPr="00DB1300">
        <w:rPr>
          <w:rFonts w:cs="Times New Roman"/>
          <w:szCs w:val="28"/>
        </w:rPr>
        <w:t xml:space="preserve">Мероприятия подпрограммы реализуются за счет средств местного бюджета и краевого бюджета. </w:t>
      </w:r>
      <w:r w:rsidR="00CD0AD7" w:rsidRPr="00DB1300">
        <w:rPr>
          <w:rFonts w:cs="Times New Roman"/>
          <w:szCs w:val="28"/>
        </w:rPr>
        <w:t xml:space="preserve">Объёмы и источники финансирования» изменить и изложить в следующей редакции: </w:t>
      </w:r>
      <w:r w:rsidR="00052C1A" w:rsidRPr="00DB1300">
        <w:rPr>
          <w:rFonts w:cs="Times New Roman"/>
          <w:szCs w:val="28"/>
        </w:rPr>
        <w:t>Общий объем финансирования подпрограммы составляет всего</w:t>
      </w:r>
      <w:r w:rsidR="00052C1A">
        <w:rPr>
          <w:rFonts w:cs="Times New Roman"/>
          <w:szCs w:val="28"/>
        </w:rPr>
        <w:t xml:space="preserve"> </w:t>
      </w:r>
      <w:r w:rsidR="00052C1A" w:rsidRPr="00052C1A">
        <w:rPr>
          <w:rFonts w:cs="Times New Roman"/>
          <w:szCs w:val="28"/>
        </w:rPr>
        <w:t>2</w:t>
      </w:r>
      <w:r w:rsidR="00DE45F7">
        <w:rPr>
          <w:rFonts w:cs="Times New Roman"/>
          <w:szCs w:val="28"/>
        </w:rPr>
        <w:t xml:space="preserve"> </w:t>
      </w:r>
      <w:r w:rsidR="00052C1A" w:rsidRPr="00052C1A">
        <w:rPr>
          <w:rFonts w:cs="Times New Roman"/>
          <w:szCs w:val="28"/>
        </w:rPr>
        <w:t>615,00</w:t>
      </w:r>
      <w:r w:rsidR="00052C1A" w:rsidRPr="00DB1300">
        <w:rPr>
          <w:rFonts w:cs="Times New Roman"/>
          <w:szCs w:val="28"/>
        </w:rPr>
        <w:t>тыс. рублей из них: в 202</w:t>
      </w:r>
      <w:r w:rsidR="00052C1A">
        <w:rPr>
          <w:rFonts w:cs="Times New Roman"/>
          <w:szCs w:val="28"/>
        </w:rPr>
        <w:t>2</w:t>
      </w:r>
      <w:r w:rsidR="00052C1A" w:rsidRPr="00DB1300">
        <w:rPr>
          <w:rFonts w:cs="Times New Roman"/>
          <w:szCs w:val="28"/>
        </w:rPr>
        <w:t xml:space="preserve"> году всего </w:t>
      </w:r>
      <w:r w:rsidR="00052C1A" w:rsidRPr="00052C1A">
        <w:rPr>
          <w:rFonts w:cs="Times New Roman"/>
          <w:szCs w:val="28"/>
        </w:rPr>
        <w:t>983,000</w:t>
      </w:r>
      <w:r w:rsidR="00052C1A" w:rsidRPr="00DB1300">
        <w:rPr>
          <w:rFonts w:cs="Times New Roman"/>
          <w:szCs w:val="28"/>
        </w:rPr>
        <w:t>тыс. рублей, в 202</w:t>
      </w:r>
      <w:r w:rsidR="00052C1A">
        <w:rPr>
          <w:rFonts w:cs="Times New Roman"/>
          <w:szCs w:val="28"/>
        </w:rPr>
        <w:t>3</w:t>
      </w:r>
      <w:r w:rsidR="00052C1A" w:rsidRPr="00DB1300">
        <w:rPr>
          <w:rFonts w:cs="Times New Roman"/>
          <w:szCs w:val="28"/>
        </w:rPr>
        <w:t xml:space="preserve"> году в </w:t>
      </w:r>
      <w:r w:rsidR="00052C1A" w:rsidRPr="00052C1A">
        <w:rPr>
          <w:rFonts w:cs="Times New Roman"/>
          <w:szCs w:val="28"/>
        </w:rPr>
        <w:t>816,00</w:t>
      </w:r>
      <w:r w:rsidR="00052C1A" w:rsidRPr="00DB1300">
        <w:rPr>
          <w:rFonts w:cs="Times New Roman"/>
          <w:szCs w:val="28"/>
        </w:rPr>
        <w:t>тыс. рублей, в 202</w:t>
      </w:r>
      <w:r w:rsidR="00052C1A">
        <w:rPr>
          <w:rFonts w:cs="Times New Roman"/>
          <w:szCs w:val="28"/>
        </w:rPr>
        <w:t>4</w:t>
      </w:r>
      <w:r w:rsidR="00052C1A" w:rsidRPr="00DB1300">
        <w:rPr>
          <w:rFonts w:cs="Times New Roman"/>
          <w:szCs w:val="28"/>
        </w:rPr>
        <w:t xml:space="preserve"> году </w:t>
      </w:r>
      <w:r w:rsidR="00052C1A" w:rsidRPr="00052C1A">
        <w:rPr>
          <w:rFonts w:cs="Times New Roman"/>
          <w:szCs w:val="28"/>
        </w:rPr>
        <w:t>816,00</w:t>
      </w:r>
      <w:r w:rsidR="00052C1A">
        <w:rPr>
          <w:rFonts w:cs="Times New Roman"/>
          <w:szCs w:val="28"/>
        </w:rPr>
        <w:t xml:space="preserve"> </w:t>
      </w:r>
      <w:r w:rsidR="00052C1A" w:rsidRPr="00DB1300">
        <w:rPr>
          <w:rFonts w:cs="Times New Roman"/>
          <w:szCs w:val="28"/>
        </w:rPr>
        <w:t>тыс. рублей.</w:t>
      </w:r>
      <w:r w:rsidR="00052C1A" w:rsidRPr="00DB1300">
        <w:rPr>
          <w:rFonts w:eastAsia="Times New Roman" w:cs="Times New Roman"/>
          <w:szCs w:val="28"/>
        </w:rPr>
        <w:t xml:space="preserve"> </w:t>
      </w:r>
    </w:p>
    <w:p w14:paraId="726A7754" w14:textId="0A9676EA" w:rsidR="00DB1300" w:rsidRPr="00DB1300" w:rsidRDefault="00DB1300" w:rsidP="00052C1A">
      <w:pPr>
        <w:snapToGrid w:val="0"/>
        <w:spacing w:after="200" w:line="276" w:lineRule="auto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Директор МКУ «КФиС»                                                                     М.В. Лихота                                                                                            </w:t>
      </w:r>
    </w:p>
    <w:p w14:paraId="7970D26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</w:p>
    <w:p w14:paraId="55EA6C53" w14:textId="77777777" w:rsidR="00F34DEE" w:rsidRDefault="00DB130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ab/>
        <w:t xml:space="preserve">                                    </w:t>
      </w:r>
    </w:p>
    <w:p w14:paraId="51701703" w14:textId="77777777" w:rsidR="00F34DEE" w:rsidRDefault="00F34DEE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20DF55C" w14:textId="77777777" w:rsidR="00F34DEE" w:rsidRDefault="00F34DEE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ACFCF1" w14:textId="77777777" w:rsidR="00F34DEE" w:rsidRDefault="00F34DEE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99D71D9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17A964F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F824976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371557A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CC9A8F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1CAE87E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4DAFFB0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92CBA71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E57AE90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5CCD011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DFD540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7F63AB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7602055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4AC224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0C4E970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5A62761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8E5DC12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7FAF305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F8921BD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1970859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064D3F2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5B549F4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A7A59D2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52D56DD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1F8AC4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7D5B0FB" w14:textId="77777777" w:rsidR="007E26D9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30A226EF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4318625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1FBD2A9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C9D0581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7D25F46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</w:t>
      </w:r>
    </w:p>
    <w:p w14:paraId="23C7A152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C775B26" w14:textId="77777777" w:rsidR="00625DDC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78443059" w14:textId="2BAE1768" w:rsidR="00DB1300" w:rsidRPr="00DB1300" w:rsidRDefault="00625DDC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</w:t>
      </w:r>
      <w:r w:rsidR="002554F6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</w:t>
      </w:r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 xml:space="preserve">Приложение №2 </w:t>
      </w:r>
    </w:p>
    <w:p w14:paraId="6AFFC76E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к муниципальной программе</w:t>
      </w:r>
    </w:p>
    <w:p w14:paraId="7192C5F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</w:t>
      </w:r>
    </w:p>
    <w:p w14:paraId="26C16A13" w14:textId="77777777" w:rsidR="00DB1300" w:rsidRPr="00DB1300" w:rsidRDefault="00DB1300" w:rsidP="00DB1300">
      <w:pPr>
        <w:suppressAutoHyphens/>
        <w:spacing w:after="0"/>
        <w:ind w:left="4248" w:firstLine="708"/>
        <w:jc w:val="both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 Манского района»</w:t>
      </w:r>
    </w:p>
    <w:p w14:paraId="650F308B" w14:textId="77777777" w:rsidR="00DB1300" w:rsidRPr="00DB1300" w:rsidRDefault="00DB130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2C635F1" w14:textId="77777777" w:rsidR="00DB1300" w:rsidRPr="00DB1300" w:rsidRDefault="00DB1300" w:rsidP="00DB1300">
      <w:pPr>
        <w:widowControl w:val="0"/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Подпрограмма 3</w:t>
      </w:r>
    </w:p>
    <w:p w14:paraId="5910122D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«Развитие дополнительного образования</w:t>
      </w:r>
    </w:p>
    <w:p w14:paraId="589627F4" w14:textId="338E2231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физкультурно-спортивной направленности в Манском </w:t>
      </w:r>
      <w:r w:rsidR="000A7425" w:rsidRPr="00DB1300">
        <w:rPr>
          <w:rFonts w:eastAsia="Times New Roman" w:cs="Times New Roman"/>
          <w:szCs w:val="28"/>
          <w:lang w:eastAsia="ar-SA"/>
        </w:rPr>
        <w:t>районе»</w:t>
      </w:r>
    </w:p>
    <w:p w14:paraId="1387B327" w14:textId="115EC3A9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в рамках </w:t>
      </w:r>
      <w:r w:rsidR="000A7425" w:rsidRPr="00DB1300">
        <w:rPr>
          <w:rFonts w:eastAsia="SimSun" w:cs="Times New Roman"/>
          <w:bCs/>
          <w:kern w:val="2"/>
          <w:szCs w:val="28"/>
          <w:lang w:eastAsia="ar-SA"/>
        </w:rPr>
        <w:t>муниципальной программы</w:t>
      </w:r>
    </w:p>
    <w:p w14:paraId="57F0AE24" w14:textId="6DEAD696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</w:t>
      </w:r>
      <w:r w:rsidR="000A7425" w:rsidRPr="00DB1300">
        <w:rPr>
          <w:rFonts w:eastAsia="Times New Roman" w:cs="Times New Roman"/>
          <w:szCs w:val="28"/>
          <w:lang w:eastAsia="ar-SA"/>
        </w:rPr>
        <w:t>и спорта</w:t>
      </w:r>
      <w:r w:rsidRPr="00DB1300">
        <w:rPr>
          <w:rFonts w:eastAsia="Times New Roman" w:cs="Times New Roman"/>
          <w:szCs w:val="28"/>
          <w:lang w:eastAsia="ar-SA"/>
        </w:rPr>
        <w:t xml:space="preserve"> Манского района»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983"/>
      </w:tblGrid>
      <w:tr w:rsidR="00DB1300" w:rsidRPr="00DB1300" w14:paraId="56712AD3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8627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4F4D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дополнительного образования </w:t>
            </w:r>
          </w:p>
          <w:p w14:paraId="54D6FB3D" w14:textId="7D225693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физкультурно-спортивной направленности в Манском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районе»</w:t>
            </w:r>
          </w:p>
        </w:tc>
      </w:tr>
      <w:tr w:rsidR="00DB1300" w:rsidRPr="00DB1300" w14:paraId="1B9CA600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E6C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30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b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28E606B9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5D5547A2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09B7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8C5" w14:textId="50C4BB2F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МБУ «СШ Манского района»</w:t>
            </w:r>
          </w:p>
        </w:tc>
      </w:tr>
      <w:tr w:rsidR="00DB1300" w:rsidRPr="00DB1300" w14:paraId="61F91771" w14:textId="77777777" w:rsidTr="00DB1300">
        <w:trPr>
          <w:trHeight w:val="88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094A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Основные цели и задачи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2F5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u w:val="single"/>
                <w:lang w:eastAsia="ar-SA"/>
              </w:rPr>
              <w:t>Цель: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Создание системы работы с одарёнными детьми, через создание условий для развития талантливых детей в области физической культуры и спорта.</w:t>
            </w:r>
          </w:p>
          <w:p w14:paraId="07AC76E0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u w:val="single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u w:val="single"/>
                <w:lang w:eastAsia="ar-SA"/>
              </w:rPr>
              <w:t>Задачи:</w:t>
            </w:r>
          </w:p>
          <w:p w14:paraId="7E59276B" w14:textId="39B68DC2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- создание условий для самореализации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талантливых и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одарённых детей;</w:t>
            </w:r>
          </w:p>
          <w:p w14:paraId="3D4A2EF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- создание условий для поддержки юных спортсменов.</w:t>
            </w:r>
          </w:p>
        </w:tc>
      </w:tr>
      <w:tr w:rsidR="00DB1300" w:rsidRPr="00DB1300" w14:paraId="194F9253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619" w14:textId="0687B8D6" w:rsidR="00DB1300" w:rsidRPr="00DB1300" w:rsidRDefault="000A7425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Сроки реализации</w:t>
            </w:r>
            <w:r w:rsidR="00DB1300" w:rsidRPr="00DB1300">
              <w:rPr>
                <w:rFonts w:eastAsia="Times New Roman" w:cs="Times New Roman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3412" w14:textId="0288E25A" w:rsidR="00DB1300" w:rsidRPr="00DB1300" w:rsidRDefault="00DB1300" w:rsidP="003B6752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 w:rsidR="003B6752">
              <w:rPr>
                <w:rFonts w:eastAsia="Times New Roman" w:cs="Times New Roman"/>
                <w:szCs w:val="28"/>
                <w:lang w:eastAsia="ar-SA"/>
              </w:rPr>
              <w:t>2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3B6752">
              <w:rPr>
                <w:rFonts w:eastAsia="Times New Roman" w:cs="Times New Roman"/>
                <w:szCs w:val="28"/>
                <w:lang w:eastAsia="ar-SA"/>
              </w:rPr>
              <w:t>4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</w:t>
            </w:r>
          </w:p>
        </w:tc>
      </w:tr>
      <w:tr w:rsidR="00DB1300" w:rsidRPr="00DB1300" w14:paraId="4FA32F0B" w14:textId="77777777" w:rsidTr="00CD0AD7">
        <w:trPr>
          <w:cantSplit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054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C203" w14:textId="1D0AD56E" w:rsidR="00CD0AD7" w:rsidRPr="00CD0AD7" w:rsidRDefault="00DB1300" w:rsidP="00CD0AD7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Общий объем финансирования на реализацию мероприятий подпрограммы составляет всего</w:t>
            </w:r>
            <w:r w:rsidR="00CD0AD7" w:rsidRPr="00CD0AD7">
              <w:rPr>
                <w:rFonts w:cs="Times New Roman"/>
                <w:szCs w:val="28"/>
              </w:rPr>
              <w:tab/>
              <w:t xml:space="preserve"> </w:t>
            </w:r>
          </w:p>
          <w:p w14:paraId="66832159" w14:textId="1BD63508" w:rsidR="00DB1300" w:rsidRPr="00DB1300" w:rsidRDefault="00CD0AD7" w:rsidP="00CD0AD7">
            <w:pPr>
              <w:widowControl w:val="0"/>
              <w:suppressAutoHyphens/>
              <w:spacing w:after="200" w:line="276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CD0AD7">
              <w:rPr>
                <w:rFonts w:cs="Times New Roman"/>
                <w:szCs w:val="28"/>
              </w:rPr>
              <w:t>18</w:t>
            </w:r>
            <w:r w:rsidR="00A57346">
              <w:rPr>
                <w:rFonts w:cs="Times New Roman"/>
                <w:szCs w:val="28"/>
              </w:rPr>
              <w:t xml:space="preserve"> </w:t>
            </w:r>
            <w:r w:rsidRPr="00CD0AD7">
              <w:rPr>
                <w:rFonts w:cs="Times New Roman"/>
                <w:szCs w:val="28"/>
              </w:rPr>
              <w:t>020,001</w:t>
            </w:r>
            <w:r w:rsidR="00DB1300" w:rsidRPr="00DB1300">
              <w:rPr>
                <w:rFonts w:cs="Times New Roman"/>
                <w:szCs w:val="28"/>
              </w:rPr>
              <w:t xml:space="preserve"> тыс. рублей: в том числе   по годам: в 202</w:t>
            </w:r>
            <w:r w:rsidR="003B6752">
              <w:rPr>
                <w:rFonts w:cs="Times New Roman"/>
                <w:szCs w:val="28"/>
              </w:rPr>
              <w:t>2</w:t>
            </w:r>
            <w:r w:rsidR="00DB1300" w:rsidRPr="00DB1300">
              <w:rPr>
                <w:rFonts w:cs="Times New Roman"/>
                <w:szCs w:val="28"/>
              </w:rPr>
              <w:t xml:space="preserve"> году всего </w:t>
            </w:r>
            <w:r w:rsidRPr="00CD0AD7">
              <w:rPr>
                <w:rFonts w:cs="Times New Roman"/>
                <w:szCs w:val="28"/>
              </w:rPr>
              <w:t>6</w:t>
            </w:r>
            <w:r w:rsidR="00A57346">
              <w:rPr>
                <w:rFonts w:cs="Times New Roman"/>
                <w:szCs w:val="28"/>
              </w:rPr>
              <w:t xml:space="preserve"> </w:t>
            </w:r>
            <w:r w:rsidRPr="00CD0AD7">
              <w:rPr>
                <w:rFonts w:cs="Times New Roman"/>
                <w:szCs w:val="28"/>
              </w:rPr>
              <w:t>699,534</w:t>
            </w:r>
            <w:r w:rsidR="00DB1300" w:rsidRPr="00DB1300">
              <w:rPr>
                <w:rFonts w:cs="Times New Roman"/>
                <w:szCs w:val="28"/>
              </w:rPr>
              <w:t xml:space="preserve">   тыс.  рублей, в 202</w:t>
            </w:r>
            <w:r w:rsidR="003B6752">
              <w:rPr>
                <w:rFonts w:cs="Times New Roman"/>
                <w:szCs w:val="28"/>
              </w:rPr>
              <w:t>3</w:t>
            </w:r>
            <w:r w:rsidR="00DB1300" w:rsidRPr="00DB1300">
              <w:rPr>
                <w:rFonts w:cs="Times New Roman"/>
                <w:szCs w:val="28"/>
              </w:rPr>
              <w:t xml:space="preserve"> году всего </w:t>
            </w:r>
            <w:r>
              <w:rPr>
                <w:rFonts w:cs="Times New Roman"/>
                <w:szCs w:val="28"/>
              </w:rPr>
              <w:t>5</w:t>
            </w:r>
            <w:r w:rsidR="00A5734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659,672 </w:t>
            </w:r>
            <w:r w:rsidR="00DB1300" w:rsidRPr="00DB1300">
              <w:rPr>
                <w:rFonts w:cs="Times New Roman"/>
                <w:szCs w:val="28"/>
              </w:rPr>
              <w:t>тыс.  рублей, в 202</w:t>
            </w:r>
            <w:r w:rsidR="003B6752">
              <w:rPr>
                <w:rFonts w:cs="Times New Roman"/>
                <w:szCs w:val="28"/>
              </w:rPr>
              <w:t>4</w:t>
            </w:r>
            <w:r w:rsidR="00DB1300" w:rsidRPr="00DB1300">
              <w:rPr>
                <w:rFonts w:cs="Times New Roman"/>
                <w:szCs w:val="28"/>
              </w:rPr>
              <w:t xml:space="preserve"> году всего </w:t>
            </w:r>
            <w:r w:rsidRPr="00CD0AD7">
              <w:rPr>
                <w:rFonts w:cs="Times New Roman"/>
                <w:szCs w:val="28"/>
              </w:rPr>
              <w:t>5</w:t>
            </w:r>
            <w:r w:rsidR="00A57346">
              <w:rPr>
                <w:rFonts w:cs="Times New Roman"/>
                <w:szCs w:val="28"/>
              </w:rPr>
              <w:t xml:space="preserve"> </w:t>
            </w:r>
            <w:r w:rsidRPr="00CD0AD7">
              <w:rPr>
                <w:rFonts w:cs="Times New Roman"/>
                <w:szCs w:val="28"/>
              </w:rPr>
              <w:t>6607,794</w:t>
            </w:r>
            <w:r w:rsidR="00DB1300" w:rsidRPr="00DB1300">
              <w:rPr>
                <w:rFonts w:cs="Times New Roman"/>
                <w:szCs w:val="28"/>
              </w:rPr>
              <w:t xml:space="preserve"> тыс.  рублей.</w:t>
            </w:r>
            <w:r w:rsidR="00DB1300" w:rsidRPr="00DB1300">
              <w:rPr>
                <w:rFonts w:cs="Times New Roman"/>
                <w:szCs w:val="28"/>
                <w:lang w:eastAsia="ar-SA"/>
              </w:rPr>
              <w:tab/>
            </w:r>
          </w:p>
        </w:tc>
      </w:tr>
    </w:tbl>
    <w:p w14:paraId="42509F6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b/>
          <w:szCs w:val="28"/>
          <w:lang w:eastAsia="ar-SA"/>
        </w:rPr>
      </w:pPr>
    </w:p>
    <w:p w14:paraId="2A00D7B0" w14:textId="08725D19" w:rsidR="00DB1300" w:rsidRDefault="00DB1300" w:rsidP="00DB1300">
      <w:pPr>
        <w:numPr>
          <w:ilvl w:val="0"/>
          <w:numId w:val="3"/>
        </w:numPr>
        <w:suppressAutoHyphens/>
        <w:spacing w:after="0" w:line="276" w:lineRule="auto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Разделы подпрограммы</w:t>
      </w:r>
    </w:p>
    <w:p w14:paraId="7D5F5286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1. Обоснование необходимости разработки и принятия подпрограммы.        </w:t>
      </w:r>
    </w:p>
    <w:p w14:paraId="4CEDEBD8" w14:textId="59D2D641" w:rsidR="00DB1300" w:rsidRPr="00DB1300" w:rsidRDefault="00DB1300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В Манском районе, как и в крае и в России в целом остро</w:t>
      </w:r>
      <w:r w:rsidR="00E852D6">
        <w:rPr>
          <w:rFonts w:eastAsia="Times New Roman" w:cs="Times New Roman"/>
          <w:szCs w:val="28"/>
          <w:lang w:eastAsia="ar-SA"/>
        </w:rPr>
        <w:t>,</w:t>
      </w:r>
      <w:r w:rsidRPr="00DB1300">
        <w:rPr>
          <w:rFonts w:eastAsia="Times New Roman" w:cs="Times New Roman"/>
          <w:szCs w:val="28"/>
          <w:lang w:eastAsia="ar-SA"/>
        </w:rPr>
        <w:t xml:space="preserve"> стоит проблема</w:t>
      </w:r>
      <w:r w:rsidR="00E852D6">
        <w:rPr>
          <w:rFonts w:eastAsia="Times New Roman" w:cs="Times New Roman"/>
          <w:szCs w:val="28"/>
          <w:lang w:eastAsia="ar-SA"/>
        </w:rPr>
        <w:t xml:space="preserve">, </w:t>
      </w:r>
      <w:r w:rsidRPr="00DB1300">
        <w:rPr>
          <w:rFonts w:eastAsia="Times New Roman" w:cs="Times New Roman"/>
          <w:szCs w:val="28"/>
          <w:lang w:eastAsia="ar-SA"/>
        </w:rPr>
        <w:t xml:space="preserve">с состоянием здоровья населения, в первую очередь детей и молодёжи. Ежегодно увеличивается количество молодых людей, злоупотребляющих алкоголем, пристрастившихся к курению. Одно из решений данной проблемы, это привлечение детей, подростков и молодёжи к занятиям физической культурой и спортом, через привлечение детей к занятиям в спортивных клубах и секциях, проведение большего количества спортивно - массовых мероприятий с включением максимально возможного количества участников. </w:t>
      </w:r>
    </w:p>
    <w:p w14:paraId="5E7D9F66" w14:textId="564A79CC" w:rsid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Дополнительное образование детей в области физической культуры и спорта способствует </w:t>
      </w:r>
      <w:r w:rsidR="000A7425" w:rsidRPr="00DB1300">
        <w:rPr>
          <w:rFonts w:eastAsia="Times New Roman" w:cs="Times New Roman"/>
          <w:szCs w:val="28"/>
          <w:lang w:eastAsia="ar-SA"/>
        </w:rPr>
        <w:t>решению задач</w:t>
      </w:r>
      <w:r w:rsidRPr="00DB1300">
        <w:rPr>
          <w:rFonts w:eastAsia="Times New Roman" w:cs="Times New Roman"/>
          <w:szCs w:val="28"/>
          <w:lang w:eastAsia="ar-SA"/>
        </w:rPr>
        <w:t xml:space="preserve"> социально-экономического развития района.  Оно является одним из наиболее важных сфер деятельности, так как приобщает детей к ведению здорового образа жизни, раскрывает потенциал личности, побуждает к достижению определённого результата. Этот вид образования способствует жизненному и профессиональному самоопределению подрастающего поколения и является средством от избавления вредных привычек.</w:t>
      </w:r>
    </w:p>
    <w:p w14:paraId="022F7B8D" w14:textId="77777777" w:rsidR="00E852D6" w:rsidRPr="00DB1300" w:rsidRDefault="00E852D6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1458F568" w14:textId="0D643A40" w:rsidR="00DB1300" w:rsidRPr="00DB1300" w:rsidRDefault="00DB1300" w:rsidP="00DB1300">
      <w:pPr>
        <w:numPr>
          <w:ilvl w:val="0"/>
          <w:numId w:val="3"/>
        </w:numPr>
        <w:suppressAutoHyphens/>
        <w:spacing w:after="0" w:line="276" w:lineRule="auto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Основные цели и задачи</w:t>
      </w:r>
      <w:r w:rsidR="00E852D6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>реализации подпрограммы.</w:t>
      </w:r>
    </w:p>
    <w:p w14:paraId="33CB5918" w14:textId="32CB7F62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Создание условий для укрепления здоровья подрастающего поколения путём популяризации массовой физической культуры и спорта и приобщение к систематическим занятиям физической культурой и спортом, </w:t>
      </w:r>
      <w:r w:rsidR="00583641" w:rsidRPr="00DB1300">
        <w:rPr>
          <w:rFonts w:eastAsia="Times New Roman" w:cs="Times New Roman"/>
          <w:szCs w:val="28"/>
          <w:lang w:eastAsia="ar-SA"/>
        </w:rPr>
        <w:t>выявления, сопровождения</w:t>
      </w:r>
      <w:r w:rsidRPr="00DB1300">
        <w:rPr>
          <w:rFonts w:eastAsia="Times New Roman" w:cs="Times New Roman"/>
          <w:szCs w:val="28"/>
          <w:lang w:eastAsia="ar-SA"/>
        </w:rPr>
        <w:t xml:space="preserve"> и поддержки детей района, их самореализации, самоопределения в </w:t>
      </w:r>
      <w:r w:rsidR="00583641" w:rsidRPr="00DB1300">
        <w:rPr>
          <w:rFonts w:eastAsia="Times New Roman" w:cs="Times New Roman"/>
          <w:szCs w:val="28"/>
          <w:lang w:eastAsia="ar-SA"/>
        </w:rPr>
        <w:t>соответствии со</w:t>
      </w:r>
      <w:r w:rsidRPr="00DB1300">
        <w:rPr>
          <w:rFonts w:eastAsia="Times New Roman" w:cs="Times New Roman"/>
          <w:szCs w:val="28"/>
          <w:lang w:eastAsia="ar-SA"/>
        </w:rPr>
        <w:t xml:space="preserve"> способностями.</w:t>
      </w:r>
    </w:p>
    <w:p w14:paraId="1B25BE0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Программа предусматривает решение следующих задач:</w:t>
      </w:r>
    </w:p>
    <w:p w14:paraId="11F87B0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проведение массовых и физкультурных мероприятий среди детей, подростков и молодёжи</w:t>
      </w:r>
    </w:p>
    <w:p w14:paraId="0495470A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информационная поддержка и пропаганда массовой физической культуры и спорта на территории района.</w:t>
      </w:r>
    </w:p>
    <w:p w14:paraId="6DD30FA4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выявление и поддержка талантливых детей.</w:t>
      </w:r>
    </w:p>
    <w:p w14:paraId="550BEB9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16A76199" w14:textId="090EE544" w:rsidR="00DB1300" w:rsidRPr="00DB1300" w:rsidRDefault="00E852D6" w:rsidP="007E26D9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DB1300" w:rsidRPr="00DB1300">
        <w:rPr>
          <w:rFonts w:eastAsia="Times New Roman" w:cs="Times New Roman"/>
          <w:szCs w:val="28"/>
          <w:lang w:eastAsia="ar-SA"/>
        </w:rPr>
        <w:t>. Механизм реализации подпрограммы.</w:t>
      </w:r>
    </w:p>
    <w:p w14:paraId="60FE5AC9" w14:textId="5F54C414" w:rsidR="007E26D9" w:rsidRDefault="00DB1300" w:rsidP="007E26D9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Основной формой реализации программы является организация и проведение спортивно-массовы</w:t>
      </w:r>
      <w:r w:rsidR="00D859E0">
        <w:rPr>
          <w:rFonts w:eastAsia="Times New Roman" w:cs="Times New Roman"/>
          <w:szCs w:val="28"/>
          <w:lang w:eastAsia="ar-SA"/>
        </w:rPr>
        <w:t xml:space="preserve">х мероприятий как с учащимися </w:t>
      </w:r>
      <w:r w:rsidRPr="00DB1300">
        <w:rPr>
          <w:rFonts w:eastAsia="Times New Roman" w:cs="Times New Roman"/>
          <w:szCs w:val="28"/>
          <w:lang w:eastAsia="ar-SA"/>
        </w:rPr>
        <w:t xml:space="preserve">СШ, так и с учащимися общеобразовательных школ района, а также обеспечение участия наиболее подготовленных спортсменов в спортивно-массовых мероприятиях зонального, </w:t>
      </w:r>
      <w:r w:rsidR="00583641" w:rsidRPr="00DB1300">
        <w:rPr>
          <w:rFonts w:eastAsia="Times New Roman" w:cs="Times New Roman"/>
          <w:szCs w:val="28"/>
          <w:lang w:eastAsia="ar-SA"/>
        </w:rPr>
        <w:t>межрайонного, краевого</w:t>
      </w:r>
      <w:r w:rsidRPr="00DB1300">
        <w:rPr>
          <w:rFonts w:eastAsia="Times New Roman" w:cs="Times New Roman"/>
          <w:szCs w:val="28"/>
          <w:lang w:eastAsia="ar-SA"/>
        </w:rPr>
        <w:t xml:space="preserve"> и окружного уровней. В процессе реализации используется административный и тренерско-преподавательский состав СШ, на период </w:t>
      </w:r>
      <w:r w:rsidR="000A7425" w:rsidRPr="00DB1300">
        <w:rPr>
          <w:rFonts w:eastAsia="Times New Roman" w:cs="Times New Roman"/>
          <w:szCs w:val="28"/>
          <w:lang w:eastAsia="ar-SA"/>
        </w:rPr>
        <w:t>проведения соревнований,</w:t>
      </w:r>
      <w:r w:rsidRPr="00DB1300">
        <w:rPr>
          <w:rFonts w:eastAsia="Times New Roman" w:cs="Times New Roman"/>
          <w:szCs w:val="28"/>
          <w:lang w:eastAsia="ar-SA"/>
        </w:rPr>
        <w:t xml:space="preserve"> назначаемый ответственными за организацию и проведение мероприятий по обеспечению судейского, технического и комендантского обслуживания. Информационно-методическое обеспечение программы также осуществляется администрацией и педагогическим коллективом ДЮСШ, путем разработки положений, методических рекомендаций по условиям участия в соревнованиях, правилам проведения соревнований по видам спорта.</w:t>
      </w:r>
    </w:p>
    <w:p w14:paraId="4CF9EEA9" w14:textId="77777777" w:rsidR="00E852D6" w:rsidRDefault="00DB1300" w:rsidP="007E26D9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</w:t>
      </w:r>
    </w:p>
    <w:p w14:paraId="4169E679" w14:textId="3AE8B9A7" w:rsidR="00AE6CAB" w:rsidRPr="00AE6CAB" w:rsidRDefault="00DB1300" w:rsidP="00AE6CAB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Директор МКУ «КФиС»                                             </w:t>
      </w:r>
      <w:r w:rsidR="00AE6CAB">
        <w:rPr>
          <w:rFonts w:eastAsia="Times New Roman" w:cs="Times New Roman"/>
          <w:szCs w:val="28"/>
          <w:lang w:eastAsia="ar-SA"/>
        </w:rPr>
        <w:t xml:space="preserve">                     М.В. Лихот</w:t>
      </w:r>
      <w:r w:rsidR="00CD7657">
        <w:rPr>
          <w:rFonts w:eastAsia="Times New Roman" w:cs="Times New Roman"/>
          <w:szCs w:val="28"/>
          <w:lang w:eastAsia="ar-SA"/>
        </w:rPr>
        <w:t>а</w:t>
      </w:r>
      <w:r w:rsidR="00235C1A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</w:t>
      </w:r>
      <w:r w:rsidR="00AE6CAB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  </w:t>
      </w:r>
    </w:p>
    <w:p w14:paraId="51F323CF" w14:textId="77777777" w:rsidR="00D859E0" w:rsidRDefault="00AE6CAB" w:rsidP="00AE6CAB">
      <w:pPr>
        <w:widowControl w:val="0"/>
        <w:suppressAutoHyphens/>
        <w:spacing w:after="0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1EFDB9C9" w14:textId="71D31AF1" w:rsidR="00DB1300" w:rsidRPr="00DB1300" w:rsidRDefault="00D859E0" w:rsidP="00AE6CAB">
      <w:pPr>
        <w:widowControl w:val="0"/>
        <w:suppressAutoHyphens/>
        <w:spacing w:after="0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  <w:r w:rsidR="00AE6CAB"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>Приложение №3</w:t>
      </w:r>
    </w:p>
    <w:p w14:paraId="06CD209A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</w:t>
      </w:r>
      <w:r w:rsidRPr="00DB1300">
        <w:rPr>
          <w:rFonts w:eastAsia="Times New Roman" w:cs="Times New Roman"/>
          <w:szCs w:val="28"/>
          <w:lang w:eastAsia="ar-SA"/>
        </w:rPr>
        <w:tab/>
        <w:t>к муниципальной программе</w:t>
      </w:r>
    </w:p>
    <w:p w14:paraId="0668597D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</w:t>
      </w:r>
      <w:r w:rsidRPr="00DB1300">
        <w:rPr>
          <w:rFonts w:eastAsia="Times New Roman" w:cs="Times New Roman"/>
          <w:b/>
          <w:szCs w:val="28"/>
          <w:lang w:eastAsia="ar-SA"/>
        </w:rPr>
        <w:tab/>
        <w:t>«</w:t>
      </w:r>
      <w:r w:rsidRPr="00DB1300">
        <w:rPr>
          <w:rFonts w:eastAsia="Times New Roman" w:cs="Times New Roman"/>
          <w:szCs w:val="28"/>
          <w:lang w:eastAsia="ar-SA"/>
        </w:rPr>
        <w:t xml:space="preserve">Развитие физической культуры </w:t>
      </w:r>
    </w:p>
    <w:p w14:paraId="6C3DC3F5" w14:textId="77777777" w:rsidR="00DB1300" w:rsidRPr="00DB1300" w:rsidRDefault="00DB1300" w:rsidP="00DB1300">
      <w:pPr>
        <w:suppressAutoHyphens/>
        <w:spacing w:after="0"/>
        <w:ind w:left="4248" w:firstLine="708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и </w:t>
      </w:r>
      <w:r w:rsidRPr="00DB1300">
        <w:rPr>
          <w:rFonts w:eastAsia="Arial" w:cs="Times New Roman"/>
          <w:szCs w:val="28"/>
          <w:lang w:eastAsia="ar-SA"/>
        </w:rPr>
        <w:t>спорта Манского района»</w:t>
      </w:r>
    </w:p>
    <w:p w14:paraId="18938D03" w14:textId="77777777" w:rsidR="00DB1300" w:rsidRPr="00DB1300" w:rsidRDefault="00DB1300" w:rsidP="00DB1300">
      <w:pPr>
        <w:suppressAutoHyphens/>
        <w:autoSpaceDE w:val="0"/>
        <w:spacing w:after="0"/>
        <w:rPr>
          <w:rFonts w:eastAsia="Arial" w:cs="Times New Roman"/>
          <w:szCs w:val="28"/>
          <w:lang w:eastAsia="ar-SA"/>
        </w:rPr>
      </w:pPr>
    </w:p>
    <w:p w14:paraId="6F955B11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Подпрограмма 4</w:t>
      </w:r>
    </w:p>
    <w:p w14:paraId="4FD3971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ru-RU"/>
        </w:rPr>
        <w:t>Обеспечение реализации программы и прочие мероприятия»</w:t>
      </w:r>
      <w:r w:rsidRPr="00DB1300">
        <w:rPr>
          <w:rFonts w:eastAsia="Times New Roman" w:cs="Times New Roman"/>
          <w:szCs w:val="28"/>
          <w:lang w:eastAsia="ar-SA"/>
        </w:rPr>
        <w:t xml:space="preserve">, реализуемая в рамках муниципальной программе «Развитие физической культуры и спорта Манского района»   </w:t>
      </w:r>
    </w:p>
    <w:p w14:paraId="0358D170" w14:textId="77777777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01675503" w14:textId="77777777" w:rsidR="00DB1300" w:rsidRPr="00DB1300" w:rsidRDefault="00DB1300" w:rsidP="00DB1300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Паспорт подпрограммы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7079"/>
      </w:tblGrid>
      <w:tr w:rsidR="00DB1300" w:rsidRPr="00DB1300" w14:paraId="55C8DE6A" w14:textId="77777777" w:rsidTr="00DB1300">
        <w:trPr>
          <w:trHeight w:val="59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04B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Наименование      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C44" w14:textId="7AC9EC4C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="00865460" w:rsidRPr="00DB1300">
              <w:rPr>
                <w:rFonts w:eastAsia="Times New Roman" w:cs="Times New Roman"/>
                <w:szCs w:val="28"/>
                <w:lang w:eastAsia="ru-RU"/>
              </w:rPr>
              <w:t>Обеспечение реализации</w:t>
            </w: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 программы и прочие мероприятия»</w:t>
            </w:r>
          </w:p>
        </w:tc>
      </w:tr>
      <w:tr w:rsidR="00DB1300" w:rsidRPr="00DB1300" w14:paraId="4D289E5D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DD0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E39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спорта Манского района»   </w:t>
            </w:r>
          </w:p>
          <w:p w14:paraId="164AC30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44BAC701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36D2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Исполнитель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261" w14:textId="68073610" w:rsidR="00DB1300" w:rsidRPr="00DB1300" w:rsidRDefault="00E852D6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>
              <w:rPr>
                <w:rFonts w:eastAsia="SimSun" w:cs="Times New Roman"/>
                <w:kern w:val="2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5A41BDB2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D31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Calibri" w:cs="Times New Roman"/>
                <w:spacing w:val="-2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3BF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района».</w:t>
            </w:r>
          </w:p>
          <w:p w14:paraId="11AAA32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49D94371" w14:textId="77777777" w:rsidTr="00DB1300">
        <w:trPr>
          <w:trHeight w:val="89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E2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E4A4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DB1300" w:rsidRPr="00DB1300" w14:paraId="3A5EAEF6" w14:textId="77777777" w:rsidTr="00DB1300">
        <w:trPr>
          <w:trHeight w:val="41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40D" w14:textId="67FDAE06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Целевые </w:t>
            </w:r>
            <w:r w:rsidR="000A7425" w:rsidRPr="00DB1300">
              <w:rPr>
                <w:rFonts w:eastAsia="SimSun" w:cs="Times New Roman"/>
                <w:kern w:val="2"/>
                <w:szCs w:val="28"/>
                <w:lang w:eastAsia="ar-SA"/>
              </w:rPr>
              <w:t>индикаторы Подпрограммы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 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3EF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района;</w:t>
            </w:r>
          </w:p>
          <w:p w14:paraId="4AC4902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Оценка качества планирования бюджетных ассигнований;</w:t>
            </w:r>
          </w:p>
          <w:p w14:paraId="71DB7B03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Проведение мониторинга результатов деятельности подведомственных учреждений;</w:t>
            </w:r>
          </w:p>
          <w:p w14:paraId="0C0B278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Наличие нарушений, выявленных в ходе проведения ведомственных контрольных мероприятий;</w:t>
            </w:r>
          </w:p>
          <w:p w14:paraId="22F89FF1" w14:textId="40E9ED88" w:rsidR="00DB1300" w:rsidRPr="00DB1300" w:rsidRDefault="000A7425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</w:t>
            </w:r>
            <w:r w:rsidR="00DB1300"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государственных заданий подведомственным учреждениям;</w:t>
            </w:r>
          </w:p>
          <w:p w14:paraId="371CACF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 планов финансово-хозяйственной деятельности учреждений;</w:t>
            </w:r>
          </w:p>
          <w:p w14:paraId="6224D726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Соблюдение сроков представления годовой бюджетной отчетности.    </w:t>
            </w:r>
          </w:p>
        </w:tc>
      </w:tr>
      <w:tr w:rsidR="00DB1300" w:rsidRPr="00DB1300" w14:paraId="704D2B54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B42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Сроки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1F49" w14:textId="2F8286BE" w:rsidR="00DB1300" w:rsidRPr="00DB1300" w:rsidRDefault="00DB1300" w:rsidP="003B6752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 w:rsidR="003B6752">
              <w:rPr>
                <w:rFonts w:eastAsia="SimSun" w:cs="Times New Roman"/>
                <w:kern w:val="2"/>
                <w:szCs w:val="28"/>
                <w:lang w:eastAsia="ar-SA"/>
              </w:rPr>
              <w:t>2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– </w:t>
            </w:r>
            <w:r w:rsidR="000A7425"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 w:rsidR="003B6752">
              <w:rPr>
                <w:rFonts w:eastAsia="SimSun" w:cs="Times New Roman"/>
                <w:kern w:val="2"/>
                <w:szCs w:val="28"/>
                <w:lang w:eastAsia="ar-SA"/>
              </w:rPr>
              <w:t>4</w:t>
            </w:r>
            <w:r w:rsidR="000A7425"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годы</w:t>
            </w:r>
          </w:p>
        </w:tc>
      </w:tr>
      <w:tr w:rsidR="00DB1300" w:rsidRPr="00DB1300" w14:paraId="00F99257" w14:textId="77777777" w:rsidTr="00DB1300">
        <w:trPr>
          <w:trHeight w:val="127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05D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  <w:p w14:paraId="76DA6A85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Объемы и источники финансирования Подпрограммы  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F3F" w14:textId="37E7CF96" w:rsidR="00DB1300" w:rsidRPr="00DB1300" w:rsidRDefault="00DB1300" w:rsidP="00A62851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  <w:lang w:eastAsia="ar-SA"/>
              </w:rPr>
              <w:t>Общий объем финансирования на реализацию мероприятий подпрограммы составляет всего</w:t>
            </w:r>
            <w:r w:rsidR="00A62851">
              <w:rPr>
                <w:rFonts w:cs="Times New Roman"/>
                <w:szCs w:val="28"/>
                <w:lang w:eastAsia="ar-SA"/>
              </w:rPr>
              <w:t xml:space="preserve">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12</w:t>
            </w:r>
            <w:r w:rsidR="00A32B33">
              <w:rPr>
                <w:rFonts w:cs="Times New Roman"/>
                <w:szCs w:val="28"/>
                <w:lang w:eastAsia="ar-SA"/>
              </w:rPr>
              <w:t xml:space="preserve">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567,287</w:t>
            </w:r>
            <w:r w:rsidR="00F71191"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рублей: в том числе   по годам: в 202</w:t>
            </w:r>
            <w:r w:rsidR="003B6752">
              <w:rPr>
                <w:rFonts w:cs="Times New Roman"/>
                <w:szCs w:val="28"/>
                <w:lang w:eastAsia="ar-SA"/>
              </w:rPr>
              <w:t>2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5</w:t>
            </w:r>
            <w:r w:rsidR="00A32B33">
              <w:rPr>
                <w:rFonts w:cs="Times New Roman"/>
                <w:szCs w:val="28"/>
                <w:lang w:eastAsia="ar-SA"/>
              </w:rPr>
              <w:t xml:space="preserve">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514,695</w:t>
            </w:r>
            <w:r w:rsidR="000A7425" w:rsidRPr="00DB1300">
              <w:rPr>
                <w:rFonts w:cs="Times New Roman"/>
                <w:szCs w:val="28"/>
                <w:lang w:eastAsia="ar-SA"/>
              </w:rPr>
              <w:t>тыс.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 рублей, в 202</w:t>
            </w:r>
            <w:r w:rsidR="003B6752">
              <w:rPr>
                <w:rFonts w:cs="Times New Roman"/>
                <w:szCs w:val="28"/>
                <w:lang w:eastAsia="ar-SA"/>
              </w:rPr>
              <w:t>3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3</w:t>
            </w:r>
            <w:r w:rsidR="00A32B33">
              <w:rPr>
                <w:rFonts w:cs="Times New Roman"/>
                <w:szCs w:val="28"/>
                <w:lang w:eastAsia="ar-SA"/>
              </w:rPr>
              <w:t xml:space="preserve">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526,296</w:t>
            </w:r>
            <w:r w:rsidR="00F71191"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рублей, в 202</w:t>
            </w:r>
            <w:r w:rsidR="003B6752">
              <w:rPr>
                <w:rFonts w:cs="Times New Roman"/>
                <w:szCs w:val="28"/>
                <w:lang w:eastAsia="ar-SA"/>
              </w:rPr>
              <w:t>4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3</w:t>
            </w:r>
            <w:r w:rsidR="00A32B33">
              <w:rPr>
                <w:rFonts w:cs="Times New Roman"/>
                <w:szCs w:val="28"/>
                <w:lang w:eastAsia="ar-SA"/>
              </w:rPr>
              <w:t xml:space="preserve"> </w:t>
            </w:r>
            <w:r w:rsidR="00A62851" w:rsidRPr="00A62851">
              <w:rPr>
                <w:rFonts w:cs="Times New Roman"/>
                <w:szCs w:val="28"/>
                <w:lang w:eastAsia="ar-SA"/>
              </w:rPr>
              <w:t>526,296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рублей.</w:t>
            </w:r>
          </w:p>
        </w:tc>
      </w:tr>
    </w:tbl>
    <w:p w14:paraId="016FCDE7" w14:textId="77777777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008ADF13" w14:textId="37DF57CD" w:rsidR="00E852D6" w:rsidRPr="00E852D6" w:rsidRDefault="00DB1300" w:rsidP="00E852D6">
      <w:pPr>
        <w:pStyle w:val="afd"/>
        <w:widowControl w:val="0"/>
        <w:numPr>
          <w:ilvl w:val="0"/>
          <w:numId w:val="4"/>
        </w:num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0" w:name="_Hlk56183048"/>
      <w:r w:rsidRPr="00E852D6">
        <w:rPr>
          <w:rFonts w:ascii="Times New Roman" w:eastAsia="Times New Roman" w:hAnsi="Times New Roman"/>
          <w:sz w:val="28"/>
          <w:szCs w:val="28"/>
          <w:lang w:eastAsia="ar-SA"/>
        </w:rPr>
        <w:t>Основные разделы подпрограммы.</w:t>
      </w:r>
    </w:p>
    <w:p w14:paraId="21450CEA" w14:textId="48D0A59A" w:rsidR="00DB1300" w:rsidRPr="00DB1300" w:rsidRDefault="00DB1300" w:rsidP="00DB1300">
      <w:pPr>
        <w:widowControl w:val="0"/>
        <w:suppressAutoHyphens/>
        <w:spacing w:after="0" w:line="100" w:lineRule="atLeast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2.1. Постановка общерайонной проблемы и обоснование необходимости разработки подпрограммы</w:t>
      </w:r>
    </w:p>
    <w:bookmarkEnd w:id="10"/>
    <w:p w14:paraId="710D2EA4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Данные объемы планируется направить на следующие приоритетные направления:</w:t>
      </w:r>
    </w:p>
    <w:p w14:paraId="21C34E47" w14:textId="2E3DB302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мероприятия по обеспечению деятельности и выполнению функций специалистов в области спорта, выработке и </w:t>
      </w:r>
      <w:r w:rsidR="000A7425" w:rsidRPr="00DB1300">
        <w:rPr>
          <w:rFonts w:eastAsia="Arial" w:cs="Times New Roman"/>
          <w:szCs w:val="28"/>
          <w:lang w:eastAsia="ar-SA"/>
        </w:rPr>
        <w:t>реализации государственной политики,</w:t>
      </w:r>
      <w:r w:rsidRPr="00DB1300">
        <w:rPr>
          <w:rFonts w:eastAsia="Arial" w:cs="Times New Roman"/>
          <w:szCs w:val="28"/>
          <w:lang w:eastAsia="ar-SA"/>
        </w:rPr>
        <w:t xml:space="preserve"> и нормативно-правовому регулированию в сфере физической культуры, спорта, </w:t>
      </w:r>
      <w:r w:rsidR="000A7425" w:rsidRPr="00DB1300">
        <w:rPr>
          <w:rFonts w:eastAsia="Arial" w:cs="Times New Roman"/>
          <w:szCs w:val="28"/>
          <w:lang w:eastAsia="ar-SA"/>
        </w:rPr>
        <w:t>туризма, а</w:t>
      </w:r>
      <w:r w:rsidRPr="00DB1300">
        <w:rPr>
          <w:rFonts w:eastAsia="Arial" w:cs="Times New Roman"/>
          <w:szCs w:val="28"/>
          <w:lang w:eastAsia="ar-SA"/>
        </w:rPr>
        <w:t xml:space="preserve"> также по управлению </w:t>
      </w:r>
      <w:r w:rsidR="000A7425" w:rsidRPr="00DB1300">
        <w:rPr>
          <w:rFonts w:eastAsia="Arial" w:cs="Times New Roman"/>
          <w:szCs w:val="28"/>
          <w:lang w:eastAsia="ar-SA"/>
        </w:rPr>
        <w:t>муниципальным имуществом</w:t>
      </w:r>
      <w:r w:rsidRPr="00DB1300">
        <w:rPr>
          <w:rFonts w:eastAsia="Arial" w:cs="Times New Roman"/>
          <w:szCs w:val="28"/>
          <w:lang w:eastAsia="ar-SA"/>
        </w:rPr>
        <w:t xml:space="preserve"> в сфере физической культуры и спорта;</w:t>
      </w:r>
    </w:p>
    <w:p w14:paraId="5C9EC7A4" w14:textId="483D66D8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</w:t>
      </w:r>
      <w:r w:rsidR="000A7425" w:rsidRPr="00DB1300">
        <w:rPr>
          <w:rFonts w:eastAsia="Arial" w:cs="Times New Roman"/>
          <w:szCs w:val="28"/>
          <w:lang w:eastAsia="ar-SA"/>
        </w:rPr>
        <w:t>районного бюджета</w:t>
      </w:r>
      <w:r w:rsidRPr="00DB1300">
        <w:rPr>
          <w:rFonts w:eastAsia="Arial" w:cs="Times New Roman"/>
          <w:szCs w:val="28"/>
          <w:lang w:eastAsia="ar-SA"/>
        </w:rPr>
        <w:t>;</w:t>
      </w:r>
    </w:p>
    <w:p w14:paraId="525DD437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14:paraId="74A3228F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14:paraId="75DEA8EA" w14:textId="77777777" w:rsidR="00DB1300" w:rsidRPr="00DB1300" w:rsidRDefault="00DB1300" w:rsidP="00DB1300">
      <w:pPr>
        <w:widowControl w:val="0"/>
        <w:suppressAutoHyphens/>
        <w:spacing w:after="0"/>
        <w:ind w:firstLine="709"/>
        <w:jc w:val="center"/>
        <w:rPr>
          <w:rFonts w:eastAsia="SimSun" w:cs="Times New Roman"/>
          <w:bCs/>
          <w:kern w:val="2"/>
          <w:szCs w:val="28"/>
          <w:lang w:eastAsia="ar-SA"/>
        </w:rPr>
      </w:pPr>
      <w:bookmarkStart w:id="11" w:name="_Hlk56182977"/>
      <w:r w:rsidRPr="00DB1300">
        <w:rPr>
          <w:rFonts w:eastAsia="SimSun" w:cs="Times New Roman"/>
          <w:bCs/>
          <w:kern w:val="2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bookmarkEnd w:id="11"/>
    <w:p w14:paraId="7A0308F3" w14:textId="2D808560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Заказчиком-координатором программы является администрация Манского района в соответствии с подпунктом «а» пункта 5 </w:t>
      </w:r>
      <w:r w:rsidR="003B6752" w:rsidRPr="00DB1300">
        <w:rPr>
          <w:rFonts w:eastAsia="Times New Roman" w:cs="Times New Roman"/>
          <w:szCs w:val="28"/>
          <w:lang w:eastAsia="ar-SA"/>
        </w:rPr>
        <w:t>перече</w:t>
      </w:r>
      <w:r w:rsidR="003B6752">
        <w:rPr>
          <w:rFonts w:eastAsia="Times New Roman" w:cs="Times New Roman"/>
          <w:szCs w:val="28"/>
          <w:lang w:eastAsia="ar-SA"/>
        </w:rPr>
        <w:t>нь</w:t>
      </w:r>
      <w:r w:rsidRPr="00DB1300">
        <w:rPr>
          <w:rFonts w:eastAsia="Times New Roman" w:cs="Times New Roman"/>
          <w:szCs w:val="28"/>
          <w:lang w:eastAsia="ar-SA"/>
        </w:rPr>
        <w:t xml:space="preserve"> поручений Президента Российской Федерации от 24.03.2012 № Пр-767.</w:t>
      </w:r>
    </w:p>
    <w:p w14:paraId="617B3A80" w14:textId="2FC2CB1E" w:rsidR="00DB1300" w:rsidRPr="00DB1300" w:rsidRDefault="00E852D6" w:rsidP="00DB1300">
      <w:pPr>
        <w:widowControl w:val="0"/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Задача </w:t>
      </w:r>
      <w:r w:rsidRPr="00DB1300">
        <w:rPr>
          <w:rFonts w:eastAsia="Times New Roman" w:cs="Times New Roman"/>
          <w:szCs w:val="28"/>
          <w:lang w:eastAsia="ar-SA"/>
        </w:rPr>
        <w:t>подпрограммы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: </w:t>
      </w:r>
      <w:r>
        <w:rPr>
          <w:rFonts w:eastAsia="Times New Roman" w:cs="Times New Roman"/>
          <w:szCs w:val="28"/>
          <w:lang w:eastAsia="ar-SA"/>
        </w:rPr>
        <w:t>с</w:t>
      </w:r>
      <w:r w:rsidRPr="00E852D6">
        <w:rPr>
          <w:rFonts w:eastAsia="Times New Roman" w:cs="Times New Roman"/>
          <w:szCs w:val="28"/>
          <w:lang w:eastAsia="ar-SA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4F8033D0" w14:textId="4E311A21" w:rsidR="00DB1300" w:rsidRPr="00DB1300" w:rsidRDefault="00DB1300" w:rsidP="00DB1300">
      <w:pPr>
        <w:widowControl w:val="0"/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Сроки выполнения подпрограммы: 202</w:t>
      </w:r>
      <w:r w:rsidR="003B6752">
        <w:rPr>
          <w:rFonts w:eastAsia="Times New Roman" w:cs="Times New Roman"/>
          <w:szCs w:val="28"/>
          <w:lang w:eastAsia="ar-SA"/>
        </w:rPr>
        <w:t>2</w:t>
      </w:r>
      <w:r w:rsidRPr="00DB1300">
        <w:rPr>
          <w:rFonts w:eastAsia="Times New Roman" w:cs="Times New Roman"/>
          <w:szCs w:val="28"/>
          <w:lang w:eastAsia="ar-SA"/>
        </w:rPr>
        <w:t>-202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годы.</w:t>
      </w:r>
    </w:p>
    <w:p w14:paraId="0450A14F" w14:textId="7CA71E1A" w:rsidR="00DB1300" w:rsidRPr="00DB1300" w:rsidRDefault="00DB1300" w:rsidP="00DB1300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результате реализации указанных мероприятий </w:t>
      </w:r>
      <w:r w:rsidR="00E852D6">
        <w:rPr>
          <w:rFonts w:eastAsia="Times New Roman" w:cs="Times New Roman"/>
          <w:szCs w:val="28"/>
          <w:lang w:eastAsia="ar-SA"/>
        </w:rPr>
        <w:t>подп</w:t>
      </w:r>
      <w:r w:rsidRPr="00DB1300">
        <w:rPr>
          <w:rFonts w:eastAsia="Times New Roman" w:cs="Times New Roman"/>
          <w:szCs w:val="28"/>
          <w:lang w:eastAsia="ar-SA"/>
        </w:rPr>
        <w:t>рограммы планируется достижение следующих показателей:</w:t>
      </w:r>
    </w:p>
    <w:p w14:paraId="24491903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 до 5 баллов;</w:t>
      </w:r>
    </w:p>
    <w:p w14:paraId="23513C3E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7E80DA2E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303F17BD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7F7E7F67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утверждения муниципальных заданий подведомственным учреждениям до 5 баллов;</w:t>
      </w:r>
    </w:p>
    <w:p w14:paraId="32EA9924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утверждения планов финансово-хозяйственной деятельности учреждений до 5 баллов;</w:t>
      </w:r>
    </w:p>
    <w:p w14:paraId="77D5CAF1" w14:textId="769F3F09" w:rsidR="00DB1300" w:rsidRPr="00DB1300" w:rsidRDefault="00DB1300" w:rsidP="000A7425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           </w:t>
      </w:r>
    </w:p>
    <w:p w14:paraId="5FD76647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szCs w:val="28"/>
          <w:lang w:eastAsia="ar-SA"/>
        </w:rPr>
      </w:pPr>
      <w:bookmarkStart w:id="12" w:name="_Hlk56183192"/>
      <w:r w:rsidRPr="00DB1300">
        <w:rPr>
          <w:rFonts w:eastAsia="Times New Roman" w:cs="Times New Roman"/>
          <w:szCs w:val="28"/>
          <w:lang w:eastAsia="ar-SA"/>
        </w:rPr>
        <w:t>2.3. Механизм реализации подпрограммы</w:t>
      </w:r>
    </w:p>
    <w:p w14:paraId="657B8CD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Реализацию подпрограммы осуществляет администрация Манского района</w:t>
      </w:r>
    </w:p>
    <w:p w14:paraId="4FD6957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Финансирование мероприятий программы осуществляется за счет средств местного бюджета в соответствии </w:t>
      </w:r>
      <w:r w:rsidRPr="000A7425">
        <w:rPr>
          <w:rFonts w:eastAsia="Times New Roman" w:cs="Times New Roman"/>
          <w:szCs w:val="28"/>
          <w:lang w:eastAsia="ar-SA"/>
        </w:rPr>
        <w:t xml:space="preserve">с </w:t>
      </w:r>
      <w:hyperlink r:id="rId13" w:anchor="Par377" w:history="1">
        <w:r w:rsidRPr="000A7425">
          <w:rPr>
            <w:rFonts w:cs="Times New Roman"/>
            <w:szCs w:val="28"/>
          </w:rPr>
          <w:t>мероприятиями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14:paraId="76306751" w14:textId="0E03D789" w:rsidR="00DB1300" w:rsidRPr="00DB1300" w:rsidRDefault="00DB1300" w:rsidP="007B483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Получателем бюджетных средств и муниципальным заказчиком является </w:t>
      </w:r>
      <w:r w:rsidR="007B4832">
        <w:rPr>
          <w:rFonts w:eastAsia="Times New Roman" w:cs="Times New Roman"/>
          <w:szCs w:val="28"/>
          <w:lang w:eastAsia="ar-SA"/>
        </w:rPr>
        <w:t>МКУ «КФиС»</w:t>
      </w:r>
      <w:r w:rsidRPr="00DB1300">
        <w:rPr>
          <w:rFonts w:eastAsia="Times New Roman" w:cs="Times New Roman"/>
          <w:szCs w:val="28"/>
          <w:lang w:eastAsia="ar-SA"/>
        </w:rPr>
        <w:t xml:space="preserve">, которое заключает контракты (договоры) на приобретение товаров, выполнение работ, оказание услуг в соответствии с Федеральным законом </w:t>
      </w:r>
      <w:r w:rsidRPr="00DB1300">
        <w:rPr>
          <w:rFonts w:cs="Times New Roman"/>
          <w:szCs w:val="28"/>
        </w:rPr>
        <w:t>от 05.04.2013 N 44-ФЗ «О контрактной системе в сфере закупок товаров, работ, услуг для обеспечения государственных и муниципальных нужд"</w:t>
      </w:r>
    </w:p>
    <w:bookmarkEnd w:id="12"/>
    <w:p w14:paraId="39F88902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0EACF1DD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bookmarkStart w:id="13" w:name="_Hlk56183302"/>
      <w:r w:rsidRPr="00DB1300">
        <w:rPr>
          <w:rFonts w:eastAsia="Times New Roman" w:cs="Times New Roman"/>
          <w:szCs w:val="28"/>
          <w:lang w:eastAsia="ar-SA"/>
        </w:rPr>
        <w:t>2.4. Организация управления программой</w:t>
      </w:r>
    </w:p>
    <w:p w14:paraId="1BC7607D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контроль за ходом ее выполнения</w:t>
      </w:r>
    </w:p>
    <w:p w14:paraId="4ACD4D89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Служба финансово-экономического контроля Манского района осуществляет контроль за целевым использованием средств местного бюджета.</w:t>
      </w:r>
    </w:p>
    <w:p w14:paraId="41246E7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2.5. Оценка социально-экономической</w:t>
      </w:r>
    </w:p>
    <w:p w14:paraId="2DAEA21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эффективности от реализации программы</w:t>
      </w:r>
    </w:p>
    <w:p w14:paraId="1F8C7A6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B3FE661" w14:textId="37B793F3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Реализация мероприятий подпрограммы за период 20</w:t>
      </w:r>
      <w:r w:rsidR="001814B8">
        <w:rPr>
          <w:rFonts w:eastAsia="Times New Roman" w:cs="Times New Roman"/>
          <w:szCs w:val="28"/>
          <w:lang w:eastAsia="ar-SA"/>
        </w:rPr>
        <w:t>2</w:t>
      </w:r>
      <w:r w:rsidR="003B6752">
        <w:rPr>
          <w:rFonts w:eastAsia="Times New Roman" w:cs="Times New Roman"/>
          <w:szCs w:val="28"/>
          <w:lang w:eastAsia="ar-SA"/>
        </w:rPr>
        <w:t>2</w:t>
      </w:r>
      <w:r w:rsidRPr="00DB1300">
        <w:rPr>
          <w:rFonts w:eastAsia="Times New Roman" w:cs="Times New Roman"/>
          <w:szCs w:val="28"/>
          <w:lang w:eastAsia="ar-SA"/>
        </w:rPr>
        <w:t>- 202</w:t>
      </w:r>
      <w:r w:rsidR="003B6752"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годов позволит повысить эффективность управления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 </w:t>
      </w:r>
    </w:p>
    <w:p w14:paraId="0D75FCD8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0271A9A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2.6. Система программных мероприятий</w:t>
      </w:r>
    </w:p>
    <w:p w14:paraId="5D858A69" w14:textId="77777777" w:rsidR="00DB1300" w:rsidRDefault="001F5FFB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hyperlink r:id="rId14" w:anchor="Par377" w:history="1">
        <w:r w:rsidR="00DB1300" w:rsidRPr="00865460">
          <w:rPr>
            <w:rFonts w:cs="Times New Roman"/>
            <w:szCs w:val="28"/>
          </w:rPr>
          <w:t>Перечень</w:t>
        </w:r>
      </w:hyperlink>
      <w:r w:rsidR="00DB1300" w:rsidRPr="00DB1300">
        <w:rPr>
          <w:rFonts w:eastAsia="Times New Roman" w:cs="Times New Roman"/>
          <w:szCs w:val="28"/>
          <w:lang w:eastAsia="ar-SA"/>
        </w:rPr>
        <w:t xml:space="preserve"> мероприятий программы приведен в приложении № 2 к программе.</w:t>
      </w:r>
    </w:p>
    <w:p w14:paraId="7625BA38" w14:textId="77777777" w:rsidR="00235C1A" w:rsidRPr="00DB1300" w:rsidRDefault="00235C1A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671BC0D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2.7. Обоснование финансовых, материальных и трудовых</w:t>
      </w:r>
    </w:p>
    <w:p w14:paraId="2EC157F6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затрат (ресурсное обеспечение программы) с указанием</w:t>
      </w:r>
    </w:p>
    <w:p w14:paraId="4A585521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источников финансирования</w:t>
      </w:r>
    </w:p>
    <w:p w14:paraId="4CE87977" w14:textId="5362994B" w:rsidR="007E26D9" w:rsidRDefault="00DB1300" w:rsidP="00232E0D">
      <w:pPr>
        <w:suppressAutoHyphens/>
        <w:snapToGrid w:val="0"/>
        <w:spacing w:after="0"/>
        <w:ind w:firstLine="708"/>
        <w:jc w:val="both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Мероприятия подпрограммы реализуются за счет средств местного бюджета и краевого бюджета. </w:t>
      </w:r>
      <w:r w:rsidR="00232E0D" w:rsidRPr="00DB1300">
        <w:rPr>
          <w:rFonts w:cs="Times New Roman"/>
          <w:szCs w:val="28"/>
          <w:lang w:eastAsia="ar-SA"/>
        </w:rPr>
        <w:t>Общий объем финансирования на реализацию мероприятий подпрограммы составляет всего</w:t>
      </w:r>
      <w:r w:rsidR="00232E0D">
        <w:rPr>
          <w:rFonts w:cs="Times New Roman"/>
          <w:szCs w:val="28"/>
          <w:lang w:eastAsia="ar-SA"/>
        </w:rPr>
        <w:t xml:space="preserve"> </w:t>
      </w:r>
      <w:r w:rsidR="00232E0D" w:rsidRPr="00A62851">
        <w:rPr>
          <w:rFonts w:cs="Times New Roman"/>
          <w:szCs w:val="28"/>
          <w:lang w:eastAsia="ar-SA"/>
        </w:rPr>
        <w:t>12</w:t>
      </w:r>
      <w:r w:rsidR="00A32B33">
        <w:rPr>
          <w:rFonts w:cs="Times New Roman"/>
          <w:szCs w:val="28"/>
          <w:lang w:eastAsia="ar-SA"/>
        </w:rPr>
        <w:t xml:space="preserve"> </w:t>
      </w:r>
      <w:r w:rsidR="00232E0D" w:rsidRPr="00A62851">
        <w:rPr>
          <w:rFonts w:cs="Times New Roman"/>
          <w:szCs w:val="28"/>
          <w:lang w:eastAsia="ar-SA"/>
        </w:rPr>
        <w:t>567,287</w:t>
      </w:r>
      <w:r w:rsidR="00232E0D">
        <w:rPr>
          <w:rFonts w:cs="Times New Roman"/>
          <w:szCs w:val="28"/>
          <w:lang w:eastAsia="ar-SA"/>
        </w:rPr>
        <w:t xml:space="preserve"> </w:t>
      </w:r>
      <w:r w:rsidR="00232E0D" w:rsidRPr="00DB1300">
        <w:rPr>
          <w:rFonts w:cs="Times New Roman"/>
          <w:szCs w:val="28"/>
          <w:lang w:eastAsia="ar-SA"/>
        </w:rPr>
        <w:t>тыс. рублей: в том числе   по годам: в 202</w:t>
      </w:r>
      <w:r w:rsidR="00232E0D">
        <w:rPr>
          <w:rFonts w:cs="Times New Roman"/>
          <w:szCs w:val="28"/>
          <w:lang w:eastAsia="ar-SA"/>
        </w:rPr>
        <w:t>2</w:t>
      </w:r>
      <w:r w:rsidR="00232E0D" w:rsidRPr="00DB1300">
        <w:rPr>
          <w:rFonts w:cs="Times New Roman"/>
          <w:szCs w:val="28"/>
          <w:lang w:eastAsia="ar-SA"/>
        </w:rPr>
        <w:t xml:space="preserve"> году всего </w:t>
      </w:r>
      <w:r w:rsidR="00232E0D" w:rsidRPr="00A62851">
        <w:rPr>
          <w:rFonts w:cs="Times New Roman"/>
          <w:szCs w:val="28"/>
          <w:lang w:eastAsia="ar-SA"/>
        </w:rPr>
        <w:t>5</w:t>
      </w:r>
      <w:r w:rsidR="00A32B33">
        <w:rPr>
          <w:rFonts w:cs="Times New Roman"/>
          <w:szCs w:val="28"/>
          <w:lang w:eastAsia="ar-SA"/>
        </w:rPr>
        <w:t xml:space="preserve"> </w:t>
      </w:r>
      <w:r w:rsidR="00232E0D" w:rsidRPr="00A62851">
        <w:rPr>
          <w:rFonts w:cs="Times New Roman"/>
          <w:szCs w:val="28"/>
          <w:lang w:eastAsia="ar-SA"/>
        </w:rPr>
        <w:t>514,695</w:t>
      </w:r>
      <w:r w:rsidR="00232E0D" w:rsidRPr="00DB1300">
        <w:rPr>
          <w:rFonts w:cs="Times New Roman"/>
          <w:szCs w:val="28"/>
          <w:lang w:eastAsia="ar-SA"/>
        </w:rPr>
        <w:t>тыс.  рублей, в 202</w:t>
      </w:r>
      <w:r w:rsidR="00232E0D">
        <w:rPr>
          <w:rFonts w:cs="Times New Roman"/>
          <w:szCs w:val="28"/>
          <w:lang w:eastAsia="ar-SA"/>
        </w:rPr>
        <w:t>3</w:t>
      </w:r>
      <w:r w:rsidR="00232E0D" w:rsidRPr="00DB1300">
        <w:rPr>
          <w:rFonts w:cs="Times New Roman"/>
          <w:szCs w:val="28"/>
          <w:lang w:eastAsia="ar-SA"/>
        </w:rPr>
        <w:t xml:space="preserve"> году всего </w:t>
      </w:r>
      <w:r w:rsidR="00232E0D" w:rsidRPr="00A62851">
        <w:rPr>
          <w:rFonts w:cs="Times New Roman"/>
          <w:szCs w:val="28"/>
          <w:lang w:eastAsia="ar-SA"/>
        </w:rPr>
        <w:t>3</w:t>
      </w:r>
      <w:r w:rsidR="00A32B33">
        <w:rPr>
          <w:rFonts w:cs="Times New Roman"/>
          <w:szCs w:val="28"/>
          <w:lang w:eastAsia="ar-SA"/>
        </w:rPr>
        <w:t xml:space="preserve"> </w:t>
      </w:r>
      <w:r w:rsidR="00232E0D" w:rsidRPr="00A62851">
        <w:rPr>
          <w:rFonts w:cs="Times New Roman"/>
          <w:szCs w:val="28"/>
          <w:lang w:eastAsia="ar-SA"/>
        </w:rPr>
        <w:t>526,296</w:t>
      </w:r>
      <w:r w:rsidR="00232E0D">
        <w:rPr>
          <w:rFonts w:cs="Times New Roman"/>
          <w:szCs w:val="28"/>
          <w:lang w:eastAsia="ar-SA"/>
        </w:rPr>
        <w:t xml:space="preserve"> </w:t>
      </w:r>
      <w:r w:rsidR="00232E0D" w:rsidRPr="00DB1300">
        <w:rPr>
          <w:rFonts w:cs="Times New Roman"/>
          <w:szCs w:val="28"/>
          <w:lang w:eastAsia="ar-SA"/>
        </w:rPr>
        <w:t>тыс.  рублей, в 202</w:t>
      </w:r>
      <w:r w:rsidR="00232E0D">
        <w:rPr>
          <w:rFonts w:cs="Times New Roman"/>
          <w:szCs w:val="28"/>
          <w:lang w:eastAsia="ar-SA"/>
        </w:rPr>
        <w:t>4</w:t>
      </w:r>
      <w:r w:rsidR="00232E0D" w:rsidRPr="00DB1300">
        <w:rPr>
          <w:rFonts w:cs="Times New Roman"/>
          <w:szCs w:val="28"/>
          <w:lang w:eastAsia="ar-SA"/>
        </w:rPr>
        <w:t xml:space="preserve"> году всего </w:t>
      </w:r>
      <w:r w:rsidR="00232E0D" w:rsidRPr="00A62851">
        <w:rPr>
          <w:rFonts w:cs="Times New Roman"/>
          <w:szCs w:val="28"/>
          <w:lang w:eastAsia="ar-SA"/>
        </w:rPr>
        <w:t>3</w:t>
      </w:r>
      <w:r w:rsidR="00A32B33">
        <w:rPr>
          <w:rFonts w:cs="Times New Roman"/>
          <w:szCs w:val="28"/>
          <w:lang w:eastAsia="ar-SA"/>
        </w:rPr>
        <w:t xml:space="preserve"> </w:t>
      </w:r>
      <w:r w:rsidR="00232E0D" w:rsidRPr="00A62851">
        <w:rPr>
          <w:rFonts w:cs="Times New Roman"/>
          <w:szCs w:val="28"/>
          <w:lang w:eastAsia="ar-SA"/>
        </w:rPr>
        <w:t>526,296</w:t>
      </w:r>
      <w:r w:rsidR="00232E0D" w:rsidRPr="00DB1300">
        <w:rPr>
          <w:rFonts w:cs="Times New Roman"/>
          <w:szCs w:val="28"/>
          <w:lang w:eastAsia="ar-SA"/>
        </w:rPr>
        <w:t>тыс.  рублей.</w:t>
      </w:r>
    </w:p>
    <w:p w14:paraId="4DE5B9E4" w14:textId="77777777" w:rsidR="007E26D9" w:rsidRDefault="007E26D9" w:rsidP="007E26D9">
      <w:pPr>
        <w:suppressAutoHyphens/>
        <w:snapToGrid w:val="0"/>
        <w:spacing w:after="0"/>
        <w:jc w:val="both"/>
        <w:rPr>
          <w:rFonts w:cs="Times New Roman"/>
          <w:szCs w:val="28"/>
          <w:lang w:eastAsia="ar-SA"/>
        </w:rPr>
      </w:pPr>
    </w:p>
    <w:p w14:paraId="086F768C" w14:textId="0D88A319" w:rsidR="00DB1300" w:rsidRPr="00DB1300" w:rsidRDefault="00DB1300" w:rsidP="007E26D9">
      <w:pPr>
        <w:suppressAutoHyphens/>
        <w:snapToGri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«КФиС»                                                               М.В. Лихота</w:t>
      </w:r>
    </w:p>
    <w:p w14:paraId="37238E5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2240E31C" w14:textId="77777777" w:rsidR="00865460" w:rsidRDefault="00DB130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bookmarkStart w:id="14" w:name="_Hlk24714588"/>
    </w:p>
    <w:p w14:paraId="20340B6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C9A3A20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570D31B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C791DF6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F294F7D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B086C9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BDC997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D70EA48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E1E4D1C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319AE43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093F498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bookmarkEnd w:id="13"/>
    <w:p w14:paraId="4F629D8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C62F647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08FDE6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250A1E0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54FFF8B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F9B802E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911B2D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D8C4183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AA35387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D7F9E51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5F799E8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294F6C0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E3660A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82C1D3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2CCEBD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E2BF9C4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0303FF7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663B75A" w14:textId="2BD4294A" w:rsidR="007E26D9" w:rsidRDefault="000A7425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</w:t>
      </w:r>
    </w:p>
    <w:p w14:paraId="377B406D" w14:textId="500C3D07" w:rsidR="006049F4" w:rsidRPr="006049F4" w:rsidRDefault="000A7425" w:rsidP="00235C1A">
      <w:pPr>
        <w:widowControl w:val="0"/>
        <w:suppressAutoHyphens/>
        <w:spacing w:after="0"/>
        <w:jc w:val="right"/>
        <w:rPr>
          <w:rFonts w:cs="Times New Roman"/>
          <w:b/>
          <w:bCs/>
          <w:szCs w:val="28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r w:rsidR="00865460"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bookmarkEnd w:id="14"/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</w:t>
      </w:r>
      <w:r w:rsidR="006049F4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</w:t>
      </w:r>
      <w:r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r w:rsidR="001814B8">
        <w:rPr>
          <w:rFonts w:eastAsia="SimSun" w:cs="Times New Roman"/>
          <w:bCs/>
          <w:kern w:val="2"/>
          <w:szCs w:val="28"/>
          <w:lang w:eastAsia="ar-SA"/>
        </w:rPr>
        <w:t xml:space="preserve">                    </w:t>
      </w:r>
      <w:r w:rsidR="00450277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   </w:t>
      </w:r>
    </w:p>
    <w:p w14:paraId="3FE0FC20" w14:textId="77777777" w:rsidR="00F12C76" w:rsidRPr="00DB130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B1300" w:rsidSect="007E26D9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F3CD" w14:textId="77777777" w:rsidR="000076E5" w:rsidRDefault="000076E5" w:rsidP="00F970ED">
      <w:pPr>
        <w:spacing w:after="0"/>
      </w:pPr>
      <w:r>
        <w:separator/>
      </w:r>
    </w:p>
  </w:endnote>
  <w:endnote w:type="continuationSeparator" w:id="0">
    <w:p w14:paraId="0918983F" w14:textId="77777777" w:rsidR="000076E5" w:rsidRDefault="000076E5" w:rsidP="00F97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3">
    <w:altName w:val="Calibri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72D6" w14:textId="77777777" w:rsidR="000076E5" w:rsidRDefault="000076E5" w:rsidP="00F970ED">
      <w:pPr>
        <w:spacing w:after="0"/>
      </w:pPr>
      <w:r>
        <w:separator/>
      </w:r>
    </w:p>
  </w:footnote>
  <w:footnote w:type="continuationSeparator" w:id="0">
    <w:p w14:paraId="6A8AE1A1" w14:textId="77777777" w:rsidR="000076E5" w:rsidRDefault="000076E5" w:rsidP="00F970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B6C7A"/>
    <w:multiLevelType w:val="multilevel"/>
    <w:tmpl w:val="49E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5BD7693"/>
    <w:multiLevelType w:val="multilevel"/>
    <w:tmpl w:val="E098D2FA"/>
    <w:lvl w:ilvl="0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C321C"/>
    <w:multiLevelType w:val="hybridMultilevel"/>
    <w:tmpl w:val="236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B6"/>
    <w:rsid w:val="000076E5"/>
    <w:rsid w:val="00045C40"/>
    <w:rsid w:val="00052C1A"/>
    <w:rsid w:val="00053398"/>
    <w:rsid w:val="00062BD7"/>
    <w:rsid w:val="00070AA2"/>
    <w:rsid w:val="000A4BAD"/>
    <w:rsid w:val="000A7425"/>
    <w:rsid w:val="000B3A4A"/>
    <w:rsid w:val="000C0D17"/>
    <w:rsid w:val="000E1826"/>
    <w:rsid w:val="00101BF1"/>
    <w:rsid w:val="00114DB5"/>
    <w:rsid w:val="00115D7A"/>
    <w:rsid w:val="00134B67"/>
    <w:rsid w:val="001645C3"/>
    <w:rsid w:val="001814B8"/>
    <w:rsid w:val="001C31D4"/>
    <w:rsid w:val="001D3A5D"/>
    <w:rsid w:val="001D49AE"/>
    <w:rsid w:val="001F35F4"/>
    <w:rsid w:val="001F5FFB"/>
    <w:rsid w:val="0020313D"/>
    <w:rsid w:val="002057EC"/>
    <w:rsid w:val="00232E0D"/>
    <w:rsid w:val="00235C1A"/>
    <w:rsid w:val="002540B1"/>
    <w:rsid w:val="002554F6"/>
    <w:rsid w:val="00270C3A"/>
    <w:rsid w:val="00271CE2"/>
    <w:rsid w:val="002B1297"/>
    <w:rsid w:val="003014BA"/>
    <w:rsid w:val="0033526B"/>
    <w:rsid w:val="003456B6"/>
    <w:rsid w:val="0034607F"/>
    <w:rsid w:val="00360269"/>
    <w:rsid w:val="00363D19"/>
    <w:rsid w:val="00376349"/>
    <w:rsid w:val="003A7B70"/>
    <w:rsid w:val="003B6752"/>
    <w:rsid w:val="00410602"/>
    <w:rsid w:val="004276B3"/>
    <w:rsid w:val="0044290E"/>
    <w:rsid w:val="0044697F"/>
    <w:rsid w:val="00450277"/>
    <w:rsid w:val="00472118"/>
    <w:rsid w:val="004F1573"/>
    <w:rsid w:val="00520DF6"/>
    <w:rsid w:val="00527EB1"/>
    <w:rsid w:val="00556195"/>
    <w:rsid w:val="00583641"/>
    <w:rsid w:val="005A4652"/>
    <w:rsid w:val="005E445B"/>
    <w:rsid w:val="006049F4"/>
    <w:rsid w:val="00610B5F"/>
    <w:rsid w:val="00613B4E"/>
    <w:rsid w:val="00625DDC"/>
    <w:rsid w:val="006363D9"/>
    <w:rsid w:val="00643051"/>
    <w:rsid w:val="00647127"/>
    <w:rsid w:val="006550B7"/>
    <w:rsid w:val="00655992"/>
    <w:rsid w:val="00685289"/>
    <w:rsid w:val="006867AD"/>
    <w:rsid w:val="006957BD"/>
    <w:rsid w:val="006B2DE4"/>
    <w:rsid w:val="006B37CB"/>
    <w:rsid w:val="006B7B6E"/>
    <w:rsid w:val="006C0B77"/>
    <w:rsid w:val="006F61CA"/>
    <w:rsid w:val="00725A7D"/>
    <w:rsid w:val="00742017"/>
    <w:rsid w:val="0078178F"/>
    <w:rsid w:val="00787B85"/>
    <w:rsid w:val="007B4832"/>
    <w:rsid w:val="007C6576"/>
    <w:rsid w:val="007D6B7D"/>
    <w:rsid w:val="007E26D9"/>
    <w:rsid w:val="00810FC2"/>
    <w:rsid w:val="008242FF"/>
    <w:rsid w:val="00830614"/>
    <w:rsid w:val="0084160C"/>
    <w:rsid w:val="00851A9B"/>
    <w:rsid w:val="00862A70"/>
    <w:rsid w:val="00865460"/>
    <w:rsid w:val="00870751"/>
    <w:rsid w:val="008C46CD"/>
    <w:rsid w:val="008C7947"/>
    <w:rsid w:val="008E46AE"/>
    <w:rsid w:val="00911589"/>
    <w:rsid w:val="00922C48"/>
    <w:rsid w:val="0092480E"/>
    <w:rsid w:val="00956275"/>
    <w:rsid w:val="009A2A54"/>
    <w:rsid w:val="009E1B5B"/>
    <w:rsid w:val="00A07B65"/>
    <w:rsid w:val="00A32B33"/>
    <w:rsid w:val="00A4327B"/>
    <w:rsid w:val="00A57346"/>
    <w:rsid w:val="00A62851"/>
    <w:rsid w:val="00A65D8D"/>
    <w:rsid w:val="00AA5871"/>
    <w:rsid w:val="00AD2C20"/>
    <w:rsid w:val="00AE6CAB"/>
    <w:rsid w:val="00B5028F"/>
    <w:rsid w:val="00B5274D"/>
    <w:rsid w:val="00B726E3"/>
    <w:rsid w:val="00B73597"/>
    <w:rsid w:val="00B75432"/>
    <w:rsid w:val="00B915B7"/>
    <w:rsid w:val="00B95299"/>
    <w:rsid w:val="00BB3DA8"/>
    <w:rsid w:val="00BD6055"/>
    <w:rsid w:val="00BE1285"/>
    <w:rsid w:val="00C04256"/>
    <w:rsid w:val="00C5620B"/>
    <w:rsid w:val="00C676F4"/>
    <w:rsid w:val="00C81F3B"/>
    <w:rsid w:val="00CA0F6C"/>
    <w:rsid w:val="00CC1C86"/>
    <w:rsid w:val="00CC2E47"/>
    <w:rsid w:val="00CD0AD7"/>
    <w:rsid w:val="00CD7657"/>
    <w:rsid w:val="00CE43AC"/>
    <w:rsid w:val="00CE4C6C"/>
    <w:rsid w:val="00CF235D"/>
    <w:rsid w:val="00CF5D4D"/>
    <w:rsid w:val="00CF7689"/>
    <w:rsid w:val="00D10823"/>
    <w:rsid w:val="00D178E1"/>
    <w:rsid w:val="00D65750"/>
    <w:rsid w:val="00D72253"/>
    <w:rsid w:val="00D859E0"/>
    <w:rsid w:val="00DB1300"/>
    <w:rsid w:val="00DC24C1"/>
    <w:rsid w:val="00DD7116"/>
    <w:rsid w:val="00DE45F7"/>
    <w:rsid w:val="00DF32BE"/>
    <w:rsid w:val="00E0704F"/>
    <w:rsid w:val="00E21B99"/>
    <w:rsid w:val="00E66CFF"/>
    <w:rsid w:val="00E852D6"/>
    <w:rsid w:val="00E97220"/>
    <w:rsid w:val="00EA1ADC"/>
    <w:rsid w:val="00EA4CE6"/>
    <w:rsid w:val="00EA59DF"/>
    <w:rsid w:val="00EC31B1"/>
    <w:rsid w:val="00EC6A58"/>
    <w:rsid w:val="00EE4070"/>
    <w:rsid w:val="00EE5835"/>
    <w:rsid w:val="00EF08B3"/>
    <w:rsid w:val="00EF29D5"/>
    <w:rsid w:val="00F04158"/>
    <w:rsid w:val="00F05D01"/>
    <w:rsid w:val="00F12C76"/>
    <w:rsid w:val="00F22BDE"/>
    <w:rsid w:val="00F33B76"/>
    <w:rsid w:val="00F34DEE"/>
    <w:rsid w:val="00F421F0"/>
    <w:rsid w:val="00F42D81"/>
    <w:rsid w:val="00F71191"/>
    <w:rsid w:val="00F81844"/>
    <w:rsid w:val="00F947A0"/>
    <w:rsid w:val="00F951F4"/>
    <w:rsid w:val="00F970ED"/>
    <w:rsid w:val="00FA6BF5"/>
    <w:rsid w:val="00FB62F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F5F2"/>
  <w15:docId w15:val="{7306D976-1A4E-4272-98C8-FF24ADD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1300"/>
    <w:pPr>
      <w:keepNext/>
      <w:numPr>
        <w:numId w:val="1"/>
      </w:numPr>
      <w:suppressAutoHyphens/>
      <w:spacing w:after="0"/>
      <w:jc w:val="both"/>
      <w:outlineLvl w:val="0"/>
    </w:pPr>
    <w:rPr>
      <w:rFonts w:eastAsia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B1300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B1300"/>
    <w:pPr>
      <w:keepNext/>
      <w:numPr>
        <w:ilvl w:val="2"/>
        <w:numId w:val="1"/>
      </w:numPr>
      <w:suppressAutoHyphens/>
      <w:spacing w:after="0"/>
      <w:jc w:val="both"/>
      <w:outlineLvl w:val="2"/>
    </w:pPr>
    <w:rPr>
      <w:rFonts w:eastAsia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B1300"/>
    <w:pPr>
      <w:keepNext/>
      <w:numPr>
        <w:ilvl w:val="3"/>
        <w:numId w:val="1"/>
      </w:numPr>
      <w:suppressAutoHyphens/>
      <w:spacing w:after="0"/>
      <w:jc w:val="center"/>
      <w:outlineLvl w:val="3"/>
    </w:pPr>
    <w:rPr>
      <w:rFonts w:eastAsia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B13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4"/>
    </w:pPr>
    <w:rPr>
      <w:rFonts w:eastAsia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B13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5"/>
    </w:pPr>
    <w:rPr>
      <w:rFonts w:eastAsia="Times New Roman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13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6"/>
    </w:pPr>
    <w:rPr>
      <w:rFonts w:eastAsia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1300"/>
    <w:pPr>
      <w:keepNext/>
      <w:numPr>
        <w:ilvl w:val="7"/>
        <w:numId w:val="1"/>
      </w:numPr>
      <w:suppressAutoHyphens/>
      <w:spacing w:after="0"/>
      <w:jc w:val="both"/>
      <w:outlineLvl w:val="7"/>
    </w:pPr>
    <w:rPr>
      <w:rFonts w:eastAsia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1300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130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1300"/>
  </w:style>
  <w:style w:type="character" w:styleId="a3">
    <w:name w:val="Hyperlink"/>
    <w:uiPriority w:val="99"/>
    <w:semiHidden/>
    <w:unhideWhenUsed/>
    <w:rsid w:val="00DB1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30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12"/>
    <w:uiPriority w:val="99"/>
    <w:unhideWhenUsed/>
    <w:rsid w:val="00DB1300"/>
    <w:pPr>
      <w:tabs>
        <w:tab w:val="center" w:pos="4153"/>
        <w:tab w:val="right" w:pos="8306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DB130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B1300"/>
    <w:pPr>
      <w:tabs>
        <w:tab w:val="center" w:pos="4677"/>
        <w:tab w:val="right" w:pos="9355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DB1300"/>
    <w:rPr>
      <w:rFonts w:ascii="Arial" w:hAnsi="Arial" w:cs="Tahoma"/>
    </w:rPr>
  </w:style>
  <w:style w:type="paragraph" w:styleId="af1">
    <w:name w:val="Subtitle"/>
    <w:basedOn w:val="a"/>
    <w:next w:val="ae"/>
    <w:link w:val="af2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130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DB1300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DB13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B1300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1300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DB1300"/>
    <w:rPr>
      <w:rFonts w:ascii="Calibri" w:eastAsia="Calibri" w:hAnsi="Calibri" w:cs="Calibri"/>
    </w:rPr>
  </w:style>
  <w:style w:type="paragraph" w:styleId="afc">
    <w:name w:val="No Spacing"/>
    <w:link w:val="afb"/>
    <w:uiPriority w:val="1"/>
    <w:qFormat/>
    <w:rsid w:val="00DB1300"/>
    <w:pPr>
      <w:spacing w:after="0" w:line="240" w:lineRule="auto"/>
    </w:pPr>
    <w:rPr>
      <w:rFonts w:ascii="Calibri" w:eastAsia="Calibri" w:hAnsi="Calibri" w:cs="Calibri"/>
    </w:rPr>
  </w:style>
  <w:style w:type="paragraph" w:styleId="afd">
    <w:name w:val="List Paragraph"/>
    <w:basedOn w:val="a"/>
    <w:uiPriority w:val="99"/>
    <w:qFormat/>
    <w:rsid w:val="00DB1300"/>
    <w:pPr>
      <w:spacing w:after="0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13">
    <w:name w:val="Заголовок1"/>
    <w:basedOn w:val="a"/>
    <w:next w:val="ae"/>
    <w:uiPriority w:val="99"/>
    <w:rsid w:val="00DB1300"/>
    <w:pPr>
      <w:keepNext/>
      <w:suppressAutoHyphens/>
      <w:spacing w:before="240" w:after="120"/>
      <w:jc w:val="both"/>
    </w:pPr>
    <w:rPr>
      <w:rFonts w:ascii="Arial" w:eastAsia="MS Mincho" w:hAnsi="Arial" w:cs="Tahoma"/>
      <w:szCs w:val="28"/>
      <w:lang w:eastAsia="ar-SA"/>
    </w:rPr>
  </w:style>
  <w:style w:type="paragraph" w:customStyle="1" w:styleId="14">
    <w:name w:val="Название1"/>
    <w:basedOn w:val="a"/>
    <w:uiPriority w:val="99"/>
    <w:rsid w:val="00DB1300"/>
    <w:pPr>
      <w:suppressLineNumbers/>
      <w:suppressAutoHyphens/>
      <w:spacing w:before="120" w:after="1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DB1300"/>
    <w:pPr>
      <w:suppressLineNumbers/>
      <w:suppressAutoHyphens/>
      <w:spacing w:after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DB1300"/>
    <w:pPr>
      <w:suppressAutoHyphens/>
      <w:spacing w:after="120" w:line="48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B1300"/>
    <w:pPr>
      <w:suppressAutoHyphens/>
      <w:spacing w:after="120" w:line="480" w:lineRule="auto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6">
    <w:name w:val="Цитата1"/>
    <w:basedOn w:val="a"/>
    <w:uiPriority w:val="99"/>
    <w:rsid w:val="00DB1300"/>
    <w:pPr>
      <w:tabs>
        <w:tab w:val="left" w:pos="2552"/>
        <w:tab w:val="left" w:pos="3402"/>
        <w:tab w:val="left" w:pos="4678"/>
      </w:tabs>
      <w:suppressAutoHyphens/>
      <w:spacing w:after="0"/>
      <w:ind w:left="4678" w:right="30" w:hanging="4678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DB1300"/>
    <w:pPr>
      <w:suppressAutoHyphens/>
      <w:spacing w:after="0"/>
      <w:ind w:right="-763" w:firstLine="567"/>
      <w:jc w:val="both"/>
    </w:pPr>
    <w:rPr>
      <w:rFonts w:eastAsia="Times New Roman" w:cs="Times New Roman"/>
      <w:szCs w:val="20"/>
      <w:lang w:eastAsia="ar-SA"/>
    </w:rPr>
  </w:style>
  <w:style w:type="paragraph" w:customStyle="1" w:styleId="23">
    <w:name w:val="Цитата2"/>
    <w:basedOn w:val="a"/>
    <w:uiPriority w:val="99"/>
    <w:rsid w:val="00DB1300"/>
    <w:pPr>
      <w:suppressAutoHyphens/>
      <w:spacing w:after="0"/>
      <w:ind w:left="425" w:right="-763"/>
      <w:jc w:val="both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DB1300"/>
    <w:pPr>
      <w:suppressAutoHyphens/>
      <w:spacing w:after="0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uiPriority w:val="99"/>
    <w:rsid w:val="00DB1300"/>
    <w:pPr>
      <w:suppressAutoHyphens/>
      <w:overflowPunct w:val="0"/>
      <w:autoSpaceDE w:val="0"/>
      <w:spacing w:after="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DB13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DB130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DB13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5"/>
    <w:uiPriority w:val="99"/>
    <w:rsid w:val="00DB13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5"/>
    <w:uiPriority w:val="99"/>
    <w:rsid w:val="00DB1300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uiPriority w:val="99"/>
    <w:rsid w:val="00DB1300"/>
    <w:pPr>
      <w:suppressAutoHyphens/>
      <w:spacing w:after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uiPriority w:val="99"/>
    <w:rsid w:val="00DB1300"/>
    <w:pPr>
      <w:suppressAutoHyphens/>
      <w:spacing w:after="176"/>
      <w:ind w:right="351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B13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uiPriority w:val="99"/>
    <w:rsid w:val="00DB1300"/>
    <w:pPr>
      <w:suppressLineNumbers/>
      <w:suppressAutoHyphens/>
      <w:spacing w:after="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uiPriority w:val="99"/>
    <w:rsid w:val="00DB1300"/>
    <w:pPr>
      <w:jc w:val="center"/>
    </w:pPr>
    <w:rPr>
      <w:b/>
      <w:bCs/>
    </w:rPr>
  </w:style>
  <w:style w:type="paragraph" w:customStyle="1" w:styleId="aff2">
    <w:name w:val="Содержимое врезки"/>
    <w:basedOn w:val="ae"/>
    <w:uiPriority w:val="99"/>
    <w:rsid w:val="00DB1300"/>
  </w:style>
  <w:style w:type="paragraph" w:customStyle="1" w:styleId="ConsPlusTitle">
    <w:name w:val="ConsPlusTitle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kern w:val="2"/>
      <w:lang w:eastAsia="ar-SA"/>
    </w:rPr>
  </w:style>
  <w:style w:type="paragraph" w:customStyle="1" w:styleId="18">
    <w:name w:val="Абзац списка1"/>
    <w:basedOn w:val="a"/>
    <w:uiPriority w:val="99"/>
    <w:rsid w:val="00DB1300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Default">
    <w:name w:val="Default"/>
    <w:uiPriority w:val="99"/>
    <w:rsid w:val="00DB1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"/>
    <w:basedOn w:val="a"/>
    <w:uiPriority w:val="99"/>
    <w:rsid w:val="00DB130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Îáû÷íûé"/>
    <w:uiPriority w:val="99"/>
    <w:rsid w:val="00DB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unhideWhenUsed/>
    <w:rsid w:val="00DB1300"/>
    <w:rPr>
      <w:vertAlign w:val="superscript"/>
    </w:rPr>
  </w:style>
  <w:style w:type="character" w:styleId="aff5">
    <w:name w:val="annotation reference"/>
    <w:uiPriority w:val="99"/>
    <w:semiHidden/>
    <w:unhideWhenUsed/>
    <w:rsid w:val="00DB1300"/>
    <w:rPr>
      <w:sz w:val="16"/>
      <w:szCs w:val="16"/>
    </w:rPr>
  </w:style>
  <w:style w:type="character" w:customStyle="1" w:styleId="Absatz-Standardschriftart">
    <w:name w:val="Absatz-Standardschriftart"/>
    <w:rsid w:val="00DB1300"/>
  </w:style>
  <w:style w:type="character" w:customStyle="1" w:styleId="WW-Absatz-Standardschriftart">
    <w:name w:val="WW-Absatz-Standardschriftart"/>
    <w:rsid w:val="00DB1300"/>
  </w:style>
  <w:style w:type="character" w:customStyle="1" w:styleId="WW-Absatz-Standardschriftart1">
    <w:name w:val="WW-Absatz-Standardschriftart1"/>
    <w:rsid w:val="00DB1300"/>
  </w:style>
  <w:style w:type="character" w:customStyle="1" w:styleId="WW-Absatz-Standardschriftart11">
    <w:name w:val="WW-Absatz-Standardschriftart11"/>
    <w:rsid w:val="00DB1300"/>
  </w:style>
  <w:style w:type="character" w:customStyle="1" w:styleId="WW-Absatz-Standardschriftart111">
    <w:name w:val="WW-Absatz-Standardschriftart111"/>
    <w:rsid w:val="00DB1300"/>
  </w:style>
  <w:style w:type="character" w:customStyle="1" w:styleId="WW-Absatz-Standardschriftart1111">
    <w:name w:val="WW-Absatz-Standardschriftart1111"/>
    <w:rsid w:val="00DB1300"/>
  </w:style>
  <w:style w:type="character" w:customStyle="1" w:styleId="WW-Absatz-Standardschriftart11111">
    <w:name w:val="WW-Absatz-Standardschriftart11111"/>
    <w:rsid w:val="00DB1300"/>
  </w:style>
  <w:style w:type="character" w:customStyle="1" w:styleId="WW-Absatz-Standardschriftart111111">
    <w:name w:val="WW-Absatz-Standardschriftart111111"/>
    <w:rsid w:val="00DB1300"/>
  </w:style>
  <w:style w:type="character" w:customStyle="1" w:styleId="WW-Absatz-Standardschriftart1111111">
    <w:name w:val="WW-Absatz-Standardschriftart1111111"/>
    <w:rsid w:val="00DB1300"/>
  </w:style>
  <w:style w:type="character" w:customStyle="1" w:styleId="WW8Num1z1">
    <w:name w:val="WW8Num1z1"/>
    <w:rsid w:val="00DB1300"/>
    <w:rPr>
      <w:rFonts w:ascii="Wingdings" w:hAnsi="Wingdings" w:hint="default"/>
    </w:rPr>
  </w:style>
  <w:style w:type="character" w:customStyle="1" w:styleId="WW8Num2z1">
    <w:name w:val="WW8Num2z1"/>
    <w:rsid w:val="00DB130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B1300"/>
    <w:rPr>
      <w:rFonts w:ascii="Courier New" w:hAnsi="Courier New" w:cs="Courier New" w:hint="default"/>
    </w:rPr>
  </w:style>
  <w:style w:type="character" w:customStyle="1" w:styleId="WW8Num3z2">
    <w:name w:val="WW8Num3z2"/>
    <w:rsid w:val="00DB1300"/>
    <w:rPr>
      <w:rFonts w:ascii="Wingdings" w:hAnsi="Wingdings" w:hint="default"/>
    </w:rPr>
  </w:style>
  <w:style w:type="character" w:customStyle="1" w:styleId="WW8Num3z3">
    <w:name w:val="WW8Num3z3"/>
    <w:rsid w:val="00DB1300"/>
    <w:rPr>
      <w:rFonts w:ascii="Symbol" w:hAnsi="Symbol" w:hint="default"/>
    </w:rPr>
  </w:style>
  <w:style w:type="character" w:customStyle="1" w:styleId="WW8Num4z0">
    <w:name w:val="WW8Num4z0"/>
    <w:rsid w:val="00DB1300"/>
    <w:rPr>
      <w:rFonts w:ascii="Wingdings" w:hAnsi="Wingdings" w:hint="default"/>
    </w:rPr>
  </w:style>
  <w:style w:type="character" w:customStyle="1" w:styleId="WW8Num4z1">
    <w:name w:val="WW8Num4z1"/>
    <w:rsid w:val="00DB1300"/>
    <w:rPr>
      <w:rFonts w:ascii="Courier New" w:hAnsi="Courier New" w:cs="Courier New" w:hint="default"/>
    </w:rPr>
  </w:style>
  <w:style w:type="character" w:customStyle="1" w:styleId="WW8Num4z3">
    <w:name w:val="WW8Num4z3"/>
    <w:rsid w:val="00DB1300"/>
    <w:rPr>
      <w:rFonts w:ascii="Symbol" w:hAnsi="Symbol" w:hint="default"/>
    </w:rPr>
  </w:style>
  <w:style w:type="character" w:customStyle="1" w:styleId="WW8Num5z1">
    <w:name w:val="WW8Num5z1"/>
    <w:rsid w:val="00DB1300"/>
    <w:rPr>
      <w:rFonts w:ascii="Courier New" w:hAnsi="Courier New" w:cs="Courier New" w:hint="default"/>
    </w:rPr>
  </w:style>
  <w:style w:type="character" w:customStyle="1" w:styleId="WW8Num5z2">
    <w:name w:val="WW8Num5z2"/>
    <w:rsid w:val="00DB1300"/>
    <w:rPr>
      <w:rFonts w:ascii="Wingdings" w:hAnsi="Wingdings" w:hint="default"/>
    </w:rPr>
  </w:style>
  <w:style w:type="character" w:customStyle="1" w:styleId="WW8Num5z3">
    <w:name w:val="WW8Num5z3"/>
    <w:rsid w:val="00DB1300"/>
    <w:rPr>
      <w:rFonts w:ascii="Symbol" w:hAnsi="Symbol" w:hint="default"/>
    </w:rPr>
  </w:style>
  <w:style w:type="character" w:customStyle="1" w:styleId="WW8Num7z2">
    <w:name w:val="WW8Num7z2"/>
    <w:rsid w:val="00DB1300"/>
    <w:rPr>
      <w:rFonts w:ascii="Wingdings" w:hAnsi="Wingdings" w:hint="default"/>
    </w:rPr>
  </w:style>
  <w:style w:type="character" w:customStyle="1" w:styleId="WW8Num7z3">
    <w:name w:val="WW8Num7z3"/>
    <w:rsid w:val="00DB1300"/>
    <w:rPr>
      <w:rFonts w:ascii="Symbol" w:hAnsi="Symbol" w:hint="default"/>
    </w:rPr>
  </w:style>
  <w:style w:type="character" w:customStyle="1" w:styleId="WW8Num7z4">
    <w:name w:val="WW8Num7z4"/>
    <w:rsid w:val="00DB1300"/>
    <w:rPr>
      <w:rFonts w:ascii="Courier New" w:hAnsi="Courier New" w:cs="Courier New" w:hint="default"/>
    </w:rPr>
  </w:style>
  <w:style w:type="character" w:customStyle="1" w:styleId="WW8Num9z1">
    <w:name w:val="WW8Num9z1"/>
    <w:rsid w:val="00DB1300"/>
    <w:rPr>
      <w:rFonts w:ascii="Courier New" w:hAnsi="Courier New" w:cs="Courier New" w:hint="default"/>
    </w:rPr>
  </w:style>
  <w:style w:type="character" w:customStyle="1" w:styleId="WW8Num9z2">
    <w:name w:val="WW8Num9z2"/>
    <w:rsid w:val="00DB1300"/>
    <w:rPr>
      <w:rFonts w:ascii="Wingdings" w:hAnsi="Wingdings" w:hint="default"/>
    </w:rPr>
  </w:style>
  <w:style w:type="character" w:customStyle="1" w:styleId="WW8Num9z3">
    <w:name w:val="WW8Num9z3"/>
    <w:rsid w:val="00DB1300"/>
    <w:rPr>
      <w:rFonts w:ascii="Symbol" w:hAnsi="Symbol" w:hint="default"/>
    </w:rPr>
  </w:style>
  <w:style w:type="character" w:customStyle="1" w:styleId="WW8Num10z2">
    <w:name w:val="WW8Num10z2"/>
    <w:rsid w:val="00DB1300"/>
    <w:rPr>
      <w:rFonts w:ascii="Wingdings" w:hAnsi="Wingdings" w:hint="default"/>
    </w:rPr>
  </w:style>
  <w:style w:type="character" w:customStyle="1" w:styleId="WW8Num10z3">
    <w:name w:val="WW8Num10z3"/>
    <w:rsid w:val="00DB1300"/>
    <w:rPr>
      <w:rFonts w:ascii="Symbol" w:hAnsi="Symbol" w:hint="default"/>
    </w:rPr>
  </w:style>
  <w:style w:type="character" w:customStyle="1" w:styleId="WW8Num10z4">
    <w:name w:val="WW8Num10z4"/>
    <w:rsid w:val="00DB1300"/>
    <w:rPr>
      <w:rFonts w:ascii="Courier New" w:hAnsi="Courier New" w:cs="Courier New" w:hint="default"/>
    </w:rPr>
  </w:style>
  <w:style w:type="character" w:customStyle="1" w:styleId="WW8Num11z1">
    <w:name w:val="WW8Num11z1"/>
    <w:rsid w:val="00DB1300"/>
    <w:rPr>
      <w:rFonts w:ascii="Courier New" w:hAnsi="Courier New" w:cs="Courier New" w:hint="default"/>
    </w:rPr>
  </w:style>
  <w:style w:type="character" w:customStyle="1" w:styleId="WW8Num11z2">
    <w:name w:val="WW8Num11z2"/>
    <w:rsid w:val="00DB1300"/>
    <w:rPr>
      <w:rFonts w:ascii="Wingdings" w:hAnsi="Wingdings" w:hint="default"/>
    </w:rPr>
  </w:style>
  <w:style w:type="character" w:customStyle="1" w:styleId="WW8Num11z3">
    <w:name w:val="WW8Num11z3"/>
    <w:rsid w:val="00DB1300"/>
    <w:rPr>
      <w:rFonts w:ascii="Symbol" w:hAnsi="Symbol" w:hint="default"/>
    </w:rPr>
  </w:style>
  <w:style w:type="character" w:customStyle="1" w:styleId="WW8Num14z2">
    <w:name w:val="WW8Num14z2"/>
    <w:rsid w:val="00DB1300"/>
    <w:rPr>
      <w:rFonts w:ascii="Wingdings" w:hAnsi="Wingdings" w:hint="default"/>
    </w:rPr>
  </w:style>
  <w:style w:type="character" w:customStyle="1" w:styleId="WW8Num14z3">
    <w:name w:val="WW8Num14z3"/>
    <w:rsid w:val="00DB1300"/>
    <w:rPr>
      <w:rFonts w:ascii="Symbol" w:hAnsi="Symbol" w:hint="default"/>
    </w:rPr>
  </w:style>
  <w:style w:type="character" w:customStyle="1" w:styleId="WW8Num14z4">
    <w:name w:val="WW8Num14z4"/>
    <w:rsid w:val="00DB1300"/>
    <w:rPr>
      <w:rFonts w:ascii="Courier New" w:hAnsi="Courier New" w:cs="Courier New" w:hint="default"/>
    </w:rPr>
  </w:style>
  <w:style w:type="character" w:customStyle="1" w:styleId="WW8Num15z0">
    <w:name w:val="WW8Num15z0"/>
    <w:rsid w:val="00DB1300"/>
    <w:rPr>
      <w:rFonts w:ascii="Wingdings" w:hAnsi="Wingdings" w:hint="default"/>
    </w:rPr>
  </w:style>
  <w:style w:type="character" w:customStyle="1" w:styleId="WW8Num15z1">
    <w:name w:val="WW8Num15z1"/>
    <w:rsid w:val="00DB1300"/>
    <w:rPr>
      <w:rFonts w:ascii="Courier New" w:hAnsi="Courier New" w:cs="Courier New" w:hint="default"/>
    </w:rPr>
  </w:style>
  <w:style w:type="character" w:customStyle="1" w:styleId="WW8Num15z3">
    <w:name w:val="WW8Num15z3"/>
    <w:rsid w:val="00DB1300"/>
    <w:rPr>
      <w:rFonts w:ascii="Symbol" w:hAnsi="Symbol" w:hint="default"/>
    </w:rPr>
  </w:style>
  <w:style w:type="character" w:customStyle="1" w:styleId="WW8Num16z0">
    <w:name w:val="WW8Num16z0"/>
    <w:rsid w:val="00DB130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B1300"/>
    <w:rPr>
      <w:rFonts w:ascii="Courier New" w:hAnsi="Courier New" w:cs="Courier New" w:hint="default"/>
    </w:rPr>
  </w:style>
  <w:style w:type="character" w:customStyle="1" w:styleId="WW8Num16z2">
    <w:name w:val="WW8Num16z2"/>
    <w:rsid w:val="00DB1300"/>
    <w:rPr>
      <w:rFonts w:ascii="Wingdings" w:hAnsi="Wingdings" w:hint="default"/>
    </w:rPr>
  </w:style>
  <w:style w:type="character" w:customStyle="1" w:styleId="WW8Num16z3">
    <w:name w:val="WW8Num16z3"/>
    <w:rsid w:val="00DB1300"/>
    <w:rPr>
      <w:rFonts w:ascii="Symbol" w:hAnsi="Symbol" w:hint="default"/>
    </w:rPr>
  </w:style>
  <w:style w:type="character" w:customStyle="1" w:styleId="WW8Num18z0">
    <w:name w:val="WW8Num18z0"/>
    <w:rsid w:val="00DB1300"/>
    <w:rPr>
      <w:rFonts w:ascii="Wingdings" w:hAnsi="Wingdings" w:hint="default"/>
    </w:rPr>
  </w:style>
  <w:style w:type="character" w:customStyle="1" w:styleId="WW8Num18z1">
    <w:name w:val="WW8Num18z1"/>
    <w:rsid w:val="00DB1300"/>
    <w:rPr>
      <w:rFonts w:ascii="Courier New" w:hAnsi="Courier New" w:cs="Courier New" w:hint="default"/>
    </w:rPr>
  </w:style>
  <w:style w:type="character" w:customStyle="1" w:styleId="WW8Num18z3">
    <w:name w:val="WW8Num18z3"/>
    <w:rsid w:val="00DB1300"/>
    <w:rPr>
      <w:rFonts w:ascii="Symbol" w:hAnsi="Symbol" w:hint="default"/>
    </w:rPr>
  </w:style>
  <w:style w:type="character" w:customStyle="1" w:styleId="WW8Num19z0">
    <w:name w:val="WW8Num19z0"/>
    <w:rsid w:val="00DB1300"/>
    <w:rPr>
      <w:rFonts w:ascii="Wingdings" w:hAnsi="Wingdings" w:hint="default"/>
    </w:rPr>
  </w:style>
  <w:style w:type="character" w:customStyle="1" w:styleId="WW8Num19z1">
    <w:name w:val="WW8Num19z1"/>
    <w:rsid w:val="00DB1300"/>
    <w:rPr>
      <w:rFonts w:ascii="Courier New" w:hAnsi="Courier New" w:cs="Courier New" w:hint="default"/>
    </w:rPr>
  </w:style>
  <w:style w:type="character" w:customStyle="1" w:styleId="WW8Num19z3">
    <w:name w:val="WW8Num19z3"/>
    <w:rsid w:val="00DB1300"/>
    <w:rPr>
      <w:rFonts w:ascii="Symbol" w:hAnsi="Symbol" w:hint="default"/>
    </w:rPr>
  </w:style>
  <w:style w:type="character" w:customStyle="1" w:styleId="WW8Num20z0">
    <w:name w:val="WW8Num20z0"/>
    <w:rsid w:val="00DB1300"/>
    <w:rPr>
      <w:rFonts w:ascii="Wingdings" w:hAnsi="Wingdings" w:hint="default"/>
    </w:rPr>
  </w:style>
  <w:style w:type="character" w:customStyle="1" w:styleId="WW8Num20z1">
    <w:name w:val="WW8Num20z1"/>
    <w:rsid w:val="00DB1300"/>
    <w:rPr>
      <w:rFonts w:ascii="Courier New" w:hAnsi="Courier New" w:cs="Courier New" w:hint="default"/>
    </w:rPr>
  </w:style>
  <w:style w:type="character" w:customStyle="1" w:styleId="WW8Num20z3">
    <w:name w:val="WW8Num20z3"/>
    <w:rsid w:val="00DB1300"/>
    <w:rPr>
      <w:rFonts w:ascii="Symbol" w:hAnsi="Symbol" w:hint="default"/>
    </w:rPr>
  </w:style>
  <w:style w:type="character" w:customStyle="1" w:styleId="WW8Num22z0">
    <w:name w:val="WW8Num22z0"/>
    <w:rsid w:val="00DB1300"/>
    <w:rPr>
      <w:rFonts w:ascii="Wingdings" w:hAnsi="Wingdings" w:hint="default"/>
    </w:rPr>
  </w:style>
  <w:style w:type="character" w:customStyle="1" w:styleId="WW8Num22z1">
    <w:name w:val="WW8Num22z1"/>
    <w:rsid w:val="00DB1300"/>
    <w:rPr>
      <w:rFonts w:ascii="Courier New" w:hAnsi="Courier New" w:cs="Courier New" w:hint="default"/>
    </w:rPr>
  </w:style>
  <w:style w:type="character" w:customStyle="1" w:styleId="WW8Num22z3">
    <w:name w:val="WW8Num22z3"/>
    <w:rsid w:val="00DB1300"/>
    <w:rPr>
      <w:rFonts w:ascii="Symbol" w:hAnsi="Symbol" w:hint="default"/>
    </w:rPr>
  </w:style>
  <w:style w:type="character" w:customStyle="1" w:styleId="WW8Num29z0">
    <w:name w:val="WW8Num29z0"/>
    <w:rsid w:val="00DB1300"/>
    <w:rPr>
      <w:rFonts w:ascii="Wingdings" w:hAnsi="Wingdings" w:hint="default"/>
    </w:rPr>
  </w:style>
  <w:style w:type="character" w:customStyle="1" w:styleId="WW8Num29z1">
    <w:name w:val="WW8Num29z1"/>
    <w:rsid w:val="00DB1300"/>
    <w:rPr>
      <w:rFonts w:ascii="Courier New" w:hAnsi="Courier New" w:cs="Courier New" w:hint="default"/>
    </w:rPr>
  </w:style>
  <w:style w:type="character" w:customStyle="1" w:styleId="WW8Num29z3">
    <w:name w:val="WW8Num29z3"/>
    <w:rsid w:val="00DB1300"/>
    <w:rPr>
      <w:rFonts w:ascii="Symbol" w:hAnsi="Symbol" w:hint="default"/>
    </w:rPr>
  </w:style>
  <w:style w:type="character" w:customStyle="1" w:styleId="1a">
    <w:name w:val="Основной шрифт абзаца1"/>
    <w:rsid w:val="00DB1300"/>
  </w:style>
  <w:style w:type="character" w:customStyle="1" w:styleId="aff6">
    <w:name w:val="Знак Знак"/>
    <w:rsid w:val="00DB1300"/>
    <w:rPr>
      <w:b/>
      <w:bCs w:val="0"/>
      <w:sz w:val="28"/>
      <w:lang w:val="ru-RU" w:eastAsia="ar-SA" w:bidi="ar-SA"/>
    </w:rPr>
  </w:style>
  <w:style w:type="character" w:customStyle="1" w:styleId="aff7">
    <w:name w:val="Основной текст ГД Знак Знак Знак Знак"/>
    <w:rsid w:val="00DB1300"/>
    <w:rPr>
      <w:sz w:val="24"/>
      <w:szCs w:val="24"/>
      <w:lang w:val="ru-RU" w:eastAsia="ar-SA" w:bidi="ar-SA"/>
    </w:rPr>
  </w:style>
  <w:style w:type="character" w:customStyle="1" w:styleId="12">
    <w:name w:val="Верхний колонтитул Знак1"/>
    <w:link w:val="aa"/>
    <w:uiPriority w:val="99"/>
    <w:locked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10">
    <w:name w:val="A1"/>
    <w:uiPriority w:val="99"/>
    <w:rsid w:val="00DB1300"/>
    <w:rPr>
      <w:color w:val="000000"/>
      <w:sz w:val="22"/>
      <w:szCs w:val="22"/>
    </w:rPr>
  </w:style>
  <w:style w:type="table" w:styleId="aff8">
    <w:name w:val="Table Grid"/>
    <w:basedOn w:val="a1"/>
    <w:rsid w:val="00DB130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072B-BE08-400A-AC9A-7D4B17C6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ADM-Lihota</dc:creator>
  <cp:keywords/>
  <dc:description/>
  <cp:lastModifiedBy>fu-nikolay</cp:lastModifiedBy>
  <cp:revision>2</cp:revision>
  <cp:lastPrinted>2021-11-17T08:49:00Z</cp:lastPrinted>
  <dcterms:created xsi:type="dcterms:W3CDTF">2022-09-13T03:39:00Z</dcterms:created>
  <dcterms:modified xsi:type="dcterms:W3CDTF">2022-09-13T03:39:00Z</dcterms:modified>
</cp:coreProperties>
</file>