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45D3"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bookmarkStart w:id="0" w:name="_GoBack"/>
      <w:bookmarkEnd w:id="0"/>
      <w:r w:rsidRPr="001C2F80">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F3FFD4D" wp14:editId="04E573C7">
            <wp:simplePos x="0" y="0"/>
            <wp:positionH relativeFrom="column">
              <wp:posOffset>2600325</wp:posOffset>
            </wp:positionH>
            <wp:positionV relativeFrom="paragraph">
              <wp:posOffset>0</wp:posOffset>
            </wp:positionV>
            <wp:extent cx="695325" cy="8572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pic:spPr>
                </pic:pic>
              </a:graphicData>
            </a:graphic>
          </wp:anchor>
        </w:drawing>
      </w:r>
      <w:r w:rsidRPr="001C2F80">
        <w:rPr>
          <w:rFonts w:ascii="Times New Roman" w:eastAsia="Times New Roman" w:hAnsi="Times New Roman" w:cs="Times New Roman"/>
          <w:sz w:val="28"/>
          <w:szCs w:val="28"/>
        </w:rPr>
        <w:br w:type="textWrapping" w:clear="all"/>
      </w:r>
    </w:p>
    <w:p w14:paraId="0BE88958"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p>
    <w:p w14:paraId="72E9B8B3"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32"/>
          <w:szCs w:val="32"/>
        </w:rPr>
      </w:pPr>
      <w:r w:rsidRPr="00041135">
        <w:rPr>
          <w:rFonts w:ascii="Times New Roman" w:eastAsia="Times New Roman" w:hAnsi="Times New Roman" w:cs="Times New Roman"/>
          <w:b/>
          <w:bCs/>
          <w:spacing w:val="1"/>
          <w:sz w:val="32"/>
          <w:szCs w:val="32"/>
        </w:rPr>
        <w:t>АДМИНИСТРАЦИЯ МАНСКОГО РАЙОНА</w:t>
      </w:r>
    </w:p>
    <w:p w14:paraId="0B5FB307" w14:textId="77777777" w:rsidR="001C2F80" w:rsidRPr="00041135" w:rsidRDefault="001C2F80" w:rsidP="001C2F80">
      <w:pPr>
        <w:spacing w:after="0" w:line="240" w:lineRule="auto"/>
        <w:jc w:val="center"/>
        <w:rPr>
          <w:rFonts w:ascii="Times New Roman" w:eastAsia="Times New Roman" w:hAnsi="Times New Roman" w:cs="Times New Roman"/>
          <w:b/>
          <w:bCs/>
          <w:sz w:val="32"/>
          <w:szCs w:val="32"/>
        </w:rPr>
      </w:pPr>
      <w:r w:rsidRPr="00041135">
        <w:rPr>
          <w:rFonts w:ascii="Times New Roman" w:eastAsia="Times New Roman" w:hAnsi="Times New Roman" w:cs="Times New Roman"/>
          <w:b/>
          <w:bCs/>
          <w:spacing w:val="1"/>
          <w:sz w:val="32"/>
          <w:szCs w:val="32"/>
        </w:rPr>
        <w:t>КРАСНОЯРСКОГО КРАЯ</w:t>
      </w:r>
    </w:p>
    <w:p w14:paraId="7163BABA"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32"/>
          <w:szCs w:val="32"/>
        </w:rPr>
      </w:pPr>
    </w:p>
    <w:p w14:paraId="19FF71B3"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44"/>
          <w:szCs w:val="44"/>
        </w:rPr>
      </w:pPr>
      <w:r w:rsidRPr="00041135">
        <w:rPr>
          <w:rFonts w:ascii="Times New Roman" w:eastAsia="Times New Roman" w:hAnsi="Times New Roman" w:cs="Times New Roman"/>
          <w:b/>
          <w:bCs/>
          <w:spacing w:val="-1"/>
          <w:sz w:val="44"/>
          <w:szCs w:val="44"/>
        </w:rPr>
        <w:t>ПОСТАНОВЛЕНИЕ</w:t>
      </w:r>
    </w:p>
    <w:p w14:paraId="77B9AAE1" w14:textId="77777777" w:rsidR="001C2F80" w:rsidRPr="00041135" w:rsidRDefault="001C2F80" w:rsidP="001C2F80">
      <w:pPr>
        <w:spacing w:after="0" w:line="240" w:lineRule="auto"/>
        <w:jc w:val="center"/>
        <w:rPr>
          <w:rFonts w:ascii="Times New Roman" w:eastAsia="Times New Roman" w:hAnsi="Times New Roman" w:cs="Times New Roman"/>
          <w:sz w:val="44"/>
          <w:szCs w:val="44"/>
        </w:rPr>
      </w:pPr>
    </w:p>
    <w:tbl>
      <w:tblPr>
        <w:tblW w:w="0" w:type="auto"/>
        <w:tblInd w:w="-106" w:type="dxa"/>
        <w:tblLook w:val="01E0" w:firstRow="1" w:lastRow="1" w:firstColumn="1" w:lastColumn="1" w:noHBand="0" w:noVBand="0"/>
      </w:tblPr>
      <w:tblGrid>
        <w:gridCol w:w="3223"/>
        <w:gridCol w:w="3229"/>
        <w:gridCol w:w="3224"/>
      </w:tblGrid>
      <w:tr w:rsidR="001C2F80" w:rsidRPr="002473D0" w14:paraId="42646AA5" w14:textId="77777777" w:rsidTr="001C2F80">
        <w:tc>
          <w:tcPr>
            <w:tcW w:w="3223" w:type="dxa"/>
          </w:tcPr>
          <w:p w14:paraId="28DD6530" w14:textId="3CE6BA54" w:rsidR="001C2F80" w:rsidRPr="002473D0" w:rsidRDefault="001C2F80" w:rsidP="001C2F80">
            <w:pPr>
              <w:widowControl w:val="0"/>
              <w:tabs>
                <w:tab w:val="left" w:pos="255"/>
              </w:tabs>
              <w:autoSpaceDE w:val="0"/>
              <w:autoSpaceDN w:val="0"/>
              <w:spacing w:after="120" w:line="240" w:lineRule="auto"/>
              <w:rPr>
                <w:rFonts w:ascii="Times New Roman" w:eastAsia="Times New Roman" w:hAnsi="Times New Roman" w:cs="Times New Roman"/>
                <w:b/>
                <w:bCs/>
                <w:sz w:val="24"/>
                <w:szCs w:val="24"/>
              </w:rPr>
            </w:pPr>
            <w:r w:rsidRPr="002473D0">
              <w:rPr>
                <w:rFonts w:ascii="Times New Roman" w:eastAsia="Times New Roman" w:hAnsi="Times New Roman" w:cs="Times New Roman"/>
                <w:b/>
                <w:bCs/>
                <w:sz w:val="24"/>
                <w:szCs w:val="24"/>
              </w:rPr>
              <w:tab/>
            </w:r>
            <w:r w:rsidR="00B47486">
              <w:rPr>
                <w:rFonts w:ascii="Times New Roman" w:eastAsia="Times New Roman" w:hAnsi="Times New Roman" w:cs="Times New Roman"/>
                <w:b/>
                <w:bCs/>
                <w:sz w:val="24"/>
                <w:szCs w:val="24"/>
              </w:rPr>
              <w:t>12.11.2021</w:t>
            </w:r>
          </w:p>
        </w:tc>
        <w:tc>
          <w:tcPr>
            <w:tcW w:w="3229" w:type="dxa"/>
          </w:tcPr>
          <w:p w14:paraId="507FA832" w14:textId="77777777" w:rsidR="001C2F80" w:rsidRPr="002473D0" w:rsidRDefault="001C2F80" w:rsidP="001C2F8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r w:rsidRPr="002473D0">
              <w:rPr>
                <w:rFonts w:ascii="Times New Roman" w:eastAsia="Times New Roman" w:hAnsi="Times New Roman" w:cs="Times New Roman"/>
                <w:b/>
                <w:bCs/>
                <w:spacing w:val="-2"/>
                <w:sz w:val="24"/>
                <w:szCs w:val="24"/>
              </w:rPr>
              <w:t>с. Шалинское</w:t>
            </w:r>
          </w:p>
          <w:p w14:paraId="4C646420" w14:textId="77777777" w:rsidR="001C2F80" w:rsidRPr="002473D0" w:rsidRDefault="001C2F80" w:rsidP="001C2F8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p>
        </w:tc>
        <w:tc>
          <w:tcPr>
            <w:tcW w:w="3224" w:type="dxa"/>
          </w:tcPr>
          <w:p w14:paraId="4261F0EC" w14:textId="7A870679" w:rsidR="001C2F80" w:rsidRPr="002473D0" w:rsidRDefault="00AA1D29" w:rsidP="00AA1D29">
            <w:pPr>
              <w:widowControl w:val="0"/>
              <w:autoSpaceDE w:val="0"/>
              <w:autoSpaceDN w:val="0"/>
              <w:spacing w:after="120" w:line="240" w:lineRule="auto"/>
              <w:ind w:left="283"/>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B47486">
              <w:rPr>
                <w:rFonts w:ascii="Times New Roman" w:eastAsia="Times New Roman" w:hAnsi="Times New Roman" w:cs="Times New Roman"/>
                <w:b/>
                <w:bCs/>
                <w:sz w:val="24"/>
                <w:szCs w:val="24"/>
              </w:rPr>
              <w:t xml:space="preserve"> 674</w:t>
            </w:r>
            <w:r>
              <w:rPr>
                <w:rFonts w:ascii="Times New Roman" w:eastAsia="Times New Roman" w:hAnsi="Times New Roman" w:cs="Times New Roman"/>
                <w:b/>
                <w:bCs/>
                <w:sz w:val="24"/>
                <w:szCs w:val="24"/>
              </w:rPr>
              <w:t xml:space="preserve">    </w:t>
            </w:r>
          </w:p>
        </w:tc>
      </w:tr>
    </w:tbl>
    <w:p w14:paraId="215C1EC6"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Об утверждении муниципальной программы «Развитие образ</w:t>
      </w:r>
      <w:r w:rsidR="0021453F" w:rsidRPr="00CB4E56">
        <w:rPr>
          <w:rFonts w:ascii="Times New Roman" w:eastAsia="Times New Roman" w:hAnsi="Times New Roman" w:cs="Times New Roman"/>
          <w:sz w:val="28"/>
          <w:szCs w:val="28"/>
        </w:rPr>
        <w:t>ования в Манском районе» на 202</w:t>
      </w:r>
      <w:r w:rsidR="00550033" w:rsidRPr="00CB4E56">
        <w:rPr>
          <w:rFonts w:ascii="Times New Roman" w:eastAsia="Times New Roman" w:hAnsi="Times New Roman" w:cs="Times New Roman"/>
          <w:sz w:val="28"/>
          <w:szCs w:val="28"/>
        </w:rPr>
        <w:t>2</w:t>
      </w:r>
      <w:r w:rsidR="0021453F" w:rsidRPr="00CB4E56">
        <w:rPr>
          <w:rFonts w:ascii="Times New Roman" w:eastAsia="Times New Roman" w:hAnsi="Times New Roman" w:cs="Times New Roman"/>
          <w:sz w:val="28"/>
          <w:szCs w:val="28"/>
        </w:rPr>
        <w:t xml:space="preserve"> год и плановый период 202</w:t>
      </w:r>
      <w:r w:rsidR="00550033" w:rsidRPr="00CB4E56">
        <w:rPr>
          <w:rFonts w:ascii="Times New Roman" w:eastAsia="Times New Roman" w:hAnsi="Times New Roman" w:cs="Times New Roman"/>
          <w:sz w:val="28"/>
          <w:szCs w:val="28"/>
        </w:rPr>
        <w:t>3</w:t>
      </w:r>
      <w:r w:rsidR="0021453F" w:rsidRPr="00CB4E56">
        <w:rPr>
          <w:rFonts w:ascii="Times New Roman" w:eastAsia="Times New Roman" w:hAnsi="Times New Roman" w:cs="Times New Roman"/>
          <w:sz w:val="28"/>
          <w:szCs w:val="28"/>
        </w:rPr>
        <w:t>-202</w:t>
      </w:r>
      <w:r w:rsidR="00550033" w:rsidRPr="00CB4E56">
        <w:rPr>
          <w:rFonts w:ascii="Times New Roman" w:eastAsia="Times New Roman" w:hAnsi="Times New Roman" w:cs="Times New Roman"/>
          <w:sz w:val="28"/>
          <w:szCs w:val="28"/>
        </w:rPr>
        <w:t>4</w:t>
      </w:r>
      <w:r w:rsidRPr="00CB4E56">
        <w:rPr>
          <w:rFonts w:ascii="Times New Roman" w:eastAsia="Times New Roman" w:hAnsi="Times New Roman" w:cs="Times New Roman"/>
          <w:sz w:val="28"/>
          <w:szCs w:val="28"/>
        </w:rPr>
        <w:t xml:space="preserve"> годы </w:t>
      </w:r>
    </w:p>
    <w:p w14:paraId="66155BCF" w14:textId="77777777" w:rsidR="00EF59C1" w:rsidRDefault="00EF59C1" w:rsidP="00514CDE">
      <w:pPr>
        <w:spacing w:after="0" w:line="240" w:lineRule="auto"/>
        <w:ind w:firstLine="708"/>
        <w:jc w:val="both"/>
        <w:rPr>
          <w:rFonts w:ascii="Times New Roman" w:eastAsia="Times New Roman" w:hAnsi="Times New Roman" w:cs="Times New Roman"/>
          <w:sz w:val="28"/>
          <w:szCs w:val="28"/>
        </w:rPr>
      </w:pPr>
    </w:p>
    <w:p w14:paraId="5C6FF1C9" w14:textId="77777777" w:rsidR="00B424BA" w:rsidRPr="00CB4E56" w:rsidRDefault="00B424BA"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В соответствии со статьей 179 Бюджетного Кодекса Российской Федерации, постановлением администрации Манского района №1111 от 10.10.2014 г. «Об утверждении Порядка принятия решений о разработке муниципальных программ Манского района, их формировании и реализации, в новой редакции», руководствуясь п.1 ст. 35 Устава Манского района, администрация Манского района</w:t>
      </w:r>
      <w:r w:rsidR="00013934">
        <w:rPr>
          <w:rFonts w:ascii="Times New Roman" w:eastAsia="Times New Roman" w:hAnsi="Times New Roman" w:cs="Times New Roman"/>
          <w:sz w:val="28"/>
          <w:szCs w:val="28"/>
        </w:rPr>
        <w:t xml:space="preserve"> </w:t>
      </w:r>
      <w:r w:rsidRPr="00CB4E56">
        <w:rPr>
          <w:rFonts w:ascii="Times New Roman" w:eastAsia="Times New Roman" w:hAnsi="Times New Roman" w:cs="Times New Roman"/>
          <w:sz w:val="28"/>
          <w:szCs w:val="28"/>
        </w:rPr>
        <w:t xml:space="preserve">ПОСТАНОВЛЯЕТ:   </w:t>
      </w:r>
    </w:p>
    <w:p w14:paraId="4D9B80D6" w14:textId="77777777"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1.Утвердить муниципальную программу «Развитие образования в Манском районе» на 2022год и плановый период 2023-2024 годы согласно приложению.</w:t>
      </w:r>
    </w:p>
    <w:p w14:paraId="61AA8342" w14:textId="77777777"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2.Постановление администрации Манского района от 13.11.2020г № 1075 «Об утверждении муниципальной программы «Развитие образования в Манском районе» на 2021 год и плановый период 2022-2023 годы» считать утратившим силу с 31.12.2021г.</w:t>
      </w:r>
    </w:p>
    <w:p w14:paraId="657A5BEF" w14:textId="77777777" w:rsidR="00B424BA" w:rsidRPr="00CB4E56" w:rsidRDefault="00B424BA" w:rsidP="00B424BA">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2. Постановление вступает в силу с</w:t>
      </w:r>
      <w:r w:rsidR="00AA1D29" w:rsidRPr="00CB4E56">
        <w:rPr>
          <w:rFonts w:ascii="Times New Roman" w:eastAsia="Times New Roman" w:hAnsi="Times New Roman" w:cs="Times New Roman"/>
          <w:sz w:val="28"/>
          <w:szCs w:val="28"/>
        </w:rPr>
        <w:t xml:space="preserve"> 01.01.2022г </w:t>
      </w:r>
      <w:r w:rsidRPr="00CB4E56">
        <w:rPr>
          <w:rFonts w:ascii="Times New Roman" w:eastAsia="Times New Roman" w:hAnsi="Times New Roman" w:cs="Times New Roman"/>
          <w:sz w:val="28"/>
          <w:szCs w:val="28"/>
        </w:rPr>
        <w:t xml:space="preserve">и подлежит официальному опубликованию. </w:t>
      </w:r>
    </w:p>
    <w:p w14:paraId="2225BB50" w14:textId="77777777" w:rsidR="001C2F80" w:rsidRPr="00CB4E56" w:rsidRDefault="001C2F80" w:rsidP="001C2F80">
      <w:pPr>
        <w:spacing w:after="0" w:line="240" w:lineRule="auto"/>
        <w:ind w:firstLine="708"/>
        <w:jc w:val="both"/>
        <w:rPr>
          <w:rFonts w:ascii="Times New Roman" w:eastAsia="Times New Roman" w:hAnsi="Times New Roman" w:cs="Times New Roman"/>
          <w:sz w:val="28"/>
          <w:szCs w:val="28"/>
        </w:rPr>
      </w:pPr>
    </w:p>
    <w:p w14:paraId="1C8FBD96"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p>
    <w:p w14:paraId="5168EEF2"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p>
    <w:p w14:paraId="41A39062" w14:textId="77777777" w:rsidR="001C2F80" w:rsidRPr="001C2F80" w:rsidRDefault="00CB4E56"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5045E8" w:rsidRPr="00CB4E56">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001C1D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А.А. Черных</w:t>
      </w:r>
    </w:p>
    <w:p w14:paraId="3AE6CA9B"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42F76F54"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2976CD3F"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4DACBAA9" w14:textId="77777777" w:rsidR="001C2F80" w:rsidRDefault="001C2F80" w:rsidP="001C2F80">
      <w:pPr>
        <w:spacing w:after="0" w:line="240" w:lineRule="auto"/>
        <w:jc w:val="both"/>
        <w:rPr>
          <w:rFonts w:ascii="Times New Roman" w:eastAsia="Times New Roman" w:hAnsi="Times New Roman" w:cs="Times New Roman"/>
          <w:sz w:val="28"/>
          <w:szCs w:val="28"/>
        </w:rPr>
      </w:pPr>
    </w:p>
    <w:p w14:paraId="7681B7E3" w14:textId="77777777" w:rsidR="00E13387" w:rsidRDefault="00E13387" w:rsidP="001C2F80">
      <w:pPr>
        <w:spacing w:after="0" w:line="240" w:lineRule="auto"/>
        <w:jc w:val="both"/>
        <w:rPr>
          <w:rFonts w:ascii="Times New Roman" w:eastAsia="Times New Roman" w:hAnsi="Times New Roman" w:cs="Times New Roman"/>
          <w:sz w:val="28"/>
          <w:szCs w:val="28"/>
        </w:rPr>
      </w:pPr>
    </w:p>
    <w:p w14:paraId="69787F24" w14:textId="77777777" w:rsidR="001C1DF4" w:rsidRDefault="001C1DF4" w:rsidP="001C2F80">
      <w:pPr>
        <w:spacing w:after="0" w:line="240" w:lineRule="auto"/>
        <w:jc w:val="both"/>
        <w:rPr>
          <w:rFonts w:ascii="Times New Roman" w:eastAsia="Times New Roman" w:hAnsi="Times New Roman" w:cs="Times New Roman"/>
          <w:sz w:val="28"/>
          <w:szCs w:val="28"/>
        </w:rPr>
      </w:pPr>
    </w:p>
    <w:p w14:paraId="4EB275B3" w14:textId="77777777" w:rsidR="001C1DF4" w:rsidRDefault="001C1DF4" w:rsidP="001C2F80">
      <w:pPr>
        <w:spacing w:after="0" w:line="240" w:lineRule="auto"/>
        <w:jc w:val="both"/>
        <w:rPr>
          <w:rFonts w:ascii="Times New Roman" w:eastAsia="Times New Roman" w:hAnsi="Times New Roman" w:cs="Times New Roman"/>
          <w:sz w:val="28"/>
          <w:szCs w:val="28"/>
        </w:rPr>
      </w:pPr>
    </w:p>
    <w:tbl>
      <w:tblPr>
        <w:tblW w:w="0" w:type="auto"/>
        <w:tblInd w:w="-106" w:type="dxa"/>
        <w:tblLook w:val="01E0" w:firstRow="1" w:lastRow="1" w:firstColumn="1" w:lastColumn="1" w:noHBand="0" w:noVBand="0"/>
      </w:tblPr>
      <w:tblGrid>
        <w:gridCol w:w="4807"/>
        <w:gridCol w:w="4869"/>
      </w:tblGrid>
      <w:tr w:rsidR="001C2F80" w:rsidRPr="001C2F80" w14:paraId="5B4AB0F8" w14:textId="77777777" w:rsidTr="00915285">
        <w:trPr>
          <w:trHeight w:val="1276"/>
        </w:trPr>
        <w:tc>
          <w:tcPr>
            <w:tcW w:w="4807" w:type="dxa"/>
          </w:tcPr>
          <w:p w14:paraId="2F5A23E7" w14:textId="77777777" w:rsidR="00514CDE" w:rsidRDefault="00514CDE"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p w14:paraId="30202086" w14:textId="77777777" w:rsidR="003F6AD3" w:rsidRPr="001C2F80" w:rsidRDefault="003F6AD3"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tc>
        <w:tc>
          <w:tcPr>
            <w:tcW w:w="4869" w:type="dxa"/>
          </w:tcPr>
          <w:p w14:paraId="5B8C72B8"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Приложение к постановлению </w:t>
            </w:r>
          </w:p>
          <w:p w14:paraId="3619E5F8"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администрации Манского района</w:t>
            </w:r>
          </w:p>
          <w:p w14:paraId="1A982EDE" w14:textId="77777777" w:rsidR="00896DEA" w:rsidRPr="001C2F80" w:rsidRDefault="00915285" w:rsidP="00915285">
            <w:pPr>
              <w:autoSpaceDE w:val="0"/>
              <w:autoSpaceDN w:val="0"/>
              <w:adjustRightInd w:val="0"/>
              <w:spacing w:after="0" w:line="240" w:lineRule="auto"/>
              <w:ind w:right="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w:t>
            </w:r>
            <w:r w:rsidR="001C2F80" w:rsidRPr="001C2F80">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_________</w:t>
            </w:r>
          </w:p>
        </w:tc>
      </w:tr>
    </w:tbl>
    <w:p w14:paraId="5B740E62" w14:textId="77777777" w:rsidR="001C2F80" w:rsidRPr="001C2F80" w:rsidRDefault="001C2F80" w:rsidP="001C2F80">
      <w:pPr>
        <w:numPr>
          <w:ilvl w:val="0"/>
          <w:numId w:val="2"/>
        </w:numPr>
        <w:spacing w:after="0" w:line="240" w:lineRule="auto"/>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Паспорт</w:t>
      </w:r>
    </w:p>
    <w:p w14:paraId="0E589BD9" w14:textId="77777777" w:rsidR="001C2F80" w:rsidRPr="001C2F80" w:rsidRDefault="001C2F80" w:rsidP="001C2F80">
      <w:pPr>
        <w:spacing w:after="0"/>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Муниципальной программы «Развитие образования в Манском районе» на 202</w:t>
      </w:r>
      <w:r w:rsidR="00F80E99">
        <w:rPr>
          <w:rFonts w:ascii="Times New Roman" w:eastAsia="Times New Roman" w:hAnsi="Times New Roman" w:cs="Times New Roman"/>
          <w:sz w:val="28"/>
          <w:szCs w:val="28"/>
        </w:rPr>
        <w:t>2</w:t>
      </w:r>
      <w:r w:rsidR="00915285">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год и плановый период 202</w:t>
      </w:r>
      <w:r w:rsidR="00F80E99">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F80E99">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1C2F80" w:rsidRPr="001C2F80" w14:paraId="7F4F6F1B" w14:textId="77777777" w:rsidTr="001C2F80">
        <w:trPr>
          <w:cantSplit/>
          <w:trHeight w:val="720"/>
        </w:trPr>
        <w:tc>
          <w:tcPr>
            <w:tcW w:w="2127" w:type="dxa"/>
          </w:tcPr>
          <w:p w14:paraId="785F89ED"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w:t>
            </w:r>
          </w:p>
        </w:tc>
        <w:tc>
          <w:tcPr>
            <w:tcW w:w="7229" w:type="dxa"/>
          </w:tcPr>
          <w:p w14:paraId="043B4ED9"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Муниципальная программа</w:t>
            </w:r>
          </w:p>
          <w:p w14:paraId="724C9726" w14:textId="77777777" w:rsidR="001C2F80" w:rsidRPr="001C2F80" w:rsidRDefault="001C2F80" w:rsidP="00F80E99">
            <w:pPr>
              <w:spacing w:after="0" w:line="240" w:lineRule="auto"/>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«Развитие образования в Манском районе» на 202</w:t>
            </w:r>
            <w:r w:rsidR="00F80E99">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 плановый период 202</w:t>
            </w:r>
            <w:r w:rsidR="00F80E99">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F80E99">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 (далее Муниципальная  программа)</w:t>
            </w:r>
          </w:p>
        </w:tc>
      </w:tr>
      <w:tr w:rsidR="001C2F80" w:rsidRPr="001C2F80" w14:paraId="2AD50064" w14:textId="77777777" w:rsidTr="001C2F80">
        <w:trPr>
          <w:cantSplit/>
          <w:trHeight w:val="720"/>
        </w:trPr>
        <w:tc>
          <w:tcPr>
            <w:tcW w:w="2127" w:type="dxa"/>
          </w:tcPr>
          <w:p w14:paraId="25666B00"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Основания для разработки Муниципальной программы</w:t>
            </w:r>
          </w:p>
        </w:tc>
        <w:tc>
          <w:tcPr>
            <w:tcW w:w="7229" w:type="dxa"/>
          </w:tcPr>
          <w:p w14:paraId="6523B324" w14:textId="77777777" w:rsidR="001C2F80" w:rsidRPr="001C2F80" w:rsidRDefault="001C2F80" w:rsidP="001C2F80">
            <w:pPr>
              <w:autoSpaceDE w:val="0"/>
              <w:autoSpaceDN w:val="0"/>
              <w:adjustRightInd w:val="0"/>
              <w:spacing w:after="0" w:line="240" w:lineRule="auto"/>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Пункт 1 статьи 179 Бюджетного кодекса Российской Федерации;</w:t>
            </w:r>
          </w:p>
          <w:p w14:paraId="259C6B9C" w14:textId="77777777" w:rsidR="001C2F80" w:rsidRPr="001C2F80" w:rsidRDefault="001C2F80" w:rsidP="001C2F80">
            <w:pPr>
              <w:autoSpaceDE w:val="0"/>
              <w:autoSpaceDN w:val="0"/>
              <w:adjustRightInd w:val="0"/>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постановление администрации Манского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p>
          <w:p w14:paraId="7CD8F8FD" w14:textId="77777777" w:rsidR="001C2F80" w:rsidRPr="001C2F80" w:rsidRDefault="001C2F80" w:rsidP="00C91CD9">
            <w:pPr>
              <w:widowControl w:val="0"/>
              <w:autoSpaceDE w:val="0"/>
              <w:autoSpaceDN w:val="0"/>
              <w:adjustRightInd w:val="0"/>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постановление администрации Манского района от </w:t>
            </w:r>
            <w:r w:rsidR="00C91CD9">
              <w:rPr>
                <w:rFonts w:ascii="Times New Roman" w:eastAsia="Times New Roman" w:hAnsi="Times New Roman" w:cs="Times New Roman"/>
                <w:sz w:val="28"/>
                <w:szCs w:val="28"/>
              </w:rPr>
              <w:t>1</w:t>
            </w:r>
            <w:r w:rsidRPr="001C2F80">
              <w:rPr>
                <w:rFonts w:ascii="Times New Roman" w:eastAsia="Times New Roman" w:hAnsi="Times New Roman" w:cs="Times New Roman"/>
                <w:sz w:val="28"/>
                <w:szCs w:val="28"/>
              </w:rPr>
              <w:t>2.</w:t>
            </w:r>
            <w:r w:rsidR="00C91CD9">
              <w:rPr>
                <w:rFonts w:ascii="Times New Roman" w:eastAsia="Times New Roman" w:hAnsi="Times New Roman" w:cs="Times New Roman"/>
                <w:sz w:val="28"/>
                <w:szCs w:val="28"/>
              </w:rPr>
              <w:t>10</w:t>
            </w:r>
            <w:r w:rsidRPr="001C2F80">
              <w:rPr>
                <w:rFonts w:ascii="Times New Roman" w:eastAsia="Times New Roman" w:hAnsi="Times New Roman" w:cs="Times New Roman"/>
                <w:sz w:val="28"/>
                <w:szCs w:val="28"/>
              </w:rPr>
              <w:t>.202</w:t>
            </w:r>
            <w:r w:rsidR="00C91CD9">
              <w:rPr>
                <w:rFonts w:ascii="Times New Roman" w:eastAsia="Times New Roman" w:hAnsi="Times New Roman" w:cs="Times New Roman"/>
                <w:sz w:val="28"/>
                <w:szCs w:val="28"/>
              </w:rPr>
              <w:t>1</w:t>
            </w:r>
            <w:r w:rsidRPr="001C2F80">
              <w:rPr>
                <w:rFonts w:ascii="Times New Roman" w:eastAsia="Times New Roman" w:hAnsi="Times New Roman" w:cs="Times New Roman"/>
                <w:sz w:val="28"/>
                <w:szCs w:val="28"/>
              </w:rPr>
              <w:t xml:space="preserve"> № </w:t>
            </w:r>
            <w:r w:rsidR="00C91CD9">
              <w:rPr>
                <w:rFonts w:ascii="Times New Roman" w:eastAsia="Times New Roman" w:hAnsi="Times New Roman" w:cs="Times New Roman"/>
                <w:sz w:val="28"/>
                <w:szCs w:val="28"/>
              </w:rPr>
              <w:t>620</w:t>
            </w:r>
            <w:r w:rsidRPr="001C2F80">
              <w:rPr>
                <w:rFonts w:ascii="Times New Roman" w:eastAsia="Times New Roman" w:hAnsi="Times New Roman" w:cs="Times New Roman"/>
                <w:sz w:val="28"/>
                <w:szCs w:val="28"/>
              </w:rPr>
              <w:t xml:space="preserve"> «Об утверждении перечня муниципальных программ Манского района»</w:t>
            </w:r>
          </w:p>
        </w:tc>
      </w:tr>
      <w:tr w:rsidR="001C2F80" w:rsidRPr="001C2F80" w14:paraId="6408B980" w14:textId="77777777" w:rsidTr="001C2F80">
        <w:trPr>
          <w:cantSplit/>
          <w:trHeight w:val="720"/>
        </w:trPr>
        <w:tc>
          <w:tcPr>
            <w:tcW w:w="2127" w:type="dxa"/>
          </w:tcPr>
          <w:p w14:paraId="487CC72E" w14:textId="77777777" w:rsidR="001C2F80" w:rsidRPr="006C5A36" w:rsidRDefault="001C2F80" w:rsidP="001C2F80">
            <w:pPr>
              <w:spacing w:after="0" w:line="240" w:lineRule="auto"/>
              <w:rPr>
                <w:rFonts w:ascii="Times New Roman" w:eastAsia="Times New Roman" w:hAnsi="Times New Roman" w:cs="Times New Roman"/>
                <w:sz w:val="28"/>
                <w:szCs w:val="28"/>
                <w:highlight w:val="green"/>
              </w:rPr>
            </w:pPr>
            <w:r w:rsidRPr="009B7EC5">
              <w:rPr>
                <w:rFonts w:ascii="Times New Roman" w:eastAsia="Times New Roman" w:hAnsi="Times New Roman" w:cs="Times New Roman"/>
                <w:sz w:val="28"/>
                <w:szCs w:val="28"/>
              </w:rPr>
              <w:t xml:space="preserve">Ответственный исполнитель </w:t>
            </w:r>
          </w:p>
        </w:tc>
        <w:tc>
          <w:tcPr>
            <w:tcW w:w="7229" w:type="dxa"/>
          </w:tcPr>
          <w:p w14:paraId="75F21B28" w14:textId="77777777" w:rsidR="001C2F80" w:rsidRPr="006C5A36" w:rsidRDefault="00DD7BCF" w:rsidP="00DD7BCF">
            <w:pPr>
              <w:spacing w:after="0" w:line="240" w:lineRule="auto"/>
              <w:jc w:val="both"/>
              <w:rPr>
                <w:rFonts w:ascii="Times New Roman" w:eastAsia="Times New Roman" w:hAnsi="Times New Roman" w:cs="Times New Roman"/>
                <w:sz w:val="28"/>
                <w:szCs w:val="28"/>
                <w:highlight w:val="green"/>
              </w:rPr>
            </w:pPr>
            <w:r w:rsidRPr="009B7EC5">
              <w:rPr>
                <w:rFonts w:ascii="Times New Roman" w:eastAsia="Times New Roman" w:hAnsi="Times New Roman" w:cs="Times New Roman"/>
                <w:sz w:val="28"/>
                <w:szCs w:val="28"/>
              </w:rPr>
              <w:t xml:space="preserve">Администрация </w:t>
            </w:r>
            <w:r w:rsidR="001C2F80" w:rsidRPr="009B7EC5">
              <w:rPr>
                <w:rFonts w:ascii="Times New Roman" w:eastAsia="Times New Roman" w:hAnsi="Times New Roman" w:cs="Times New Roman"/>
                <w:sz w:val="28"/>
                <w:szCs w:val="28"/>
              </w:rPr>
              <w:t xml:space="preserve">Манского района </w:t>
            </w:r>
          </w:p>
        </w:tc>
      </w:tr>
      <w:tr w:rsidR="001C2F80" w:rsidRPr="001C2F80" w14:paraId="00D1F36C" w14:textId="77777777" w:rsidTr="001C2F80">
        <w:trPr>
          <w:cantSplit/>
          <w:trHeight w:val="821"/>
        </w:trPr>
        <w:tc>
          <w:tcPr>
            <w:tcW w:w="2127" w:type="dxa"/>
          </w:tcPr>
          <w:p w14:paraId="3DC159F6"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Соисполнители программы</w:t>
            </w:r>
          </w:p>
        </w:tc>
        <w:tc>
          <w:tcPr>
            <w:tcW w:w="7229" w:type="dxa"/>
          </w:tcPr>
          <w:p w14:paraId="3DA512E0" w14:textId="77777777" w:rsidR="001C2F80" w:rsidRPr="001C2F80" w:rsidRDefault="001C2F80" w:rsidP="00DD7BCF">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МКУ «Служба Заказчика», Комитет по </w:t>
            </w:r>
            <w:r w:rsidR="00D60A6D">
              <w:rPr>
                <w:rFonts w:ascii="Times New Roman" w:eastAsia="Times New Roman" w:hAnsi="Times New Roman" w:cs="Times New Roman"/>
                <w:sz w:val="28"/>
                <w:szCs w:val="28"/>
              </w:rPr>
              <w:t>управлению муниципальным имуществом</w:t>
            </w:r>
            <w:r w:rsidR="00915285">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Манского района</w:t>
            </w:r>
          </w:p>
        </w:tc>
      </w:tr>
      <w:tr w:rsidR="001C2F80" w:rsidRPr="001C2F80" w14:paraId="637F3083" w14:textId="77777777" w:rsidTr="001C2F80">
        <w:trPr>
          <w:cantSplit/>
          <w:trHeight w:val="4656"/>
        </w:trPr>
        <w:tc>
          <w:tcPr>
            <w:tcW w:w="2127" w:type="dxa"/>
          </w:tcPr>
          <w:p w14:paraId="117413C2"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Структура муниципальной программы, перечень подпрограмм, отдельных мероприятий</w:t>
            </w:r>
          </w:p>
        </w:tc>
        <w:tc>
          <w:tcPr>
            <w:tcW w:w="7229" w:type="dxa"/>
          </w:tcPr>
          <w:p w14:paraId="2D26C2AF"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p w14:paraId="4307844F"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01.2 «Обеспечение жизнедеятельности образовательных учреждений Манского района»;</w:t>
            </w:r>
          </w:p>
          <w:p w14:paraId="126BACE5"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01.4 «Развитие кадрового потенциала отрасли образования Манского района»;</w:t>
            </w:r>
          </w:p>
          <w:p w14:paraId="47D4956C"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01.5 «Организация отдыха, оздоровления и занятости в летнее время детей и подростков Манского района»;</w:t>
            </w:r>
          </w:p>
          <w:p w14:paraId="41752DF8"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01.6 «Реализация переданных государственных полномочий по опеке и попечительству в отношении несовершеннолетних»;</w:t>
            </w:r>
          </w:p>
          <w:p w14:paraId="477165D9"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01.7 «Обеспечение жильем детей-сирот»;</w:t>
            </w:r>
          </w:p>
          <w:p w14:paraId="645D1F1B"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01.8 «Обеспечение условий реализации муниципальной программы и прочие мероприятия»</w:t>
            </w:r>
          </w:p>
        </w:tc>
      </w:tr>
      <w:tr w:rsidR="001C2F80" w:rsidRPr="001C2F80" w14:paraId="34379DF8" w14:textId="77777777" w:rsidTr="001C2F80">
        <w:trPr>
          <w:cantSplit/>
          <w:trHeight w:val="720"/>
        </w:trPr>
        <w:tc>
          <w:tcPr>
            <w:tcW w:w="2127" w:type="dxa"/>
          </w:tcPr>
          <w:p w14:paraId="21750C66"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xml:space="preserve">Цель муниципальной программы </w:t>
            </w:r>
          </w:p>
          <w:p w14:paraId="226973BB"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42899C22" w14:textId="77777777" w:rsidR="001C2F80" w:rsidRPr="001C2F80" w:rsidRDefault="001C2F80"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1C2F80" w:rsidRPr="001C2F80" w14:paraId="5770E7D9" w14:textId="77777777" w:rsidTr="001C2F80">
        <w:trPr>
          <w:cantSplit/>
          <w:trHeight w:val="720"/>
        </w:trPr>
        <w:tc>
          <w:tcPr>
            <w:tcW w:w="2127" w:type="dxa"/>
          </w:tcPr>
          <w:p w14:paraId="54B3EFDC"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 муниципальной программы</w:t>
            </w:r>
          </w:p>
          <w:p w14:paraId="1605B0AD"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7357A9F2"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14:paraId="051FA599"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2.Формирование кадрового ресурса системы образования Манского района, обеспечивающего необходимое качество образования детей и молодежи, соответствующее потребностям граждан.</w:t>
            </w:r>
          </w:p>
          <w:p w14:paraId="2A209BA6"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3.Оказание государственной поддержки детям-сиротам и детям, оставшимся без попечения родителей, развитие семейных форм воспитания детей.</w:t>
            </w:r>
          </w:p>
          <w:p w14:paraId="40000A91"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4.Развитие системы дополнительного образования.</w:t>
            </w:r>
          </w:p>
          <w:p w14:paraId="5CA23FA8"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 Создание условий для эффективного управления системой образования.</w:t>
            </w:r>
          </w:p>
        </w:tc>
      </w:tr>
      <w:tr w:rsidR="001C2F80" w:rsidRPr="001C2F80" w14:paraId="52053FCB" w14:textId="77777777" w:rsidTr="001C2F80">
        <w:trPr>
          <w:cantSplit/>
          <w:trHeight w:val="720"/>
        </w:trPr>
        <w:tc>
          <w:tcPr>
            <w:tcW w:w="2127" w:type="dxa"/>
          </w:tcPr>
          <w:p w14:paraId="217B452D"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Этапы и сроки реализации муниципальной программы</w:t>
            </w:r>
          </w:p>
        </w:tc>
        <w:tc>
          <w:tcPr>
            <w:tcW w:w="7229" w:type="dxa"/>
          </w:tcPr>
          <w:p w14:paraId="1119A4EB" w14:textId="77777777" w:rsidR="001C2F80" w:rsidRPr="00495BBD"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202</w:t>
            </w:r>
            <w:r w:rsidR="00740257" w:rsidRPr="00495BBD">
              <w:rPr>
                <w:rFonts w:ascii="Times New Roman" w:eastAsia="Times New Roman" w:hAnsi="Times New Roman" w:cs="Times New Roman"/>
                <w:sz w:val="28"/>
                <w:szCs w:val="28"/>
              </w:rPr>
              <w:t>2</w:t>
            </w:r>
            <w:r w:rsidRPr="00495BBD">
              <w:rPr>
                <w:rFonts w:ascii="Times New Roman" w:eastAsia="Times New Roman" w:hAnsi="Times New Roman" w:cs="Times New Roman"/>
                <w:sz w:val="28"/>
                <w:szCs w:val="28"/>
              </w:rPr>
              <w:t>-202</w:t>
            </w:r>
            <w:r w:rsidR="00740257" w:rsidRPr="00495BBD">
              <w:rPr>
                <w:rFonts w:ascii="Times New Roman" w:eastAsia="Times New Roman" w:hAnsi="Times New Roman" w:cs="Times New Roman"/>
                <w:sz w:val="28"/>
                <w:szCs w:val="28"/>
              </w:rPr>
              <w:t>4</w:t>
            </w:r>
            <w:r w:rsidRPr="00495BBD">
              <w:rPr>
                <w:rFonts w:ascii="Times New Roman" w:eastAsia="Times New Roman" w:hAnsi="Times New Roman" w:cs="Times New Roman"/>
                <w:sz w:val="28"/>
                <w:szCs w:val="28"/>
              </w:rPr>
              <w:t xml:space="preserve"> годы</w:t>
            </w:r>
          </w:p>
          <w:p w14:paraId="1FD88F7C"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213CC9E3" w14:textId="77777777" w:rsidTr="001C2F80">
        <w:trPr>
          <w:cantSplit/>
          <w:trHeight w:val="720"/>
        </w:trPr>
        <w:tc>
          <w:tcPr>
            <w:tcW w:w="2127" w:type="dxa"/>
          </w:tcPr>
          <w:p w14:paraId="2E6D2DFB"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и показатели результативности муниципальной программы</w:t>
            </w:r>
          </w:p>
        </w:tc>
        <w:tc>
          <w:tcPr>
            <w:tcW w:w="7229" w:type="dxa"/>
          </w:tcPr>
          <w:p w14:paraId="2D89CADB" w14:textId="77777777" w:rsidR="001C2F80" w:rsidRPr="00E335B6" w:rsidRDefault="001C2F80" w:rsidP="001C2F80">
            <w:pPr>
              <w:spacing w:after="0" w:line="240" w:lineRule="auto"/>
              <w:jc w:val="both"/>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w:t>
            </w:r>
            <w:r w:rsidRPr="00495BBD">
              <w:rPr>
                <w:rFonts w:ascii="Times New Roman" w:eastAsia="Times New Roman" w:hAnsi="Times New Roman" w:cs="Times New Roman"/>
                <w:sz w:val="28"/>
                <w:szCs w:val="28"/>
              </w:rPr>
              <w:t>удельный вес численности населения в возрасте от 5 до 18 лет, охваченных образованием составляет 6</w:t>
            </w:r>
            <w:r w:rsidR="00E335B6" w:rsidRPr="00495BBD">
              <w:rPr>
                <w:rFonts w:ascii="Times New Roman" w:eastAsia="Times New Roman" w:hAnsi="Times New Roman" w:cs="Times New Roman"/>
                <w:sz w:val="28"/>
                <w:szCs w:val="28"/>
              </w:rPr>
              <w:t>1</w:t>
            </w:r>
            <w:r w:rsidRPr="00495BBD">
              <w:rPr>
                <w:rFonts w:ascii="Times New Roman" w:eastAsia="Times New Roman" w:hAnsi="Times New Roman" w:cs="Times New Roman"/>
                <w:sz w:val="28"/>
                <w:szCs w:val="28"/>
              </w:rPr>
              <w:t xml:space="preserve">%; </w:t>
            </w:r>
          </w:p>
          <w:p w14:paraId="1A37F0C7"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D27748">
              <w:rPr>
                <w:rFonts w:ascii="Times New Roman" w:eastAsia="Times New Roman" w:hAnsi="Times New Roman" w:cs="Times New Roman"/>
                <w:sz w:val="28"/>
                <w:szCs w:val="28"/>
              </w:rPr>
              <w:t>-отношение числа детей от 3 до 7-ми лет, которым предоставлена возможность получать услугу дошкольного образования составляет 75%;</w:t>
            </w:r>
          </w:p>
          <w:p w14:paraId="6F1CC520"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89,3%;</w:t>
            </w:r>
          </w:p>
          <w:p w14:paraId="3DC35DBA"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-доля учителей в общеобразовательных учреждениях в возрасте до 30 лет составляет 12,4%. </w:t>
            </w:r>
          </w:p>
          <w:p w14:paraId="0AEF8137"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показателей и показателей результативн</w:t>
            </w:r>
            <w:r w:rsidR="00A0630A">
              <w:rPr>
                <w:rFonts w:ascii="Times New Roman" w:eastAsia="Times New Roman" w:hAnsi="Times New Roman" w:cs="Times New Roman"/>
                <w:sz w:val="28"/>
                <w:szCs w:val="28"/>
              </w:rPr>
              <w:t xml:space="preserve">ости представлен в приложениях </w:t>
            </w:r>
            <w:r w:rsidRPr="001C2F80">
              <w:rPr>
                <w:rFonts w:ascii="Times New Roman" w:eastAsia="Times New Roman" w:hAnsi="Times New Roman" w:cs="Times New Roman"/>
                <w:sz w:val="28"/>
                <w:szCs w:val="28"/>
              </w:rPr>
              <w:t xml:space="preserve">№ 1, </w:t>
            </w:r>
            <w:r w:rsidR="00A0630A">
              <w:rPr>
                <w:rFonts w:ascii="Times New Roman" w:eastAsia="Times New Roman" w:hAnsi="Times New Roman" w:cs="Times New Roman"/>
                <w:sz w:val="28"/>
                <w:szCs w:val="28"/>
              </w:rPr>
              <w:t>№</w:t>
            </w:r>
            <w:r w:rsidRPr="001C2F80">
              <w:rPr>
                <w:rFonts w:ascii="Times New Roman" w:eastAsia="Times New Roman" w:hAnsi="Times New Roman" w:cs="Times New Roman"/>
                <w:sz w:val="28"/>
                <w:szCs w:val="28"/>
              </w:rPr>
              <w:t>2 к паспорту муниципальной программы)</w:t>
            </w:r>
            <w:r w:rsidRPr="001C2F80">
              <w:rPr>
                <w:rFonts w:ascii="Times New Roman" w:eastAsia="Times New Roman" w:hAnsi="Times New Roman" w:cs="Times New Roman"/>
                <w:sz w:val="28"/>
                <w:szCs w:val="28"/>
              </w:rPr>
              <w:tab/>
            </w:r>
          </w:p>
        </w:tc>
      </w:tr>
      <w:tr w:rsidR="001C2F80" w:rsidRPr="001C2F80" w14:paraId="6BC465E3" w14:textId="77777777" w:rsidTr="001C2F80">
        <w:trPr>
          <w:cantSplit/>
          <w:trHeight w:val="2823"/>
        </w:trPr>
        <w:tc>
          <w:tcPr>
            <w:tcW w:w="2127" w:type="dxa"/>
          </w:tcPr>
          <w:p w14:paraId="3419D811"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Объемы бюджетных ассигнований муниципальной программы</w:t>
            </w:r>
          </w:p>
        </w:tc>
        <w:tc>
          <w:tcPr>
            <w:tcW w:w="7229" w:type="dxa"/>
          </w:tcPr>
          <w:p w14:paraId="5E82CC68" w14:textId="77777777" w:rsidR="001C2F80" w:rsidRPr="00CE7CD1" w:rsidRDefault="001C2F80" w:rsidP="001C2F80">
            <w:pPr>
              <w:spacing w:after="0" w:line="240" w:lineRule="auto"/>
              <w:jc w:val="both"/>
              <w:rPr>
                <w:rFonts w:ascii="Times New Roman" w:eastAsia="Times New Roman" w:hAnsi="Times New Roman" w:cs="Times New Roman"/>
                <w:sz w:val="28"/>
                <w:szCs w:val="28"/>
              </w:rPr>
            </w:pPr>
            <w:r w:rsidRPr="006946F8">
              <w:rPr>
                <w:rFonts w:ascii="Times New Roman" w:eastAsia="Times New Roman" w:hAnsi="Times New Roman" w:cs="Times New Roman"/>
                <w:sz w:val="28"/>
                <w:szCs w:val="28"/>
              </w:rPr>
              <w:t xml:space="preserve">Объем финансирования программы составит </w:t>
            </w:r>
            <w:r w:rsidR="007E2B4C">
              <w:rPr>
                <w:rFonts w:ascii="Times New Roman" w:eastAsia="Times New Roman" w:hAnsi="Times New Roman" w:cs="Times New Roman"/>
                <w:sz w:val="28"/>
                <w:szCs w:val="28"/>
              </w:rPr>
              <w:t>1 181 118,94</w:t>
            </w:r>
            <w:r w:rsidRPr="00CE7CD1">
              <w:rPr>
                <w:rFonts w:ascii="Times New Roman" w:eastAsia="Times New Roman" w:hAnsi="Times New Roman" w:cs="Times New Roman"/>
                <w:sz w:val="28"/>
                <w:szCs w:val="28"/>
              </w:rPr>
              <w:t xml:space="preserve"> тыс.</w:t>
            </w:r>
            <w:r w:rsidR="00245F66" w:rsidRPr="00CE7CD1">
              <w:rPr>
                <w:rFonts w:ascii="Times New Roman" w:eastAsia="Times New Roman" w:hAnsi="Times New Roman" w:cs="Times New Roman"/>
                <w:sz w:val="28"/>
                <w:szCs w:val="28"/>
              </w:rPr>
              <w:t xml:space="preserve">рублей в том числе </w:t>
            </w:r>
            <w:r w:rsidRPr="00CE7CD1">
              <w:rPr>
                <w:rFonts w:ascii="Times New Roman" w:eastAsia="Times New Roman" w:hAnsi="Times New Roman" w:cs="Times New Roman"/>
                <w:sz w:val="28"/>
                <w:szCs w:val="28"/>
              </w:rPr>
              <w:t>из средств федерального бюджета:</w:t>
            </w:r>
          </w:p>
          <w:p w14:paraId="5AE88F84"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CE7CD1">
              <w:rPr>
                <w:rFonts w:ascii="Times New Roman" w:eastAsia="Times New Roman" w:hAnsi="Times New Roman" w:cs="Times New Roman"/>
                <w:sz w:val="28"/>
                <w:szCs w:val="28"/>
              </w:rPr>
              <w:t xml:space="preserve"> год </w:t>
            </w:r>
            <w:r w:rsidR="0095624F" w:rsidRPr="00CE7CD1">
              <w:rPr>
                <w:rFonts w:ascii="Times New Roman" w:eastAsia="Times New Roman" w:hAnsi="Times New Roman" w:cs="Times New Roman"/>
                <w:sz w:val="28"/>
                <w:szCs w:val="28"/>
              </w:rPr>
              <w:t xml:space="preserve">– </w:t>
            </w:r>
            <w:r w:rsidR="00A64FEF">
              <w:rPr>
                <w:rFonts w:ascii="Times New Roman" w:eastAsia="Times New Roman" w:hAnsi="Times New Roman" w:cs="Times New Roman"/>
                <w:sz w:val="28"/>
                <w:szCs w:val="28"/>
              </w:rPr>
              <w:t>12 107,11</w:t>
            </w:r>
            <w:r w:rsidR="001C2F80" w:rsidRPr="00CE7CD1">
              <w:rPr>
                <w:rFonts w:ascii="Times New Roman" w:eastAsia="Times New Roman" w:hAnsi="Times New Roman" w:cs="Times New Roman"/>
                <w:sz w:val="28"/>
                <w:szCs w:val="28"/>
              </w:rPr>
              <w:t xml:space="preserve"> тыс. руб</w:t>
            </w:r>
            <w:r w:rsidR="0095624F" w:rsidRPr="00CE7CD1">
              <w:rPr>
                <w:rFonts w:ascii="Times New Roman" w:eastAsia="Times New Roman" w:hAnsi="Times New Roman" w:cs="Times New Roman"/>
                <w:sz w:val="28"/>
                <w:szCs w:val="28"/>
              </w:rPr>
              <w:t>лей;</w:t>
            </w:r>
          </w:p>
          <w:p w14:paraId="26D69DB6"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12 509,52</w:t>
            </w:r>
            <w:r w:rsidR="001C2F80" w:rsidRPr="00CE7CD1">
              <w:rPr>
                <w:rFonts w:ascii="Times New Roman" w:eastAsia="Times New Roman" w:hAnsi="Times New Roman" w:cs="Times New Roman"/>
                <w:sz w:val="28"/>
                <w:szCs w:val="28"/>
              </w:rPr>
              <w:t xml:space="preserve"> тыс. руб</w:t>
            </w:r>
            <w:r w:rsidR="0095624F" w:rsidRPr="00CE7CD1">
              <w:rPr>
                <w:rFonts w:ascii="Times New Roman" w:eastAsia="Times New Roman" w:hAnsi="Times New Roman" w:cs="Times New Roman"/>
                <w:sz w:val="28"/>
                <w:szCs w:val="28"/>
              </w:rPr>
              <w:t>лей;</w:t>
            </w:r>
          </w:p>
          <w:p w14:paraId="126D1208"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1 797,30</w:t>
            </w:r>
            <w:r w:rsidR="001C2F80" w:rsidRPr="00CE7CD1">
              <w:rPr>
                <w:rFonts w:ascii="Times New Roman" w:eastAsia="Times New Roman" w:hAnsi="Times New Roman" w:cs="Times New Roman"/>
                <w:sz w:val="28"/>
                <w:szCs w:val="28"/>
              </w:rPr>
              <w:t xml:space="preserve"> тыс. руб</w:t>
            </w:r>
            <w:r w:rsidR="0095624F" w:rsidRPr="00CE7CD1">
              <w:rPr>
                <w:rFonts w:ascii="Times New Roman" w:eastAsia="Times New Roman" w:hAnsi="Times New Roman" w:cs="Times New Roman"/>
                <w:sz w:val="28"/>
                <w:szCs w:val="28"/>
              </w:rPr>
              <w:t>лей</w:t>
            </w:r>
            <w:r w:rsidR="001C2F80" w:rsidRPr="00CE7CD1">
              <w:rPr>
                <w:rFonts w:ascii="Times New Roman" w:eastAsia="Times New Roman" w:hAnsi="Times New Roman" w:cs="Times New Roman"/>
                <w:sz w:val="28"/>
                <w:szCs w:val="28"/>
              </w:rPr>
              <w:t>.</w:t>
            </w:r>
          </w:p>
          <w:p w14:paraId="7D59783F" w14:textId="77777777" w:rsidR="001C2F80" w:rsidRPr="00CE7CD1" w:rsidRDefault="001C2F80" w:rsidP="001C2F80">
            <w:pPr>
              <w:spacing w:after="0" w:line="240" w:lineRule="auto"/>
              <w:jc w:val="both"/>
              <w:rPr>
                <w:rFonts w:ascii="Times New Roman" w:eastAsia="Times New Roman" w:hAnsi="Times New Roman" w:cs="Times New Roman"/>
                <w:sz w:val="28"/>
                <w:szCs w:val="28"/>
              </w:rPr>
            </w:pPr>
            <w:r w:rsidRPr="00CE7CD1">
              <w:rPr>
                <w:rFonts w:ascii="Times New Roman" w:eastAsia="Times New Roman" w:hAnsi="Times New Roman" w:cs="Times New Roman"/>
                <w:sz w:val="28"/>
                <w:szCs w:val="28"/>
              </w:rPr>
              <w:t>из средств краевого бюджета</w:t>
            </w:r>
            <w:r w:rsidR="006946F8" w:rsidRPr="00CE7CD1">
              <w:rPr>
                <w:rFonts w:ascii="Times New Roman" w:eastAsia="Times New Roman" w:hAnsi="Times New Roman" w:cs="Times New Roman"/>
                <w:sz w:val="28"/>
                <w:szCs w:val="28"/>
              </w:rPr>
              <w:t>:</w:t>
            </w:r>
          </w:p>
          <w:p w14:paraId="6C6703B1"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25</w:t>
            </w:r>
            <w:r>
              <w:rPr>
                <w:rFonts w:ascii="Times New Roman" w:eastAsia="Times New Roman" w:hAnsi="Times New Roman" w:cs="Times New Roman"/>
                <w:sz w:val="28"/>
                <w:szCs w:val="28"/>
              </w:rPr>
              <w:t>0 597</w:t>
            </w:r>
            <w:r w:rsidR="00A64FEF">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A64FEF">
              <w:rPr>
                <w:rFonts w:ascii="Times New Roman" w:eastAsia="Times New Roman" w:hAnsi="Times New Roman" w:cs="Times New Roman"/>
                <w:sz w:val="28"/>
                <w:szCs w:val="28"/>
              </w:rPr>
              <w:t>8</w:t>
            </w:r>
            <w:r w:rsidR="001C2F80" w:rsidRPr="00CE7CD1">
              <w:rPr>
                <w:rFonts w:ascii="Times New Roman" w:eastAsia="Times New Roman" w:hAnsi="Times New Roman" w:cs="Times New Roman"/>
                <w:sz w:val="28"/>
                <w:szCs w:val="28"/>
              </w:rPr>
              <w:t xml:space="preserve"> тыс. рублей;</w:t>
            </w:r>
          </w:p>
          <w:p w14:paraId="4705926A"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248 123,08</w:t>
            </w:r>
            <w:r w:rsidR="001C2F80" w:rsidRPr="00CE7CD1">
              <w:rPr>
                <w:rFonts w:ascii="Times New Roman" w:eastAsia="Times New Roman" w:hAnsi="Times New Roman" w:cs="Times New Roman"/>
                <w:sz w:val="28"/>
                <w:szCs w:val="28"/>
              </w:rPr>
              <w:t xml:space="preserve"> тыс. рублей;</w:t>
            </w:r>
          </w:p>
          <w:p w14:paraId="3BCEC2C0"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254 315,40</w:t>
            </w:r>
            <w:r w:rsidR="001C2F80" w:rsidRPr="00CE7CD1">
              <w:rPr>
                <w:rFonts w:ascii="Times New Roman" w:eastAsia="Times New Roman" w:hAnsi="Times New Roman" w:cs="Times New Roman"/>
                <w:sz w:val="28"/>
                <w:szCs w:val="28"/>
              </w:rPr>
              <w:t xml:space="preserve"> тыс.  рублей.</w:t>
            </w:r>
          </w:p>
          <w:p w14:paraId="06121C37" w14:textId="77777777" w:rsidR="001C2F80" w:rsidRPr="00CE7CD1" w:rsidRDefault="001C2F80" w:rsidP="001C2F80">
            <w:pPr>
              <w:spacing w:after="0" w:line="240" w:lineRule="auto"/>
              <w:jc w:val="both"/>
              <w:rPr>
                <w:rFonts w:ascii="Times New Roman" w:eastAsia="Times New Roman" w:hAnsi="Times New Roman" w:cs="Times New Roman"/>
                <w:sz w:val="28"/>
                <w:szCs w:val="28"/>
              </w:rPr>
            </w:pPr>
            <w:r w:rsidRPr="00CE7CD1">
              <w:rPr>
                <w:rFonts w:ascii="Times New Roman" w:eastAsia="Times New Roman" w:hAnsi="Times New Roman" w:cs="Times New Roman"/>
                <w:sz w:val="28"/>
                <w:szCs w:val="28"/>
              </w:rPr>
              <w:t>из средств районного бюджета:</w:t>
            </w:r>
          </w:p>
          <w:p w14:paraId="7FD122FF"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147 755,24</w:t>
            </w:r>
            <w:r w:rsidR="001C2F80" w:rsidRPr="00CE7CD1">
              <w:rPr>
                <w:rFonts w:ascii="Times New Roman" w:eastAsia="Times New Roman" w:hAnsi="Times New Roman" w:cs="Times New Roman"/>
                <w:sz w:val="28"/>
                <w:szCs w:val="28"/>
              </w:rPr>
              <w:t xml:space="preserve"> тыс. рублей;</w:t>
            </w:r>
          </w:p>
          <w:p w14:paraId="1538999C" w14:textId="77777777" w:rsidR="001C2F80" w:rsidRPr="00CE7CD1" w:rsidRDefault="000869C7"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CE7CD1">
              <w:rPr>
                <w:rFonts w:ascii="Times New Roman" w:eastAsia="Times New Roman" w:hAnsi="Times New Roman" w:cs="Times New Roman"/>
                <w:sz w:val="28"/>
                <w:szCs w:val="28"/>
              </w:rPr>
              <w:t xml:space="preserve"> год – </w:t>
            </w:r>
            <w:r w:rsidR="00A64FEF">
              <w:rPr>
                <w:rFonts w:ascii="Times New Roman" w:eastAsia="Times New Roman" w:hAnsi="Times New Roman" w:cs="Times New Roman"/>
                <w:sz w:val="28"/>
                <w:szCs w:val="28"/>
              </w:rPr>
              <w:t>125 656,29</w:t>
            </w:r>
            <w:r w:rsidR="001C2F80" w:rsidRPr="00CE7CD1">
              <w:rPr>
                <w:rFonts w:ascii="Times New Roman" w:eastAsia="Times New Roman" w:hAnsi="Times New Roman" w:cs="Times New Roman"/>
                <w:sz w:val="28"/>
                <w:szCs w:val="28"/>
              </w:rPr>
              <w:t xml:space="preserve"> тыс. рублей;</w:t>
            </w:r>
          </w:p>
          <w:p w14:paraId="3769AAA6" w14:textId="77777777" w:rsidR="001C2F80" w:rsidRPr="001C2F80" w:rsidRDefault="000869C7" w:rsidP="00A64F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CE7CD1">
              <w:rPr>
                <w:rFonts w:ascii="Times New Roman" w:eastAsia="Times New Roman" w:hAnsi="Times New Roman" w:cs="Times New Roman"/>
                <w:sz w:val="28"/>
                <w:szCs w:val="28"/>
              </w:rPr>
              <w:t xml:space="preserve"> год – </w:t>
            </w:r>
            <w:r w:rsidR="00280904">
              <w:rPr>
                <w:rFonts w:ascii="Times New Roman" w:eastAsia="Times New Roman" w:hAnsi="Times New Roman" w:cs="Times New Roman"/>
                <w:sz w:val="28"/>
                <w:szCs w:val="28"/>
              </w:rPr>
              <w:t>121 600,92</w:t>
            </w:r>
            <w:r w:rsidR="001C2F80" w:rsidRPr="00CE7CD1">
              <w:rPr>
                <w:rFonts w:ascii="Times New Roman" w:eastAsia="Times New Roman" w:hAnsi="Times New Roman" w:cs="Times New Roman"/>
                <w:sz w:val="28"/>
                <w:szCs w:val="28"/>
              </w:rPr>
              <w:t xml:space="preserve"> тыс. рублей.</w:t>
            </w:r>
          </w:p>
        </w:tc>
      </w:tr>
    </w:tbl>
    <w:p w14:paraId="6885AF85" w14:textId="77777777" w:rsidR="001C2F80" w:rsidRPr="001C2F80" w:rsidRDefault="001C2F80" w:rsidP="001C2F80">
      <w:pPr>
        <w:spacing w:after="0" w:line="240" w:lineRule="auto"/>
        <w:ind w:left="1080"/>
        <w:rPr>
          <w:rFonts w:ascii="Times New Roman" w:eastAsia="Times New Roman" w:hAnsi="Times New Roman" w:cs="Times New Roman"/>
          <w:sz w:val="28"/>
          <w:szCs w:val="28"/>
        </w:rPr>
      </w:pPr>
    </w:p>
    <w:p w14:paraId="6BAB7D7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w:t>
      </w:r>
      <w:r w:rsidRPr="001C2F80">
        <w:rPr>
          <w:rFonts w:ascii="Times New Roman" w:eastAsia="Times New Roman" w:hAnsi="Times New Roman" w:cs="Times New Roman"/>
          <w:sz w:val="28"/>
          <w:szCs w:val="28"/>
        </w:rPr>
        <w:t>. Общая характеристика текущего состояния системы образования Манского района, основные показатели социально-экономического развития Манского района основные цели, задачи и сроки реализации муниципальной программы.</w:t>
      </w:r>
    </w:p>
    <w:p w14:paraId="2CF963F9"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Стратегия развития образования в современной России определена  </w:t>
      </w:r>
      <w:r w:rsidR="0021453F">
        <w:rPr>
          <w:rFonts w:ascii="Times New Roman" w:eastAsia="Times New Roman" w:hAnsi="Times New Roman" w:cs="Times New Roman"/>
          <w:sz w:val="28"/>
          <w:szCs w:val="28"/>
        </w:rPr>
        <w:t>Государственнойпрограммой Российской Федерации</w:t>
      </w:r>
      <w:r w:rsidRPr="001C2F80">
        <w:rPr>
          <w:rFonts w:ascii="Times New Roman" w:eastAsia="Times New Roman" w:hAnsi="Times New Roman" w:cs="Times New Roman"/>
          <w:sz w:val="28"/>
          <w:szCs w:val="28"/>
        </w:rPr>
        <w:t xml:space="preserve"> "</w:t>
      </w:r>
      <w:r w:rsidR="0021453F">
        <w:rPr>
          <w:rFonts w:ascii="Times New Roman" w:eastAsia="Times New Roman" w:hAnsi="Times New Roman" w:cs="Times New Roman"/>
          <w:sz w:val="28"/>
          <w:szCs w:val="28"/>
        </w:rPr>
        <w:t>Развитие образования</w:t>
      </w:r>
      <w:r w:rsidRPr="001C2F80">
        <w:rPr>
          <w:rFonts w:ascii="Times New Roman" w:eastAsia="Times New Roman" w:hAnsi="Times New Roman" w:cs="Times New Roman"/>
          <w:sz w:val="28"/>
          <w:szCs w:val="28"/>
        </w:rPr>
        <w:t xml:space="preserve">", утвержденной Постановлением Правительства Российской Федерации от 26.12.2017 N 1642,  Федеральным </w:t>
      </w:r>
      <w:hyperlink r:id="rId9" w:tooltip="Федеральный закон от 29.12.2012 N 273-ФЗ (ред. от 31.12.2014) &quot;Об образовании в Российской Федерации&quot;------------ Недействующая редакция{КонсультантПлюс}" w:history="1">
        <w:r w:rsidRPr="001C2F80">
          <w:rPr>
            <w:rFonts w:ascii="Times New Roman" w:eastAsia="Times New Roman" w:hAnsi="Times New Roman" w:cs="Times New Roman"/>
            <w:sz w:val="28"/>
            <w:szCs w:val="28"/>
          </w:rPr>
          <w:t>законом</w:t>
        </w:r>
      </w:hyperlink>
      <w:r w:rsidRPr="001C2F80">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19 г"/>
        </w:smartTagPr>
        <w:r w:rsidRPr="001C2F80">
          <w:rPr>
            <w:rFonts w:ascii="Times New Roman" w:eastAsia="Times New Roman" w:hAnsi="Times New Roman" w:cs="Times New Roman"/>
            <w:sz w:val="28"/>
            <w:szCs w:val="28"/>
          </w:rPr>
          <w:t>2012 г</w:t>
        </w:r>
      </w:smartTag>
      <w:r w:rsidRPr="001C2F80">
        <w:rPr>
          <w:rFonts w:ascii="Times New Roman" w:eastAsia="Times New Roman" w:hAnsi="Times New Roman" w:cs="Times New Roman"/>
          <w:sz w:val="28"/>
          <w:szCs w:val="28"/>
        </w:rPr>
        <w:t>. N 273-ФЗ "Об образовании в Российской Федерации"; Государственной программой Красноярского края «Развитие образования», утвержденной Правительством Красноярского края от 30.09.2013 №508-п.</w:t>
      </w:r>
    </w:p>
    <w:p w14:paraId="767D1933" w14:textId="77777777" w:rsidR="001C2F80" w:rsidRPr="001C2F80"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Приоритетные направления социально-экономического развития Манского района определены в </w:t>
      </w:r>
      <w:hyperlink r:id="rId10"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Pr="001C2F80">
          <w:rPr>
            <w:rFonts w:ascii="Times New Roman" w:eastAsia="Times New Roman" w:hAnsi="Times New Roman" w:cs="Times New Roman"/>
            <w:sz w:val="28"/>
            <w:szCs w:val="28"/>
          </w:rPr>
          <w:t>стратегиях</w:t>
        </w:r>
      </w:hyperlink>
      <w:r w:rsidRPr="001C2F80">
        <w:rPr>
          <w:rFonts w:ascii="Times New Roman" w:eastAsia="Times New Roman" w:hAnsi="Times New Roman" w:cs="Times New Roman"/>
          <w:sz w:val="28"/>
          <w:szCs w:val="28"/>
        </w:rPr>
        <w:t xml:space="preserve"> социально-экономического развития Манского района  на 2019-2030 годы.</w:t>
      </w:r>
    </w:p>
    <w:p w14:paraId="383CC040" w14:textId="77777777" w:rsidR="001C2F80" w:rsidRPr="00495BBD"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В системе образования Манского района 19 образовательных учреждений.</w:t>
      </w:r>
    </w:p>
    <w:p w14:paraId="0DA8218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На начало 202</w:t>
      </w:r>
      <w:r w:rsidR="007B5F5A" w:rsidRPr="00495BBD">
        <w:rPr>
          <w:rFonts w:ascii="Times New Roman" w:eastAsia="Times New Roman" w:hAnsi="Times New Roman" w:cs="Times New Roman"/>
          <w:sz w:val="28"/>
          <w:szCs w:val="28"/>
        </w:rPr>
        <w:t>2</w:t>
      </w:r>
      <w:r w:rsidR="002A6E72" w:rsidRPr="00495BBD">
        <w:rPr>
          <w:rFonts w:ascii="Times New Roman" w:eastAsia="Times New Roman" w:hAnsi="Times New Roman" w:cs="Times New Roman"/>
          <w:sz w:val="28"/>
          <w:szCs w:val="28"/>
        </w:rPr>
        <w:t xml:space="preserve"> года в районе функционирует 8</w:t>
      </w:r>
      <w:r w:rsidRPr="00495BBD">
        <w:rPr>
          <w:rFonts w:ascii="Times New Roman" w:eastAsia="Times New Roman" w:hAnsi="Times New Roman" w:cs="Times New Roman"/>
          <w:sz w:val="28"/>
          <w:szCs w:val="28"/>
        </w:rPr>
        <w:t xml:space="preserve"> средних общеобразовательных школ, 4 основные общеобразовательные школы, 6 дошкольных образовательных учреждения, 1 учреждение дополнительного образования детей.</w:t>
      </w:r>
    </w:p>
    <w:p w14:paraId="061A2BEE" w14:textId="77777777" w:rsidR="001C2F80" w:rsidRPr="001C2F80" w:rsidRDefault="001C2F80" w:rsidP="00D27748">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дошкольныеобразовательные услуги, реализуемые в сочетании с содержанием детей в течение рабочего дня. Главной целью дошкольного образования Манского района является – формирование системы обеспечения качества образовательных услуг дошкольного образования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14:paraId="351409A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Сохранение сети дошкольных образовательных учреждений и их дальнейшее развитие, на увеличение мест в дошкольных образовательных учреждениях является одной из важных задач дошкольного образования.</w:t>
      </w:r>
    </w:p>
    <w:p w14:paraId="5CC3FEDF"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По состоянию на 01.01.2021 г. в Манском районе проживает 1716 детей в возрасте от 0 до 7 лет.</w:t>
      </w:r>
    </w:p>
    <w:p w14:paraId="6615A6B9"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В районе функционируют 6 дошкольных образовательных </w:t>
      </w:r>
      <w:r w:rsidR="002E35FE">
        <w:rPr>
          <w:rFonts w:ascii="Times New Roman" w:eastAsia="Times New Roman" w:hAnsi="Times New Roman" w:cs="Times New Roman"/>
          <w:sz w:val="28"/>
          <w:szCs w:val="28"/>
        </w:rPr>
        <w:t>учреждений, которые посещают 526</w:t>
      </w:r>
      <w:r w:rsidRPr="00495BBD">
        <w:rPr>
          <w:rFonts w:ascii="Times New Roman" w:eastAsia="Times New Roman" w:hAnsi="Times New Roman" w:cs="Times New Roman"/>
          <w:sz w:val="28"/>
          <w:szCs w:val="28"/>
        </w:rPr>
        <w:t xml:space="preserve"> человек</w:t>
      </w:r>
      <w:r w:rsidR="002E35FE">
        <w:rPr>
          <w:rFonts w:ascii="Times New Roman" w:eastAsia="Times New Roman" w:hAnsi="Times New Roman" w:cs="Times New Roman"/>
          <w:sz w:val="28"/>
          <w:szCs w:val="28"/>
        </w:rPr>
        <w:t>а (32</w:t>
      </w:r>
      <w:r w:rsidRPr="00495BBD">
        <w:rPr>
          <w:rFonts w:ascii="Times New Roman" w:eastAsia="Times New Roman" w:hAnsi="Times New Roman" w:cs="Times New Roman"/>
          <w:sz w:val="28"/>
          <w:szCs w:val="28"/>
        </w:rPr>
        <w:t>% от общего количества детей от 0 до 7 лет). От общего числа воспитанников в возрасте от 3 до 7 лет учреждения дошкольного образования посещает 4</w:t>
      </w:r>
      <w:r w:rsidR="00F424E9" w:rsidRPr="00495BBD">
        <w:rPr>
          <w:rFonts w:ascii="Times New Roman" w:eastAsia="Times New Roman" w:hAnsi="Times New Roman" w:cs="Times New Roman"/>
          <w:sz w:val="28"/>
          <w:szCs w:val="28"/>
        </w:rPr>
        <w:t>18</w:t>
      </w:r>
      <w:r w:rsidRPr="00495BBD">
        <w:rPr>
          <w:rFonts w:ascii="Times New Roman" w:eastAsia="Times New Roman" w:hAnsi="Times New Roman" w:cs="Times New Roman"/>
          <w:sz w:val="28"/>
          <w:szCs w:val="28"/>
        </w:rPr>
        <w:t xml:space="preserve"> детей.</w:t>
      </w:r>
    </w:p>
    <w:p w14:paraId="67A9EEC1" w14:textId="77777777" w:rsidR="001C2F80" w:rsidRPr="001C2F80"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По статистическим д</w:t>
      </w:r>
      <w:r w:rsidR="002E5891" w:rsidRPr="00495BBD">
        <w:rPr>
          <w:rFonts w:ascii="Times New Roman" w:eastAsia="Times New Roman" w:hAnsi="Times New Roman" w:cs="Times New Roman"/>
          <w:sz w:val="28"/>
          <w:szCs w:val="28"/>
        </w:rPr>
        <w:t>анным (форма № 85-к) на 01.09</w:t>
      </w:r>
      <w:r w:rsidR="006C190B" w:rsidRPr="00495BBD">
        <w:rPr>
          <w:rFonts w:ascii="Times New Roman" w:eastAsia="Times New Roman" w:hAnsi="Times New Roman" w:cs="Times New Roman"/>
          <w:sz w:val="28"/>
          <w:szCs w:val="28"/>
        </w:rPr>
        <w:t>.2021</w:t>
      </w:r>
      <w:r w:rsidRPr="00495BBD">
        <w:rPr>
          <w:rFonts w:ascii="Times New Roman" w:eastAsia="Times New Roman" w:hAnsi="Times New Roman" w:cs="Times New Roman"/>
          <w:sz w:val="28"/>
          <w:szCs w:val="28"/>
        </w:rPr>
        <w:t xml:space="preserve"> г. фактическая очередность от рождения до семи лет составляет 1</w:t>
      </w:r>
      <w:r w:rsidR="006C190B" w:rsidRPr="00495BBD">
        <w:rPr>
          <w:rFonts w:ascii="Times New Roman" w:eastAsia="Times New Roman" w:hAnsi="Times New Roman" w:cs="Times New Roman"/>
          <w:sz w:val="28"/>
          <w:szCs w:val="28"/>
        </w:rPr>
        <w:t>72</w:t>
      </w:r>
      <w:r w:rsidRPr="00495BBD">
        <w:rPr>
          <w:rFonts w:ascii="Times New Roman" w:eastAsia="Times New Roman" w:hAnsi="Times New Roman" w:cs="Times New Roman"/>
          <w:sz w:val="28"/>
          <w:szCs w:val="28"/>
        </w:rPr>
        <w:t xml:space="preserve"> человек, от 3 до 7 лет – 0 человек</w:t>
      </w:r>
      <w:r w:rsidRPr="005E0D0E">
        <w:rPr>
          <w:rFonts w:ascii="Times New Roman" w:eastAsia="Times New Roman" w:hAnsi="Times New Roman" w:cs="Times New Roman"/>
          <w:sz w:val="28"/>
          <w:szCs w:val="28"/>
        </w:rPr>
        <w:t>.</w:t>
      </w:r>
    </w:p>
    <w:p w14:paraId="7D39635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районе функционируют детские сады, которые требуют капитального ремонта: МБДОУ детский сад «Ручеек» 1978 года постройки и МБДОУ детский сад «Колосок» 1976 года постройки.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14:paraId="1DA5CD4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создания качественных условий, в целях развития позитивной социализации детей и индивидуализации их образования, педагогами дошкольного образования проводится работа по проектной деятельности дошкольников.</w:t>
      </w:r>
    </w:p>
    <w:p w14:paraId="7CC155F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Работа дошкольных образовательных учреждений строится на основе Федерального государственного образовательного стандарта дошкольного образования (далее – ФГОС ДО), который   включает в себя требования к структуре основных образовательных программ, к условиям их реализации, а также к результатам их освоения. </w:t>
      </w:r>
    </w:p>
    <w:p w14:paraId="200AD206"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Однако, сохраняются проблемы, которые следует решать в предстоящий период:</w:t>
      </w:r>
    </w:p>
    <w:p w14:paraId="5A27F12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недостаточный уровень обновления образовательной среды большинства образовательных организаций;</w:t>
      </w:r>
    </w:p>
    <w:p w14:paraId="495ADE6D"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не в полной мере осуществляется переподготовка педагогических кадров, внедрение новых форм и технологий образовательного процесса, включая использование информационных и коммуникационных технологий. </w:t>
      </w:r>
    </w:p>
    <w:p w14:paraId="3E13C81A"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В системе общего образования в 202</w:t>
      </w:r>
      <w:r w:rsidR="007B5F5A" w:rsidRPr="00495BBD">
        <w:rPr>
          <w:rFonts w:ascii="Times New Roman" w:eastAsia="Times New Roman" w:hAnsi="Times New Roman" w:cs="Times New Roman"/>
          <w:sz w:val="28"/>
          <w:szCs w:val="28"/>
        </w:rPr>
        <w:t>1</w:t>
      </w:r>
      <w:r w:rsidRPr="00495BBD">
        <w:rPr>
          <w:rFonts w:ascii="Times New Roman" w:eastAsia="Times New Roman" w:hAnsi="Times New Roman" w:cs="Times New Roman"/>
          <w:sz w:val="28"/>
          <w:szCs w:val="28"/>
        </w:rPr>
        <w:t>/202</w:t>
      </w:r>
      <w:r w:rsidR="007B5F5A" w:rsidRPr="00495BBD">
        <w:rPr>
          <w:rFonts w:ascii="Times New Roman" w:eastAsia="Times New Roman" w:hAnsi="Times New Roman" w:cs="Times New Roman"/>
          <w:sz w:val="28"/>
          <w:szCs w:val="28"/>
        </w:rPr>
        <w:t>2</w:t>
      </w:r>
      <w:r w:rsidRPr="00495BBD">
        <w:rPr>
          <w:rFonts w:ascii="Times New Roman" w:eastAsia="Times New Roman" w:hAnsi="Times New Roman" w:cs="Times New Roman"/>
          <w:sz w:val="28"/>
          <w:szCs w:val="28"/>
        </w:rPr>
        <w:t xml:space="preserve"> учебном году функционируют 12 учреждений, в которых обучается 18</w:t>
      </w:r>
      <w:r w:rsidR="007B5F5A" w:rsidRPr="00495BBD">
        <w:rPr>
          <w:rFonts w:ascii="Times New Roman" w:eastAsia="Times New Roman" w:hAnsi="Times New Roman" w:cs="Times New Roman"/>
          <w:sz w:val="28"/>
          <w:szCs w:val="28"/>
        </w:rPr>
        <w:t>33</w:t>
      </w:r>
      <w:r w:rsidR="002A6E72" w:rsidRPr="00495BBD">
        <w:rPr>
          <w:rFonts w:ascii="Times New Roman" w:eastAsia="Times New Roman" w:hAnsi="Times New Roman" w:cs="Times New Roman"/>
          <w:sz w:val="28"/>
          <w:szCs w:val="28"/>
        </w:rPr>
        <w:t xml:space="preserve"> учащихся. 80% детей обучаются</w:t>
      </w:r>
      <w:r w:rsidRPr="00495BBD">
        <w:rPr>
          <w:rFonts w:ascii="Times New Roman" w:eastAsia="Times New Roman" w:hAnsi="Times New Roman" w:cs="Times New Roman"/>
          <w:sz w:val="28"/>
          <w:szCs w:val="28"/>
        </w:rPr>
        <w:t xml:space="preserve"> в учреждениях с оборудованными предметными кабинетами, 100% учреждений  с организацией школьного питания, с условиями для занятий физической культурой. В рамках реализации мероприятий нацио</w:t>
      </w:r>
      <w:r w:rsidR="002A6E72" w:rsidRPr="00495BBD">
        <w:rPr>
          <w:rFonts w:ascii="Times New Roman" w:eastAsia="Times New Roman" w:hAnsi="Times New Roman" w:cs="Times New Roman"/>
          <w:sz w:val="28"/>
          <w:szCs w:val="28"/>
        </w:rPr>
        <w:t>нального проекта «Образование»,</w:t>
      </w:r>
      <w:r w:rsidRPr="00495BBD">
        <w:rPr>
          <w:rFonts w:ascii="Times New Roman" w:eastAsia="Times New Roman" w:hAnsi="Times New Roman" w:cs="Times New Roman"/>
          <w:sz w:val="28"/>
          <w:szCs w:val="28"/>
        </w:rPr>
        <w:t xml:space="preserve">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2024 году. </w:t>
      </w:r>
    </w:p>
    <w:p w14:paraId="17F05262"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В районе проводится  модернизация  сети  общеобразовательных  учреждений. 68% учащихся обучаются в 5-ти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100 км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14:paraId="79953145"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14:paraId="6B9022B1" w14:textId="77777777" w:rsidR="001C2F80" w:rsidRPr="001C2F80"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Дети, требующие специального образования (дети  </w:t>
      </w:r>
      <w:r w:rsidRPr="00495BBD">
        <w:rPr>
          <w:rFonts w:ascii="Times New Roman" w:eastAsia="Times New Roman" w:hAnsi="Times New Roman" w:cs="Times New Roman"/>
          <w:sz w:val="28"/>
          <w:szCs w:val="28"/>
        </w:rPr>
        <w:br/>
        <w:t>с ограниченными возможностями), обучаются в общеобразовательных школах. В общеобразовательных школах функционируют классы для детей с ОВЗ.</w:t>
      </w:r>
    </w:p>
    <w:p w14:paraId="138FDF9B" w14:textId="77777777" w:rsidR="001C2F80" w:rsidRPr="001C2F80" w:rsidRDefault="001C2F80" w:rsidP="001C2F80">
      <w:pPr>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Одной из ключевых кадровых проблем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предметам: иностранный язык, физика.  Данная проблема усугубляется высоким процентом  числа учителей пенсионного возраста. В настоящее время доля учителей до 30 лет, работающих в общеобразовательных учреждениях района, составляет 12,4%.</w:t>
      </w:r>
    </w:p>
    <w:p w14:paraId="1182082A" w14:textId="77777777" w:rsidR="001C2F80" w:rsidRPr="001C2F80" w:rsidRDefault="001C2F80" w:rsidP="001C2F80">
      <w:pPr>
        <w:adjustRightInd w:val="0"/>
        <w:spacing w:after="0" w:line="240" w:lineRule="auto"/>
        <w:ind w:firstLine="709"/>
        <w:jc w:val="both"/>
        <w:rPr>
          <w:rFonts w:ascii="Times New Roman" w:eastAsia="Times New Roman" w:hAnsi="Times New Roman" w:cs="Times New Roman"/>
          <w:sz w:val="28"/>
          <w:szCs w:val="28"/>
        </w:rPr>
      </w:pPr>
    </w:p>
    <w:p w14:paraId="447FF85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Сеть дополнительного образования детей отрасли «Образование» представлена муниципальным бюджетным образовательным </w:t>
      </w:r>
      <w:r w:rsidRPr="001C2F80">
        <w:rPr>
          <w:rFonts w:ascii="Times New Roman" w:eastAsia="Times New Roman" w:hAnsi="Times New Roman" w:cs="Times New Roman"/>
          <w:snapToGrid w:val="0"/>
          <w:sz w:val="28"/>
          <w:szCs w:val="28"/>
        </w:rPr>
        <w:t xml:space="preserve">учреждением дополнительного образования детей, 18 </w:t>
      </w:r>
      <w:r w:rsidRPr="001C2F80">
        <w:rPr>
          <w:rFonts w:ascii="Times New Roman" w:eastAsia="Times New Roman" w:hAnsi="Times New Roman" w:cs="Times New Roman"/>
          <w:sz w:val="28"/>
          <w:szCs w:val="28"/>
        </w:rPr>
        <w:t xml:space="preserve">объединениями работающими по 6 направлениям дополнительного образования, функционирующими </w:t>
      </w:r>
      <w:r w:rsidRPr="001C2F80">
        <w:rPr>
          <w:rFonts w:ascii="Times New Roman" w:eastAsia="Times New Roman" w:hAnsi="Times New Roman" w:cs="Times New Roman"/>
          <w:sz w:val="28"/>
          <w:szCs w:val="28"/>
        </w:rPr>
        <w:br/>
        <w:t xml:space="preserve">на базе школ. Доля детей и взрослых, занимающихся дополнительным образованием, составляет 30,6% от общей численности детей и молодежи </w:t>
      </w:r>
      <w:r w:rsidRPr="001C2F80">
        <w:rPr>
          <w:rFonts w:ascii="Times New Roman" w:eastAsia="Times New Roman" w:hAnsi="Times New Roman" w:cs="Times New Roman"/>
          <w:sz w:val="28"/>
          <w:szCs w:val="28"/>
        </w:rPr>
        <w:br/>
        <w:t>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14:paraId="7C670D9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Учреждения дополнительного образования в своей деятельности имеют направление по выявлению и сопровождению одаренных детей,   мотивированных к получению образования и развитию способностей детей. </w:t>
      </w:r>
    </w:p>
    <w:p w14:paraId="1880B6CB" w14:textId="77777777" w:rsidR="001C2F80" w:rsidRPr="001C2F80" w:rsidRDefault="002E5891"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На 01.09</w:t>
      </w:r>
      <w:r w:rsidR="001C2F80" w:rsidRPr="00495BBD">
        <w:rPr>
          <w:rFonts w:ascii="Times New Roman" w:eastAsia="Times New Roman" w:hAnsi="Times New Roman" w:cs="Times New Roman"/>
          <w:sz w:val="28"/>
          <w:szCs w:val="28"/>
        </w:rPr>
        <w:t>.202</w:t>
      </w:r>
      <w:r w:rsidR="00E335B6" w:rsidRPr="00495BBD">
        <w:rPr>
          <w:rFonts w:ascii="Times New Roman" w:eastAsia="Times New Roman" w:hAnsi="Times New Roman" w:cs="Times New Roman"/>
          <w:sz w:val="28"/>
          <w:szCs w:val="28"/>
        </w:rPr>
        <w:t>1</w:t>
      </w:r>
      <w:r w:rsidR="001C2F80" w:rsidRPr="00495BBD">
        <w:rPr>
          <w:rFonts w:ascii="Times New Roman" w:eastAsia="Times New Roman" w:hAnsi="Times New Roman" w:cs="Times New Roman"/>
          <w:sz w:val="28"/>
          <w:szCs w:val="28"/>
        </w:rPr>
        <w:t xml:space="preserve"> в районе число детей-сирот и детей, оставшихся без попечения родителей составило 1</w:t>
      </w:r>
      <w:r w:rsidR="00E335B6" w:rsidRPr="00495BBD">
        <w:rPr>
          <w:rFonts w:ascii="Times New Roman" w:eastAsia="Times New Roman" w:hAnsi="Times New Roman" w:cs="Times New Roman"/>
          <w:sz w:val="28"/>
          <w:szCs w:val="28"/>
        </w:rPr>
        <w:t>10</w:t>
      </w:r>
      <w:r w:rsidR="001C2F80" w:rsidRPr="00495BBD">
        <w:rPr>
          <w:rFonts w:ascii="Times New Roman" w:eastAsia="Times New Roman" w:hAnsi="Times New Roman" w:cs="Times New Roman"/>
          <w:sz w:val="28"/>
          <w:szCs w:val="28"/>
        </w:rPr>
        <w:t xml:space="preserve"> человек. Из них 5</w:t>
      </w:r>
      <w:r w:rsidR="00E335B6" w:rsidRPr="00495BBD">
        <w:rPr>
          <w:rFonts w:ascii="Times New Roman" w:eastAsia="Times New Roman" w:hAnsi="Times New Roman" w:cs="Times New Roman"/>
          <w:sz w:val="28"/>
          <w:szCs w:val="28"/>
        </w:rPr>
        <w:t>7</w:t>
      </w:r>
      <w:r w:rsidR="001C2F80" w:rsidRPr="00495BBD">
        <w:rPr>
          <w:rFonts w:ascii="Times New Roman" w:eastAsia="Times New Roman" w:hAnsi="Times New Roman" w:cs="Times New Roman"/>
          <w:sz w:val="28"/>
          <w:szCs w:val="28"/>
        </w:rPr>
        <w:t xml:space="preserve"> ребёнка воспитываются в приемных семьях, опекаемых </w:t>
      </w:r>
      <w:r w:rsidR="00E335B6" w:rsidRPr="00495BBD">
        <w:rPr>
          <w:rFonts w:ascii="Times New Roman" w:eastAsia="Times New Roman" w:hAnsi="Times New Roman" w:cs="Times New Roman"/>
          <w:sz w:val="28"/>
          <w:szCs w:val="28"/>
        </w:rPr>
        <w:t>–53.Д</w:t>
      </w:r>
      <w:r w:rsidR="001C2F80" w:rsidRPr="00495BBD">
        <w:rPr>
          <w:rFonts w:ascii="Times New Roman" w:eastAsia="Times New Roman" w:hAnsi="Times New Roman" w:cs="Times New Roman"/>
          <w:sz w:val="28"/>
          <w:szCs w:val="28"/>
        </w:rPr>
        <w:t>етей, оставшихся без попечения родителей, начинающих самостоятельную жизнь, требует решения вопроса обеспечения их жилыми помещениями.</w:t>
      </w:r>
    </w:p>
    <w:p w14:paraId="1CF13CED"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6DBB05E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w:t>
      </w:r>
      <w:r w:rsidRPr="001C2F80">
        <w:rPr>
          <w:rFonts w:ascii="Times New Roman" w:eastAsia="Times New Roman" w:hAnsi="Times New Roman" w:cs="Times New Roman"/>
          <w:sz w:val="28"/>
          <w:szCs w:val="28"/>
        </w:rPr>
        <w:t>.Перечень подпрограмм, краткое описание мероприятий подпрограмм</w:t>
      </w:r>
    </w:p>
    <w:p w14:paraId="3ADE0C1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7381B4F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01.1. Развитие дошкольного, общего и дополнительного образования</w:t>
      </w:r>
    </w:p>
    <w:p w14:paraId="5208BBA0" w14:textId="77777777" w:rsidR="001C2F80" w:rsidRPr="001C2F80" w:rsidRDefault="001C2F80" w:rsidP="001C2F80">
      <w:pPr>
        <w:suppressAutoHyphens/>
        <w:snapToGrid w:val="0"/>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Times New Roman" w:hAnsi="Times New Roman" w:cs="Times New Roman"/>
          <w:sz w:val="28"/>
          <w:szCs w:val="28"/>
        </w:rPr>
        <w:t>Цель Подпрограммы 01.1.–</w:t>
      </w:r>
      <w:r w:rsidRPr="001C2F80">
        <w:rPr>
          <w:rFonts w:ascii="Times New Roman" w:eastAsia="Times New Roman" w:hAnsi="Times New Roman" w:cs="Times New Roman"/>
          <w:sz w:val="28"/>
          <w:szCs w:val="28"/>
          <w:lang w:eastAsia="ar-SA"/>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r w:rsidRPr="001C2F80">
        <w:rPr>
          <w:rFonts w:ascii="Times New Roman" w:eastAsia="Calibri" w:hAnsi="Times New Roman" w:cs="Times New Roman"/>
          <w:sz w:val="28"/>
          <w:szCs w:val="28"/>
          <w:lang w:eastAsia="ar-SA"/>
        </w:rPr>
        <w:t xml:space="preserve"> создание условий для выявления, сопровождения и поддержки интеллектуально, художественно-одаренных детей.</w:t>
      </w:r>
    </w:p>
    <w:p w14:paraId="3412DD0A" w14:textId="77777777"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p>
    <w:p w14:paraId="52B6A265" w14:textId="77777777"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 Подпрограммы 01.1:</w:t>
      </w:r>
    </w:p>
    <w:p w14:paraId="4380EDC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14:paraId="442E08FD" w14:textId="77777777"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351B9FC3"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7FCCCB1C" w14:textId="77777777" w:rsidR="00416CDF"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92528" w:rsidRPr="00CE7CD1">
        <w:rPr>
          <w:rFonts w:ascii="Times New Roman" w:eastAsia="Times New Roman" w:hAnsi="Times New Roman" w:cs="Times New Roman"/>
          <w:sz w:val="28"/>
          <w:szCs w:val="28"/>
        </w:rPr>
        <w:t>Обеспечить функционирование</w:t>
      </w:r>
      <w:r w:rsidRPr="00CE7CD1">
        <w:rPr>
          <w:rFonts w:ascii="Times New Roman" w:eastAsia="Times New Roman" w:hAnsi="Times New Roman" w:cs="Times New Roman"/>
          <w:sz w:val="28"/>
          <w:szCs w:val="28"/>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416CDF">
        <w:rPr>
          <w:rFonts w:ascii="Times New Roman" w:eastAsia="Times New Roman" w:hAnsi="Times New Roman" w:cs="Times New Roman"/>
          <w:sz w:val="28"/>
          <w:szCs w:val="28"/>
        </w:rPr>
        <w:t>;</w:t>
      </w:r>
    </w:p>
    <w:p w14:paraId="6E98F81D" w14:textId="77777777"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2F80" w:rsidRPr="001C2F80">
        <w:rPr>
          <w:rFonts w:ascii="Times New Roman" w:eastAsia="Times New Roman" w:hAnsi="Times New Roman" w:cs="Times New Roman"/>
          <w:sz w:val="28"/>
          <w:szCs w:val="28"/>
        </w:rPr>
        <w:t>. Содействовать выявлению и поддержке одаренных детей;</w:t>
      </w:r>
    </w:p>
    <w:p w14:paraId="7D7375FB" w14:textId="77777777"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C2F80" w:rsidRPr="001C2F80">
        <w:rPr>
          <w:rFonts w:ascii="Times New Roman" w:eastAsia="Times New Roman" w:hAnsi="Times New Roman" w:cs="Times New Roman"/>
          <w:sz w:val="28"/>
          <w:szCs w:val="28"/>
        </w:rPr>
        <w:t>. Обеспечить раннюю консультативную по</w:t>
      </w:r>
      <w:r>
        <w:rPr>
          <w:rFonts w:ascii="Times New Roman" w:eastAsia="Times New Roman" w:hAnsi="Times New Roman" w:cs="Times New Roman"/>
          <w:sz w:val="28"/>
          <w:szCs w:val="28"/>
        </w:rPr>
        <w:t>мощь</w:t>
      </w:r>
      <w:r w:rsidR="001C2F80" w:rsidRPr="001C2F80">
        <w:rPr>
          <w:rFonts w:ascii="Times New Roman" w:eastAsia="Times New Roman" w:hAnsi="Times New Roman" w:cs="Times New Roman"/>
          <w:sz w:val="28"/>
          <w:szCs w:val="28"/>
        </w:rPr>
        <w:t xml:space="preserve"> родителям, имеющим детей, за счет развития консультативных пунктов в ДОУ.</w:t>
      </w:r>
    </w:p>
    <w:p w14:paraId="51820B5A" w14:textId="77777777" w:rsidR="001C2F80" w:rsidRPr="001C2F80" w:rsidRDefault="00416CDF"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C2F80" w:rsidRPr="001C2F80">
        <w:rPr>
          <w:rFonts w:ascii="Times New Roman" w:eastAsia="Times New Roman" w:hAnsi="Times New Roman" w:cs="Times New Roman"/>
          <w:sz w:val="28"/>
          <w:szCs w:val="28"/>
          <w:lang w:eastAsia="ar-SA"/>
        </w:rPr>
        <w:t>. Обеспечить безопасный, качественный отдых и оздоровление детей.</w:t>
      </w:r>
    </w:p>
    <w:p w14:paraId="04FA6E90" w14:textId="77777777" w:rsidR="001C2F80" w:rsidRPr="001C2F80" w:rsidRDefault="001C2F80" w:rsidP="001C2F8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01.1 содержит ряд мероприятий:</w:t>
      </w:r>
    </w:p>
    <w:p w14:paraId="16704F4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"Реализация основных общеобразовательных 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w:t>
      </w:r>
    </w:p>
    <w:p w14:paraId="6D9D01E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«Присмотр и уход». Данная услуга позволит обеспечить комфортные и безопасные условия для осуществления образовательного процесса в части содержания имущественных комплексов дошкольных образовательных учреждений, а также обеспечивать детей частично питанием за счет средств родителей,</w:t>
      </w:r>
    </w:p>
    <w:p w14:paraId="3B5F930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14:paraId="5C973FF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повышение качества реализации федеральных государственных образовательных стандартов дошкольного образования,</w:t>
      </w:r>
    </w:p>
    <w:p w14:paraId="317CCB55" w14:textId="77777777" w:rsid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xml:space="preserve">-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w:t>
      </w:r>
      <w:r w:rsidR="006C5A36" w:rsidRPr="006C5A36">
        <w:rPr>
          <w:rFonts w:ascii="Times New Roman" w:eastAsia="Times New Roman" w:hAnsi="Times New Roman" w:cs="Times New Roman"/>
          <w:spacing w:val="2"/>
          <w:sz w:val="28"/>
          <w:szCs w:val="28"/>
        </w:rPr>
        <w:t>получение качественного образования по основной общеобразовательной программе начального общего, основного общего и среднего общего образования</w:t>
      </w:r>
      <w:r w:rsidR="006C5A36">
        <w:rPr>
          <w:rFonts w:ascii="Times New Roman" w:eastAsia="Times New Roman" w:hAnsi="Times New Roman" w:cs="Times New Roman"/>
          <w:spacing w:val="2"/>
          <w:sz w:val="28"/>
          <w:szCs w:val="28"/>
        </w:rPr>
        <w:t>,</w:t>
      </w:r>
      <w:r w:rsidRPr="001C2F80">
        <w:rPr>
          <w:rFonts w:ascii="Times New Roman" w:eastAsia="Times New Roman" w:hAnsi="Times New Roman" w:cs="Times New Roman"/>
          <w:spacing w:val="2"/>
          <w:sz w:val="28"/>
          <w:szCs w:val="28"/>
        </w:rPr>
        <w:t>комфортные и безопасные условия для осуществления образовательного процесса в части содержания имущественных компле</w:t>
      </w:r>
      <w:r w:rsidR="00AE763A">
        <w:rPr>
          <w:rFonts w:ascii="Times New Roman" w:eastAsia="Times New Roman" w:hAnsi="Times New Roman" w:cs="Times New Roman"/>
          <w:spacing w:val="2"/>
          <w:sz w:val="28"/>
          <w:szCs w:val="28"/>
        </w:rPr>
        <w:t>ксов образовательных учреждений,</w:t>
      </w:r>
    </w:p>
    <w:p w14:paraId="1B9139FF" w14:textId="77777777" w:rsidR="00AE763A" w:rsidRPr="00CE7CD1" w:rsidRDefault="00AE763A" w:rsidP="00CE7CD1">
      <w:pPr>
        <w:spacing w:after="0" w:line="240" w:lineRule="auto"/>
        <w:ind w:firstLine="709"/>
        <w:jc w:val="both"/>
        <w:rPr>
          <w:rFonts w:ascii="Times New Roman" w:eastAsia="Times New Roman" w:hAnsi="Times New Roman" w:cs="Times New Roman"/>
          <w:iCs/>
          <w:sz w:val="28"/>
          <w:szCs w:val="28"/>
        </w:rPr>
      </w:pPr>
      <w:r w:rsidRPr="00CE7CD1">
        <w:rPr>
          <w:rFonts w:ascii="Times New Roman" w:eastAsia="Times New Roman" w:hAnsi="Times New Roman" w:cs="Times New Roman"/>
          <w:spacing w:val="2"/>
          <w:sz w:val="28"/>
          <w:szCs w:val="28"/>
        </w:rPr>
        <w:t>-</w:t>
      </w:r>
      <w:r w:rsidRPr="00CE7CD1">
        <w:rPr>
          <w:rFonts w:ascii="Times New Roman" w:eastAsia="Times New Roman" w:hAnsi="Times New Roman" w:cs="Times New Roman"/>
          <w:iCs/>
          <w:sz w:val="28"/>
          <w:szCs w:val="28"/>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2D6AB55E" w14:textId="77777777" w:rsidR="00AE763A" w:rsidRPr="00AE763A" w:rsidRDefault="00AE763A" w:rsidP="00CE7CD1">
      <w:pPr>
        <w:spacing w:after="0" w:line="240" w:lineRule="auto"/>
        <w:ind w:firstLine="708"/>
        <w:jc w:val="both"/>
        <w:rPr>
          <w:rFonts w:ascii="Times New Roman" w:eastAsia="Times New Roman" w:hAnsi="Times New Roman" w:cs="Times New Roman"/>
          <w:spacing w:val="2"/>
          <w:sz w:val="28"/>
          <w:szCs w:val="28"/>
        </w:rPr>
      </w:pPr>
      <w:r w:rsidRPr="00CE7CD1">
        <w:rPr>
          <w:rFonts w:ascii="Times New Roman" w:eastAsia="Times New Roman" w:hAnsi="Times New Roman" w:cs="Times New Roman"/>
          <w:iCs/>
          <w:sz w:val="28"/>
          <w:szCs w:val="2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71BCA6C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«Консультирование родителей, имеющих детей». Мероприятие направлено на поддержку семей, имеющих детей, оказание консультативной и просветительской помощи родителям (законным представителям) по вопросам развития и образования детей,</w:t>
      </w:r>
    </w:p>
    <w:p w14:paraId="6D57BD2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проведение муниципальных мероприятий с детьми, организация участия детей в мероприятиях различного уровня (краевых, всероссийских).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p>
    <w:p w14:paraId="5A010B89"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организацию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p>
    <w:p w14:paraId="75247CC7"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участие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p>
    <w:p w14:paraId="13D3E1B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и осуществление транспортного обслуживания учащихся образовательных организаций.</w:t>
      </w:r>
    </w:p>
    <w:p w14:paraId="42871A66" w14:textId="77777777" w:rsidR="001C2F80" w:rsidRPr="001C2F80" w:rsidRDefault="001C2F80"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-координация и информационно-методическое сопровождение работы</w:t>
      </w:r>
      <w:r w:rsidRPr="001C2F80">
        <w:rPr>
          <w:rFonts w:ascii="Times New Roman" w:eastAsia="Calibri" w:hAnsi="Times New Roman" w:cs="Times New Roman"/>
          <w:sz w:val="28"/>
          <w:szCs w:val="28"/>
          <w:lang w:eastAsia="ar-SA"/>
        </w:rPr>
        <w:br/>
        <w:t>с одаренными детьми в образовательных учреждениях;</w:t>
      </w:r>
    </w:p>
    <w:p w14:paraId="540C8AA1" w14:textId="77777777" w:rsidR="001C2F80" w:rsidRPr="001C2F80" w:rsidRDefault="001C2F80"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-повышение квалификации специалистов, осуществляющих работу</w:t>
      </w:r>
      <w:r w:rsidRPr="001C2F80">
        <w:rPr>
          <w:rFonts w:ascii="Times New Roman" w:eastAsia="Calibri" w:hAnsi="Times New Roman" w:cs="Times New Roman"/>
          <w:sz w:val="28"/>
          <w:szCs w:val="28"/>
          <w:lang w:eastAsia="ar-SA"/>
        </w:rPr>
        <w:br/>
        <w:t xml:space="preserve">с одаренными детьми; </w:t>
      </w:r>
    </w:p>
    <w:p w14:paraId="002F1896"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взаимодействия образовательных,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14:paraId="29CEDAA8"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14:paraId="7FA7204B"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98ECD7D"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работы ТПМПК по:</w:t>
      </w:r>
    </w:p>
    <w:p w14:paraId="066E1226"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проведению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14:paraId="47BAF832"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w:t>
      </w:r>
    </w:p>
    <w:p w14:paraId="6AD07F70"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уточнение или изменение ранее данных комиссией рекомендаций;</w:t>
      </w:r>
    </w:p>
    <w:p w14:paraId="5BB5CD65"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14:paraId="68957022"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14:paraId="47FBBD6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1F9D748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768C38A7" w14:textId="77777777" w:rsidR="001C2F80" w:rsidRPr="00317289" w:rsidRDefault="001C2F80" w:rsidP="001C2F8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01.2.Обеспечение жизнедеятельности образовательных учреждений</w:t>
      </w:r>
    </w:p>
    <w:p w14:paraId="7C666828" w14:textId="77777777" w:rsidR="001C2F80" w:rsidRPr="00317289"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7FB6D2B8" w14:textId="77777777"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Подпрограммы 01.2. –обеспечение безопасных условий жизнедеятельности образовательных учреждений.</w:t>
      </w:r>
    </w:p>
    <w:p w14:paraId="23BED75B"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 подпрограммы 01.2:</w:t>
      </w:r>
    </w:p>
    <w:p w14:paraId="6B5870E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1. Привести в соответствие с требованиями СанПиН условия в образовательных учреждениях.</w:t>
      </w:r>
    </w:p>
    <w:p w14:paraId="3AF1677A" w14:textId="77777777" w:rsidR="001C2F80" w:rsidRPr="00317289" w:rsidRDefault="001C2F80" w:rsidP="001C2F80">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Обеспечить безопасную эксплуатацию тепловых энергоустановок.</w:t>
      </w:r>
    </w:p>
    <w:p w14:paraId="5A1B8777" w14:textId="77777777" w:rsidR="001C2F80" w:rsidRPr="00317289" w:rsidRDefault="001C2F80" w:rsidP="001C2F80">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Обеспечить антитеррористическую защищенность образовательных учреждений.</w:t>
      </w:r>
    </w:p>
    <w:p w14:paraId="6D28B965" w14:textId="77777777" w:rsidR="001C2F80" w:rsidRPr="00317289"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Подпрограмма 01.2 содержит ряд мероприятий:</w:t>
      </w:r>
    </w:p>
    <w:p w14:paraId="4E5D376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мероприятие по приведению образовательных учреждений  в нормативное состояние. </w:t>
      </w:r>
    </w:p>
    <w:p w14:paraId="6922361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по созданию условий для обеспечения доступной среды в подведомственных муниципальных учреждениях для лиц с ограниченными возможностями здоровья;</w:t>
      </w:r>
    </w:p>
    <w:p w14:paraId="6080FBF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на уровне образовательных учреждений по развитию инклюзивного обучения лиц с особыми образовательными потребностями и индивидуальными возможностями;</w:t>
      </w:r>
    </w:p>
    <w:p w14:paraId="4F504CF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по обеспечению доступности образования для лиц с ограниченными возможностями здоровья;</w:t>
      </w:r>
    </w:p>
    <w:p w14:paraId="56A565B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профилактические мероприятия по поддержанию имущественного комплекса муниципальных образовательных учреждений в нормативном состоянии;</w:t>
      </w:r>
    </w:p>
    <w:p w14:paraId="223BE9FC"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-замены водогрейных котлов;</w:t>
      </w:r>
    </w:p>
    <w:p w14:paraId="6F8C2D7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-обеспечения безопасной эксплуатации дымовых труб; </w:t>
      </w:r>
    </w:p>
    <w:p w14:paraId="6FB9A5B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-проведения режимно-наладочных испытаний; </w:t>
      </w:r>
    </w:p>
    <w:p w14:paraId="40175C2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5B3856E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w:t>
      </w:r>
    </w:p>
    <w:p w14:paraId="1B6AE85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-обеспечение автоматической пожарной сигнализацией и системы оповещения о пожаре всех котельных учреждений;  </w:t>
      </w:r>
    </w:p>
    <w:p w14:paraId="6F5FEDD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4E34B064"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установка нового и обслуживание существующего оборудования систем:    </w:t>
      </w:r>
    </w:p>
    <w:p w14:paraId="565FD141"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охранно-пожарной сигнализации, </w:t>
      </w:r>
    </w:p>
    <w:p w14:paraId="34EB9E2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дымоудаления,</w:t>
      </w:r>
    </w:p>
    <w:p w14:paraId="4E1F1B74"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приточной и вытяжной вентиляции, </w:t>
      </w:r>
    </w:p>
    <w:p w14:paraId="1A6D1074"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оповещения о чрезвычайных ситуациях,</w:t>
      </w:r>
    </w:p>
    <w:p w14:paraId="651CE76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охранного видеонаблюдения,</w:t>
      </w:r>
    </w:p>
    <w:p w14:paraId="20E6ACF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контроля и ограничения доступа;</w:t>
      </w:r>
    </w:p>
    <w:p w14:paraId="4C86694E"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испытание и поверка систем, приборов, оборудования, материалов, средств защиты касающихся пожаробезопасности, электробезопасности, горячего и холодного водоснабжения;</w:t>
      </w:r>
    </w:p>
    <w:p w14:paraId="5B82AC8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-монтаж нового и поддержание в исправном рабочем состоянии электрооборудования и электросетей учреждений; </w:t>
      </w:r>
    </w:p>
    <w:p w14:paraId="3F22878C"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-выполнение требований и предписаний проверяющих, контролирующих организаций;</w:t>
      </w:r>
    </w:p>
    <w:p w14:paraId="2AB6D609"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выполнение необходимых требований и предписаний электро-, тепло- и водоснабжающих организаций;</w:t>
      </w:r>
    </w:p>
    <w:p w14:paraId="433DD86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-поддержание в рабочем состоянии (при необходимости восстановление) оборудования резервных источников электропитания;</w:t>
      </w:r>
    </w:p>
    <w:p w14:paraId="36A2FB8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меры по контролю деятельности в </w:t>
      </w:r>
      <w:r w:rsidR="00EE379A" w:rsidRPr="00317289">
        <w:rPr>
          <w:rFonts w:ascii="Times New Roman" w:eastAsia="Times New Roman" w:hAnsi="Times New Roman" w:cs="Times New Roman"/>
          <w:sz w:val="28"/>
          <w:szCs w:val="28"/>
        </w:rPr>
        <w:t xml:space="preserve">образовательных </w:t>
      </w:r>
      <w:r w:rsidRPr="00317289">
        <w:rPr>
          <w:rFonts w:ascii="Times New Roman" w:eastAsia="Times New Roman" w:hAnsi="Times New Roman" w:cs="Times New Roman"/>
          <w:sz w:val="28"/>
          <w:szCs w:val="28"/>
        </w:rPr>
        <w:t>учреждениях подрядных строительных, ремонтных и обслуживающих предприятий;</w:t>
      </w:r>
    </w:p>
    <w:p w14:paraId="259807F1"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обеспечение своевременного обучения, проведения экзаменов персонала учреждений по пожаробезопасности, электро- и, тепло-безопасности, по правильной и безопасной эксплуатации систем горячего, холодного водоснабжения;</w:t>
      </w:r>
    </w:p>
    <w:p w14:paraId="54756E3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Приобретение (выкуп) зданий под общеобразовательные организации.</w:t>
      </w:r>
    </w:p>
    <w:p w14:paraId="3812CACA"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p>
    <w:p w14:paraId="43FA7CCD" w14:textId="77777777" w:rsidR="001C2F80" w:rsidRPr="001C2F80" w:rsidRDefault="001C2F80" w:rsidP="001C2F8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01.4. Развитие кадрового потенциала отрасли образования Манского района</w:t>
      </w:r>
    </w:p>
    <w:p w14:paraId="7B92A101"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14:paraId="4337B014"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4A6ACDE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7E69DA3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2.Обеспечить методическое сопровождение педагогических кадров.</w:t>
      </w:r>
    </w:p>
    <w:p w14:paraId="3DE4DB1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3.Обеспечить поддержку лучших педагогических работников.</w:t>
      </w:r>
    </w:p>
    <w:p w14:paraId="0FB54E2F" w14:textId="77777777" w:rsidR="001C2F80" w:rsidRPr="001C2F80"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01.4 содержит ряд мероприятий:</w:t>
      </w:r>
    </w:p>
    <w:p w14:paraId="3985123A" w14:textId="77777777" w:rsidR="001C2F80" w:rsidRPr="001C2F80"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 уровня профессиональной компетентности путем проведения практико-ориентированных семинаров по вопросам реализации требований ФГОС дошкольного, начального, основного и среднего общего образования, а также ФГОС ОВЗ;</w:t>
      </w:r>
    </w:p>
    <w:p w14:paraId="41191AE7" w14:textId="77777777" w:rsidR="001C2F80" w:rsidRPr="001C2F80"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 квалификации и профессионального мастерства  педагогических и административных работников  образовательных учреждений района, путём заключения соглашений с КК ИПК и ЦНППМ;</w:t>
      </w:r>
    </w:p>
    <w:p w14:paraId="7B29F5F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проведение традиционных конкурсных мероприятий (Учитель года, Воспитатель года  и др.).</w:t>
      </w:r>
    </w:p>
    <w:p w14:paraId="13CE141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p>
    <w:p w14:paraId="63E4BC72"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01.5. Организация отдыха, оздоровления и занятости в летнее время детей и подростков Манского района</w:t>
      </w:r>
    </w:p>
    <w:p w14:paraId="591E4D4F"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7A88BF1D" w14:textId="77777777"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6B18BF8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Задачи:</w:t>
      </w:r>
    </w:p>
    <w:p w14:paraId="2F79ACE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числа детей получающих услуги отдыха и оздоровления;</w:t>
      </w:r>
    </w:p>
    <w:p w14:paraId="69EA558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вариативных форм для организованного отдыха детей;</w:t>
      </w:r>
    </w:p>
    <w:p w14:paraId="5DDF3C4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5818911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у школьников навыков общения и толерантности.</w:t>
      </w:r>
    </w:p>
    <w:p w14:paraId="4183E22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-вовлечение детей в модульные программы туристической направленности</w:t>
      </w:r>
    </w:p>
    <w:p w14:paraId="7B8792C2"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Основные мероприятия Подпрограммы 01.5:</w:t>
      </w:r>
    </w:p>
    <w:p w14:paraId="1B161D35"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отдыха, оздоровления и занятости несовершеннолетних в каникулярный период времени в летних лагерях дневного пребывания, в загородных оздоровительных лагерях;</w:t>
      </w:r>
    </w:p>
    <w:p w14:paraId="3A6B3021"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отдыха, оздоровления и занятости детей, находящихся в трудной жизненной ситуации в каникулярный период времени.</w:t>
      </w:r>
    </w:p>
    <w:p w14:paraId="3D222C78"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6310C033"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01.6. Реализация переданных государственных полномочий по опеке и попечительству в отношении несовершеннолетних</w:t>
      </w:r>
    </w:p>
    <w:p w14:paraId="14AA3EBE"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6235CD2C" w14:textId="77777777" w:rsidR="001C2F80" w:rsidRPr="00317289" w:rsidRDefault="001C2F80" w:rsidP="001C2F80">
      <w:pPr>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450CFC2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1E317474"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shd w:val="clear" w:color="auto" w:fill="FFFFFF"/>
        </w:rPr>
      </w:pPr>
      <w:r w:rsidRPr="00317289">
        <w:rPr>
          <w:rFonts w:ascii="Times New Roman" w:eastAsia="Times New Roman" w:hAnsi="Times New Roman" w:cs="Times New Roman"/>
          <w:spacing w:val="2"/>
          <w:sz w:val="28"/>
          <w:szCs w:val="28"/>
        </w:rPr>
        <w:t xml:space="preserve">Обеспечить реализацию мероприятий, направленных на </w:t>
      </w:r>
      <w:r w:rsidRPr="00317289">
        <w:rPr>
          <w:rFonts w:ascii="Times New Roman" w:eastAsia="Times New Roman" w:hAnsi="Times New Roman" w:cs="Times New Roman"/>
          <w:spacing w:val="2"/>
          <w:sz w:val="28"/>
          <w:szCs w:val="28"/>
          <w:shd w:val="clear" w:color="auto" w:fill="FFFFFF"/>
        </w:rPr>
        <w:t>развитие в Манском районе семейных форм воспитания детей-сирот и детей, оставшихся без попечения родителей.</w:t>
      </w:r>
    </w:p>
    <w:p w14:paraId="6A4D4048"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Основные мероприятия Подпрограммы 01.6:</w:t>
      </w:r>
    </w:p>
    <w:p w14:paraId="30A80890"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Устройство детей-сирот, развитие семейных форм воспитания детей-сирот и детей, оставшихся без попечения родителей.</w:t>
      </w:r>
    </w:p>
    <w:p w14:paraId="395D4033"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4974ADBB"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01.7.Обеспечение  жильем детей-сирот</w:t>
      </w:r>
    </w:p>
    <w:p w14:paraId="1C39CA8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701B96F3"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6D7AD66B"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1C80C7AD"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14:paraId="1378F49E"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жильем детей-сирот и детей, оставшихся без попечения родителей.</w:t>
      </w:r>
    </w:p>
    <w:p w14:paraId="224D10CA"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0189E27D"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01.8. Обеспечение условий реализации муниципальной программы и прочие мероприятия</w:t>
      </w:r>
    </w:p>
    <w:p w14:paraId="21C2855E"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3E832437" w14:textId="77777777"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условий для эффективного управления отраслью.</w:t>
      </w:r>
    </w:p>
    <w:p w14:paraId="481138B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57BAC29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Организация деятельности учреждений и отделов, обеспечивающих деятельность образовательных учреждений, направленной на эффективное управление отраслью;</w:t>
      </w:r>
    </w:p>
    <w:p w14:paraId="32C8E8F6"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p w14:paraId="609DFCBB"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27F58A32"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xml:space="preserve">          Основные мероприятия подпрограммы 01.8:</w:t>
      </w:r>
    </w:p>
    <w:p w14:paraId="11C3681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мероприятия по обеспечению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 –мероприятие.</w:t>
      </w:r>
    </w:p>
    <w:p w14:paraId="107D48F2"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-мероприятие по организационному, информационно-методическому сопровождению педагогических и административных работников учреждений.</w:t>
      </w:r>
    </w:p>
    <w:p w14:paraId="316438C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6CE38528"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III</w:t>
      </w:r>
      <w:r w:rsidRPr="001C2F80">
        <w:rPr>
          <w:rFonts w:ascii="Times New Roman" w:eastAsia="Times New Roman" w:hAnsi="Times New Roman" w:cs="Times New Roman"/>
          <w:sz w:val="28"/>
          <w:szCs w:val="28"/>
        </w:rPr>
        <w:t>. Перечень целевых индикаторов и показателей результативности муниципальной программы</w:t>
      </w:r>
    </w:p>
    <w:p w14:paraId="6F783F5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14:paraId="73222D4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01305D8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Показатель 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национального проекта «Образования» до 2024года будут осуществлены значительные инвестиции в сферу общего образования. Показатель позволит оценить эффективность вложений.</w:t>
      </w:r>
    </w:p>
    <w:p w14:paraId="377FEDD0" w14:textId="77777777" w:rsidR="001C2F80" w:rsidRPr="001C2F80" w:rsidRDefault="001C2F80" w:rsidP="001C2F80">
      <w:pPr>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Показатель 3 «Удельный вес численности учителей в возрасте до 30 лет в общей численности учителей общеобразовательных организаций, расположенных на территории Манского района» характеризует кадровый ресурс системы образования. В настоящее время доля молодых учителей до 30 лет, работающих в общеобразовательных учреждениях района, составляет 12,4%.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 </w:t>
      </w:r>
    </w:p>
    <w:p w14:paraId="41D31723" w14:textId="77777777" w:rsidR="001C2F80" w:rsidRDefault="001C2F80" w:rsidP="001C2F80">
      <w:pPr>
        <w:spacing w:after="0" w:line="240" w:lineRule="auto"/>
        <w:ind w:firstLine="709"/>
        <w:jc w:val="center"/>
        <w:rPr>
          <w:rFonts w:ascii="Times New Roman" w:eastAsia="Times New Roman" w:hAnsi="Times New Roman" w:cs="Times New Roman"/>
          <w:color w:val="92D050"/>
          <w:sz w:val="28"/>
          <w:szCs w:val="28"/>
        </w:rPr>
      </w:pPr>
    </w:p>
    <w:p w14:paraId="5A2B5F19" w14:textId="77777777" w:rsidR="00542658" w:rsidRPr="001C2F80" w:rsidRDefault="00542658" w:rsidP="001C2F80">
      <w:pPr>
        <w:spacing w:after="0" w:line="240" w:lineRule="auto"/>
        <w:ind w:firstLine="709"/>
        <w:jc w:val="center"/>
        <w:rPr>
          <w:rFonts w:ascii="Times New Roman" w:eastAsia="Times New Roman" w:hAnsi="Times New Roman" w:cs="Times New Roman"/>
          <w:color w:val="92D050"/>
          <w:sz w:val="28"/>
          <w:szCs w:val="28"/>
        </w:rPr>
      </w:pPr>
    </w:p>
    <w:p w14:paraId="4CEC2390"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lang w:val="en-US"/>
        </w:rPr>
        <w:t>IV</w:t>
      </w:r>
      <w:r w:rsidRPr="00317289">
        <w:rPr>
          <w:rFonts w:ascii="Times New Roman" w:eastAsia="Times New Roman" w:hAnsi="Times New Roman" w:cs="Times New Roman"/>
          <w:sz w:val="28"/>
          <w:szCs w:val="28"/>
        </w:rPr>
        <w:t xml:space="preserve">. Ресурсное обеспечение </w:t>
      </w:r>
    </w:p>
    <w:p w14:paraId="1A1D3138"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муниципальной программы за счет средств бюджета района, вышестоящих бюджетов и внебюджетных источников </w:t>
      </w:r>
    </w:p>
    <w:p w14:paraId="6CF5E604"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30861BE5"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Распределение планируемых расходов на реализацию муниципальной программы указано в приложении 12 к муниципальной программе.</w:t>
      </w:r>
    </w:p>
    <w:p w14:paraId="23E8DE29" w14:textId="77777777" w:rsidR="001C2F80" w:rsidRPr="00317289" w:rsidRDefault="001C2F80" w:rsidP="001C2F80">
      <w:pPr>
        <w:adjustRightInd w:val="0"/>
        <w:spacing w:after="0" w:line="240" w:lineRule="auto"/>
        <w:ind w:firstLine="709"/>
        <w:jc w:val="center"/>
        <w:rPr>
          <w:rFonts w:ascii="Times New Roman" w:eastAsia="Times New Roman" w:hAnsi="Times New Roman" w:cs="Times New Roman"/>
          <w:sz w:val="28"/>
          <w:szCs w:val="28"/>
        </w:rPr>
      </w:pPr>
    </w:p>
    <w:p w14:paraId="379F86B0" w14:textId="77777777" w:rsidR="00542658" w:rsidRPr="00317289" w:rsidRDefault="00542658" w:rsidP="001C2F80">
      <w:pPr>
        <w:adjustRightInd w:val="0"/>
        <w:spacing w:after="0" w:line="240" w:lineRule="auto"/>
        <w:ind w:firstLine="709"/>
        <w:jc w:val="center"/>
        <w:rPr>
          <w:rFonts w:ascii="Times New Roman" w:eastAsia="Times New Roman" w:hAnsi="Times New Roman" w:cs="Times New Roman"/>
          <w:sz w:val="28"/>
          <w:szCs w:val="28"/>
        </w:rPr>
      </w:pPr>
    </w:p>
    <w:p w14:paraId="7DFEE5D3" w14:textId="77777777" w:rsidR="00542658" w:rsidRPr="00317289" w:rsidRDefault="00542658" w:rsidP="001C2F80">
      <w:pPr>
        <w:adjustRightInd w:val="0"/>
        <w:spacing w:after="0" w:line="240" w:lineRule="auto"/>
        <w:ind w:firstLine="709"/>
        <w:jc w:val="center"/>
        <w:rPr>
          <w:rFonts w:ascii="Times New Roman" w:eastAsia="Times New Roman" w:hAnsi="Times New Roman" w:cs="Times New Roman"/>
          <w:sz w:val="28"/>
          <w:szCs w:val="28"/>
        </w:rPr>
      </w:pPr>
    </w:p>
    <w:p w14:paraId="36C3D254" w14:textId="77777777" w:rsidR="00CA2FF1" w:rsidRPr="00317289" w:rsidRDefault="00550033"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w:t>
      </w:r>
      <w:r w:rsidR="00CA2FF1" w:rsidRPr="00317289">
        <w:rPr>
          <w:rFonts w:ascii="Times New Roman" w:eastAsia="Times New Roman" w:hAnsi="Times New Roman" w:cs="Times New Roman"/>
          <w:sz w:val="28"/>
          <w:szCs w:val="28"/>
        </w:rPr>
        <w:t>ачальник отдела образования</w:t>
      </w:r>
    </w:p>
    <w:p w14:paraId="1168B1F7" w14:textId="77777777" w:rsidR="00C947D6" w:rsidRDefault="004F4A6C"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и</w:t>
      </w:r>
      <w:r w:rsidR="00CA2FF1" w:rsidRPr="00317289">
        <w:rPr>
          <w:rFonts w:ascii="Times New Roman" w:eastAsia="Times New Roman" w:hAnsi="Times New Roman" w:cs="Times New Roman"/>
          <w:sz w:val="28"/>
          <w:szCs w:val="28"/>
        </w:rPr>
        <w:t xml:space="preserve"> молодежной политики </w:t>
      </w:r>
    </w:p>
    <w:p w14:paraId="78801536" w14:textId="77777777" w:rsidR="00CE7CD1" w:rsidRPr="00317289" w:rsidRDefault="00CE7CD1"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управления социальной политики </w:t>
      </w:r>
    </w:p>
    <w:p w14:paraId="64BAB991" w14:textId="77777777" w:rsidR="001C2F80" w:rsidRPr="001C2F80" w:rsidRDefault="00CE7CD1" w:rsidP="00C947D6">
      <w:pPr>
        <w:adjustRightInd w:val="0"/>
        <w:spacing w:after="0" w:line="240" w:lineRule="auto"/>
        <w:rPr>
          <w:rFonts w:ascii="Times New Roman" w:eastAsia="Times New Roman" w:hAnsi="Times New Roman" w:cs="Times New Roman"/>
          <w:sz w:val="28"/>
          <w:szCs w:val="28"/>
        </w:rPr>
        <w:sectPr w:rsidR="001C2F80" w:rsidRPr="001C2F80" w:rsidSect="001C2F80">
          <w:pgSz w:w="11906" w:h="16838"/>
          <w:pgMar w:top="1134" w:right="851" w:bottom="993" w:left="1701" w:header="709" w:footer="709" w:gutter="0"/>
          <w:cols w:space="708"/>
          <w:titlePg/>
          <w:docGrid w:linePitch="360"/>
        </w:sectPr>
      </w:pPr>
      <w:r w:rsidRPr="00317289">
        <w:rPr>
          <w:rFonts w:ascii="Times New Roman" w:eastAsia="Times New Roman" w:hAnsi="Times New Roman" w:cs="Times New Roman"/>
          <w:sz w:val="28"/>
          <w:szCs w:val="28"/>
        </w:rPr>
        <w:t xml:space="preserve">администрации Манского района </w:t>
      </w:r>
      <w:r w:rsidR="00C947D6">
        <w:rPr>
          <w:rFonts w:ascii="Times New Roman" w:eastAsia="Times New Roman" w:hAnsi="Times New Roman" w:cs="Times New Roman"/>
          <w:sz w:val="28"/>
          <w:szCs w:val="28"/>
        </w:rPr>
        <w:t xml:space="preserve">                                                   </w:t>
      </w:r>
      <w:r w:rsidR="004F4A6C" w:rsidRPr="00317289">
        <w:rPr>
          <w:rFonts w:ascii="Times New Roman" w:eastAsia="Times New Roman" w:hAnsi="Times New Roman" w:cs="Times New Roman"/>
          <w:sz w:val="28"/>
          <w:szCs w:val="28"/>
        </w:rPr>
        <w:t>Е.Ю.Булахова</w:t>
      </w:r>
    </w:p>
    <w:tbl>
      <w:tblPr>
        <w:tblW w:w="0" w:type="auto"/>
        <w:tblInd w:w="-106" w:type="dxa"/>
        <w:tblLook w:val="00A0" w:firstRow="1" w:lastRow="0" w:firstColumn="1" w:lastColumn="0" w:noHBand="0" w:noVBand="0"/>
      </w:tblPr>
      <w:tblGrid>
        <w:gridCol w:w="4785"/>
        <w:gridCol w:w="4785"/>
      </w:tblGrid>
      <w:tr w:rsidR="001C2F80" w:rsidRPr="001C2F80" w14:paraId="6A8E739E" w14:textId="77777777" w:rsidTr="001C2F80">
        <w:tc>
          <w:tcPr>
            <w:tcW w:w="4785" w:type="dxa"/>
          </w:tcPr>
          <w:p w14:paraId="6A6DE0BE"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1453B689" w14:textId="77777777" w:rsidR="001C2F80" w:rsidRPr="001C2F80" w:rsidRDefault="001C2F80" w:rsidP="00F80E99">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№1 к муниципальной программе «Развитие образования в Манском районе» на 202</w:t>
            </w:r>
            <w:r w:rsidR="00F80E99">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 на период 202</w:t>
            </w:r>
            <w:r w:rsidR="00F80E99">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-202</w:t>
            </w:r>
            <w:r w:rsidR="00F80E99">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w:t>
            </w:r>
          </w:p>
        </w:tc>
      </w:tr>
    </w:tbl>
    <w:p w14:paraId="75F66A08" w14:textId="77777777" w:rsidR="001C2F80" w:rsidRPr="001C2F80" w:rsidRDefault="001C2F80" w:rsidP="001C2F80">
      <w:pPr>
        <w:spacing w:after="0"/>
        <w:rPr>
          <w:rFonts w:ascii="Times New Roman" w:eastAsia="Times New Roman" w:hAnsi="Times New Roman" w:cs="Times New Roman"/>
          <w:sz w:val="28"/>
          <w:szCs w:val="28"/>
        </w:rPr>
      </w:pPr>
    </w:p>
    <w:p w14:paraId="094EBBDB" w14:textId="77777777" w:rsidR="001C2F80" w:rsidRPr="001C2F80" w:rsidRDefault="001C2F80" w:rsidP="001C2F80">
      <w:pPr>
        <w:spacing w:after="0" w:line="240" w:lineRule="auto"/>
        <w:ind w:firstLine="709"/>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Паспорт </w:t>
      </w:r>
    </w:p>
    <w:p w14:paraId="2C897948"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1"/>
          <w:sz w:val="28"/>
          <w:szCs w:val="28"/>
        </w:rPr>
        <w:t>Подпрограммы 01.1 «Развитие дошкольного, общего и дополнительного образования» муниципальной</w:t>
      </w:r>
      <w:r w:rsidRPr="001C2F80">
        <w:rPr>
          <w:rFonts w:ascii="Times New Roman" w:eastAsia="Times New Roman" w:hAnsi="Times New Roman" w:cs="Times New Roman"/>
          <w:sz w:val="28"/>
          <w:szCs w:val="28"/>
        </w:rPr>
        <w:t xml:space="preserve"> программы «Развитие образования в Манском районе» </w:t>
      </w:r>
    </w:p>
    <w:tbl>
      <w:tblPr>
        <w:tblW w:w="0" w:type="auto"/>
        <w:tblInd w:w="-106" w:type="dxa"/>
        <w:tblLayout w:type="fixed"/>
        <w:tblLook w:val="0000" w:firstRow="0" w:lastRow="0" w:firstColumn="0" w:lastColumn="0" w:noHBand="0" w:noVBand="0"/>
      </w:tblPr>
      <w:tblGrid>
        <w:gridCol w:w="2836"/>
        <w:gridCol w:w="6734"/>
      </w:tblGrid>
      <w:tr w:rsidR="001C2F80" w:rsidRPr="001C2F80" w14:paraId="0DCC75F9" w14:textId="77777777" w:rsidTr="001C2F80">
        <w:trPr>
          <w:cantSplit/>
          <w:trHeight w:val="720"/>
        </w:trPr>
        <w:tc>
          <w:tcPr>
            <w:tcW w:w="2836" w:type="dxa"/>
            <w:tcBorders>
              <w:top w:val="single" w:sz="4" w:space="0" w:color="000000"/>
              <w:left w:val="single" w:sz="4" w:space="0" w:color="000000"/>
              <w:bottom w:val="single" w:sz="4" w:space="0" w:color="000000"/>
            </w:tcBorders>
          </w:tcPr>
          <w:p w14:paraId="30FE85E4"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2F63414A"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дошкольного, общего и дополнительного образования </w:t>
            </w:r>
          </w:p>
        </w:tc>
      </w:tr>
      <w:tr w:rsidR="001C2F80" w:rsidRPr="001C2F80" w14:paraId="4FE037F0" w14:textId="77777777" w:rsidTr="001C2F80">
        <w:trPr>
          <w:cantSplit/>
          <w:trHeight w:val="720"/>
        </w:trPr>
        <w:tc>
          <w:tcPr>
            <w:tcW w:w="2836" w:type="dxa"/>
            <w:tcBorders>
              <w:top w:val="single" w:sz="4" w:space="0" w:color="000000"/>
              <w:left w:val="single" w:sz="4" w:space="0" w:color="000000"/>
              <w:bottom w:val="single" w:sz="4" w:space="0" w:color="000000"/>
            </w:tcBorders>
          </w:tcPr>
          <w:p w14:paraId="77D68CDF"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734" w:type="dxa"/>
            <w:tcBorders>
              <w:top w:val="single" w:sz="4" w:space="0" w:color="000000"/>
              <w:left w:val="single" w:sz="4" w:space="0" w:color="000000"/>
              <w:bottom w:val="single" w:sz="4" w:space="0" w:color="000000"/>
              <w:right w:val="single" w:sz="4" w:space="0" w:color="000000"/>
            </w:tcBorders>
          </w:tcPr>
          <w:p w14:paraId="7CE748C9"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4AA4A83D" w14:textId="77777777" w:rsidTr="001C2F80">
        <w:trPr>
          <w:cantSplit/>
          <w:trHeight w:val="720"/>
        </w:trPr>
        <w:tc>
          <w:tcPr>
            <w:tcW w:w="2836" w:type="dxa"/>
            <w:tcBorders>
              <w:top w:val="single" w:sz="4" w:space="0" w:color="000000"/>
              <w:left w:val="single" w:sz="4" w:space="0" w:color="000000"/>
              <w:bottom w:val="single" w:sz="4" w:space="0" w:color="000000"/>
            </w:tcBorders>
          </w:tcPr>
          <w:p w14:paraId="67CEC1D6"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Ответственный исполнитель </w:t>
            </w:r>
          </w:p>
        </w:tc>
        <w:tc>
          <w:tcPr>
            <w:tcW w:w="6734" w:type="dxa"/>
            <w:tcBorders>
              <w:top w:val="single" w:sz="4" w:space="0" w:color="000000"/>
              <w:left w:val="single" w:sz="4" w:space="0" w:color="000000"/>
              <w:bottom w:val="single" w:sz="4" w:space="0" w:color="000000"/>
              <w:right w:val="single" w:sz="4" w:space="0" w:color="000000"/>
            </w:tcBorders>
          </w:tcPr>
          <w:p w14:paraId="01EF0BCF" w14:textId="77777777" w:rsidR="001C2F80" w:rsidRPr="001C2F80" w:rsidRDefault="00542658"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40CBB">
              <w:rPr>
                <w:rFonts w:ascii="Times New Roman" w:eastAsia="Times New Roman" w:hAnsi="Times New Roman" w:cs="Times New Roman"/>
                <w:sz w:val="28"/>
                <w:szCs w:val="28"/>
              </w:rPr>
              <w:t>дминистрация</w:t>
            </w:r>
            <w:r w:rsidR="003344BF">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5684E881" w14:textId="77777777" w:rsidTr="001C2F80">
        <w:trPr>
          <w:cantSplit/>
          <w:trHeight w:val="720"/>
        </w:trPr>
        <w:tc>
          <w:tcPr>
            <w:tcW w:w="2836" w:type="dxa"/>
            <w:tcBorders>
              <w:top w:val="single" w:sz="4" w:space="0" w:color="000000"/>
              <w:left w:val="single" w:sz="4" w:space="0" w:color="000000"/>
              <w:bottom w:val="single" w:sz="4" w:space="0" w:color="000000"/>
            </w:tcBorders>
          </w:tcPr>
          <w:p w14:paraId="29D7142A"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Соисполнители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3B2D5E3C" w14:textId="77777777" w:rsidR="001C2F80" w:rsidRPr="001C2F80" w:rsidRDefault="00542658" w:rsidP="00740CBB">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1C2F80">
              <w:rPr>
                <w:rFonts w:ascii="Times New Roman" w:eastAsia="Times New Roman" w:hAnsi="Times New Roman" w:cs="Times New Roman"/>
                <w:sz w:val="28"/>
                <w:szCs w:val="28"/>
              </w:rPr>
              <w:t>униципальное бюджетное учреждение дополнительного образования «Районный дом детского творчества Манского района</w:t>
            </w:r>
            <w:r w:rsidR="00740CBB" w:rsidRPr="001C2F80">
              <w:rPr>
                <w:rFonts w:ascii="Times New Roman" w:eastAsia="Times New Roman" w:hAnsi="Times New Roman" w:cs="Times New Roman"/>
                <w:sz w:val="28"/>
                <w:szCs w:val="28"/>
              </w:rPr>
              <w:t>», муниципальное</w:t>
            </w:r>
            <w:r w:rsidR="007C1F2F">
              <w:rPr>
                <w:rFonts w:ascii="Times New Roman" w:eastAsia="Times New Roman" w:hAnsi="Times New Roman" w:cs="Times New Roman"/>
                <w:sz w:val="28"/>
                <w:szCs w:val="28"/>
              </w:rPr>
              <w:t xml:space="preserve"> </w:t>
            </w:r>
            <w:r w:rsidR="00740CBB" w:rsidRPr="001C2F80">
              <w:rPr>
                <w:rFonts w:ascii="Times New Roman" w:eastAsia="Times New Roman" w:hAnsi="Times New Roman" w:cs="Times New Roman"/>
                <w:sz w:val="28"/>
                <w:szCs w:val="28"/>
              </w:rPr>
              <w:t>казённое учреждение</w:t>
            </w:r>
            <w:r w:rsidR="001C2F80" w:rsidRPr="001C2F80">
              <w:rPr>
                <w:rFonts w:ascii="Times New Roman" w:eastAsia="Times New Roman" w:hAnsi="Times New Roman" w:cs="Times New Roman"/>
                <w:sz w:val="28"/>
                <w:szCs w:val="28"/>
              </w:rPr>
              <w:t xml:space="preserve"> «</w:t>
            </w:r>
            <w:r w:rsidR="00740CBB">
              <w:rPr>
                <w:rFonts w:ascii="Times New Roman" w:eastAsia="Times New Roman" w:hAnsi="Times New Roman" w:cs="Times New Roman"/>
                <w:sz w:val="28"/>
                <w:szCs w:val="28"/>
              </w:rPr>
              <w:t>Центр сопровождения учреждений</w:t>
            </w:r>
            <w:r w:rsidR="001C2F80" w:rsidRPr="001C2F80">
              <w:rPr>
                <w:rFonts w:ascii="Times New Roman" w:eastAsia="Times New Roman" w:hAnsi="Times New Roman" w:cs="Times New Roman"/>
                <w:sz w:val="28"/>
                <w:szCs w:val="28"/>
              </w:rPr>
              <w:t>»</w:t>
            </w:r>
          </w:p>
        </w:tc>
      </w:tr>
      <w:tr w:rsidR="001C2F80" w:rsidRPr="001C2F80" w14:paraId="41BA717A" w14:textId="77777777" w:rsidTr="001C2F80">
        <w:trPr>
          <w:cantSplit/>
          <w:trHeight w:val="720"/>
        </w:trPr>
        <w:tc>
          <w:tcPr>
            <w:tcW w:w="2836" w:type="dxa"/>
            <w:tcBorders>
              <w:top w:val="single" w:sz="4" w:space="0" w:color="000000"/>
              <w:left w:val="single" w:sz="4" w:space="0" w:color="000000"/>
              <w:bottom w:val="single" w:sz="4" w:space="0" w:color="000000"/>
            </w:tcBorders>
          </w:tcPr>
          <w:p w14:paraId="43D88C5B"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и задачи  подпрограммы</w:t>
            </w:r>
          </w:p>
          <w:p w14:paraId="658D63AF" w14:textId="77777777" w:rsidR="001C2F80" w:rsidRPr="001C2F80" w:rsidRDefault="001C2F80" w:rsidP="001C2F80">
            <w:pPr>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7C362E9A" w14:textId="77777777" w:rsidR="001C2F80" w:rsidRPr="001C2F80" w:rsidRDefault="001C2F80" w:rsidP="001C2F80">
            <w:pPr>
              <w:suppressAutoHyphens/>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Цель: создание в системе дошкольного, общего и дополнительного образования равных возможностей для современного качественного образования, </w:t>
            </w:r>
            <w:r w:rsidRPr="001C2F80">
              <w:rPr>
                <w:rFonts w:ascii="Times New Roman" w:eastAsia="Calibri" w:hAnsi="Times New Roman" w:cs="Times New Roman"/>
                <w:sz w:val="28"/>
                <w:szCs w:val="28"/>
                <w:lang w:eastAsia="ar-SA"/>
              </w:rPr>
              <w:t>сопровождения и поддержки интеллектуально, художественно-одаренных детей.</w:t>
            </w:r>
          </w:p>
          <w:p w14:paraId="45A6B7B7" w14:textId="77777777" w:rsidR="001C2F80" w:rsidRPr="001C2F80" w:rsidRDefault="001C2F80" w:rsidP="001C2F80">
            <w:pPr>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27E2C55E" w14:textId="77777777" w:rsidR="001C2F80" w:rsidRPr="001C2F80" w:rsidRDefault="001C2F80" w:rsidP="001C2F80">
            <w:pPr>
              <w:spacing w:after="0" w:line="240" w:lineRule="auto"/>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tc>
      </w:tr>
      <w:tr w:rsidR="001C2F80" w:rsidRPr="001C2F80" w14:paraId="3980D0FB" w14:textId="77777777" w:rsidTr="001C2F80">
        <w:trPr>
          <w:cantSplit/>
          <w:trHeight w:val="720"/>
        </w:trPr>
        <w:tc>
          <w:tcPr>
            <w:tcW w:w="2836" w:type="dxa"/>
            <w:tcBorders>
              <w:top w:val="single" w:sz="4" w:space="0" w:color="000000"/>
              <w:left w:val="single" w:sz="4" w:space="0" w:color="000000"/>
              <w:bottom w:val="single" w:sz="4" w:space="0" w:color="000000"/>
            </w:tcBorders>
          </w:tcPr>
          <w:p w14:paraId="28A0365B"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2551FD27" w14:textId="77777777" w:rsidR="001C2F80" w:rsidRPr="001C2F80" w:rsidRDefault="001C2F80" w:rsidP="001C2F80">
            <w:pPr>
              <w:snapToGrid w:val="0"/>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55698E91" w14:textId="77777777" w:rsidR="001C2F80" w:rsidRDefault="001C2F80"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4D8F42DE" w14:textId="77777777" w:rsidR="00416CDF" w:rsidRPr="001C2F80" w:rsidRDefault="00492528" w:rsidP="001C2F80">
            <w:pPr>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5160">
              <w:rPr>
                <w:rFonts w:ascii="Times New Roman" w:eastAsia="Times New Roman" w:hAnsi="Times New Roman" w:cs="Times New Roman"/>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0C051199" w14:textId="77777777" w:rsidR="001C2F80" w:rsidRPr="001C2F80" w:rsidRDefault="00492528" w:rsidP="001C2F80">
            <w:pPr>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2F80" w:rsidRPr="001C2F80">
              <w:rPr>
                <w:rFonts w:ascii="Times New Roman" w:eastAsia="Times New Roman" w:hAnsi="Times New Roman" w:cs="Times New Roman"/>
                <w:sz w:val="28"/>
                <w:szCs w:val="28"/>
              </w:rPr>
              <w:t>. Содействовать выявлению и поддержке одаренных детей.</w:t>
            </w:r>
          </w:p>
        </w:tc>
      </w:tr>
      <w:tr w:rsidR="001C2F80" w:rsidRPr="001C2F80" w14:paraId="21AA31CE" w14:textId="77777777" w:rsidTr="001C2F80">
        <w:trPr>
          <w:cantSplit/>
          <w:trHeight w:val="720"/>
        </w:trPr>
        <w:tc>
          <w:tcPr>
            <w:tcW w:w="2836" w:type="dxa"/>
            <w:tcBorders>
              <w:top w:val="single" w:sz="4" w:space="0" w:color="000000"/>
              <w:left w:val="single" w:sz="4" w:space="0" w:color="000000"/>
              <w:bottom w:val="single" w:sz="4" w:space="0" w:color="000000"/>
            </w:tcBorders>
          </w:tcPr>
          <w:p w14:paraId="1DDE0214"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69028B63"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2EFB0DA4" w14:textId="77777777" w:rsidTr="001C2F80">
        <w:trPr>
          <w:cantSplit/>
          <w:trHeight w:val="720"/>
        </w:trPr>
        <w:tc>
          <w:tcPr>
            <w:tcW w:w="2836" w:type="dxa"/>
            <w:tcBorders>
              <w:top w:val="single" w:sz="4" w:space="0" w:color="000000"/>
              <w:left w:val="single" w:sz="4" w:space="0" w:color="000000"/>
              <w:bottom w:val="single" w:sz="4" w:space="0" w:color="000000"/>
            </w:tcBorders>
          </w:tcPr>
          <w:p w14:paraId="19456156"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15B3EE3F"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2918E8">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-202</w:t>
            </w:r>
            <w:r w:rsidR="002918E8">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w:t>
            </w:r>
          </w:p>
          <w:p w14:paraId="32C79DBC"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0F058AC1" w14:textId="77777777" w:rsidTr="001C2F80">
        <w:trPr>
          <w:cantSplit/>
          <w:trHeight w:val="1991"/>
        </w:trPr>
        <w:tc>
          <w:tcPr>
            <w:tcW w:w="2836" w:type="dxa"/>
            <w:tcBorders>
              <w:top w:val="single" w:sz="4" w:space="0" w:color="000000"/>
              <w:left w:val="single" w:sz="4" w:space="0" w:color="000000"/>
              <w:bottom w:val="single" w:sz="4" w:space="0" w:color="000000"/>
            </w:tcBorders>
          </w:tcPr>
          <w:p w14:paraId="704705F8"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6FBD008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40CA9B4E" w14:textId="77777777" w:rsidR="001C2F80" w:rsidRPr="0018516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подпрограммы составит </w:t>
            </w:r>
            <w:r w:rsidR="004264C0" w:rsidRPr="00185160">
              <w:rPr>
                <w:rFonts w:ascii="Times New Roman" w:eastAsia="Times New Roman" w:hAnsi="Times New Roman" w:cs="Times New Roman"/>
                <w:sz w:val="28"/>
                <w:szCs w:val="28"/>
              </w:rPr>
              <w:t>1</w:t>
            </w:r>
            <w:r w:rsidR="00D94E35">
              <w:rPr>
                <w:rFonts w:ascii="Times New Roman" w:eastAsia="Times New Roman" w:hAnsi="Times New Roman" w:cs="Times New Roman"/>
                <w:sz w:val="28"/>
                <w:szCs w:val="28"/>
              </w:rPr>
              <w:t> 073 642</w:t>
            </w:r>
            <w:r w:rsidRPr="00185160">
              <w:rPr>
                <w:rFonts w:ascii="Times New Roman" w:eastAsia="Times New Roman" w:hAnsi="Times New Roman" w:cs="Times New Roman"/>
                <w:sz w:val="28"/>
                <w:szCs w:val="28"/>
              </w:rPr>
              <w:t xml:space="preserve"> тыс. рублей, в том числе: из средств федерального бюджета:</w:t>
            </w:r>
          </w:p>
          <w:p w14:paraId="37B4CBD7" w14:textId="77777777" w:rsidR="004264C0" w:rsidRPr="00185160" w:rsidRDefault="009332EB"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4264C0" w:rsidRPr="00185160">
              <w:rPr>
                <w:rFonts w:ascii="Times New Roman" w:eastAsia="Times New Roman" w:hAnsi="Times New Roman" w:cs="Times New Roman"/>
                <w:sz w:val="28"/>
                <w:szCs w:val="28"/>
              </w:rPr>
              <w:t xml:space="preserve"> год – 24 268,7 тыс. рублей;</w:t>
            </w:r>
          </w:p>
          <w:p w14:paraId="2DFCBC0A" w14:textId="77777777" w:rsidR="004264C0" w:rsidRPr="00185160" w:rsidRDefault="009332EB"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4264C0" w:rsidRPr="00185160">
              <w:rPr>
                <w:rFonts w:ascii="Times New Roman" w:eastAsia="Times New Roman" w:hAnsi="Times New Roman" w:cs="Times New Roman"/>
                <w:sz w:val="28"/>
                <w:szCs w:val="28"/>
              </w:rPr>
              <w:t xml:space="preserve"> год –  24 131,5 тыс. рублей;</w:t>
            </w:r>
          </w:p>
          <w:p w14:paraId="53C6A9AB" w14:textId="77777777" w:rsidR="004264C0" w:rsidRPr="00185160" w:rsidRDefault="009332EB"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4264C0" w:rsidRPr="00185160">
              <w:rPr>
                <w:rFonts w:ascii="Times New Roman" w:eastAsia="Times New Roman" w:hAnsi="Times New Roman" w:cs="Times New Roman"/>
                <w:sz w:val="28"/>
                <w:szCs w:val="28"/>
              </w:rPr>
              <w:t xml:space="preserve"> год – 24 078,0 тыс. рублей.</w:t>
            </w:r>
          </w:p>
          <w:p w14:paraId="0767DD64" w14:textId="77777777" w:rsidR="004264C0" w:rsidRPr="00185160" w:rsidRDefault="004264C0" w:rsidP="004264C0">
            <w:pPr>
              <w:spacing w:after="0" w:line="240" w:lineRule="auto"/>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краевого бюджета</w:t>
            </w:r>
            <w:r w:rsidR="006946F8" w:rsidRPr="00185160">
              <w:rPr>
                <w:rFonts w:ascii="Times New Roman" w:eastAsia="Times New Roman" w:hAnsi="Times New Roman" w:cs="Times New Roman"/>
                <w:sz w:val="28"/>
                <w:szCs w:val="28"/>
              </w:rPr>
              <w:t>:</w:t>
            </w:r>
          </w:p>
          <w:p w14:paraId="36A4F7C1" w14:textId="77777777" w:rsidR="004264C0" w:rsidRPr="00185160" w:rsidRDefault="009332EB"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4264C0" w:rsidRPr="00185160">
              <w:rPr>
                <w:rFonts w:ascii="Times New Roman" w:eastAsia="Times New Roman" w:hAnsi="Times New Roman" w:cs="Times New Roman"/>
                <w:sz w:val="28"/>
                <w:szCs w:val="28"/>
              </w:rPr>
              <w:t xml:space="preserve"> год –   230 572,8 тыс. рублей;</w:t>
            </w:r>
          </w:p>
          <w:p w14:paraId="71C18A51" w14:textId="77777777" w:rsidR="004264C0" w:rsidRPr="00185160" w:rsidRDefault="00A45891"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D94E35">
              <w:rPr>
                <w:rFonts w:ascii="Times New Roman" w:eastAsia="Times New Roman" w:hAnsi="Times New Roman" w:cs="Times New Roman"/>
                <w:sz w:val="28"/>
                <w:szCs w:val="28"/>
              </w:rPr>
              <w:t xml:space="preserve"> год –   229 052,3</w:t>
            </w:r>
            <w:r w:rsidR="004264C0" w:rsidRPr="00185160">
              <w:rPr>
                <w:rFonts w:ascii="Times New Roman" w:eastAsia="Times New Roman" w:hAnsi="Times New Roman" w:cs="Times New Roman"/>
                <w:sz w:val="28"/>
                <w:szCs w:val="28"/>
              </w:rPr>
              <w:t xml:space="preserve"> тыс. рублей;</w:t>
            </w:r>
          </w:p>
          <w:p w14:paraId="28E43226" w14:textId="77777777" w:rsidR="004264C0" w:rsidRPr="00185160" w:rsidRDefault="00A45891"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D94E35">
              <w:rPr>
                <w:rFonts w:ascii="Times New Roman" w:eastAsia="Times New Roman" w:hAnsi="Times New Roman" w:cs="Times New Roman"/>
                <w:sz w:val="28"/>
                <w:szCs w:val="28"/>
              </w:rPr>
              <w:t xml:space="preserve"> год –   230 470</w:t>
            </w:r>
            <w:r w:rsidR="004264C0" w:rsidRPr="00185160">
              <w:rPr>
                <w:rFonts w:ascii="Times New Roman" w:eastAsia="Times New Roman" w:hAnsi="Times New Roman" w:cs="Times New Roman"/>
                <w:sz w:val="28"/>
                <w:szCs w:val="28"/>
              </w:rPr>
              <w:t>,7 тыс.  рублей.</w:t>
            </w:r>
          </w:p>
          <w:p w14:paraId="5564A4DC" w14:textId="77777777" w:rsidR="004264C0" w:rsidRPr="00185160" w:rsidRDefault="004264C0" w:rsidP="004264C0">
            <w:pPr>
              <w:spacing w:after="0" w:line="240" w:lineRule="auto"/>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районного бюджета:</w:t>
            </w:r>
          </w:p>
          <w:p w14:paraId="11156996" w14:textId="77777777" w:rsidR="004264C0" w:rsidRPr="00185160" w:rsidRDefault="00A45891"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D94E35">
              <w:rPr>
                <w:rFonts w:ascii="Times New Roman" w:eastAsia="Times New Roman" w:hAnsi="Times New Roman" w:cs="Times New Roman"/>
                <w:sz w:val="28"/>
                <w:szCs w:val="28"/>
              </w:rPr>
              <w:t xml:space="preserve"> год – 125 438,7</w:t>
            </w:r>
            <w:r w:rsidR="004264C0" w:rsidRPr="00185160">
              <w:rPr>
                <w:rFonts w:ascii="Times New Roman" w:eastAsia="Times New Roman" w:hAnsi="Times New Roman" w:cs="Times New Roman"/>
                <w:sz w:val="28"/>
                <w:szCs w:val="28"/>
              </w:rPr>
              <w:t xml:space="preserve"> тыс. рублей;</w:t>
            </w:r>
          </w:p>
          <w:p w14:paraId="7D8054EA" w14:textId="77777777" w:rsidR="004264C0" w:rsidRPr="00185160" w:rsidRDefault="00A45891" w:rsidP="00426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4264C0" w:rsidRPr="00185160">
              <w:rPr>
                <w:rFonts w:ascii="Times New Roman" w:eastAsia="Times New Roman" w:hAnsi="Times New Roman" w:cs="Times New Roman"/>
                <w:sz w:val="28"/>
                <w:szCs w:val="28"/>
              </w:rPr>
              <w:t xml:space="preserve"> год – 91 814,7 тыс. рублей;</w:t>
            </w:r>
          </w:p>
          <w:p w14:paraId="3F468267" w14:textId="77777777" w:rsidR="001C2F80" w:rsidRPr="001C2F80" w:rsidRDefault="00A45891" w:rsidP="004264C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4264C0" w:rsidRPr="00185160">
              <w:rPr>
                <w:rFonts w:ascii="Times New Roman" w:eastAsia="Times New Roman" w:hAnsi="Times New Roman" w:cs="Times New Roman"/>
                <w:sz w:val="28"/>
                <w:szCs w:val="28"/>
              </w:rPr>
              <w:t xml:space="preserve"> год – 93 814,7 тыс. рублей.</w:t>
            </w:r>
          </w:p>
        </w:tc>
      </w:tr>
    </w:tbl>
    <w:p w14:paraId="62A8BFB7" w14:textId="77777777" w:rsidR="001C2F80" w:rsidRDefault="001C2F80" w:rsidP="001C2F80">
      <w:pPr>
        <w:spacing w:after="0" w:line="240" w:lineRule="auto"/>
        <w:rPr>
          <w:rFonts w:ascii="Times New Roman" w:eastAsia="Times New Roman" w:hAnsi="Times New Roman" w:cs="Times New Roman"/>
          <w:sz w:val="28"/>
          <w:szCs w:val="28"/>
        </w:rPr>
      </w:pPr>
    </w:p>
    <w:p w14:paraId="7ECFB2C2" w14:textId="77777777" w:rsidR="00FC27DA" w:rsidRDefault="00FC27DA" w:rsidP="001C2F80">
      <w:pPr>
        <w:spacing w:after="0" w:line="240" w:lineRule="auto"/>
        <w:rPr>
          <w:rFonts w:ascii="Times New Roman" w:eastAsia="Times New Roman" w:hAnsi="Times New Roman" w:cs="Times New Roman"/>
          <w:sz w:val="28"/>
          <w:szCs w:val="28"/>
        </w:rPr>
      </w:pPr>
    </w:p>
    <w:p w14:paraId="0109B02C" w14:textId="77777777" w:rsidR="00FC27DA" w:rsidRDefault="00FC27DA" w:rsidP="001C2F80">
      <w:pPr>
        <w:spacing w:after="0" w:line="240" w:lineRule="auto"/>
        <w:rPr>
          <w:rFonts w:ascii="Times New Roman" w:eastAsia="Times New Roman" w:hAnsi="Times New Roman" w:cs="Times New Roman"/>
          <w:sz w:val="28"/>
          <w:szCs w:val="28"/>
        </w:rPr>
      </w:pPr>
    </w:p>
    <w:p w14:paraId="6BB8267A" w14:textId="77777777" w:rsidR="00FC27DA" w:rsidRDefault="00FC27DA" w:rsidP="001C2F80">
      <w:pPr>
        <w:spacing w:after="0" w:line="240" w:lineRule="auto"/>
        <w:rPr>
          <w:rFonts w:ascii="Times New Roman" w:eastAsia="Times New Roman" w:hAnsi="Times New Roman" w:cs="Times New Roman"/>
          <w:sz w:val="28"/>
          <w:szCs w:val="28"/>
        </w:rPr>
      </w:pPr>
    </w:p>
    <w:p w14:paraId="12A913C1" w14:textId="77777777" w:rsidR="00FC27DA" w:rsidRPr="001C2F80" w:rsidRDefault="00FC27DA" w:rsidP="001C2F80">
      <w:pPr>
        <w:spacing w:after="0" w:line="240" w:lineRule="auto"/>
        <w:rPr>
          <w:rFonts w:ascii="Times New Roman" w:eastAsia="Times New Roman" w:hAnsi="Times New Roman" w:cs="Times New Roman"/>
          <w:sz w:val="28"/>
          <w:szCs w:val="28"/>
        </w:rPr>
      </w:pPr>
    </w:p>
    <w:p w14:paraId="7B6794AC"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Постановка общей районной проблемы подпрограммы</w:t>
      </w:r>
    </w:p>
    <w:p w14:paraId="4FBF8837"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01D97808"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0EDE7A6A"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В 202</w:t>
      </w:r>
      <w:r w:rsidR="003344BF">
        <w:rPr>
          <w:rFonts w:ascii="Times New Roman" w:eastAsia="Times New Roman" w:hAnsi="Times New Roman" w:cs="Times New Roman"/>
          <w:spacing w:val="2"/>
          <w:sz w:val="28"/>
          <w:szCs w:val="28"/>
        </w:rPr>
        <w:t>1</w:t>
      </w:r>
      <w:r w:rsidRPr="00317289">
        <w:rPr>
          <w:rFonts w:ascii="Times New Roman" w:eastAsia="Times New Roman" w:hAnsi="Times New Roman" w:cs="Times New Roman"/>
          <w:spacing w:val="2"/>
          <w:sz w:val="28"/>
          <w:szCs w:val="28"/>
        </w:rPr>
        <w:t>-202</w:t>
      </w:r>
      <w:r w:rsidR="003344BF">
        <w:rPr>
          <w:rFonts w:ascii="Times New Roman" w:eastAsia="Times New Roman" w:hAnsi="Times New Roman" w:cs="Times New Roman"/>
          <w:spacing w:val="2"/>
          <w:sz w:val="28"/>
          <w:szCs w:val="28"/>
        </w:rPr>
        <w:t>2</w:t>
      </w:r>
      <w:r w:rsidRPr="00317289">
        <w:rPr>
          <w:rFonts w:ascii="Times New Roman" w:eastAsia="Times New Roman" w:hAnsi="Times New Roman" w:cs="Times New Roman"/>
          <w:spacing w:val="2"/>
          <w:sz w:val="28"/>
          <w:szCs w:val="28"/>
        </w:rPr>
        <w:t xml:space="preserve"> учебном году сеть образовательных учреждений  Манского района  включает  в себя:</w:t>
      </w:r>
    </w:p>
    <w:p w14:paraId="080AEE22"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6 дошкольных образовательных организаций,</w:t>
      </w:r>
    </w:p>
    <w:p w14:paraId="265E4C9E"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12 образовательных организаций, предоставляющих начальное общее, основное общее, среднее общее образование;</w:t>
      </w:r>
    </w:p>
    <w:p w14:paraId="0AAE2111"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1 учреждение системы дополнительного образования детей.</w:t>
      </w:r>
    </w:p>
    <w:p w14:paraId="5537509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61B41F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 </w:t>
      </w:r>
    </w:p>
    <w:p w14:paraId="1EBD7DE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Дошкольное образование</w:t>
      </w:r>
    </w:p>
    <w:p w14:paraId="669438CC"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 системе дошкольного образо</w:t>
      </w:r>
      <w:r w:rsidR="002E5891" w:rsidRPr="00317289">
        <w:rPr>
          <w:rFonts w:ascii="Times New Roman" w:eastAsia="Times New Roman" w:hAnsi="Times New Roman" w:cs="Times New Roman"/>
          <w:sz w:val="28"/>
          <w:szCs w:val="28"/>
        </w:rPr>
        <w:t>вания по состоянию на 01.09.202</w:t>
      </w:r>
      <w:r w:rsidR="00D013D8" w:rsidRPr="00317289">
        <w:rPr>
          <w:rFonts w:ascii="Times New Roman" w:eastAsia="Times New Roman" w:hAnsi="Times New Roman" w:cs="Times New Roman"/>
          <w:sz w:val="28"/>
          <w:szCs w:val="28"/>
        </w:rPr>
        <w:t>1</w:t>
      </w:r>
      <w:r w:rsidRPr="00317289">
        <w:rPr>
          <w:rFonts w:ascii="Times New Roman" w:eastAsia="Times New Roman" w:hAnsi="Times New Roman" w:cs="Times New Roman"/>
          <w:sz w:val="28"/>
          <w:szCs w:val="28"/>
        </w:rPr>
        <w:t xml:space="preserve"> г. функционирует 6 дошкольных образовательных учреждений. Количество детского </w:t>
      </w:r>
      <w:r w:rsidR="002E5891" w:rsidRPr="00317289">
        <w:rPr>
          <w:rFonts w:ascii="Times New Roman" w:eastAsia="Times New Roman" w:hAnsi="Times New Roman" w:cs="Times New Roman"/>
          <w:sz w:val="28"/>
          <w:szCs w:val="28"/>
        </w:rPr>
        <w:t>населения от 0 до 7 лет на 01.09</w:t>
      </w:r>
      <w:r w:rsidRPr="00317289">
        <w:rPr>
          <w:rFonts w:ascii="Times New Roman" w:eastAsia="Times New Roman" w:hAnsi="Times New Roman" w:cs="Times New Roman"/>
          <w:sz w:val="28"/>
          <w:szCs w:val="28"/>
        </w:rPr>
        <w:t>.202</w:t>
      </w:r>
      <w:r w:rsidR="00B0466D" w:rsidRPr="00317289">
        <w:rPr>
          <w:rFonts w:ascii="Times New Roman" w:eastAsia="Times New Roman" w:hAnsi="Times New Roman" w:cs="Times New Roman"/>
          <w:sz w:val="28"/>
          <w:szCs w:val="28"/>
        </w:rPr>
        <w:t>1</w:t>
      </w:r>
      <w:r w:rsidRPr="00317289">
        <w:rPr>
          <w:rFonts w:ascii="Times New Roman" w:eastAsia="Times New Roman" w:hAnsi="Times New Roman" w:cs="Times New Roman"/>
          <w:sz w:val="28"/>
          <w:szCs w:val="28"/>
        </w:rPr>
        <w:t xml:space="preserve"> года составляло 1716</w:t>
      </w:r>
      <w:r w:rsidR="007A5862">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человек.</w:t>
      </w:r>
    </w:p>
    <w:p w14:paraId="5F53CC3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очереди для определения в дошкольные учреждения состоит 1</w:t>
      </w:r>
      <w:r w:rsidR="006C190B">
        <w:rPr>
          <w:rFonts w:ascii="Times New Roman" w:eastAsia="Times New Roman" w:hAnsi="Times New Roman" w:cs="Times New Roman"/>
          <w:sz w:val="28"/>
          <w:szCs w:val="28"/>
        </w:rPr>
        <w:t>72</w:t>
      </w:r>
      <w:r w:rsidRPr="001C2F80">
        <w:rPr>
          <w:rFonts w:ascii="Times New Roman" w:eastAsia="Times New Roman" w:hAnsi="Times New Roman" w:cs="Times New Roman"/>
          <w:sz w:val="28"/>
          <w:szCs w:val="28"/>
        </w:rPr>
        <w:t xml:space="preserve"> детей в возрасте от 0 до 3 лет.</w:t>
      </w:r>
    </w:p>
    <w:p w14:paraId="2CCD44BA"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настоящее время осуществляется модернизация системы дошкольного образования в части повышения качества реализации федеральных государственных образовательных стандартов дошкольного образования, а также мониторинга и оценки качества дошкольного образования.</w:t>
      </w:r>
    </w:p>
    <w:p w14:paraId="59D24DA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73F95DA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Общее образование</w:t>
      </w:r>
    </w:p>
    <w:p w14:paraId="408A97AD"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xml:space="preserve">В системе образования района 12 муниципальных общеобразовательных учреждений. </w:t>
      </w:r>
    </w:p>
    <w:p w14:paraId="1FE990C1" w14:textId="77777777" w:rsidR="001C2F80" w:rsidRPr="00317289" w:rsidRDefault="001C2F80" w:rsidP="001C2F80">
      <w:pPr>
        <w:tabs>
          <w:tab w:val="left" w:pos="0"/>
          <w:tab w:val="left" w:pos="567"/>
        </w:tabs>
        <w:spacing w:after="0" w:line="240" w:lineRule="auto"/>
        <w:ind w:firstLine="567"/>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Численность обучающихся в общеобразовательных учреждениях составляет 18</w:t>
      </w:r>
      <w:r w:rsidR="00E335B6" w:rsidRPr="00317289">
        <w:rPr>
          <w:rFonts w:ascii="Times New Roman" w:eastAsia="Times New Roman" w:hAnsi="Times New Roman" w:cs="Times New Roman"/>
          <w:sz w:val="28"/>
          <w:szCs w:val="28"/>
        </w:rPr>
        <w:t>33</w:t>
      </w:r>
      <w:r w:rsidRPr="00317289">
        <w:rPr>
          <w:rFonts w:ascii="Times New Roman" w:eastAsia="Times New Roman" w:hAnsi="Times New Roman" w:cs="Times New Roman"/>
          <w:sz w:val="28"/>
          <w:szCs w:val="28"/>
        </w:rPr>
        <w:t xml:space="preserve"> человек</w:t>
      </w:r>
      <w:r w:rsidR="00E335B6" w:rsidRPr="00317289">
        <w:rPr>
          <w:rFonts w:ascii="Times New Roman" w:eastAsia="Times New Roman" w:hAnsi="Times New Roman" w:cs="Times New Roman"/>
          <w:sz w:val="28"/>
          <w:szCs w:val="28"/>
        </w:rPr>
        <w:t>а</w:t>
      </w:r>
      <w:r w:rsidRPr="00317289">
        <w:rPr>
          <w:rFonts w:ascii="Times New Roman" w:eastAsia="Times New Roman" w:hAnsi="Times New Roman" w:cs="Times New Roman"/>
          <w:sz w:val="28"/>
          <w:szCs w:val="28"/>
        </w:rPr>
        <w:t xml:space="preserve">. </w:t>
      </w:r>
    </w:p>
    <w:p w14:paraId="5E630BD6" w14:textId="77777777" w:rsidR="001C2F80" w:rsidRPr="00317289" w:rsidRDefault="001C2F80" w:rsidP="001C2F80">
      <w:pPr>
        <w:spacing w:after="0" w:line="240" w:lineRule="auto"/>
        <w:ind w:firstLine="567"/>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Доля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89,3%. </w:t>
      </w:r>
    </w:p>
    <w:p w14:paraId="18C9F4C6" w14:textId="77777777" w:rsidR="001C2F80" w:rsidRPr="00317289" w:rsidRDefault="001C2F80" w:rsidP="001C2F80">
      <w:pPr>
        <w:spacing w:after="0" w:line="240" w:lineRule="auto"/>
        <w:ind w:firstLine="567"/>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Школьный автобусный парк составляет 15 единиц, открыто 43 школьных маршрута, к месту обучения доставляется 497 обучающихся.</w:t>
      </w:r>
    </w:p>
    <w:p w14:paraId="16C01637" w14:textId="77777777" w:rsidR="001C2F80" w:rsidRPr="00317289" w:rsidRDefault="001C2F80" w:rsidP="001C2F80">
      <w:pPr>
        <w:spacing w:after="0" w:line="240" w:lineRule="auto"/>
        <w:ind w:firstLine="567"/>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В школах района 60% кабинетов оборудованы мультимедийными средствами, установлено около 30 интерактивных досок. </w:t>
      </w:r>
    </w:p>
    <w:p w14:paraId="6220FDFE" w14:textId="77777777" w:rsidR="001C2F80" w:rsidRPr="00317289" w:rsidRDefault="001C2F80" w:rsidP="001C2F80">
      <w:pPr>
        <w:widowControl w:val="0"/>
        <w:autoSpaceDE w:val="0"/>
        <w:spacing w:after="0" w:line="240" w:lineRule="auto"/>
        <w:ind w:firstLine="567"/>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 общеобразовательных учреждениях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14:paraId="26BCD417"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317289">
        <w:rPr>
          <w:rFonts w:ascii="Times New Roman" w:eastAsia="Times New Roman" w:hAnsi="Times New Roman" w:cs="Times New Roman"/>
          <w:sz w:val="28"/>
          <w:szCs w:val="28"/>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sidRPr="00317289">
        <w:rPr>
          <w:rFonts w:ascii="Times New Roman" w:eastAsia="Times New Roman" w:hAnsi="Times New Roman" w:cs="Times New Roman"/>
          <w:sz w:val="28"/>
          <w:szCs w:val="28"/>
        </w:rPr>
        <w:br/>
        <w:t>и руководителей общеобразовательных учреждений.</w:t>
      </w:r>
    </w:p>
    <w:p w14:paraId="35212F87" w14:textId="77777777" w:rsidR="001C2F80" w:rsidRPr="00317289" w:rsidRDefault="00697641"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7</w:t>
      </w:r>
      <w:r w:rsidR="001C2F80" w:rsidRPr="00317289">
        <w:rPr>
          <w:rFonts w:ascii="Times New Roman" w:eastAsia="Times New Roman" w:hAnsi="Times New Roman" w:cs="Times New Roman"/>
          <w:sz w:val="28"/>
          <w:szCs w:val="28"/>
        </w:rPr>
        <w:t xml:space="preserve"> выпускник</w:t>
      </w:r>
      <w:r w:rsidRPr="00317289">
        <w:rPr>
          <w:rFonts w:ascii="Times New Roman" w:eastAsia="Times New Roman" w:hAnsi="Times New Roman" w:cs="Times New Roman"/>
          <w:sz w:val="28"/>
          <w:szCs w:val="28"/>
        </w:rPr>
        <w:t>ов</w:t>
      </w:r>
      <w:r w:rsidR="001C2F80" w:rsidRPr="00317289">
        <w:rPr>
          <w:rFonts w:ascii="Times New Roman" w:eastAsia="Times New Roman" w:hAnsi="Times New Roman" w:cs="Times New Roman"/>
          <w:sz w:val="28"/>
          <w:szCs w:val="28"/>
        </w:rPr>
        <w:t xml:space="preserve"> 11 классов получили медали «За особые успехи в учении».</w:t>
      </w:r>
    </w:p>
    <w:p w14:paraId="55291839"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pacing w:val="4"/>
          <w:sz w:val="28"/>
          <w:szCs w:val="28"/>
        </w:rPr>
      </w:pPr>
      <w:r w:rsidRPr="00317289">
        <w:rPr>
          <w:rFonts w:ascii="Times New Roman" w:eastAsia="Times New Roman" w:hAnsi="Times New Roman" w:cs="Times New Roman"/>
          <w:sz w:val="28"/>
          <w:szCs w:val="28"/>
        </w:rPr>
        <w:t>Вместе с тем о</w:t>
      </w:r>
      <w:r w:rsidRPr="00317289">
        <w:rPr>
          <w:rFonts w:ascii="Times New Roman" w:eastAsia="Times New Roman" w:hAnsi="Times New Roman" w:cs="Times New Roman"/>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14:paraId="249315CE"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 районе  проживают 1</w:t>
      </w:r>
      <w:r w:rsidR="00697641" w:rsidRPr="00317289">
        <w:rPr>
          <w:rFonts w:ascii="Times New Roman" w:eastAsia="Times New Roman" w:hAnsi="Times New Roman" w:cs="Times New Roman"/>
          <w:sz w:val="28"/>
          <w:szCs w:val="28"/>
        </w:rPr>
        <w:t>15</w:t>
      </w:r>
      <w:r w:rsidRPr="00317289">
        <w:rPr>
          <w:rFonts w:ascii="Times New Roman" w:eastAsia="Times New Roman" w:hAnsi="Times New Roman" w:cs="Times New Roman"/>
          <w:sz w:val="28"/>
          <w:szCs w:val="28"/>
        </w:rPr>
        <w:t xml:space="preserve"> детей, которые относятся к категории детей с ограниченными возможностями здоровья. Необходимо продолжать развивать инклюзивные формы образования. </w:t>
      </w:r>
    </w:p>
    <w:p w14:paraId="39B8442C"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14:paraId="6D1C18A2" w14:textId="77777777" w:rsidR="001C2F80" w:rsidRPr="00317289" w:rsidRDefault="001C2F80" w:rsidP="001C2F80">
      <w:pPr>
        <w:widowControl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14:paraId="69E9F815"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14:paraId="4FDF39EF" w14:textId="77777777" w:rsidR="001C2F80" w:rsidRPr="001C2F80" w:rsidRDefault="001C2F80" w:rsidP="001C2F80">
      <w:pPr>
        <w:tabs>
          <w:tab w:val="left" w:pos="709"/>
        </w:tabs>
        <w:spacing w:after="0" w:line="240" w:lineRule="auto"/>
        <w:ind w:firstLine="709"/>
        <w:jc w:val="both"/>
        <w:rPr>
          <w:rFonts w:ascii="Times New Roman" w:eastAsia="Times New Roman" w:hAnsi="Times New Roman" w:cs="Times New Roman"/>
          <w:sz w:val="28"/>
          <w:szCs w:val="28"/>
        </w:rPr>
      </w:pPr>
    </w:p>
    <w:p w14:paraId="41BE6CC7" w14:textId="77777777" w:rsidR="001C2F80" w:rsidRPr="001C2F80" w:rsidRDefault="001C2F80" w:rsidP="001C2F80">
      <w:pPr>
        <w:tabs>
          <w:tab w:val="left" w:pos="709"/>
        </w:tab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Дополнительное образование детей</w:t>
      </w:r>
    </w:p>
    <w:p w14:paraId="415FD7C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В районной системе о</w:t>
      </w:r>
      <w:r w:rsidR="002E5891">
        <w:rPr>
          <w:rFonts w:ascii="Times New Roman" w:eastAsia="Times New Roman" w:hAnsi="Times New Roman" w:cs="Times New Roman"/>
          <w:sz w:val="28"/>
          <w:szCs w:val="28"/>
        </w:rPr>
        <w:t>бразования по состоянию на 01.09</w:t>
      </w:r>
      <w:r w:rsidRPr="001C2F80">
        <w:rPr>
          <w:rFonts w:ascii="Times New Roman" w:eastAsia="Times New Roman" w:hAnsi="Times New Roman" w:cs="Times New Roman"/>
          <w:sz w:val="28"/>
          <w:szCs w:val="28"/>
        </w:rPr>
        <w:t>.2</w:t>
      </w:r>
      <w:r w:rsidR="00202FA9">
        <w:rPr>
          <w:rFonts w:ascii="Times New Roman" w:eastAsia="Times New Roman" w:hAnsi="Times New Roman" w:cs="Times New Roman"/>
          <w:sz w:val="28"/>
          <w:szCs w:val="28"/>
        </w:rPr>
        <w:t>021</w:t>
      </w:r>
      <w:r w:rsidRPr="001C2F80">
        <w:rPr>
          <w:rFonts w:ascii="Times New Roman" w:eastAsia="Times New Roman" w:hAnsi="Times New Roman" w:cs="Times New Roman"/>
          <w:sz w:val="28"/>
          <w:szCs w:val="28"/>
        </w:rPr>
        <w:t xml:space="preserve"> действует 1 учреждение дополнительного образования детей: муниципальное бюджетное учреждение дополнительного образования «Районный дом детского творчества Манского района» (далее МБУ ДО РДДТ).</w:t>
      </w:r>
    </w:p>
    <w:p w14:paraId="14E68E38" w14:textId="77777777" w:rsidR="001C2F80" w:rsidRPr="001C2F80" w:rsidRDefault="002E5891"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01.09</w:t>
      </w:r>
      <w:r w:rsidR="00202FA9">
        <w:rPr>
          <w:rFonts w:ascii="Times New Roman" w:eastAsia="Times New Roman" w:hAnsi="Times New Roman" w:cs="Times New Roman"/>
          <w:sz w:val="28"/>
          <w:szCs w:val="28"/>
        </w:rPr>
        <w:t>.2021</w:t>
      </w:r>
      <w:r w:rsidR="001C2F80" w:rsidRPr="001C2F80">
        <w:rPr>
          <w:rFonts w:ascii="Times New Roman" w:eastAsia="Times New Roman" w:hAnsi="Times New Roman" w:cs="Times New Roman"/>
          <w:sz w:val="28"/>
          <w:szCs w:val="28"/>
        </w:rPr>
        <w:t xml:space="preserve"> года доля детей и молодежи, занимающихся дополнительным образованием, составляет около 30,76% от общей численности детей и молодежи  в возрасте от 5 до 18 лет. </w:t>
      </w:r>
    </w:p>
    <w:p w14:paraId="6BEABD6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спортом, туризмом, техническим творчеством.</w:t>
      </w:r>
    </w:p>
    <w:p w14:paraId="2771081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проектная деятельность, спартакиады и т.д.).</w:t>
      </w:r>
    </w:p>
    <w:p w14:paraId="364F1A2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14:paraId="13AB9A9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 целью развития системы дополнительного образования необходимо создать условия для:</w:t>
      </w:r>
    </w:p>
    <w:p w14:paraId="395785A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14:paraId="6DB0155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14:paraId="1730709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профессионального развития педагогических кадров системы дополнительного образования края;</w:t>
      </w:r>
    </w:p>
    <w:p w14:paraId="385D438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сетевые формы;</w:t>
      </w:r>
    </w:p>
    <w:p w14:paraId="6CF45B9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проектная деятельность по направлениям: краеведение, медиа, агрокласс, спорт, лесничество, по теме Высоцкий и Сибирь, туризм, экология, пчеловодство.</w:t>
      </w:r>
    </w:p>
    <w:p w14:paraId="756BCAD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рамках реализации мероприятий регионального  проекта «Успех каждого ребенка» национального проекта «Образование» по формированию современных механизмов управления и финансирования дополнительного образования детей создан муниципальный опорный центр Манского района – структурное подразделение организации наделенная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Манского района.</w:t>
      </w:r>
    </w:p>
    <w:p w14:paraId="4351591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Внедрена автоматизированная система «Навигатор дополнительного образования Красноярского края» (далее региональный навигатор) для обеспечения свободного доступа к информации реализуемых в Красноярском крае дополнительных общеобразовательных программ, организациях, реализующих данные программы, обучающихся, зачисленных на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выбранной программе.</w:t>
      </w:r>
    </w:p>
    <w:p w14:paraId="22D4CAF6" w14:textId="77777777" w:rsidR="001C2F80" w:rsidRPr="001C2F80" w:rsidRDefault="001C2F80" w:rsidP="001C2F80">
      <w:pPr>
        <w:spacing w:after="0" w:line="240" w:lineRule="auto"/>
        <w:ind w:firstLine="709"/>
        <w:jc w:val="both"/>
        <w:rPr>
          <w:rFonts w:ascii="Times New Roman" w:eastAsia="Times New Roman" w:hAnsi="Times New Roman" w:cs="Times New Roman"/>
          <w:color w:val="000000"/>
          <w:sz w:val="28"/>
          <w:szCs w:val="28"/>
        </w:rPr>
      </w:pPr>
      <w:r w:rsidRPr="001C2F80">
        <w:rPr>
          <w:rFonts w:ascii="Times New Roman" w:eastAsia="Times New Roman" w:hAnsi="Times New Roman" w:cs="Times New Roman"/>
          <w:sz w:val="28"/>
          <w:szCs w:val="28"/>
        </w:rPr>
        <w:t xml:space="preserve">Комплекс мер по внедрению Целевой модели развития региональной системы дополнительного образования детей Манского района отражена в дорожной карте Манского района по реализации регионального проекта «Успех каждого ребенка» целью которой является </w:t>
      </w:r>
      <w:r w:rsidRPr="001C2F80">
        <w:rPr>
          <w:rFonts w:ascii="Times New Roman" w:eastAsia="Times New Roman" w:hAnsi="Times New Roman" w:cs="Times New Roman"/>
          <w:color w:val="000000"/>
          <w:sz w:val="28"/>
          <w:szCs w:val="28"/>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587B0AE5" w14:textId="77777777" w:rsidR="001C2F80" w:rsidRPr="00185160" w:rsidRDefault="001C2F80" w:rsidP="00185160">
      <w:pPr>
        <w:spacing w:after="0" w:line="240" w:lineRule="auto"/>
        <w:ind w:firstLine="709"/>
        <w:jc w:val="both"/>
        <w:rPr>
          <w:rFonts w:ascii="Times New Roman" w:eastAsia="Times New Roman" w:hAnsi="Times New Roman" w:cs="Times New Roman"/>
          <w:color w:val="000000"/>
          <w:sz w:val="28"/>
          <w:szCs w:val="28"/>
        </w:rPr>
      </w:pPr>
      <w:r w:rsidRPr="00185160">
        <w:rPr>
          <w:rFonts w:ascii="Times New Roman" w:eastAsia="Times New Roman" w:hAnsi="Times New Roman" w:cs="Times New Roman"/>
          <w:color w:val="000000"/>
          <w:sz w:val="28"/>
          <w:szCs w:val="28"/>
        </w:rPr>
        <w:t>С сентября 2020 года муниципальный опорный центр Манского района обеспечивает организационное, информационное и методическое сопровождение внедрения системы персонифицированного финансирования дополнительного образования детей в Манском районе</w:t>
      </w:r>
      <w:r w:rsidR="00185160">
        <w:rPr>
          <w:rFonts w:ascii="Times New Roman" w:eastAsia="Times New Roman" w:hAnsi="Times New Roman" w:cs="Times New Roman"/>
          <w:color w:val="000000"/>
          <w:sz w:val="28"/>
          <w:szCs w:val="28"/>
        </w:rPr>
        <w:t>.</w:t>
      </w:r>
    </w:p>
    <w:p w14:paraId="035DD0A2" w14:textId="77777777" w:rsidR="001C2F80" w:rsidRPr="001C2F80" w:rsidRDefault="001C2F80" w:rsidP="001C2F80">
      <w:pPr>
        <w:tabs>
          <w:tab w:val="left" w:pos="3440"/>
        </w:tab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Учреждение дополнительного образования МБУ ДО РДДТ реализует 11 программ по 6 направлениям (художественное, туристско-краеведческое, техническое, социально-педагогическое, физкультурно-спортивное, естественнонаучное) вовлечено в образовательную деятельность около 300 детей. Проведение круглогодичных школ позволяет  вывести на новый уровень развитие туризма в районе, 150 школьников вовлечены в участие в районных и краевых мероприятиях по туризму.</w:t>
      </w:r>
    </w:p>
    <w:p w14:paraId="4119775F" w14:textId="77777777" w:rsidR="001C2F80" w:rsidRPr="001C2F80" w:rsidRDefault="001C2F80" w:rsidP="001C2F80">
      <w:pPr>
        <w:spacing w:after="0" w:line="240" w:lineRule="auto"/>
        <w:jc w:val="both"/>
        <w:rPr>
          <w:rFonts w:ascii="Times New Roman" w:eastAsia="Calibri" w:hAnsi="Times New Roman" w:cs="Times New Roman"/>
          <w:sz w:val="28"/>
          <w:szCs w:val="28"/>
        </w:rPr>
      </w:pPr>
      <w:r w:rsidRPr="001C2F80">
        <w:rPr>
          <w:rFonts w:ascii="Times New Roman" w:eastAsia="Times New Roman" w:hAnsi="Times New Roman" w:cs="Times New Roman"/>
          <w:sz w:val="28"/>
          <w:szCs w:val="28"/>
        </w:rPr>
        <w:t xml:space="preserve">   МБУ ДО РДДТ  в каникулярное время организует отдых, досуг  и оздоровление детей в рамках</w:t>
      </w:r>
      <w:r w:rsidRPr="001C2F80">
        <w:rPr>
          <w:rFonts w:ascii="Times New Roman" w:eastAsia="Calibri" w:hAnsi="Times New Roman" w:cs="Times New Roman"/>
          <w:sz w:val="28"/>
          <w:szCs w:val="28"/>
        </w:rPr>
        <w:t xml:space="preserve"> программы развития  дополнительного образования в Манском районе. </w:t>
      </w:r>
    </w:p>
    <w:p w14:paraId="09054AE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период с июнь-август 200 детей района являются  участниками программ, из них в экспедициях принимают участие  около 100  подростков.</w:t>
      </w:r>
    </w:p>
    <w:p w14:paraId="2B17867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 2017 года МБУ ДО РДДТ организует работу муниципальных этапов соревнований среди команд общеобразовательных учреждений Красноярского края «Школьная спортивная лига» и «Президентские состязания».</w:t>
      </w:r>
    </w:p>
    <w:p w14:paraId="408F4BF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МБУ ДО РДДТ ведет работу с одаренными детьми.</w:t>
      </w:r>
    </w:p>
    <w:p w14:paraId="546130E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художественно-одаренных детей Манского  района, их самореализации, самоопределения в соответствии со способностями и 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«Развитие  дополнительного образования Манского района »:</w:t>
      </w:r>
    </w:p>
    <w:p w14:paraId="2F9E957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школьный и муниципальный этапы Всероссийской  олимпиады школьников по 20 предметам;</w:t>
      </w:r>
    </w:p>
    <w:p w14:paraId="71D7E35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конкурсы, фестивали, соревнования, выставки творческих работ;</w:t>
      </w:r>
    </w:p>
    <w:p w14:paraId="023A8CC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районная научно-практическая конференция учащихся «Первые шаги в науку».</w:t>
      </w:r>
    </w:p>
    <w:p w14:paraId="1B36887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В районе организована учебно-исследовательская деятельность школьников. Научно-исследовательской деятельностью занимаются около 200 детей и подростков. С каждым годом количество учащихся, занимающихся исследовательской деятельностью, планируется увеличивать за счет включения в нее реализации проектной деятельности школ. </w:t>
      </w:r>
    </w:p>
    <w:p w14:paraId="161E8B4A" w14:textId="77777777" w:rsidR="001C2F80" w:rsidRPr="00202FA9" w:rsidRDefault="001C2F80" w:rsidP="001C2F80">
      <w:pPr>
        <w:spacing w:after="0" w:line="240" w:lineRule="auto"/>
        <w:ind w:firstLine="709"/>
        <w:jc w:val="both"/>
        <w:rPr>
          <w:rFonts w:ascii="Times New Roman" w:eastAsia="Times New Roman" w:hAnsi="Times New Roman" w:cs="Times New Roman"/>
          <w:sz w:val="28"/>
          <w:szCs w:val="28"/>
          <w:highlight w:val="magenta"/>
        </w:rPr>
      </w:pPr>
      <w:r w:rsidRPr="001C2F80">
        <w:rPr>
          <w:rFonts w:ascii="Times New Roman" w:eastAsia="Times New Roman" w:hAnsi="Times New Roman" w:cs="Times New Roman"/>
          <w:b/>
          <w:sz w:val="28"/>
          <w:szCs w:val="28"/>
        </w:rPr>
        <w:t xml:space="preserve">                            </w:t>
      </w:r>
      <w:r w:rsidRPr="00202FA9">
        <w:rPr>
          <w:rFonts w:ascii="Times New Roman" w:eastAsia="Times New Roman" w:hAnsi="Times New Roman" w:cs="Times New Roman"/>
          <w:sz w:val="28"/>
          <w:szCs w:val="28"/>
        </w:rPr>
        <w:t>Выявление и поддержка одаренных детей</w:t>
      </w:r>
    </w:p>
    <w:p w14:paraId="2CD24DA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14:paraId="1AF8F8B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Социально-экономическое развитие Манского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регионального проекта «Успех каждого ребенка» национального проекта «Образование».</w:t>
      </w:r>
    </w:p>
    <w:p w14:paraId="5C6AA5E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14:paraId="026A65F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14:paraId="46D62AD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Проблемным остается неподготовленность учителей к индивидуализации образования, ослабленность научно-методической поддержки педагогов в работе с данной категорией обучающихся. 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14:paraId="213654D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 условий для развития природных задатков школьников.</w:t>
      </w:r>
    </w:p>
    <w:p w14:paraId="3C61D20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14:paraId="0FC38EDF"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Частично проблема решается подпрограммой «Организация отдыха, оздоровления и занятости детей и подростков Манского района», направленная на:</w:t>
      </w:r>
    </w:p>
    <w:p w14:paraId="5C4CAE3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сохранение и развитие материально-технической базы учреждений дополнительного образования,</w:t>
      </w:r>
    </w:p>
    <w:p w14:paraId="04C37BF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 развитие различных моделей и форм организации отдыха, оздоровления и занятости детей;</w:t>
      </w:r>
    </w:p>
    <w:p w14:paraId="5A76CD34"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организация культурно-досуговой деятельности, обеспечивающей полезное проведение детьми  свободного времени;</w:t>
      </w:r>
    </w:p>
    <w:p w14:paraId="1AAB190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14:paraId="30EB48C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4D52E496"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удаленность большого числа поселков от развитых культурных и образовательных центров;</w:t>
      </w:r>
    </w:p>
    <w:p w14:paraId="00182B7C"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низкая подготовленность педагогических кадров в условиях решения новых задач дополнительного образования.</w:t>
      </w:r>
    </w:p>
    <w:p w14:paraId="3A48D11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За предыдущие годы приобретен определенный положительный опыт изменений в рамках реализации долгосрочных целевых программ  «Развитие  дополнительного образования Манского района ». Но данная программа не нацелена </w:t>
      </w:r>
      <w:r w:rsidRPr="001C2F80">
        <w:rPr>
          <w:rFonts w:ascii="Times New Roman" w:eastAsia="Times New Roman" w:hAnsi="Times New Roman" w:cs="Times New Roman"/>
          <w:sz w:val="28"/>
          <w:szCs w:val="28"/>
        </w:rPr>
        <w:br/>
        <w:t>на создание условий для обеспечения массовой занятости детей дополнительным образованием.</w:t>
      </w:r>
    </w:p>
    <w:p w14:paraId="168B580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Основная цель, задачи, этапы, сроки выполнения и показатели подпрограммы.</w:t>
      </w:r>
    </w:p>
    <w:p w14:paraId="7ABCA36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31D5ED0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76F3F9F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1.обеспечить доступность дошкольного образования, соответствующего Федеральному стандарту качества дошкольного образования для детей в возрасте от 1 года до 7 лет;</w:t>
      </w:r>
    </w:p>
    <w:p w14:paraId="08C873D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0D0F9D5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14:paraId="2B142E4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содействовать выявлению и поддержке одаренных детей.</w:t>
      </w:r>
    </w:p>
    <w:p w14:paraId="4041516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выполнения подпрограммы 202</w:t>
      </w:r>
      <w:r w:rsidR="00697641">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-202</w:t>
      </w:r>
      <w:r w:rsidR="00697641">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w:t>
      </w:r>
    </w:p>
    <w:p w14:paraId="24DCF24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индикаторов подпрограммы представлен в приложении № 1 к подпрограмме «Развитие дошкольного, общего и дополнительного образования».</w:t>
      </w:r>
    </w:p>
    <w:p w14:paraId="4B474C0F" w14:textId="77777777" w:rsidR="001C2F80" w:rsidRDefault="001C2F80" w:rsidP="001C2F80">
      <w:pPr>
        <w:spacing w:after="0" w:line="240" w:lineRule="auto"/>
        <w:ind w:firstLine="709"/>
        <w:jc w:val="center"/>
        <w:rPr>
          <w:rFonts w:ascii="Times New Roman" w:eastAsia="Times New Roman" w:hAnsi="Times New Roman" w:cs="Times New Roman"/>
          <w:sz w:val="28"/>
          <w:szCs w:val="28"/>
        </w:rPr>
      </w:pPr>
    </w:p>
    <w:p w14:paraId="093DB31E" w14:textId="77777777" w:rsidR="00542658" w:rsidRPr="001C2F80" w:rsidRDefault="00542658" w:rsidP="001C2F80">
      <w:pPr>
        <w:spacing w:after="0" w:line="240" w:lineRule="auto"/>
        <w:ind w:firstLine="709"/>
        <w:jc w:val="center"/>
        <w:rPr>
          <w:rFonts w:ascii="Times New Roman" w:eastAsia="Times New Roman" w:hAnsi="Times New Roman" w:cs="Times New Roman"/>
          <w:sz w:val="28"/>
          <w:szCs w:val="28"/>
        </w:rPr>
      </w:pPr>
    </w:p>
    <w:p w14:paraId="1F0D4D4F" w14:textId="77777777" w:rsidR="001C2F80" w:rsidRPr="001C2F80" w:rsidRDefault="001C2F80" w:rsidP="001C2F80">
      <w:pPr>
        <w:numPr>
          <w:ilvl w:val="0"/>
          <w:numId w:val="15"/>
        </w:num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Механизмы реализации подпрограммы</w:t>
      </w:r>
    </w:p>
    <w:p w14:paraId="5C5B872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14:paraId="3E5C802A"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Координацию работ, текущее управление и контроль за исполнением подпрограммы осуществляет </w:t>
      </w:r>
      <w:r w:rsidR="00CA2FF1">
        <w:rPr>
          <w:rFonts w:ascii="Times New Roman" w:eastAsia="Times New Roman" w:hAnsi="Times New Roman" w:cs="Times New Roman"/>
          <w:sz w:val="28"/>
          <w:szCs w:val="28"/>
          <w:lang w:eastAsia="ar-SA"/>
        </w:rPr>
        <w:t>отдел образования и молодежной политики администрации Манского района</w:t>
      </w:r>
      <w:r w:rsidRPr="001C2F80">
        <w:rPr>
          <w:rFonts w:ascii="Times New Roman" w:eastAsia="Times New Roman" w:hAnsi="Times New Roman" w:cs="Times New Roman"/>
          <w:sz w:val="28"/>
          <w:szCs w:val="28"/>
          <w:lang w:eastAsia="ar-SA"/>
        </w:rPr>
        <w:t>.</w:t>
      </w:r>
    </w:p>
    <w:p w14:paraId="7DADB068"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14:paraId="0B558E3B"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Разработчик программы в установленном порядке получает и распределяет  бюджетные ассигнования по получателям, подготавливает перечень финансируемых мероприятий программы, определяет объемы их финансирования, оценивает возможность достижения целевых индикаторов программы, осуществляет ведение отчетности о реализации программы; обеспечивает своевременное использование выделенных денежных средств и выполнение мероприятий программы.</w:t>
      </w:r>
    </w:p>
    <w:p w14:paraId="6C3E1811" w14:textId="77777777" w:rsidR="001C2F80" w:rsidRPr="001C2F80" w:rsidRDefault="001C2F80" w:rsidP="00542658">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Отчет об исполнении программы предоставляется </w:t>
      </w:r>
      <w:r w:rsidR="00CA2FF1">
        <w:rPr>
          <w:rFonts w:ascii="Times New Roman" w:eastAsia="Times New Roman" w:hAnsi="Times New Roman" w:cs="Times New Roman"/>
          <w:sz w:val="28"/>
          <w:szCs w:val="28"/>
          <w:lang w:eastAsia="ar-SA"/>
        </w:rPr>
        <w:t>отделом образования и молодежной политики администрации Манского района</w:t>
      </w:r>
      <w:r w:rsidR="00542658">
        <w:rPr>
          <w:rFonts w:ascii="Times New Roman" w:eastAsia="Times New Roman" w:hAnsi="Times New Roman" w:cs="Times New Roman"/>
          <w:sz w:val="28"/>
          <w:szCs w:val="28"/>
          <w:lang w:eastAsia="ar-SA"/>
        </w:rPr>
        <w:t xml:space="preserve"> в финансовое </w:t>
      </w:r>
      <w:r w:rsidRPr="001C2F80">
        <w:rPr>
          <w:rFonts w:ascii="Times New Roman" w:eastAsia="Times New Roman" w:hAnsi="Times New Roman" w:cs="Times New Roman"/>
          <w:sz w:val="28"/>
          <w:szCs w:val="28"/>
          <w:lang w:eastAsia="ar-SA"/>
        </w:rPr>
        <w:t>управление администрации Манского района ежеквартально не позднее 10-го числа второго месяца, следующего за отчетным кварталом и ежегодно до 1 марта года, следующего за отчетным.</w:t>
      </w:r>
    </w:p>
    <w:p w14:paraId="252E2B94"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774A99B7"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5.Характеристика основных мероприятий подпрограммы</w:t>
      </w:r>
    </w:p>
    <w:p w14:paraId="03F7F03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подпрограмме 1 «Развитие дошкольного, общего и дополнительного образования».</w:t>
      </w:r>
    </w:p>
    <w:p w14:paraId="59C7A687" w14:textId="77777777" w:rsidR="001C2F80" w:rsidRDefault="001C2F80" w:rsidP="001C2F80">
      <w:pPr>
        <w:spacing w:after="0" w:line="240" w:lineRule="auto"/>
        <w:ind w:firstLine="709"/>
        <w:jc w:val="both"/>
        <w:rPr>
          <w:rFonts w:ascii="Times New Roman" w:eastAsia="Times New Roman" w:hAnsi="Times New Roman" w:cs="Times New Roman"/>
          <w:sz w:val="28"/>
          <w:szCs w:val="28"/>
          <w:highlight w:val="yellow"/>
        </w:rPr>
      </w:pPr>
    </w:p>
    <w:p w14:paraId="5B4C717E" w14:textId="77777777" w:rsidR="00542658"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1EAAD08F" w14:textId="77777777" w:rsidR="00542658" w:rsidRPr="001C2F80"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1A0FB300" w14:textId="77777777" w:rsidR="00542658" w:rsidRDefault="00697641"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42658">
        <w:rPr>
          <w:rFonts w:ascii="Times New Roman" w:eastAsia="Times New Roman" w:hAnsi="Times New Roman" w:cs="Times New Roman"/>
          <w:sz w:val="28"/>
          <w:szCs w:val="28"/>
        </w:rPr>
        <w:t>ачальник отдела образования</w:t>
      </w:r>
    </w:p>
    <w:p w14:paraId="6752D18D" w14:textId="77777777" w:rsidR="002B0794" w:rsidRDefault="00E90DFF"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42658">
        <w:rPr>
          <w:rFonts w:ascii="Times New Roman" w:eastAsia="Times New Roman" w:hAnsi="Times New Roman" w:cs="Times New Roman"/>
          <w:sz w:val="28"/>
          <w:szCs w:val="28"/>
        </w:rPr>
        <w:t xml:space="preserve"> молодежной политики </w:t>
      </w:r>
    </w:p>
    <w:p w14:paraId="6F3E0428" w14:textId="77777777" w:rsidR="00185160" w:rsidRDefault="00185160"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39326EFD" w14:textId="77777777" w:rsidR="001C2F80" w:rsidRPr="001C2F80" w:rsidRDefault="00185160"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2B0794">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p w14:paraId="5ED8AE82" w14:textId="77777777" w:rsidR="001C2F80" w:rsidRDefault="001C2F80" w:rsidP="001C2F80">
      <w:pPr>
        <w:autoSpaceDE w:val="0"/>
        <w:spacing w:after="0" w:line="240" w:lineRule="auto"/>
        <w:jc w:val="both"/>
        <w:rPr>
          <w:rFonts w:ascii="Times New Roman" w:eastAsia="Times New Roman" w:hAnsi="Times New Roman" w:cs="Times New Roman"/>
          <w:sz w:val="28"/>
          <w:szCs w:val="28"/>
        </w:rPr>
      </w:pPr>
    </w:p>
    <w:p w14:paraId="39AB9FD2"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081F1907"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2C0FDDF0"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77C20318"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1C2F80" w:rsidRPr="001C2F80" w14:paraId="27DA57B1" w14:textId="77777777" w:rsidTr="001C2F80">
        <w:tc>
          <w:tcPr>
            <w:tcW w:w="4785" w:type="dxa"/>
          </w:tcPr>
          <w:p w14:paraId="68FDB7C9" w14:textId="77777777" w:rsidR="001C2F80" w:rsidRPr="001C2F80" w:rsidRDefault="00697641" w:rsidP="001C2F8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4785" w:type="dxa"/>
          </w:tcPr>
          <w:p w14:paraId="688094D3" w14:textId="77777777" w:rsidR="001C2F80" w:rsidRPr="001C2F80" w:rsidRDefault="001C2F80" w:rsidP="00F80E99">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№2 к муниципальной программе «Развитие образования в Манском районе» на 202</w:t>
            </w:r>
            <w:r w:rsidR="00F80E99">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 на период 202</w:t>
            </w:r>
            <w:r w:rsidR="00F80E99">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F80E99">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годы</w:t>
            </w:r>
          </w:p>
        </w:tc>
      </w:tr>
    </w:tbl>
    <w:p w14:paraId="7E62F07F"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p>
    <w:p w14:paraId="34B1381E"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Паспорт </w:t>
      </w:r>
    </w:p>
    <w:p w14:paraId="0DC293AB"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подпрограммы 01.2 «Обеспечение жизнедеятельности образовательных учреждений Манского района» </w:t>
      </w:r>
    </w:p>
    <w:tbl>
      <w:tblPr>
        <w:tblW w:w="9640" w:type="dxa"/>
        <w:tblInd w:w="-106" w:type="dxa"/>
        <w:tblLayout w:type="fixed"/>
        <w:tblLook w:val="0000" w:firstRow="0" w:lastRow="0" w:firstColumn="0" w:lastColumn="0" w:noHBand="0" w:noVBand="0"/>
      </w:tblPr>
      <w:tblGrid>
        <w:gridCol w:w="2552"/>
        <w:gridCol w:w="7088"/>
      </w:tblGrid>
      <w:tr w:rsidR="001C2F80" w:rsidRPr="001C2F80" w14:paraId="3D2BC8B2" w14:textId="77777777" w:rsidTr="001C2F80">
        <w:trPr>
          <w:cantSplit/>
          <w:trHeight w:val="720"/>
        </w:trPr>
        <w:tc>
          <w:tcPr>
            <w:tcW w:w="2552" w:type="dxa"/>
            <w:tcBorders>
              <w:top w:val="single" w:sz="4" w:space="0" w:color="000000"/>
              <w:left w:val="single" w:sz="4" w:space="0" w:color="000000"/>
              <w:bottom w:val="single" w:sz="4" w:space="0" w:color="000000"/>
            </w:tcBorders>
          </w:tcPr>
          <w:p w14:paraId="7CA7C682"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4B775CB1" w14:textId="77777777" w:rsidR="001C2F80" w:rsidRPr="001C2F80" w:rsidRDefault="001C2F80" w:rsidP="001C2F8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жизнедеятельности образовательных учреждений Манского района</w:t>
            </w:r>
          </w:p>
        </w:tc>
      </w:tr>
      <w:tr w:rsidR="001C2F80" w:rsidRPr="001C2F80" w14:paraId="1979EEFB" w14:textId="77777777" w:rsidTr="001C2F80">
        <w:trPr>
          <w:cantSplit/>
          <w:trHeight w:val="720"/>
        </w:trPr>
        <w:tc>
          <w:tcPr>
            <w:tcW w:w="2552" w:type="dxa"/>
            <w:tcBorders>
              <w:top w:val="single" w:sz="4" w:space="0" w:color="000000"/>
              <w:left w:val="single" w:sz="4" w:space="0" w:color="000000"/>
              <w:bottom w:val="single" w:sz="4" w:space="0" w:color="000000"/>
            </w:tcBorders>
          </w:tcPr>
          <w:p w14:paraId="53BF18B3"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14:paraId="6523622B"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образования в Манском районе </w:t>
            </w:r>
          </w:p>
        </w:tc>
      </w:tr>
      <w:tr w:rsidR="001C2F80" w:rsidRPr="001C2F80" w14:paraId="5BF0B0A8" w14:textId="77777777" w:rsidTr="001C2F80">
        <w:trPr>
          <w:cantSplit/>
          <w:trHeight w:val="720"/>
        </w:trPr>
        <w:tc>
          <w:tcPr>
            <w:tcW w:w="2552" w:type="dxa"/>
            <w:tcBorders>
              <w:top w:val="single" w:sz="4" w:space="0" w:color="000000"/>
              <w:left w:val="single" w:sz="4" w:space="0" w:color="000000"/>
              <w:bottom w:val="single" w:sz="4" w:space="0" w:color="000000"/>
            </w:tcBorders>
          </w:tcPr>
          <w:p w14:paraId="75D1C11D"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14:paraId="0AEA5CA4"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Администрация Манского района</w:t>
            </w:r>
          </w:p>
        </w:tc>
      </w:tr>
      <w:tr w:rsidR="001C2F80" w:rsidRPr="001C2F80" w14:paraId="00C3A464" w14:textId="77777777" w:rsidTr="001C2F80">
        <w:trPr>
          <w:cantSplit/>
          <w:trHeight w:val="720"/>
        </w:trPr>
        <w:tc>
          <w:tcPr>
            <w:tcW w:w="2552" w:type="dxa"/>
            <w:tcBorders>
              <w:top w:val="single" w:sz="4" w:space="0" w:color="000000"/>
              <w:left w:val="single" w:sz="4" w:space="0" w:color="000000"/>
              <w:bottom w:val="single" w:sz="4" w:space="0" w:color="000000"/>
            </w:tcBorders>
          </w:tcPr>
          <w:p w14:paraId="3BB5F5E6"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4EA73C5D" w14:textId="77777777" w:rsidR="001C2F80" w:rsidRPr="001C2F80" w:rsidRDefault="001C2F80" w:rsidP="001C2F80">
            <w:pPr>
              <w:keepNext/>
              <w:suppressAutoHyphens/>
              <w:snapToGrid w:val="0"/>
              <w:spacing w:after="0"/>
              <w:outlineLvl w:val="0"/>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Муниципальное</w:t>
            </w:r>
            <w:r w:rsidRPr="001C2F80">
              <w:rPr>
                <w:rFonts w:ascii="Times New Roman" w:eastAsia="Calibri" w:hAnsi="Times New Roman" w:cs="Times New Roman"/>
                <w:sz w:val="28"/>
                <w:szCs w:val="28"/>
              </w:rPr>
              <w:t xml:space="preserve"> казённое учреждение Манского района «Служба Заказчика»</w:t>
            </w:r>
          </w:p>
        </w:tc>
      </w:tr>
      <w:tr w:rsidR="001C2F80" w:rsidRPr="001C2F80" w14:paraId="5F5B9839" w14:textId="77777777" w:rsidTr="001C2F80">
        <w:trPr>
          <w:cantSplit/>
          <w:trHeight w:val="720"/>
        </w:trPr>
        <w:tc>
          <w:tcPr>
            <w:tcW w:w="2552" w:type="dxa"/>
            <w:tcBorders>
              <w:top w:val="single" w:sz="4" w:space="0" w:color="000000"/>
              <w:left w:val="single" w:sz="4" w:space="0" w:color="000000"/>
              <w:bottom w:val="single" w:sz="4" w:space="0" w:color="000000"/>
            </w:tcBorders>
          </w:tcPr>
          <w:p w14:paraId="6C863351"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и задачи  подпрограммы</w:t>
            </w:r>
          </w:p>
          <w:p w14:paraId="736BA3F5" w14:textId="77777777" w:rsidR="001C2F80" w:rsidRPr="001C2F80" w:rsidRDefault="001C2F80" w:rsidP="001C2F80">
            <w:pPr>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037DEB37"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Цель: обеспечение безопасных условий жизнедеятельности образовательных учреждений.</w:t>
            </w:r>
          </w:p>
          <w:p w14:paraId="10B53E2D" w14:textId="77777777" w:rsidR="001C2F80" w:rsidRPr="001C2F80" w:rsidRDefault="001C2F80" w:rsidP="001C2F80">
            <w:pPr>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141F09BC" w14:textId="77777777" w:rsidR="001C2F80" w:rsidRPr="001C2F80" w:rsidRDefault="001C2F80" w:rsidP="001C2F80">
            <w:pPr>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05C52C6B" w14:textId="77777777" w:rsidR="001C2F80" w:rsidRPr="001C2F80" w:rsidRDefault="001C2F80" w:rsidP="001C2F80">
            <w:pPr>
              <w:numPr>
                <w:ilvl w:val="0"/>
                <w:numId w:val="5"/>
              </w:numPr>
              <w:suppressAutoHyphens/>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безопасную эксплуатацию тепловых энергоустановок.</w:t>
            </w:r>
          </w:p>
          <w:p w14:paraId="7845C468" w14:textId="77777777" w:rsidR="001C2F80" w:rsidRPr="001C2F80" w:rsidRDefault="001C2F80" w:rsidP="001C2F80">
            <w:pPr>
              <w:numPr>
                <w:ilvl w:val="0"/>
                <w:numId w:val="5"/>
              </w:numPr>
              <w:suppressAutoHyphens/>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антитеррористическую защищенность образовательных учреждений.</w:t>
            </w:r>
          </w:p>
          <w:p w14:paraId="278CCB2F" w14:textId="77777777" w:rsidR="001C2F80" w:rsidRPr="001C2F80" w:rsidRDefault="001C2F80" w:rsidP="001C2F80">
            <w:pPr>
              <w:numPr>
                <w:ilvl w:val="0"/>
                <w:numId w:val="5"/>
              </w:numPr>
              <w:suppressAutoHyphens/>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Привести в соответствие с требованиями ПЭУ электросети образовательных учреждений.</w:t>
            </w:r>
          </w:p>
        </w:tc>
      </w:tr>
      <w:tr w:rsidR="001C2F80" w:rsidRPr="001C2F80" w14:paraId="5A635F8A" w14:textId="77777777" w:rsidTr="001C2F80">
        <w:trPr>
          <w:cantSplit/>
          <w:trHeight w:val="720"/>
        </w:trPr>
        <w:tc>
          <w:tcPr>
            <w:tcW w:w="2552" w:type="dxa"/>
            <w:tcBorders>
              <w:top w:val="single" w:sz="4" w:space="0" w:color="000000"/>
              <w:left w:val="single" w:sz="4" w:space="0" w:color="000000"/>
              <w:bottom w:val="single" w:sz="4" w:space="0" w:color="000000"/>
            </w:tcBorders>
          </w:tcPr>
          <w:p w14:paraId="57EBADDA"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07797AA9"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257C7599" w14:textId="77777777" w:rsidTr="001C2F80">
        <w:trPr>
          <w:cantSplit/>
          <w:trHeight w:val="720"/>
        </w:trPr>
        <w:tc>
          <w:tcPr>
            <w:tcW w:w="2552" w:type="dxa"/>
            <w:tcBorders>
              <w:top w:val="single" w:sz="4" w:space="0" w:color="000000"/>
              <w:left w:val="single" w:sz="4" w:space="0" w:color="000000"/>
              <w:bottom w:val="single" w:sz="4" w:space="0" w:color="000000"/>
            </w:tcBorders>
          </w:tcPr>
          <w:p w14:paraId="3155092D"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264DC73C"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697641">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 202</w:t>
            </w:r>
            <w:r w:rsidR="00697641">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w:t>
            </w:r>
          </w:p>
          <w:p w14:paraId="10E11201"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459F2F81" w14:textId="77777777" w:rsidTr="001C2F80">
        <w:trPr>
          <w:cantSplit/>
          <w:trHeight w:val="2399"/>
        </w:trPr>
        <w:tc>
          <w:tcPr>
            <w:tcW w:w="2552" w:type="dxa"/>
            <w:tcBorders>
              <w:top w:val="single" w:sz="4" w:space="0" w:color="000000"/>
              <w:left w:val="single" w:sz="4" w:space="0" w:color="000000"/>
              <w:bottom w:val="single" w:sz="4" w:space="0" w:color="000000"/>
            </w:tcBorders>
          </w:tcPr>
          <w:p w14:paraId="32B84221"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61CDB3C5"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2B7666DB" w14:textId="77777777" w:rsidR="001C2F80" w:rsidRPr="0018516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подпрограммы составит </w:t>
            </w:r>
            <w:r w:rsidR="009C6CC3" w:rsidRPr="00185160">
              <w:rPr>
                <w:rFonts w:ascii="Times New Roman" w:eastAsia="Times New Roman" w:hAnsi="Times New Roman" w:cs="Times New Roman"/>
                <w:sz w:val="28"/>
                <w:szCs w:val="28"/>
              </w:rPr>
              <w:t>33 447,6</w:t>
            </w:r>
            <w:r w:rsidRPr="00185160">
              <w:rPr>
                <w:rFonts w:ascii="Times New Roman" w:eastAsia="Times New Roman" w:hAnsi="Times New Roman" w:cs="Times New Roman"/>
                <w:sz w:val="28"/>
                <w:szCs w:val="28"/>
              </w:rPr>
              <w:t xml:space="preserve"> тыс. рублей, в том числе:</w:t>
            </w:r>
          </w:p>
          <w:p w14:paraId="7854B4AD" w14:textId="77777777" w:rsidR="001C2F80" w:rsidRPr="00185160" w:rsidRDefault="001C2F80" w:rsidP="001C2F80">
            <w:pPr>
              <w:snapToGrid w:val="0"/>
              <w:spacing w:after="0"/>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федерального бюджета:</w:t>
            </w:r>
          </w:p>
          <w:p w14:paraId="64A437DF"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6 663,3</w:t>
            </w:r>
            <w:r w:rsidR="001C2F80" w:rsidRPr="00185160">
              <w:rPr>
                <w:rFonts w:ascii="Times New Roman" w:eastAsia="Times New Roman" w:hAnsi="Times New Roman" w:cs="Times New Roman"/>
                <w:sz w:val="28"/>
                <w:szCs w:val="28"/>
              </w:rPr>
              <w:t xml:space="preserve"> тыс. руб.;</w:t>
            </w:r>
          </w:p>
          <w:p w14:paraId="0B005CED"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6 486,2</w:t>
            </w:r>
            <w:r w:rsidR="001C2F80" w:rsidRPr="00185160">
              <w:rPr>
                <w:rFonts w:ascii="Times New Roman" w:eastAsia="Times New Roman" w:hAnsi="Times New Roman" w:cs="Times New Roman"/>
                <w:sz w:val="28"/>
                <w:szCs w:val="28"/>
              </w:rPr>
              <w:t xml:space="preserve"> тыс. руб.;</w:t>
            </w:r>
          </w:p>
          <w:p w14:paraId="27F9ADB1"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6585,7</w:t>
            </w:r>
            <w:r w:rsidR="001C2F80" w:rsidRPr="00185160">
              <w:rPr>
                <w:rFonts w:ascii="Times New Roman" w:eastAsia="Times New Roman" w:hAnsi="Times New Roman" w:cs="Times New Roman"/>
                <w:sz w:val="28"/>
                <w:szCs w:val="28"/>
              </w:rPr>
              <w:t xml:space="preserve"> тыс. руб.</w:t>
            </w:r>
          </w:p>
          <w:p w14:paraId="30891E9E" w14:textId="77777777" w:rsidR="001C2F80" w:rsidRPr="00185160" w:rsidRDefault="001C2F80" w:rsidP="001C2F80">
            <w:pPr>
              <w:snapToGrid w:val="0"/>
              <w:spacing w:after="0"/>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краевого бюджета:</w:t>
            </w:r>
          </w:p>
          <w:p w14:paraId="17685989"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7 231,1</w:t>
            </w:r>
            <w:r w:rsidR="001C2F80" w:rsidRPr="00185160">
              <w:rPr>
                <w:rFonts w:ascii="Times New Roman" w:eastAsia="Times New Roman" w:hAnsi="Times New Roman" w:cs="Times New Roman"/>
                <w:sz w:val="28"/>
                <w:szCs w:val="28"/>
              </w:rPr>
              <w:t xml:space="preserve"> тыс. руб.;</w:t>
            </w:r>
          </w:p>
          <w:p w14:paraId="193F90D9"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185160">
              <w:rPr>
                <w:rFonts w:ascii="Times New Roman" w:eastAsia="Times New Roman" w:hAnsi="Times New Roman" w:cs="Times New Roman"/>
                <w:sz w:val="28"/>
                <w:szCs w:val="28"/>
              </w:rPr>
              <w:t xml:space="preserve">год – </w:t>
            </w:r>
            <w:r w:rsidR="009C6CC3" w:rsidRPr="00185160">
              <w:rPr>
                <w:rFonts w:ascii="Times New Roman" w:eastAsia="Times New Roman" w:hAnsi="Times New Roman" w:cs="Times New Roman"/>
                <w:sz w:val="28"/>
                <w:szCs w:val="28"/>
              </w:rPr>
              <w:t>2881,4</w:t>
            </w:r>
            <w:r w:rsidR="001C2F80" w:rsidRPr="00185160">
              <w:rPr>
                <w:rFonts w:ascii="Times New Roman" w:eastAsia="Times New Roman" w:hAnsi="Times New Roman" w:cs="Times New Roman"/>
                <w:sz w:val="28"/>
                <w:szCs w:val="28"/>
              </w:rPr>
              <w:t xml:space="preserve"> тыс. руб.;</w:t>
            </w:r>
          </w:p>
          <w:p w14:paraId="36A49186"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2886,6</w:t>
            </w:r>
            <w:r w:rsidR="001C2F80" w:rsidRPr="00185160">
              <w:rPr>
                <w:rFonts w:ascii="Times New Roman" w:eastAsia="Times New Roman" w:hAnsi="Times New Roman" w:cs="Times New Roman"/>
                <w:sz w:val="28"/>
                <w:szCs w:val="28"/>
              </w:rPr>
              <w:t xml:space="preserve"> тыс. руб.</w:t>
            </w:r>
          </w:p>
          <w:p w14:paraId="626FA076" w14:textId="77777777" w:rsidR="001C2F80" w:rsidRPr="00185160" w:rsidRDefault="001C2F80" w:rsidP="001C2F80">
            <w:pPr>
              <w:snapToGrid w:val="0"/>
              <w:spacing w:after="0"/>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районного бюджета:</w:t>
            </w:r>
          </w:p>
          <w:p w14:paraId="6F6BC673"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185160">
              <w:rPr>
                <w:rFonts w:ascii="Times New Roman" w:eastAsia="Times New Roman" w:hAnsi="Times New Roman" w:cs="Times New Roman"/>
                <w:sz w:val="28"/>
                <w:szCs w:val="28"/>
              </w:rPr>
              <w:t xml:space="preserve"> год – </w:t>
            </w:r>
            <w:r w:rsidR="009C6CC3" w:rsidRPr="00185160">
              <w:rPr>
                <w:rFonts w:ascii="Times New Roman" w:eastAsia="Times New Roman" w:hAnsi="Times New Roman" w:cs="Times New Roman"/>
                <w:sz w:val="28"/>
                <w:szCs w:val="28"/>
              </w:rPr>
              <w:t>587,5</w:t>
            </w:r>
            <w:r w:rsidR="001C2F80" w:rsidRPr="00185160">
              <w:rPr>
                <w:rFonts w:ascii="Times New Roman" w:eastAsia="Times New Roman" w:hAnsi="Times New Roman" w:cs="Times New Roman"/>
                <w:sz w:val="28"/>
                <w:szCs w:val="28"/>
              </w:rPr>
              <w:t xml:space="preserve"> тыс. руб.;</w:t>
            </w:r>
          </w:p>
          <w:p w14:paraId="14A92616" w14:textId="77777777" w:rsidR="001C2F80" w:rsidRPr="00185160" w:rsidRDefault="00E61697"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185160">
              <w:rPr>
                <w:rFonts w:ascii="Times New Roman" w:eastAsia="Times New Roman" w:hAnsi="Times New Roman" w:cs="Times New Roman"/>
                <w:sz w:val="28"/>
                <w:szCs w:val="28"/>
              </w:rPr>
              <w:t xml:space="preserve"> год – 55,7 тыс. руб.;</w:t>
            </w:r>
          </w:p>
          <w:p w14:paraId="3826DAA8" w14:textId="77777777" w:rsidR="001C2F80" w:rsidRPr="001C2F80" w:rsidRDefault="00E61697"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185160">
              <w:rPr>
                <w:rFonts w:ascii="Times New Roman" w:eastAsia="Times New Roman" w:hAnsi="Times New Roman" w:cs="Times New Roman"/>
                <w:sz w:val="28"/>
                <w:szCs w:val="28"/>
              </w:rPr>
              <w:t xml:space="preserve"> год – 70,1 тыс. руб.</w:t>
            </w:r>
          </w:p>
        </w:tc>
      </w:tr>
    </w:tbl>
    <w:p w14:paraId="06EE44DA"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DD422A1"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Основные разделы подпрограммы</w:t>
      </w:r>
    </w:p>
    <w:p w14:paraId="4E41669C"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3E0A4CB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Постановка общерайонной проблемы подпрограммы</w:t>
      </w:r>
    </w:p>
    <w:p w14:paraId="2C2D940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6B945C9B"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35B1898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настоящее время в Манском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14:paraId="76F5534F"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Важнейшей частью проблемы является высокий уровень изношенности основных фондов общеобразовательных учреждений (зданий, инженерных сетей), недостаточное финансирование мероприятий, направленных на улучшение материально-технического состояния систем электроснабжения учреждений,  обеспечение требований санитарных правил и нормативов.</w:t>
      </w:r>
    </w:p>
    <w:p w14:paraId="3C89ED0B"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является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внутришкольной среды: параметры микроклимата, освещенность, школьная мебель, не соответствующая росто-возрастным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14:paraId="125795D7"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14:paraId="451C2096"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Состояние здоровья детей определяется влиянием ряда факторов, в том числе социально-гигиеническими условиями жизни (25 - 40 процентов), факторами внутришкольной среды (21 - 27 процентов), качеством медицинского обслуживания (до 25 процентов).</w:t>
      </w:r>
    </w:p>
    <w:p w14:paraId="631AFF45"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Анализ санитарно-эпидемиологического благополучия образовательных учреждений показал, что в Манском районе полностью отвечают требованиям нового санитарного законодательства (СанПиН</w:t>
      </w:r>
      <w:r w:rsidR="00934A29" w:rsidRPr="00934A29">
        <w:rPr>
          <w:rFonts w:ascii="Times New Roman" w:eastAsia="Times New Roman" w:hAnsi="Times New Roman" w:cs="Times New Roman"/>
          <w:sz w:val="28"/>
          <w:szCs w:val="28"/>
        </w:rPr>
        <w:t>2.3/2.4.3590-20</w:t>
      </w:r>
      <w:r w:rsidRPr="001C2F80">
        <w:rPr>
          <w:rFonts w:ascii="Times New Roman" w:eastAsia="Times New Roman" w:hAnsi="Times New Roman" w:cs="Times New Roman"/>
          <w:sz w:val="28"/>
          <w:szCs w:val="28"/>
        </w:rPr>
        <w:t>) лишь 45 % школ, 74% учреждений имеют место нарушения в части объемно-планировочного устройства пищеблоков, медицинских кабинетов,  наличия полного набора основных и вспомогательных помещений.</w:t>
      </w:r>
    </w:p>
    <w:p w14:paraId="1DBFDFAC"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создания условий функционирования во всех дневных общеобразовательных учреждениях района, соответствующих требованиям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образовательных учреждений, получение лицензии на осуществление  медицинской деятельности( оказание первичной медицинской помощи).</w:t>
      </w:r>
    </w:p>
    <w:p w14:paraId="64F488A6" w14:textId="77777777" w:rsidR="001C2F80" w:rsidRPr="001C2F80"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14:paraId="142B26DE"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Основная цель,  задачи, этапы и сроки выполнения. </w:t>
      </w:r>
    </w:p>
    <w:p w14:paraId="567ECEF7"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Показатели подпрограммы</w:t>
      </w:r>
    </w:p>
    <w:p w14:paraId="59D6BC09"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b/>
          <w:bCs/>
          <w:i/>
          <w:iCs/>
          <w:sz w:val="28"/>
          <w:szCs w:val="28"/>
          <w:u w:val="single"/>
        </w:rPr>
      </w:pPr>
    </w:p>
    <w:p w14:paraId="1DF88B19"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Целью муниципальной программы "Обеспечение жизнедеятельности образовательных учреждений Манского района" на 202</w:t>
      </w:r>
      <w:r w:rsidR="00F80E99" w:rsidRPr="00317289">
        <w:rPr>
          <w:rFonts w:ascii="Times New Roman" w:eastAsia="Times New Roman" w:hAnsi="Times New Roman" w:cs="Times New Roman"/>
          <w:sz w:val="28"/>
          <w:szCs w:val="28"/>
        </w:rPr>
        <w:t>2</w:t>
      </w:r>
      <w:r w:rsidRPr="00317289">
        <w:rPr>
          <w:rFonts w:ascii="Times New Roman" w:eastAsia="Times New Roman" w:hAnsi="Times New Roman" w:cs="Times New Roman"/>
          <w:sz w:val="28"/>
          <w:szCs w:val="28"/>
        </w:rPr>
        <w:t>– 202</w:t>
      </w:r>
      <w:r w:rsidR="00F80E99" w:rsidRPr="00317289">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 xml:space="preserve"> годы является обеспечение безопасных условий жизнедеятельности образовательных учреждений.</w:t>
      </w:r>
    </w:p>
    <w:p w14:paraId="62FD1226"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 решаемые в рамках программы:</w:t>
      </w:r>
    </w:p>
    <w:p w14:paraId="21AE345E"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331BB797" w14:textId="77777777"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 Обеспечить безопасную эксплуатацию тепловых энергоустановок.</w:t>
      </w:r>
    </w:p>
    <w:p w14:paraId="495EF399" w14:textId="77777777"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Обеспечить антитеррористическую защищенность образовательных учреждений.</w:t>
      </w:r>
    </w:p>
    <w:p w14:paraId="5AB402F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 Привести в соответствие с требованиями ПЭУ электросети образовательных учреждений.</w:t>
      </w:r>
    </w:p>
    <w:p w14:paraId="46E24AB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5. Приобретение (выкуп) зданий под общеобразовательные организации. </w:t>
      </w:r>
    </w:p>
    <w:p w14:paraId="72585266"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Целевыми индикаторами и показателями программы является:</w:t>
      </w:r>
    </w:p>
    <w:p w14:paraId="415DF4B0"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образовательных учреждений района, соответствующих СанПиН 2.4.2.1178-02: </w:t>
      </w:r>
    </w:p>
    <w:p w14:paraId="4C80D17D"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учреждений системой водоснабжения и канализации;</w:t>
      </w:r>
    </w:p>
    <w:p w14:paraId="04F1822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пищеблоков, мастерских и спортивных залов учреждений системой вентиляции;</w:t>
      </w:r>
    </w:p>
    <w:p w14:paraId="401BC30D"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учреждений дополнительными помещениями при спортивных залах;</w:t>
      </w:r>
    </w:p>
    <w:p w14:paraId="0416A73D"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-стопроцентное обеспечение лицензированными медицинскими кабинетами; </w:t>
      </w:r>
    </w:p>
    <w:p w14:paraId="741A76A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76,5 % учреждений, в которых покрытие пола, оконные и дверные блоки, кровля, система водостока имеют дефекты и повреждения не соответствующие нормам;</w:t>
      </w:r>
    </w:p>
    <w:p w14:paraId="36468D9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23,5 % количества учреждений, здания которых не -обеспечены отмостками и крыльцами в соответствии с нормами;</w:t>
      </w:r>
    </w:p>
    <w:p w14:paraId="4BB2477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11,8 % учреждений твердым покрытием дворовой территории;</w:t>
      </w:r>
    </w:p>
    <w:p w14:paraId="116DC016"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35,3 % учреждений спортивными дворами, площадками, теневыми навесами, малыми архитектурными формами;</w:t>
      </w:r>
    </w:p>
    <w:p w14:paraId="3A6EC38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5,9 % учреждений кабинетами физики, химии подводкой воды и электроэнергии к рабочим столам;</w:t>
      </w:r>
    </w:p>
    <w:p w14:paraId="464F6948"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антитеррористической безопасности образовательных учреждений:</w:t>
      </w:r>
    </w:p>
    <w:p w14:paraId="6F86D030"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территории учреждений ограждением;</w:t>
      </w:r>
    </w:p>
    <w:p w14:paraId="21EDA3E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20 % учреждений оборудованными остановками для транспорта при организации подвоза учащихся;</w:t>
      </w:r>
    </w:p>
    <w:p w14:paraId="34B555B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-стопроцентное  обеспечение учреждений системой видеонаблюдения; </w:t>
      </w:r>
    </w:p>
    <w:p w14:paraId="2BA733CA"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общеобразовательных учреждений района, соответствующих СНиП 21-01-97: </w:t>
      </w:r>
    </w:p>
    <w:p w14:paraId="487A9716"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системой наружного противопожарного водоснабжения;</w:t>
      </w:r>
    </w:p>
    <w:p w14:paraId="2203048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w:t>
      </w:r>
    </w:p>
    <w:p w14:paraId="68D096B6"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17,6 % количества учреждений, сети электроснабжения и электроосвещения которых выполнены  в соответствии с  требованиями  ПУЭ;</w:t>
      </w:r>
    </w:p>
    <w:p w14:paraId="2532B9C2"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всех тепловых энергоустановок                   </w:t>
      </w:r>
      <w:r w:rsidRPr="00317289">
        <w:rPr>
          <w:rFonts w:ascii="Times New Roman" w:eastAsia="Times New Roman" w:hAnsi="Times New Roman" w:cs="Times New Roman"/>
          <w:sz w:val="28"/>
          <w:szCs w:val="28"/>
        </w:rPr>
        <w:br/>
        <w:t xml:space="preserve">общеобразовательных учреждений района в соответствии с ПТЭ ТЭУ, в части:     </w:t>
      </w:r>
    </w:p>
    <w:p w14:paraId="260D01B3"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-обеспечения безопасной эксплуатации дымовых труб; </w:t>
      </w:r>
    </w:p>
    <w:p w14:paraId="5C06E8AC"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-проведения режимно-наладочных испытаний; </w:t>
      </w:r>
    </w:p>
    <w:p w14:paraId="1018F49D"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286CF49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14:paraId="76F1131C"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-стопроцентная подготовка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1976FE7A"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highlight w:val="yellow"/>
          <w:u w:val="single"/>
        </w:rPr>
      </w:pPr>
    </w:p>
    <w:p w14:paraId="050D57FB" w14:textId="77777777" w:rsidR="001C2F80" w:rsidRPr="001C2F80" w:rsidRDefault="001C2F80" w:rsidP="001C2F80">
      <w:pPr>
        <w:autoSpaceDE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3.Механизм реализации программы</w:t>
      </w:r>
    </w:p>
    <w:p w14:paraId="6BF4DA80"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2B6F41AF"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z w:val="28"/>
          <w:szCs w:val="28"/>
        </w:rPr>
        <w:t xml:space="preserve">Реализацию Программы осуществляет </w:t>
      </w:r>
      <w:r w:rsidR="00542658">
        <w:rPr>
          <w:rFonts w:ascii="Times New Roman" w:eastAsia="Times New Roman" w:hAnsi="Times New Roman" w:cs="Times New Roman"/>
          <w:sz w:val="28"/>
          <w:szCs w:val="28"/>
        </w:rPr>
        <w:t>отдел</w:t>
      </w:r>
      <w:r w:rsidRPr="001C2F80">
        <w:rPr>
          <w:rFonts w:ascii="Times New Roman" w:eastAsia="Times New Roman" w:hAnsi="Times New Roman" w:cs="Times New Roman"/>
          <w:sz w:val="28"/>
          <w:szCs w:val="28"/>
        </w:rPr>
        <w:t xml:space="preserve"> образования </w:t>
      </w:r>
      <w:r w:rsidR="00542658">
        <w:rPr>
          <w:rFonts w:ascii="Times New Roman" w:eastAsia="Times New Roman" w:hAnsi="Times New Roman" w:cs="Times New Roman"/>
          <w:sz w:val="28"/>
          <w:szCs w:val="28"/>
        </w:rPr>
        <w:t xml:space="preserve">и молодежной политики </w:t>
      </w:r>
      <w:r w:rsidRPr="001C2F80">
        <w:rPr>
          <w:rFonts w:ascii="Times New Roman" w:eastAsia="Times New Roman" w:hAnsi="Times New Roman" w:cs="Times New Roman"/>
          <w:sz w:val="28"/>
          <w:szCs w:val="28"/>
        </w:rPr>
        <w:t>а</w:t>
      </w:r>
      <w:r w:rsidRPr="001C2F80">
        <w:rPr>
          <w:rFonts w:ascii="Times New Roman" w:eastAsia="Times New Roman" w:hAnsi="Times New Roman" w:cs="Times New Roman"/>
          <w:spacing w:val="-6"/>
          <w:sz w:val="28"/>
          <w:szCs w:val="28"/>
        </w:rPr>
        <w:t>дминистрации Манского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00542658">
        <w:rPr>
          <w:rFonts w:ascii="Times New Roman" w:eastAsia="Times New Roman" w:hAnsi="Times New Roman" w:cs="Times New Roman"/>
          <w:sz w:val="28"/>
          <w:szCs w:val="28"/>
        </w:rPr>
        <w:t>Отдел</w:t>
      </w:r>
      <w:r w:rsidRPr="001C2F80">
        <w:rPr>
          <w:rFonts w:ascii="Times New Roman" w:eastAsia="Times New Roman" w:hAnsi="Times New Roman" w:cs="Times New Roman"/>
          <w:sz w:val="28"/>
          <w:szCs w:val="28"/>
        </w:rPr>
        <w:t xml:space="preserve"> образования </w:t>
      </w:r>
      <w:r w:rsidR="00542658">
        <w:rPr>
          <w:rFonts w:ascii="Times New Roman" w:eastAsia="Times New Roman" w:hAnsi="Times New Roman" w:cs="Times New Roman"/>
          <w:sz w:val="28"/>
          <w:szCs w:val="28"/>
        </w:rPr>
        <w:t xml:space="preserve">и молодежной политики </w:t>
      </w:r>
      <w:r w:rsidRPr="001C2F80">
        <w:rPr>
          <w:rFonts w:ascii="Times New Roman" w:eastAsia="Times New Roman" w:hAnsi="Times New Roman" w:cs="Times New Roman"/>
          <w:sz w:val="28"/>
          <w:szCs w:val="28"/>
        </w:rPr>
        <w:t>а</w:t>
      </w:r>
      <w:r w:rsidRPr="001C2F80">
        <w:rPr>
          <w:rFonts w:ascii="Times New Roman" w:eastAsia="Times New Roman" w:hAnsi="Times New Roman" w:cs="Times New Roman"/>
          <w:spacing w:val="-6"/>
          <w:sz w:val="28"/>
          <w:szCs w:val="28"/>
        </w:rPr>
        <w:t>дминистрации Манского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14:paraId="6637A0AD"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p>
    <w:p w14:paraId="7F1BFF56"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t>4.Характеристика основных мероприятий подпрограммы</w:t>
      </w:r>
    </w:p>
    <w:p w14:paraId="701F750F"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6"/>
          <w:sz w:val="28"/>
          <w:szCs w:val="28"/>
        </w:rPr>
      </w:pPr>
    </w:p>
    <w:p w14:paraId="01DAB32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t>Перечень мероприятий подпрограммы указан в приложении №</w:t>
      </w:r>
      <w:r w:rsidR="0005045C">
        <w:rPr>
          <w:rFonts w:ascii="Times New Roman" w:eastAsia="Times New Roman" w:hAnsi="Times New Roman" w:cs="Times New Roman"/>
          <w:spacing w:val="-6"/>
          <w:sz w:val="28"/>
          <w:szCs w:val="28"/>
        </w:rPr>
        <w:t xml:space="preserve"> </w:t>
      </w:r>
      <w:r w:rsidRPr="001C2F80">
        <w:rPr>
          <w:rFonts w:ascii="Times New Roman" w:eastAsia="Times New Roman" w:hAnsi="Times New Roman" w:cs="Times New Roman"/>
          <w:spacing w:val="-6"/>
          <w:sz w:val="28"/>
          <w:szCs w:val="28"/>
        </w:rPr>
        <w:t>9 к настоящей подпрограмме.</w:t>
      </w:r>
    </w:p>
    <w:p w14:paraId="3E182FB2"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0EA868D" w14:textId="77777777" w:rsidR="00542658" w:rsidRDefault="00F80E99"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42658">
        <w:rPr>
          <w:rFonts w:ascii="Times New Roman" w:eastAsia="Times New Roman" w:hAnsi="Times New Roman" w:cs="Times New Roman"/>
          <w:sz w:val="28"/>
          <w:szCs w:val="28"/>
        </w:rPr>
        <w:t>ачальник отдела образования</w:t>
      </w:r>
    </w:p>
    <w:p w14:paraId="00389343" w14:textId="77777777" w:rsidR="00E61697" w:rsidRDefault="00E90DF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42658">
        <w:rPr>
          <w:rFonts w:ascii="Times New Roman" w:eastAsia="Times New Roman" w:hAnsi="Times New Roman" w:cs="Times New Roman"/>
          <w:sz w:val="28"/>
          <w:szCs w:val="28"/>
        </w:rPr>
        <w:t xml:space="preserve"> молодежной политики </w:t>
      </w:r>
    </w:p>
    <w:p w14:paraId="1576221F" w14:textId="77777777" w:rsidR="00185160" w:rsidRDefault="00185160"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7007BC41" w14:textId="77777777" w:rsidR="001C2F80" w:rsidRPr="001C2F80" w:rsidRDefault="00185160" w:rsidP="001C2F80">
      <w:pPr>
        <w:spacing w:after="0" w:line="240" w:lineRule="auto"/>
        <w:rPr>
          <w:rFonts w:ascii="Times New Roman" w:eastAsia="Times New Roman" w:hAnsi="Times New Roman" w:cs="Times New Roman"/>
          <w:sz w:val="28"/>
          <w:szCs w:val="28"/>
        </w:rPr>
        <w:sectPr w:rsidR="001C2F80" w:rsidRPr="001C2F80" w:rsidSect="001C2F80">
          <w:headerReference w:type="default" r:id="rId11"/>
          <w:footerReference w:type="default" r:id="rId12"/>
          <w:pgSz w:w="11905" w:h="16837"/>
          <w:pgMar w:top="1134" w:right="850" w:bottom="1134" w:left="1701" w:header="720" w:footer="720" w:gutter="0"/>
          <w:cols w:space="720"/>
          <w:docGrid w:linePitch="360"/>
        </w:sectPr>
      </w:pPr>
      <w:r>
        <w:rPr>
          <w:rFonts w:ascii="Times New Roman" w:eastAsia="Times New Roman" w:hAnsi="Times New Roman" w:cs="Times New Roman"/>
          <w:sz w:val="28"/>
          <w:szCs w:val="28"/>
        </w:rPr>
        <w:t>администрации Манского района</w:t>
      </w:r>
      <w:r w:rsidR="00E61697">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tbl>
      <w:tblPr>
        <w:tblW w:w="0" w:type="auto"/>
        <w:tblInd w:w="-106" w:type="dxa"/>
        <w:tblLook w:val="00A0" w:firstRow="1" w:lastRow="0" w:firstColumn="1" w:lastColumn="0" w:noHBand="0" w:noVBand="0"/>
      </w:tblPr>
      <w:tblGrid>
        <w:gridCol w:w="4785"/>
        <w:gridCol w:w="4785"/>
      </w:tblGrid>
      <w:tr w:rsidR="001C2F80" w:rsidRPr="001C2F80" w14:paraId="73D8B39E" w14:textId="77777777" w:rsidTr="001C2F80">
        <w:tc>
          <w:tcPr>
            <w:tcW w:w="4785" w:type="dxa"/>
          </w:tcPr>
          <w:p w14:paraId="73CDEC46"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4785" w:type="dxa"/>
          </w:tcPr>
          <w:p w14:paraId="3DEE239B" w14:textId="77777777" w:rsidR="001C2F80" w:rsidRPr="001C2F80" w:rsidRDefault="001C2F80" w:rsidP="00F80E99">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3 к муниципальной программе «Развитие образования в Манском районе» на 202</w:t>
            </w:r>
            <w:r w:rsidR="00F80E99">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 на период 2022-2023годы</w:t>
            </w:r>
          </w:p>
        </w:tc>
      </w:tr>
    </w:tbl>
    <w:p w14:paraId="5B6FAB15" w14:textId="77777777" w:rsidR="001C2F80" w:rsidRPr="001C2F80" w:rsidRDefault="001C2F80" w:rsidP="001C2F80">
      <w:pPr>
        <w:shd w:val="clear" w:color="auto" w:fill="FFFFFF"/>
        <w:spacing w:after="0" w:line="240" w:lineRule="auto"/>
        <w:jc w:val="center"/>
        <w:rPr>
          <w:rFonts w:ascii="Times New Roman" w:eastAsia="Times New Roman" w:hAnsi="Times New Roman" w:cs="Times New Roman"/>
          <w:kern w:val="32"/>
          <w:sz w:val="28"/>
          <w:szCs w:val="28"/>
        </w:rPr>
      </w:pPr>
    </w:p>
    <w:p w14:paraId="66033A0A"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 Паспорт </w:t>
      </w:r>
    </w:p>
    <w:p w14:paraId="24D683AD"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подпрограммы 01.4 «Развитие кадрового потенциала отрасли образования Манского района»</w:t>
      </w:r>
    </w:p>
    <w:p w14:paraId="548648DB" w14:textId="77777777" w:rsid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 муниципальной программы «Развитие образования в Манском районе»</w:t>
      </w:r>
    </w:p>
    <w:p w14:paraId="3EA5DE90" w14:textId="77777777" w:rsidR="0005045C" w:rsidRPr="001C2F80" w:rsidRDefault="0005045C"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472"/>
      </w:tblGrid>
      <w:tr w:rsidR="001C2F80" w:rsidRPr="001C2F80" w14:paraId="0D0EBAF5" w14:textId="77777777" w:rsidTr="001C2F80">
        <w:trPr>
          <w:cantSplit/>
          <w:trHeight w:val="720"/>
        </w:trPr>
        <w:tc>
          <w:tcPr>
            <w:tcW w:w="2098" w:type="dxa"/>
          </w:tcPr>
          <w:p w14:paraId="7C580E74"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472" w:type="dxa"/>
          </w:tcPr>
          <w:p w14:paraId="592F77AB"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Развитие кадрового потенциала отрасли образования Манского района</w:t>
            </w:r>
          </w:p>
        </w:tc>
      </w:tr>
      <w:tr w:rsidR="001C2F80" w:rsidRPr="001C2F80" w14:paraId="4B7204A0" w14:textId="77777777" w:rsidTr="001C2F80">
        <w:trPr>
          <w:cantSplit/>
          <w:trHeight w:val="720"/>
        </w:trPr>
        <w:tc>
          <w:tcPr>
            <w:tcW w:w="2098" w:type="dxa"/>
          </w:tcPr>
          <w:p w14:paraId="092708B2"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районной программы, в рамках которой реализуется подпрограмма</w:t>
            </w:r>
          </w:p>
        </w:tc>
        <w:tc>
          <w:tcPr>
            <w:tcW w:w="7472" w:type="dxa"/>
          </w:tcPr>
          <w:p w14:paraId="39855747"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6794A0C6" w14:textId="77777777" w:rsidTr="001C2F80">
        <w:trPr>
          <w:cantSplit/>
          <w:trHeight w:val="720"/>
        </w:trPr>
        <w:tc>
          <w:tcPr>
            <w:tcW w:w="2098" w:type="dxa"/>
          </w:tcPr>
          <w:p w14:paraId="7028530D"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Ответственный исполнитель </w:t>
            </w:r>
          </w:p>
        </w:tc>
        <w:tc>
          <w:tcPr>
            <w:tcW w:w="7472" w:type="dxa"/>
          </w:tcPr>
          <w:p w14:paraId="56070D43" w14:textId="77777777" w:rsidR="001C2F80" w:rsidRPr="001C2F80" w:rsidRDefault="0005045C" w:rsidP="001C2F8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42658">
              <w:rPr>
                <w:rFonts w:ascii="Times New Roman" w:eastAsia="Times New Roman" w:hAnsi="Times New Roman" w:cs="Times New Roman"/>
                <w:sz w:val="28"/>
                <w:szCs w:val="28"/>
              </w:rPr>
              <w:t>дминистрация</w:t>
            </w:r>
            <w:r>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4A19473B" w14:textId="77777777" w:rsidTr="001C2F80">
        <w:trPr>
          <w:cantSplit/>
          <w:trHeight w:val="720"/>
        </w:trPr>
        <w:tc>
          <w:tcPr>
            <w:tcW w:w="2098" w:type="dxa"/>
          </w:tcPr>
          <w:p w14:paraId="4BE8B92D"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Соисполнители подпрограммы</w:t>
            </w:r>
          </w:p>
        </w:tc>
        <w:tc>
          <w:tcPr>
            <w:tcW w:w="7472" w:type="dxa"/>
          </w:tcPr>
          <w:p w14:paraId="3A14C6BE" w14:textId="77777777" w:rsidR="001C2F80" w:rsidRPr="001C2F80" w:rsidRDefault="00542658" w:rsidP="00542658">
            <w:pPr>
              <w:keepNext/>
              <w:shd w:val="clear" w:color="auto" w:fill="FFFFFF"/>
              <w:suppressAutoHyphens/>
              <w:spacing w:after="0"/>
              <w:outlineLvl w:val="0"/>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муниципальное   казённое</w:t>
            </w:r>
            <w:r w:rsidR="001C2F80" w:rsidRPr="001C2F80">
              <w:rPr>
                <w:rFonts w:ascii="Times New Roman" w:eastAsia="Times New Roman" w:hAnsi="Times New Roman" w:cs="Times New Roman"/>
                <w:sz w:val="28"/>
                <w:szCs w:val="28"/>
              </w:rPr>
              <w:t xml:space="preserve"> учреждение «</w:t>
            </w:r>
            <w:r>
              <w:rPr>
                <w:rFonts w:ascii="Times New Roman" w:eastAsia="Times New Roman" w:hAnsi="Times New Roman" w:cs="Times New Roman"/>
                <w:sz w:val="28"/>
                <w:szCs w:val="28"/>
              </w:rPr>
              <w:t>Центр сопровождения учреждений</w:t>
            </w:r>
            <w:r w:rsidR="001C2F80" w:rsidRPr="001C2F80">
              <w:rPr>
                <w:rFonts w:ascii="Times New Roman" w:eastAsia="Times New Roman" w:hAnsi="Times New Roman" w:cs="Times New Roman"/>
                <w:sz w:val="28"/>
                <w:szCs w:val="28"/>
              </w:rPr>
              <w:t>»</w:t>
            </w:r>
          </w:p>
        </w:tc>
      </w:tr>
      <w:tr w:rsidR="001C2F80" w:rsidRPr="001C2F80" w14:paraId="47417BCD" w14:textId="77777777" w:rsidTr="001C2F80">
        <w:trPr>
          <w:cantSplit/>
          <w:trHeight w:val="720"/>
        </w:trPr>
        <w:tc>
          <w:tcPr>
            <w:tcW w:w="2098" w:type="dxa"/>
          </w:tcPr>
          <w:p w14:paraId="46CE84F7"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и задачи  подпрограммы</w:t>
            </w:r>
          </w:p>
          <w:p w14:paraId="7BCFCC19"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6DD5C926"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 и ориентированного на новое содержание образования.</w:t>
            </w:r>
          </w:p>
          <w:p w14:paraId="3D92B090"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3F8C6499" w14:textId="77777777" w:rsidR="001C2F80" w:rsidRPr="001C2F80" w:rsidRDefault="001C2F80" w:rsidP="001C2F80">
            <w:pPr>
              <w:shd w:val="clear" w:color="auto" w:fill="FFFFFF"/>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1. содействовать </w:t>
            </w:r>
            <w:r w:rsidR="00BE4B9B">
              <w:rPr>
                <w:rFonts w:ascii="Times New Roman" w:eastAsia="Times New Roman" w:hAnsi="Times New Roman" w:cs="Times New Roman"/>
                <w:sz w:val="28"/>
                <w:szCs w:val="28"/>
              </w:rPr>
              <w:t>устранению</w:t>
            </w:r>
            <w:r w:rsidR="00BE4B9B" w:rsidRPr="001C2F80">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07FC04B9" w14:textId="77777777" w:rsidR="001C2F80" w:rsidRPr="001C2F80" w:rsidRDefault="001C2F80" w:rsidP="001C2F80">
            <w:pPr>
              <w:shd w:val="clear" w:color="auto" w:fill="FFFFFF"/>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методическое сопровождение педагогических кадров,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6A4DD717" w14:textId="77777777" w:rsidR="001C2F80" w:rsidRPr="001C2F80" w:rsidRDefault="001C2F80" w:rsidP="001C2F80">
            <w:pPr>
              <w:shd w:val="clear" w:color="auto" w:fill="FFFFFF"/>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поддержку лучших педагогических работников</w:t>
            </w:r>
          </w:p>
        </w:tc>
      </w:tr>
      <w:tr w:rsidR="001C2F80" w:rsidRPr="001C2F80" w14:paraId="44437756" w14:textId="77777777" w:rsidTr="001C2F80">
        <w:trPr>
          <w:cantSplit/>
          <w:trHeight w:val="720"/>
        </w:trPr>
        <w:tc>
          <w:tcPr>
            <w:tcW w:w="2098" w:type="dxa"/>
          </w:tcPr>
          <w:p w14:paraId="36373746"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подпрограммы</w:t>
            </w:r>
          </w:p>
        </w:tc>
        <w:tc>
          <w:tcPr>
            <w:tcW w:w="7472" w:type="dxa"/>
          </w:tcPr>
          <w:p w14:paraId="7F503D0F"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214EE462" w14:textId="77777777" w:rsidTr="001C2F80">
        <w:trPr>
          <w:cantSplit/>
          <w:trHeight w:val="720"/>
        </w:trPr>
        <w:tc>
          <w:tcPr>
            <w:tcW w:w="2098" w:type="dxa"/>
          </w:tcPr>
          <w:p w14:paraId="6B460711"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472" w:type="dxa"/>
          </w:tcPr>
          <w:p w14:paraId="7889F56F" w14:textId="77777777" w:rsidR="001C2F80" w:rsidRPr="00317289"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sidR="002918E8" w:rsidRPr="00317289">
              <w:rPr>
                <w:rFonts w:ascii="Times New Roman" w:eastAsia="Times New Roman" w:hAnsi="Times New Roman" w:cs="Times New Roman"/>
                <w:sz w:val="28"/>
                <w:szCs w:val="28"/>
              </w:rPr>
              <w:t>2</w:t>
            </w:r>
            <w:r w:rsidRPr="00317289">
              <w:rPr>
                <w:rFonts w:ascii="Times New Roman" w:eastAsia="Times New Roman" w:hAnsi="Times New Roman" w:cs="Times New Roman"/>
                <w:sz w:val="28"/>
                <w:szCs w:val="28"/>
              </w:rPr>
              <w:t>-202</w:t>
            </w:r>
            <w:r w:rsidR="002918E8" w:rsidRPr="00317289">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годы</w:t>
            </w:r>
          </w:p>
          <w:p w14:paraId="5F9990A5"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3B2A7951" w14:textId="77777777" w:rsidTr="001C2F80">
        <w:trPr>
          <w:cantSplit/>
          <w:trHeight w:val="2359"/>
        </w:trPr>
        <w:tc>
          <w:tcPr>
            <w:tcW w:w="2098" w:type="dxa"/>
          </w:tcPr>
          <w:p w14:paraId="6A9C404B"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472" w:type="dxa"/>
          </w:tcPr>
          <w:p w14:paraId="075B5C09"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районного бюджетов.</w:t>
            </w:r>
          </w:p>
          <w:p w14:paraId="56E67021" w14:textId="77777777" w:rsidR="001C2F80" w:rsidRPr="00185160" w:rsidRDefault="001C2F80" w:rsidP="001C2F80">
            <w:pPr>
              <w:shd w:val="clear" w:color="auto" w:fill="FFFFFF"/>
              <w:spacing w:after="0"/>
              <w:jc w:val="both"/>
              <w:rPr>
                <w:rFonts w:ascii="Times New Roman" w:eastAsia="Times New Roman" w:hAnsi="Times New Roman" w:cs="Times New Roman"/>
                <w:color w:val="000000"/>
                <w:sz w:val="28"/>
                <w:szCs w:val="28"/>
              </w:rPr>
            </w:pPr>
            <w:r w:rsidRPr="001C2F80">
              <w:rPr>
                <w:rFonts w:ascii="Times New Roman" w:eastAsia="Times New Roman" w:hAnsi="Times New Roman" w:cs="Times New Roman"/>
                <w:sz w:val="28"/>
                <w:szCs w:val="28"/>
              </w:rPr>
              <w:t xml:space="preserve">Объем финансирования программы </w:t>
            </w:r>
            <w:r w:rsidRPr="00185160">
              <w:rPr>
                <w:rFonts w:ascii="Times New Roman" w:eastAsia="Times New Roman" w:hAnsi="Times New Roman" w:cs="Times New Roman"/>
                <w:color w:val="000000"/>
                <w:sz w:val="28"/>
                <w:szCs w:val="28"/>
              </w:rPr>
              <w:t xml:space="preserve">составит    </w:t>
            </w:r>
            <w:r w:rsidR="00B1017D" w:rsidRPr="00185160">
              <w:rPr>
                <w:rFonts w:ascii="Times New Roman" w:eastAsia="Times New Roman" w:hAnsi="Times New Roman" w:cs="Times New Roman"/>
                <w:color w:val="000000"/>
                <w:sz w:val="28"/>
                <w:szCs w:val="28"/>
              </w:rPr>
              <w:t>12 020,1</w:t>
            </w:r>
            <w:r w:rsidRPr="00185160">
              <w:rPr>
                <w:rFonts w:ascii="Times New Roman" w:eastAsia="Times New Roman" w:hAnsi="Times New Roman" w:cs="Times New Roman"/>
                <w:color w:val="000000"/>
                <w:sz w:val="28"/>
                <w:szCs w:val="28"/>
              </w:rPr>
              <w:t xml:space="preserve"> тыс.   руб. в том числе: из средств краевого бюджета</w:t>
            </w:r>
          </w:p>
          <w:p w14:paraId="616877EE" w14:textId="77777777" w:rsidR="001C2F80" w:rsidRPr="00185160" w:rsidRDefault="0005045C" w:rsidP="001C2F8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r w:rsidR="001C2F80" w:rsidRPr="00185160">
              <w:rPr>
                <w:rFonts w:ascii="Times New Roman" w:eastAsia="Times New Roman" w:hAnsi="Times New Roman" w:cs="Times New Roman"/>
                <w:color w:val="000000"/>
                <w:sz w:val="28"/>
                <w:szCs w:val="28"/>
              </w:rPr>
              <w:t xml:space="preserve"> год – </w:t>
            </w:r>
            <w:r w:rsidR="00B1017D" w:rsidRPr="00185160">
              <w:rPr>
                <w:rFonts w:ascii="Times New Roman" w:eastAsia="Times New Roman" w:hAnsi="Times New Roman" w:cs="Times New Roman"/>
                <w:color w:val="000000"/>
                <w:sz w:val="28"/>
                <w:szCs w:val="28"/>
              </w:rPr>
              <w:t>46,0</w:t>
            </w:r>
            <w:r w:rsidR="001C2F80" w:rsidRPr="00185160">
              <w:rPr>
                <w:rFonts w:ascii="Times New Roman" w:eastAsia="Times New Roman" w:hAnsi="Times New Roman" w:cs="Times New Roman"/>
                <w:color w:val="000000"/>
                <w:sz w:val="28"/>
                <w:szCs w:val="28"/>
              </w:rPr>
              <w:t xml:space="preserve"> тыс. руб.;</w:t>
            </w:r>
          </w:p>
          <w:p w14:paraId="7FCDCC69" w14:textId="77777777" w:rsidR="001C2F80" w:rsidRPr="00185160" w:rsidRDefault="0005045C" w:rsidP="001C2F8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1C2F80" w:rsidRPr="00185160">
              <w:rPr>
                <w:rFonts w:ascii="Times New Roman" w:eastAsia="Times New Roman" w:hAnsi="Times New Roman" w:cs="Times New Roman"/>
                <w:color w:val="000000"/>
                <w:sz w:val="28"/>
                <w:szCs w:val="28"/>
              </w:rPr>
              <w:t xml:space="preserve"> год – 0,0 тыс. руб.</w:t>
            </w:r>
          </w:p>
          <w:p w14:paraId="1527C804" w14:textId="77777777" w:rsidR="001C2F80" w:rsidRPr="00185160" w:rsidRDefault="0005045C" w:rsidP="001C2F8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w:t>
            </w:r>
            <w:r w:rsidR="001C2F80" w:rsidRPr="00185160">
              <w:rPr>
                <w:rFonts w:ascii="Times New Roman" w:eastAsia="Times New Roman" w:hAnsi="Times New Roman" w:cs="Times New Roman"/>
                <w:color w:val="000000"/>
                <w:sz w:val="28"/>
                <w:szCs w:val="28"/>
              </w:rPr>
              <w:t xml:space="preserve"> год – 0,0 тыс. руб.</w:t>
            </w:r>
          </w:p>
          <w:p w14:paraId="3230FC46" w14:textId="77777777" w:rsidR="001C2F80" w:rsidRPr="00185160" w:rsidRDefault="001C2F80" w:rsidP="001C2F80">
            <w:pPr>
              <w:shd w:val="clear" w:color="auto" w:fill="FFFFFF"/>
              <w:spacing w:after="0"/>
              <w:jc w:val="both"/>
              <w:rPr>
                <w:rFonts w:ascii="Times New Roman" w:eastAsia="Times New Roman" w:hAnsi="Times New Roman" w:cs="Times New Roman"/>
                <w:color w:val="000000"/>
                <w:sz w:val="28"/>
                <w:szCs w:val="28"/>
              </w:rPr>
            </w:pPr>
            <w:r w:rsidRPr="00185160">
              <w:rPr>
                <w:rFonts w:ascii="Times New Roman" w:eastAsia="Times New Roman" w:hAnsi="Times New Roman" w:cs="Times New Roman"/>
                <w:color w:val="000000"/>
                <w:sz w:val="28"/>
                <w:szCs w:val="28"/>
              </w:rPr>
              <w:t>из средств районного бюджета:</w:t>
            </w:r>
          </w:p>
          <w:p w14:paraId="1C4AD376" w14:textId="77777777" w:rsidR="001C2F80" w:rsidRPr="00185160" w:rsidRDefault="0005045C" w:rsidP="001C2F8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r w:rsidR="001C2F80" w:rsidRPr="00185160">
              <w:rPr>
                <w:rFonts w:ascii="Times New Roman" w:eastAsia="Times New Roman" w:hAnsi="Times New Roman" w:cs="Times New Roman"/>
                <w:color w:val="000000"/>
                <w:sz w:val="28"/>
                <w:szCs w:val="28"/>
              </w:rPr>
              <w:t xml:space="preserve"> год –</w:t>
            </w:r>
            <w:r w:rsidR="00B1017D" w:rsidRPr="00185160">
              <w:rPr>
                <w:rFonts w:ascii="Times New Roman" w:eastAsia="Times New Roman" w:hAnsi="Times New Roman" w:cs="Times New Roman"/>
                <w:color w:val="000000"/>
                <w:sz w:val="28"/>
                <w:szCs w:val="28"/>
              </w:rPr>
              <w:t xml:space="preserve"> 3 498,5</w:t>
            </w:r>
            <w:r w:rsidR="001C2F80" w:rsidRPr="00185160">
              <w:rPr>
                <w:rFonts w:ascii="Times New Roman" w:eastAsia="Times New Roman" w:hAnsi="Times New Roman" w:cs="Times New Roman"/>
                <w:color w:val="000000"/>
                <w:sz w:val="28"/>
                <w:szCs w:val="28"/>
              </w:rPr>
              <w:t xml:space="preserve"> тыс. руб.;</w:t>
            </w:r>
          </w:p>
          <w:p w14:paraId="7D9F1B06" w14:textId="77777777" w:rsidR="001C2F80" w:rsidRPr="00185160" w:rsidRDefault="0005045C" w:rsidP="001C2F8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1C2F80" w:rsidRPr="00185160">
              <w:rPr>
                <w:rFonts w:ascii="Times New Roman" w:eastAsia="Times New Roman" w:hAnsi="Times New Roman" w:cs="Times New Roman"/>
                <w:color w:val="000000"/>
                <w:sz w:val="28"/>
                <w:szCs w:val="28"/>
              </w:rPr>
              <w:t xml:space="preserve"> год – </w:t>
            </w:r>
            <w:r w:rsidR="00B1017D" w:rsidRPr="00185160">
              <w:rPr>
                <w:rFonts w:ascii="Times New Roman" w:eastAsia="Times New Roman" w:hAnsi="Times New Roman" w:cs="Times New Roman"/>
                <w:color w:val="000000"/>
                <w:sz w:val="28"/>
                <w:szCs w:val="28"/>
              </w:rPr>
              <w:t>4 237,9</w:t>
            </w:r>
            <w:r w:rsidR="001C2F80" w:rsidRPr="00185160">
              <w:rPr>
                <w:rFonts w:ascii="Times New Roman" w:eastAsia="Times New Roman" w:hAnsi="Times New Roman" w:cs="Times New Roman"/>
                <w:color w:val="000000"/>
                <w:sz w:val="28"/>
                <w:szCs w:val="28"/>
              </w:rPr>
              <w:t xml:space="preserve"> тыс. руб.</w:t>
            </w:r>
          </w:p>
          <w:p w14:paraId="5BDCA81E" w14:textId="77777777" w:rsidR="001C2F80" w:rsidRPr="001C2F80" w:rsidRDefault="0005045C" w:rsidP="00B1017D">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2024</w:t>
            </w:r>
            <w:r w:rsidR="001C2F80" w:rsidRPr="00185160">
              <w:rPr>
                <w:rFonts w:ascii="Times New Roman" w:eastAsia="Times New Roman" w:hAnsi="Times New Roman" w:cs="Times New Roman"/>
                <w:color w:val="000000"/>
                <w:sz w:val="28"/>
                <w:szCs w:val="28"/>
              </w:rPr>
              <w:t xml:space="preserve"> год – </w:t>
            </w:r>
            <w:r w:rsidR="00B1017D" w:rsidRPr="00185160">
              <w:rPr>
                <w:rFonts w:ascii="Times New Roman" w:eastAsia="Times New Roman" w:hAnsi="Times New Roman" w:cs="Times New Roman"/>
                <w:color w:val="000000"/>
                <w:sz w:val="28"/>
                <w:szCs w:val="28"/>
              </w:rPr>
              <w:t>4 237,9</w:t>
            </w:r>
            <w:r w:rsidR="001C2F80" w:rsidRPr="00185160">
              <w:rPr>
                <w:rFonts w:ascii="Times New Roman" w:eastAsia="Times New Roman" w:hAnsi="Times New Roman" w:cs="Times New Roman"/>
                <w:color w:val="000000"/>
                <w:sz w:val="28"/>
                <w:szCs w:val="28"/>
              </w:rPr>
              <w:t xml:space="preserve"> тыс. руб.</w:t>
            </w:r>
          </w:p>
        </w:tc>
      </w:tr>
    </w:tbl>
    <w:p w14:paraId="677CD9E9"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BC0B66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Основные разделы подпрограммы</w:t>
      </w:r>
    </w:p>
    <w:p w14:paraId="6B2289CC"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270D450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2. Постановка общерайонной проблемы </w:t>
      </w:r>
    </w:p>
    <w:p w14:paraId="431E095D"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725A1D3C"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06206895"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14:paraId="2458D141"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системе общего образо</w:t>
      </w:r>
      <w:r w:rsidR="00115773">
        <w:rPr>
          <w:rFonts w:ascii="Times New Roman" w:eastAsia="Times New Roman" w:hAnsi="Times New Roman" w:cs="Times New Roman"/>
          <w:sz w:val="28"/>
          <w:szCs w:val="28"/>
        </w:rPr>
        <w:t>вания по состоянию на 20.09.2021</w:t>
      </w:r>
      <w:r w:rsidRPr="001C2F80">
        <w:rPr>
          <w:rFonts w:ascii="Times New Roman" w:eastAsia="Times New Roman" w:hAnsi="Times New Roman" w:cs="Times New Roman"/>
          <w:sz w:val="28"/>
          <w:szCs w:val="28"/>
        </w:rPr>
        <w:t xml:space="preserve"> года </w:t>
      </w:r>
      <w:r w:rsidRPr="001C2F80">
        <w:rPr>
          <w:rFonts w:ascii="Times New Roman" w:eastAsia="Times New Roman" w:hAnsi="Times New Roman" w:cs="Times New Roman"/>
          <w:sz w:val="28"/>
          <w:szCs w:val="28"/>
          <w:shd w:val="clear" w:color="auto" w:fill="FFFFFF"/>
        </w:rPr>
        <w:t>работает более 200 педагогических</w:t>
      </w:r>
      <w:r w:rsidRPr="001C2F80">
        <w:rPr>
          <w:rFonts w:ascii="Times New Roman" w:eastAsia="Times New Roman" w:hAnsi="Times New Roman" w:cs="Times New Roman"/>
          <w:sz w:val="28"/>
          <w:szCs w:val="28"/>
        </w:rPr>
        <w:t xml:space="preserve"> работников.</w:t>
      </w:r>
    </w:p>
    <w:p w14:paraId="7E607C2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1C2F80">
        <w:rPr>
          <w:rFonts w:ascii="Times New Roman" w:eastAsia="Times New Roman" w:hAnsi="Times New Roman" w:cs="Times New Roman"/>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14:paraId="5687162B"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14:paraId="176A462B"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14:paraId="63128B3A"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Система управления педагогическими кадрами характеризуется трудностями в удержании как опытных, так и молодых специалистов</w:t>
      </w:r>
      <w:r w:rsidRPr="001C2F80">
        <w:rPr>
          <w:rFonts w:ascii="Times New Roman" w:eastAsia="Times New Roman" w:hAnsi="Times New Roman" w:cs="Times New Roman"/>
          <w:sz w:val="28"/>
          <w:szCs w:val="28"/>
        </w:rPr>
        <w:br/>
        <w:t>в профессии.</w:t>
      </w:r>
    </w:p>
    <w:p w14:paraId="59742555"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Современные требования к квалификации руководителей </w:t>
      </w:r>
      <w:r w:rsidRPr="001C2F80">
        <w:rPr>
          <w:rFonts w:ascii="Times New Roman" w:eastAsia="Times New Roman" w:hAnsi="Times New Roman" w:cs="Times New Roman"/>
          <w:sz w:val="28"/>
          <w:szCs w:val="28"/>
        </w:rPr>
        <w:br/>
        <w:t>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педагогической деятельности не менее 5 лет. Вместе  с тем на данный момент 100% руководителей имеют высшее образование.</w:t>
      </w:r>
    </w:p>
    <w:p w14:paraId="57C911FB"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14:paraId="57C3BDCC"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Повышение квалификации педагогических работников</w:t>
      </w:r>
      <w:r w:rsidRPr="001C2F80">
        <w:rPr>
          <w:rFonts w:ascii="Times New Roman" w:eastAsia="Times New Roman" w:hAnsi="Times New Roman" w:cs="Times New Roman"/>
          <w:sz w:val="28"/>
          <w:szCs w:val="28"/>
        </w:rPr>
        <w:br/>
        <w:t xml:space="preserve">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14:paraId="0B551F5E"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Модернизация системы дошкольного образования, реализация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w:t>
      </w:r>
    </w:p>
    <w:p w14:paraId="5BA10DF9"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14:paraId="4CA1E57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Реализация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14:paraId="79ED0887"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районе на протяжении последних 10 лет сохраняются предметные вакансии. Острой проблемой является нехватка жилья для педагогических работников.</w:t>
      </w:r>
    </w:p>
    <w:p w14:paraId="156D1E61"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Учитывая ряд факторов, можно прогнозировать увеличение числа вакансий учителей в ближайшие 3-5 лет: увеличивается число учителей пенсионного возраста. </w:t>
      </w:r>
    </w:p>
    <w:p w14:paraId="1633221E"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 сегодняшний день доля учителей пенсионного возраста составляет более 30 % от общего числа учителей;</w:t>
      </w:r>
    </w:p>
    <w:p w14:paraId="42B0993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 </w:t>
      </w:r>
    </w:p>
    <w:p w14:paraId="0BF19A7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при прохождении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14:paraId="4EBE5F8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14:paraId="78648C25"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педагога. </w:t>
      </w:r>
    </w:p>
    <w:p w14:paraId="4461652C" w14:textId="77777777" w:rsidR="001C2F80" w:rsidRPr="001C2F80" w:rsidRDefault="001C2F80" w:rsidP="001C2F8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sidRPr="001C2F80">
        <w:rPr>
          <w:rFonts w:ascii="Times New Roman" w:eastAsia="Times New Roman" w:hAnsi="Times New Roman" w:cs="Times New Roman"/>
          <w:sz w:val="28"/>
          <w:szCs w:val="28"/>
        </w:rPr>
        <w:br/>
        <w:t>и управленческих кадров системы образования Манского района.</w:t>
      </w:r>
    </w:p>
    <w:p w14:paraId="67731B07"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45E0D7C6"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Основная цель, задачи</w:t>
      </w:r>
    </w:p>
    <w:p w14:paraId="5DC2A6E9"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сроки выполнения подпрограммы, показатели подпрограммы</w:t>
      </w:r>
    </w:p>
    <w:p w14:paraId="0F8A2CA3"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42DF2396"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Целью подпрограммы является: формирование кадрового ресурса отрасли, обеспечивающего необходимое качество образования детей </w:t>
      </w:r>
      <w:r w:rsidRPr="001C2F80">
        <w:rPr>
          <w:rFonts w:ascii="Times New Roman" w:eastAsia="Times New Roman" w:hAnsi="Times New Roman" w:cs="Times New Roman"/>
          <w:sz w:val="28"/>
          <w:szCs w:val="28"/>
        </w:rPr>
        <w:br/>
        <w:t>и молодежи, соответствующее потребностям граждан, и ориентированного на новое содержание образования.</w:t>
      </w:r>
    </w:p>
    <w:p w14:paraId="0564F814"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Задачи подпрограммы: </w:t>
      </w:r>
    </w:p>
    <w:p w14:paraId="0D8DCECA"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содействовать </w:t>
      </w:r>
      <w:r w:rsidR="00BE4B9B">
        <w:rPr>
          <w:rFonts w:ascii="Times New Roman" w:eastAsia="Times New Roman" w:hAnsi="Times New Roman" w:cs="Times New Roman"/>
          <w:sz w:val="28"/>
          <w:szCs w:val="28"/>
        </w:rPr>
        <w:t xml:space="preserve">устранению </w:t>
      </w:r>
      <w:r w:rsidR="00BE4B9B" w:rsidRPr="001C2F80">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 xml:space="preserve">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учреждений края, </w:t>
      </w:r>
      <w:r w:rsidRPr="001C2F80">
        <w:rPr>
          <w:rFonts w:ascii="Times New Roman" w:eastAsia="Times New Roman" w:hAnsi="Times New Roman" w:cs="Times New Roman"/>
          <w:sz w:val="28"/>
          <w:szCs w:val="28"/>
        </w:rPr>
        <w:br/>
        <w:t>в том числе за счет привлечения молодых учителей в возрасте до 30 лет;</w:t>
      </w:r>
    </w:p>
    <w:p w14:paraId="1442E5B7"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-обеспечить методическое сопровождение педагогических работников,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6573582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обеспечить поддержку лучших педагогических работников.</w:t>
      </w:r>
    </w:p>
    <w:p w14:paraId="15098C4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w:t>
      </w:r>
      <w:r w:rsidR="00115773">
        <w:rPr>
          <w:rFonts w:ascii="Times New Roman" w:eastAsia="Times New Roman" w:hAnsi="Times New Roman" w:cs="Times New Roman"/>
          <w:sz w:val="28"/>
          <w:szCs w:val="28"/>
        </w:rPr>
        <w:t>ок выполнения подпрограммы: 2022-2024</w:t>
      </w:r>
      <w:r w:rsidRPr="001C2F80">
        <w:rPr>
          <w:rFonts w:ascii="Times New Roman" w:eastAsia="Times New Roman" w:hAnsi="Times New Roman" w:cs="Times New Roman"/>
          <w:sz w:val="28"/>
          <w:szCs w:val="28"/>
        </w:rPr>
        <w:t xml:space="preserve"> годы.</w:t>
      </w:r>
    </w:p>
    <w:p w14:paraId="2A56B3BE"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5B3A4BD9" w14:textId="77777777" w:rsidR="001C2F80" w:rsidRPr="001C2F80" w:rsidRDefault="001C2F80" w:rsidP="001C2F80">
      <w:pPr>
        <w:numPr>
          <w:ilvl w:val="0"/>
          <w:numId w:val="18"/>
        </w:numPr>
        <w:shd w:val="clear" w:color="auto" w:fill="FFFFFF"/>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Механизм реализации подпрограммы</w:t>
      </w:r>
    </w:p>
    <w:p w14:paraId="667CBD24" w14:textId="77777777" w:rsidR="001C2F80" w:rsidRPr="001C2F80" w:rsidRDefault="001C2F80" w:rsidP="001C2F80">
      <w:pPr>
        <w:shd w:val="clear" w:color="auto" w:fill="FFFFFF"/>
        <w:spacing w:after="0" w:line="240" w:lineRule="auto"/>
        <w:ind w:left="720"/>
        <w:rPr>
          <w:rFonts w:ascii="Times New Roman" w:eastAsia="Times New Roman" w:hAnsi="Times New Roman" w:cs="Times New Roman"/>
          <w:sz w:val="28"/>
          <w:szCs w:val="28"/>
        </w:rPr>
      </w:pPr>
    </w:p>
    <w:p w14:paraId="5A70EAD7"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b/>
          <w:sz w:val="28"/>
          <w:szCs w:val="28"/>
        </w:rPr>
      </w:pPr>
      <w:r w:rsidRPr="001C2F80">
        <w:rPr>
          <w:rFonts w:ascii="Times New Roman" w:eastAsia="Times New Roman" w:hAnsi="Times New Roman" w:cs="Times New Roman"/>
          <w:sz w:val="28"/>
          <w:szCs w:val="28"/>
        </w:rPr>
        <w:t xml:space="preserve">Реализация подпрограммы осуществляется </w:t>
      </w:r>
      <w:r w:rsidR="00C96280">
        <w:rPr>
          <w:rFonts w:ascii="Times New Roman" w:eastAsia="Times New Roman" w:hAnsi="Times New Roman" w:cs="Times New Roman"/>
          <w:sz w:val="28"/>
          <w:szCs w:val="28"/>
        </w:rPr>
        <w:t>отделом</w:t>
      </w:r>
      <w:r w:rsidRPr="001C2F80">
        <w:rPr>
          <w:rFonts w:ascii="Times New Roman" w:eastAsia="Times New Roman" w:hAnsi="Times New Roman" w:cs="Times New Roman"/>
          <w:sz w:val="28"/>
          <w:szCs w:val="28"/>
        </w:rPr>
        <w:t xml:space="preserve"> образования</w:t>
      </w:r>
      <w:r w:rsidR="00C96280">
        <w:rPr>
          <w:rFonts w:ascii="Times New Roman" w:eastAsia="Times New Roman" w:hAnsi="Times New Roman" w:cs="Times New Roman"/>
          <w:sz w:val="28"/>
          <w:szCs w:val="28"/>
        </w:rPr>
        <w:t xml:space="preserve"> и молодежной политики</w:t>
      </w:r>
      <w:r w:rsidRPr="001C2F80">
        <w:rPr>
          <w:rFonts w:ascii="Times New Roman" w:eastAsia="Times New Roman" w:hAnsi="Times New Roman" w:cs="Times New Roman"/>
          <w:sz w:val="28"/>
          <w:szCs w:val="28"/>
        </w:rPr>
        <w:t xml:space="preserve"> администрации Манского района, подведомственными ему образовательными  учреждениями, муниципальное   казённое  учреждение «</w:t>
      </w:r>
      <w:r w:rsidR="00C96280">
        <w:rPr>
          <w:rFonts w:ascii="Times New Roman" w:eastAsia="Times New Roman" w:hAnsi="Times New Roman" w:cs="Times New Roman"/>
          <w:sz w:val="28"/>
          <w:szCs w:val="28"/>
        </w:rPr>
        <w:t>Центр сопровождения учреждений</w:t>
      </w:r>
      <w:r w:rsidRPr="001C2F80">
        <w:rPr>
          <w:rFonts w:ascii="Times New Roman" w:eastAsia="Times New Roman" w:hAnsi="Times New Roman" w:cs="Times New Roman"/>
          <w:sz w:val="28"/>
          <w:szCs w:val="28"/>
        </w:rPr>
        <w:t>» в рамках действующего законодательства с учетом выполнения обязательств, заключенных в соглашениях о повышении квалификации и профессионального мастерства педагогических работников с Красноярским краевым институтом повышения квалификации и  Ц</w:t>
      </w:r>
      <w:r w:rsidRPr="001C2F80">
        <w:rPr>
          <w:rFonts w:ascii="Times New Roman" w:eastAsia="Times New Roman" w:hAnsi="Times New Roman" w:cs="Times New Roman"/>
          <w:b/>
          <w:bCs/>
          <w:iCs/>
          <w:sz w:val="28"/>
          <w:szCs w:val="28"/>
          <w:shd w:val="clear" w:color="auto" w:fill="FFFFFF"/>
        </w:rPr>
        <w:t>е</w:t>
      </w:r>
      <w:r w:rsidRPr="001C2F80">
        <w:rPr>
          <w:rFonts w:ascii="Times New Roman" w:eastAsia="Times New Roman" w:hAnsi="Times New Roman" w:cs="Times New Roman"/>
          <w:bCs/>
          <w:iCs/>
          <w:sz w:val="28"/>
          <w:szCs w:val="28"/>
          <w:shd w:val="clear" w:color="auto" w:fill="FFFFFF"/>
        </w:rPr>
        <w:t>нтром непрерывного повышения профессионального мастерства педагогических работников.</w:t>
      </w:r>
    </w:p>
    <w:p w14:paraId="38EE0F00"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1FC24520"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4.Характеристика основных мероприятий подпрограммы</w:t>
      </w:r>
    </w:p>
    <w:p w14:paraId="7AE2931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613201F1"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Мероприятия подпрограммы представлены в приложении № 9 </w:t>
      </w:r>
      <w:r w:rsidRPr="001C2F80">
        <w:rPr>
          <w:rFonts w:ascii="Times New Roman" w:eastAsia="Times New Roman" w:hAnsi="Times New Roman" w:cs="Times New Roman"/>
          <w:sz w:val="28"/>
          <w:szCs w:val="28"/>
        </w:rPr>
        <w:br/>
        <w:t>к муниципальной программе «Развитие образования в Манском районе».</w:t>
      </w:r>
    </w:p>
    <w:p w14:paraId="56816F10"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E8EA3F6"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0134E478" w14:textId="77777777" w:rsidR="00C96280" w:rsidRDefault="002918E8"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6280">
        <w:rPr>
          <w:rFonts w:ascii="Times New Roman" w:eastAsia="Times New Roman" w:hAnsi="Times New Roman" w:cs="Times New Roman"/>
          <w:sz w:val="28"/>
          <w:szCs w:val="28"/>
        </w:rPr>
        <w:t>ачальник отдела образования</w:t>
      </w:r>
    </w:p>
    <w:p w14:paraId="652D89BC" w14:textId="77777777" w:rsidR="000F3D04" w:rsidRDefault="00E90DFF"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C96280">
        <w:rPr>
          <w:rFonts w:ascii="Times New Roman" w:eastAsia="Times New Roman" w:hAnsi="Times New Roman" w:cs="Times New Roman"/>
          <w:sz w:val="28"/>
          <w:szCs w:val="28"/>
        </w:rPr>
        <w:t xml:space="preserve"> молодежной политики</w:t>
      </w:r>
    </w:p>
    <w:p w14:paraId="1F09EFB4" w14:textId="77777777" w:rsidR="00185160" w:rsidRDefault="001851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5B3D9BBD" w14:textId="77777777" w:rsidR="001C2F80" w:rsidRDefault="001851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0F3D04">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p w14:paraId="658C8936"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B78B781"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124B65E" w14:textId="77777777" w:rsidR="00C96280" w:rsidRPr="001C2F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874FA35" w14:textId="77777777" w:rsidR="001C2F80" w:rsidRPr="001C2F80" w:rsidRDefault="001C2F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313"/>
        <w:tblW w:w="9570" w:type="dxa"/>
        <w:tblLook w:val="00A0" w:firstRow="1" w:lastRow="0" w:firstColumn="1" w:lastColumn="0" w:noHBand="0" w:noVBand="0"/>
      </w:tblPr>
      <w:tblGrid>
        <w:gridCol w:w="4785"/>
        <w:gridCol w:w="4785"/>
      </w:tblGrid>
      <w:tr w:rsidR="001C2F80" w:rsidRPr="001C2F80" w14:paraId="3CD4C9B3" w14:textId="77777777" w:rsidTr="001C2F80">
        <w:tc>
          <w:tcPr>
            <w:tcW w:w="4785" w:type="dxa"/>
          </w:tcPr>
          <w:p w14:paraId="7AAF96B9" w14:textId="77777777" w:rsidR="001C2F80" w:rsidRPr="001C2F80" w:rsidRDefault="001C2F80" w:rsidP="001C2F80">
            <w:pPr>
              <w:spacing w:after="0"/>
              <w:rPr>
                <w:rFonts w:ascii="Times New Roman" w:eastAsia="Times New Roman" w:hAnsi="Times New Roman" w:cs="Times New Roman"/>
                <w:sz w:val="28"/>
                <w:szCs w:val="28"/>
              </w:rPr>
            </w:pPr>
          </w:p>
          <w:p w14:paraId="3D361E62" w14:textId="77777777" w:rsidR="001C2F80" w:rsidRPr="001C2F80" w:rsidRDefault="001C2F80" w:rsidP="001C2F80">
            <w:pPr>
              <w:spacing w:after="0"/>
              <w:rPr>
                <w:rFonts w:ascii="Times New Roman" w:eastAsia="Times New Roman" w:hAnsi="Times New Roman" w:cs="Times New Roman"/>
                <w:sz w:val="28"/>
                <w:szCs w:val="28"/>
              </w:rPr>
            </w:pPr>
          </w:p>
          <w:p w14:paraId="60387416" w14:textId="77777777" w:rsidR="001C2F80" w:rsidRPr="001C2F80" w:rsidRDefault="001C2F80" w:rsidP="001C2F80">
            <w:pPr>
              <w:spacing w:after="0"/>
              <w:rPr>
                <w:rFonts w:ascii="Times New Roman" w:eastAsia="Times New Roman" w:hAnsi="Times New Roman" w:cs="Times New Roman"/>
                <w:sz w:val="28"/>
                <w:szCs w:val="28"/>
              </w:rPr>
            </w:pPr>
          </w:p>
          <w:p w14:paraId="70CA4BB4" w14:textId="77777777" w:rsidR="001C2F80" w:rsidRPr="001C2F80" w:rsidRDefault="001C2F80" w:rsidP="001C2F80">
            <w:pPr>
              <w:spacing w:after="0"/>
              <w:rPr>
                <w:rFonts w:ascii="Times New Roman" w:eastAsia="Times New Roman" w:hAnsi="Times New Roman" w:cs="Times New Roman"/>
                <w:sz w:val="28"/>
                <w:szCs w:val="28"/>
              </w:rPr>
            </w:pPr>
          </w:p>
          <w:p w14:paraId="1BC71ED2"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40F61D74" w14:textId="77777777" w:rsidR="001C2F80" w:rsidRPr="001C2F80" w:rsidRDefault="001C2F80" w:rsidP="002918E8">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№4 к муниципальной программе «Развитие образования в Манском районе» на 202</w:t>
            </w:r>
            <w:r w:rsidR="002918E8">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 на период 202</w:t>
            </w:r>
            <w:r w:rsidR="002918E8">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2918E8">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годы</w:t>
            </w:r>
          </w:p>
        </w:tc>
      </w:tr>
    </w:tbl>
    <w:p w14:paraId="4A4ABAB5" w14:textId="77777777" w:rsidR="001C2F80" w:rsidRPr="001C2F8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Паспорт</w:t>
      </w:r>
    </w:p>
    <w:p w14:paraId="2FE99410" w14:textId="77777777" w:rsidR="001C2F8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подпрограммы 01.5 «Организация отдыха, оздоровления и занятости в летнее время детей и подростков Манского района» муниципальной программы «Развитие образования в Манском районе»</w:t>
      </w:r>
    </w:p>
    <w:p w14:paraId="2EE1E947" w14:textId="77777777" w:rsidR="000F3D04" w:rsidRPr="001C2F80" w:rsidRDefault="000F3D04"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p>
    <w:tbl>
      <w:tblPr>
        <w:tblW w:w="0" w:type="auto"/>
        <w:tblInd w:w="-106" w:type="dxa"/>
        <w:tblLayout w:type="fixed"/>
        <w:tblLook w:val="0000" w:firstRow="0" w:lastRow="0" w:firstColumn="0" w:lastColumn="0" w:noHBand="0" w:noVBand="0"/>
      </w:tblPr>
      <w:tblGrid>
        <w:gridCol w:w="4068"/>
        <w:gridCol w:w="5420"/>
      </w:tblGrid>
      <w:tr w:rsidR="001C2F80" w:rsidRPr="001C2F80" w14:paraId="21287E7E" w14:textId="77777777" w:rsidTr="001C2F80">
        <w:tc>
          <w:tcPr>
            <w:tcW w:w="4068" w:type="dxa"/>
            <w:tcBorders>
              <w:top w:val="single" w:sz="4" w:space="0" w:color="000000"/>
              <w:left w:val="single" w:sz="4" w:space="0" w:color="000000"/>
              <w:bottom w:val="single" w:sz="4" w:space="0" w:color="000000"/>
            </w:tcBorders>
          </w:tcPr>
          <w:p w14:paraId="2BBF1CDD"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14:paraId="5DC31C7B"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«Организация отдыха, оздоровления и занятости в летнее время детей и подростков Манского района»</w:t>
            </w:r>
          </w:p>
        </w:tc>
      </w:tr>
      <w:tr w:rsidR="001C2F80" w:rsidRPr="001C2F80" w14:paraId="2017DD30" w14:textId="77777777" w:rsidTr="001C2F80">
        <w:tc>
          <w:tcPr>
            <w:tcW w:w="4068" w:type="dxa"/>
            <w:tcBorders>
              <w:top w:val="single" w:sz="4" w:space="0" w:color="000000"/>
              <w:left w:val="single" w:sz="4" w:space="0" w:color="000000"/>
              <w:bottom w:val="single" w:sz="4" w:space="0" w:color="000000"/>
            </w:tcBorders>
          </w:tcPr>
          <w:p w14:paraId="29895927"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14:paraId="152DFB8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Развитие образования в Манском районе</w:t>
            </w:r>
          </w:p>
        </w:tc>
      </w:tr>
      <w:tr w:rsidR="001C2F80" w:rsidRPr="001C2F80" w14:paraId="0AD91DE1" w14:textId="77777777" w:rsidTr="001C2F80">
        <w:tc>
          <w:tcPr>
            <w:tcW w:w="4068" w:type="dxa"/>
            <w:tcBorders>
              <w:top w:val="single" w:sz="4" w:space="0" w:color="000000"/>
              <w:left w:val="single" w:sz="4" w:space="0" w:color="000000"/>
              <w:bottom w:val="single" w:sz="4" w:space="0" w:color="000000"/>
            </w:tcBorders>
          </w:tcPr>
          <w:p w14:paraId="4E8D3E2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Ответственный исполнитель</w:t>
            </w:r>
          </w:p>
        </w:tc>
        <w:tc>
          <w:tcPr>
            <w:tcW w:w="5420" w:type="dxa"/>
            <w:tcBorders>
              <w:top w:val="single" w:sz="4" w:space="0" w:color="000000"/>
              <w:left w:val="single" w:sz="4" w:space="0" w:color="000000"/>
              <w:bottom w:val="single" w:sz="4" w:space="0" w:color="000000"/>
              <w:right w:val="single" w:sz="4" w:space="0" w:color="000000"/>
            </w:tcBorders>
          </w:tcPr>
          <w:p w14:paraId="1B96FF9E" w14:textId="77777777" w:rsidR="001C2F80" w:rsidRPr="001C2F80" w:rsidRDefault="00C962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Администрация</w:t>
            </w:r>
            <w:r w:rsidR="001C2F80" w:rsidRPr="001C2F80">
              <w:rPr>
                <w:rFonts w:ascii="Times New Roman" w:eastAsia="Calibri" w:hAnsi="Times New Roman" w:cs="Times New Roman"/>
                <w:sz w:val="28"/>
                <w:szCs w:val="28"/>
                <w:lang w:eastAsia="ar-SA"/>
              </w:rPr>
              <w:t>Манского района</w:t>
            </w:r>
          </w:p>
        </w:tc>
      </w:tr>
      <w:tr w:rsidR="001C2F80" w:rsidRPr="001C2F80" w14:paraId="41820556" w14:textId="77777777" w:rsidTr="001C2F80">
        <w:tc>
          <w:tcPr>
            <w:tcW w:w="4068" w:type="dxa"/>
            <w:tcBorders>
              <w:top w:val="single" w:sz="4" w:space="0" w:color="000000"/>
              <w:left w:val="single" w:sz="4" w:space="0" w:color="000000"/>
              <w:bottom w:val="single" w:sz="4" w:space="0" w:color="000000"/>
            </w:tcBorders>
          </w:tcPr>
          <w:p w14:paraId="465BED2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tcPr>
          <w:p w14:paraId="4FA67FCF"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муниципальное бюджетное учреждение дополнительного образования «Районный дом детского творчества Манского района»  </w:t>
            </w:r>
          </w:p>
        </w:tc>
      </w:tr>
      <w:tr w:rsidR="001C2F80" w:rsidRPr="001C2F80" w14:paraId="6DF7FBD1" w14:textId="77777777" w:rsidTr="001C2F80">
        <w:tc>
          <w:tcPr>
            <w:tcW w:w="4068" w:type="dxa"/>
            <w:tcBorders>
              <w:top w:val="single" w:sz="4" w:space="0" w:color="000000"/>
              <w:left w:val="single" w:sz="4" w:space="0" w:color="000000"/>
              <w:bottom w:val="single" w:sz="4" w:space="0" w:color="000000"/>
            </w:tcBorders>
          </w:tcPr>
          <w:p w14:paraId="3413859E"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Цель и  задачи подпрограммы  </w:t>
            </w:r>
          </w:p>
        </w:tc>
        <w:tc>
          <w:tcPr>
            <w:tcW w:w="5420" w:type="dxa"/>
            <w:tcBorders>
              <w:top w:val="single" w:sz="4" w:space="0" w:color="000000"/>
              <w:left w:val="single" w:sz="4" w:space="0" w:color="000000"/>
              <w:bottom w:val="single" w:sz="4" w:space="0" w:color="auto"/>
              <w:right w:val="single" w:sz="4" w:space="0" w:color="000000"/>
            </w:tcBorders>
          </w:tcPr>
          <w:p w14:paraId="6BF9BBEA" w14:textId="77777777" w:rsidR="001C2F80" w:rsidRPr="001C2F80" w:rsidRDefault="001C2F80" w:rsidP="001C2F80">
            <w:pPr>
              <w:snapToGrid w:val="0"/>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66AADEB7"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Задачи:</w:t>
            </w:r>
          </w:p>
          <w:p w14:paraId="442F0319" w14:textId="77777777" w:rsidR="001C2F80" w:rsidRPr="001C2F80" w:rsidRDefault="001C2F80" w:rsidP="001C2F80">
            <w:pPr>
              <w:spacing w:after="0" w:line="240" w:lineRule="auto"/>
              <w:ind w:left="36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числа детей получающих услуги отдыха и оздоровления до 80%;</w:t>
            </w:r>
          </w:p>
          <w:p w14:paraId="5A96B025" w14:textId="77777777" w:rsidR="001C2F80" w:rsidRPr="001C2F80" w:rsidRDefault="001C2F80" w:rsidP="001C2F80">
            <w:pPr>
              <w:spacing w:after="0" w:line="240" w:lineRule="auto"/>
              <w:ind w:left="36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вариативных форм для организованного отдыха детей;</w:t>
            </w:r>
          </w:p>
          <w:p w14:paraId="61F06204" w14:textId="77777777" w:rsidR="001C2F80" w:rsidRPr="001C2F80" w:rsidRDefault="001C2F80" w:rsidP="001C2F80">
            <w:pPr>
              <w:spacing w:after="0" w:line="240" w:lineRule="auto"/>
              <w:ind w:left="36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5DED26D7" w14:textId="77777777" w:rsidR="001C2F80" w:rsidRPr="001C2F80" w:rsidRDefault="001C2F80" w:rsidP="001C2F80">
            <w:pPr>
              <w:spacing w:after="0" w:line="240" w:lineRule="auto"/>
              <w:ind w:left="36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у школьников навыков общения и толерантности.</w:t>
            </w:r>
          </w:p>
        </w:tc>
      </w:tr>
      <w:tr w:rsidR="001C2F80" w:rsidRPr="001C2F80" w14:paraId="5A59F67F" w14:textId="77777777" w:rsidTr="001C2F80">
        <w:tc>
          <w:tcPr>
            <w:tcW w:w="4068" w:type="dxa"/>
            <w:tcBorders>
              <w:top w:val="single" w:sz="4" w:space="0" w:color="000000"/>
              <w:left w:val="single" w:sz="4" w:space="0" w:color="000000"/>
              <w:bottom w:val="single" w:sz="4" w:space="0" w:color="000000"/>
              <w:right w:val="single" w:sz="4" w:space="0" w:color="auto"/>
            </w:tcBorders>
          </w:tcPr>
          <w:p w14:paraId="5D84687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Целевые индикаторы</w:t>
            </w:r>
          </w:p>
        </w:tc>
        <w:tc>
          <w:tcPr>
            <w:tcW w:w="5420" w:type="dxa"/>
            <w:tcBorders>
              <w:top w:val="single" w:sz="4" w:space="0" w:color="auto"/>
              <w:left w:val="single" w:sz="4" w:space="0" w:color="auto"/>
              <w:bottom w:val="single" w:sz="4" w:space="0" w:color="auto"/>
              <w:right w:val="single" w:sz="4" w:space="0" w:color="auto"/>
            </w:tcBorders>
          </w:tcPr>
          <w:p w14:paraId="3BA8EB5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Целевые индикаторы, показатели подпрограммы представлены в приложении №1  к Подпрограмме</w:t>
            </w:r>
          </w:p>
        </w:tc>
      </w:tr>
      <w:tr w:rsidR="001C2F80" w:rsidRPr="001C2F80" w14:paraId="422C38B9" w14:textId="77777777" w:rsidTr="001C2F80">
        <w:tc>
          <w:tcPr>
            <w:tcW w:w="4068" w:type="dxa"/>
            <w:tcBorders>
              <w:left w:val="single" w:sz="4" w:space="0" w:color="000000"/>
              <w:bottom w:val="single" w:sz="4" w:space="0" w:color="000000"/>
              <w:right w:val="single" w:sz="4" w:space="0" w:color="auto"/>
            </w:tcBorders>
          </w:tcPr>
          <w:p w14:paraId="48524A51"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Сроки </w:t>
            </w:r>
          </w:p>
          <w:p w14:paraId="17F9D9A6"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реализации программы     </w:t>
            </w:r>
          </w:p>
        </w:tc>
        <w:tc>
          <w:tcPr>
            <w:tcW w:w="5420" w:type="dxa"/>
            <w:tcBorders>
              <w:top w:val="single" w:sz="4" w:space="0" w:color="auto"/>
              <w:left w:val="single" w:sz="4" w:space="0" w:color="auto"/>
              <w:bottom w:val="single" w:sz="4" w:space="0" w:color="auto"/>
              <w:right w:val="single" w:sz="4" w:space="0" w:color="auto"/>
            </w:tcBorders>
          </w:tcPr>
          <w:p w14:paraId="671F6F13" w14:textId="77777777" w:rsidR="001C2F80" w:rsidRPr="001C2F80" w:rsidRDefault="000F3D04"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2022-2024</w:t>
            </w:r>
            <w:r w:rsidR="001C2F80" w:rsidRPr="001C2F80">
              <w:rPr>
                <w:rFonts w:ascii="Times New Roman" w:eastAsia="Calibri" w:hAnsi="Times New Roman" w:cs="Times New Roman"/>
                <w:sz w:val="28"/>
                <w:szCs w:val="28"/>
                <w:lang w:eastAsia="ar-SA"/>
              </w:rPr>
              <w:t>гг.</w:t>
            </w:r>
          </w:p>
          <w:p w14:paraId="3BF50777"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Разделение на этапы реализации не предусмотрено</w:t>
            </w:r>
          </w:p>
        </w:tc>
      </w:tr>
      <w:tr w:rsidR="001C2F80" w:rsidRPr="001C2F80" w14:paraId="00D86976" w14:textId="77777777" w:rsidTr="001C2F80">
        <w:trPr>
          <w:trHeight w:val="3251"/>
        </w:trPr>
        <w:tc>
          <w:tcPr>
            <w:tcW w:w="4068" w:type="dxa"/>
            <w:tcBorders>
              <w:top w:val="single" w:sz="4" w:space="0" w:color="000000"/>
              <w:left w:val="single" w:sz="4" w:space="0" w:color="000000"/>
              <w:bottom w:val="single" w:sz="4" w:space="0" w:color="000000"/>
            </w:tcBorders>
          </w:tcPr>
          <w:p w14:paraId="3588D88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Объемы и источники</w:t>
            </w:r>
          </w:p>
          <w:p w14:paraId="5DE7FCF9"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финансирования программы</w:t>
            </w:r>
          </w:p>
        </w:tc>
        <w:tc>
          <w:tcPr>
            <w:tcW w:w="5420" w:type="dxa"/>
            <w:tcBorders>
              <w:top w:val="single" w:sz="4" w:space="0" w:color="auto"/>
              <w:left w:val="single" w:sz="4" w:space="0" w:color="000000"/>
              <w:bottom w:val="single" w:sz="4" w:space="0" w:color="000000"/>
              <w:right w:val="single" w:sz="4" w:space="0" w:color="000000"/>
            </w:tcBorders>
          </w:tcPr>
          <w:p w14:paraId="27E0CA4E" w14:textId="77777777" w:rsidR="001C2F80" w:rsidRPr="0018516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w:t>
            </w:r>
            <w:r w:rsidR="00793E13">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фина</w:t>
            </w:r>
            <w:r w:rsidR="00B1017D">
              <w:rPr>
                <w:rFonts w:ascii="Times New Roman" w:eastAsia="Times New Roman" w:hAnsi="Times New Roman" w:cs="Times New Roman"/>
                <w:sz w:val="28"/>
                <w:szCs w:val="28"/>
              </w:rPr>
              <w:t xml:space="preserve">нсирования программы составит </w:t>
            </w:r>
            <w:r w:rsidRPr="00185160">
              <w:rPr>
                <w:rFonts w:ascii="Times New Roman" w:eastAsia="Times New Roman" w:hAnsi="Times New Roman" w:cs="Times New Roman"/>
                <w:sz w:val="28"/>
                <w:szCs w:val="28"/>
              </w:rPr>
              <w:t>6 262,2 тыс. руб. в том числе:</w:t>
            </w:r>
          </w:p>
          <w:p w14:paraId="75BDD0C0" w14:textId="77777777" w:rsidR="001C2F80" w:rsidRPr="00185160" w:rsidRDefault="001C2F80" w:rsidP="001C2F80">
            <w:pPr>
              <w:spacing w:after="0"/>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краевого бюджета:</w:t>
            </w:r>
          </w:p>
          <w:p w14:paraId="0DFE3B5B" w14:textId="77777777" w:rsidR="001C2F80" w:rsidRPr="00185160" w:rsidRDefault="000F3D04"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185160">
              <w:rPr>
                <w:rFonts w:ascii="Times New Roman" w:eastAsia="Times New Roman" w:hAnsi="Times New Roman" w:cs="Times New Roman"/>
                <w:sz w:val="28"/>
                <w:szCs w:val="28"/>
              </w:rPr>
              <w:t xml:space="preserve"> год – 2 087,4 тыс. руб.;</w:t>
            </w:r>
          </w:p>
          <w:p w14:paraId="6D37D139" w14:textId="77777777" w:rsidR="001C2F80" w:rsidRPr="00185160" w:rsidRDefault="000F3D04"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185160">
              <w:rPr>
                <w:rFonts w:ascii="Times New Roman" w:eastAsia="Times New Roman" w:hAnsi="Times New Roman" w:cs="Times New Roman"/>
                <w:sz w:val="28"/>
                <w:szCs w:val="28"/>
              </w:rPr>
              <w:t>год – 2 087,4 тыс. руб.;</w:t>
            </w:r>
          </w:p>
          <w:p w14:paraId="11625645" w14:textId="77777777" w:rsidR="001C2F80" w:rsidRPr="00185160" w:rsidRDefault="000F3D04"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185160">
              <w:rPr>
                <w:rFonts w:ascii="Times New Roman" w:eastAsia="Times New Roman" w:hAnsi="Times New Roman" w:cs="Times New Roman"/>
                <w:sz w:val="28"/>
                <w:szCs w:val="28"/>
              </w:rPr>
              <w:t xml:space="preserve"> год – 2 087,4 тыс. руб.</w:t>
            </w:r>
          </w:p>
          <w:p w14:paraId="0494518A" w14:textId="77777777" w:rsidR="001C2F80" w:rsidRPr="00185160" w:rsidRDefault="001C2F80" w:rsidP="001C2F80">
            <w:pPr>
              <w:spacing w:after="0"/>
              <w:jc w:val="both"/>
              <w:rPr>
                <w:rFonts w:ascii="Times New Roman" w:eastAsia="Times New Roman" w:hAnsi="Times New Roman" w:cs="Times New Roman"/>
                <w:sz w:val="28"/>
                <w:szCs w:val="28"/>
              </w:rPr>
            </w:pPr>
            <w:r w:rsidRPr="00185160">
              <w:rPr>
                <w:rFonts w:ascii="Times New Roman" w:eastAsia="Times New Roman" w:hAnsi="Times New Roman" w:cs="Times New Roman"/>
                <w:sz w:val="28"/>
                <w:szCs w:val="28"/>
              </w:rPr>
              <w:t>из средств местного бюджета:</w:t>
            </w:r>
          </w:p>
          <w:p w14:paraId="4908BEA6" w14:textId="77777777" w:rsidR="001C2F80" w:rsidRPr="00185160" w:rsidRDefault="000F3D04"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185160">
              <w:rPr>
                <w:rFonts w:ascii="Times New Roman" w:eastAsia="Times New Roman" w:hAnsi="Times New Roman" w:cs="Times New Roman"/>
                <w:sz w:val="28"/>
                <w:szCs w:val="28"/>
              </w:rPr>
              <w:t xml:space="preserve"> год – 0,0 тыс. руб.;</w:t>
            </w:r>
          </w:p>
          <w:p w14:paraId="6F86C3E3" w14:textId="77777777" w:rsidR="001C2F80" w:rsidRPr="00185160" w:rsidRDefault="000F3D04"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185160">
              <w:rPr>
                <w:rFonts w:ascii="Times New Roman" w:eastAsia="Times New Roman" w:hAnsi="Times New Roman" w:cs="Times New Roman"/>
                <w:sz w:val="28"/>
                <w:szCs w:val="28"/>
              </w:rPr>
              <w:t xml:space="preserve"> год – 0,0 тыс. руб.;</w:t>
            </w:r>
          </w:p>
          <w:p w14:paraId="2015D6A6" w14:textId="77777777" w:rsidR="001C2F80" w:rsidRPr="001C2F80" w:rsidRDefault="000F3D04" w:rsidP="001C2F80">
            <w:pPr>
              <w:suppressAutoHyphens/>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185160">
              <w:rPr>
                <w:rFonts w:ascii="Times New Roman" w:eastAsia="Times New Roman" w:hAnsi="Times New Roman" w:cs="Times New Roman"/>
                <w:sz w:val="28"/>
                <w:szCs w:val="28"/>
              </w:rPr>
              <w:t xml:space="preserve"> год – 0,0 тыс. руб.</w:t>
            </w:r>
          </w:p>
        </w:tc>
      </w:tr>
    </w:tbl>
    <w:p w14:paraId="09528E77"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3F30205B"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1.Постановка проблемы подпрограммы и обоснование необходимости разработки   подпрограммы</w:t>
      </w:r>
    </w:p>
    <w:p w14:paraId="3456201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67199FB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5D102FE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Разработка данной программы организации летнего каникулярного отдыха, оздоровления и занятости детей  была вызвана:</w:t>
      </w:r>
    </w:p>
    <w:p w14:paraId="510997C4"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повышением спроса родителей и детей на организованный отдых школьников;</w:t>
      </w:r>
    </w:p>
    <w:p w14:paraId="7810098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–необходимостью упорядочить сложившуюся систему перспективного планирования;</w:t>
      </w:r>
    </w:p>
    <w:p w14:paraId="1A4B4DC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модернизацией старых форм работы и введением новых;</w:t>
      </w:r>
    </w:p>
    <w:p w14:paraId="55F37FF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необходимостью использования богатого творческого потенциала детей и педагогов в реализации цели и задач программы.</w:t>
      </w:r>
    </w:p>
    <w:p w14:paraId="79811B2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Летний отдых: </w:t>
      </w:r>
    </w:p>
    <w:p w14:paraId="68FC24C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14:paraId="2C1CA0C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14:paraId="6150664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14:paraId="647195C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14:paraId="748BCC2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14:paraId="322404B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значение сегодня, когда в России происходит значительный рост асоциальных явлений в детской среде. </w:t>
      </w:r>
    </w:p>
    <w:p w14:paraId="2AD5561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14:paraId="55539A7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14:paraId="035AEF8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14:paraId="52A4BFE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14:paraId="1562C5E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14:paraId="094FFA1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Все это свидетельствует о необходимости организации оздоровления детей во время каникул.</w:t>
      </w:r>
    </w:p>
    <w:p w14:paraId="5C3A8B9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Общеизвестно и то, что в молодёжной среде процветает бездуховность,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табакокурению, алкоголизму, наркотическим веществам, сформировать положительное отношение к здоровому стилю жизни.</w:t>
      </w:r>
    </w:p>
    <w:p w14:paraId="4D09F90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14:paraId="12A31481" w14:textId="77777777" w:rsidR="001C2F80" w:rsidRPr="001C2F80" w:rsidRDefault="001C2F80" w:rsidP="001C2F80">
      <w:pPr>
        <w:spacing w:after="0" w:line="240" w:lineRule="auto"/>
        <w:ind w:firstLine="709"/>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14:paraId="15564A9E"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2.Основная цель и задачи, сроки и этапы реализации подпрограммы</w:t>
      </w:r>
    </w:p>
    <w:p w14:paraId="2A795A4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0C8834B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Цель подпрограммы: </w:t>
      </w:r>
    </w:p>
    <w:p w14:paraId="605A7CA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0A6C493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highlight w:val="yellow"/>
        </w:rPr>
      </w:pPr>
    </w:p>
    <w:p w14:paraId="774282B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Задачи подпрограммы:</w:t>
      </w:r>
    </w:p>
    <w:p w14:paraId="4D9CE930" w14:textId="77777777" w:rsidR="001C2F80" w:rsidRPr="001C2F80"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числа детей, получающих услуги отдыха и оздоровления до 80 %.</w:t>
      </w:r>
    </w:p>
    <w:p w14:paraId="17AAC077" w14:textId="77777777" w:rsidR="001C2F80" w:rsidRPr="001C2F80"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вариативных форм для организованного отдыха детей.</w:t>
      </w:r>
    </w:p>
    <w:p w14:paraId="0CA64989" w14:textId="77777777" w:rsidR="001C2F80" w:rsidRPr="001C2F80"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625FB800" w14:textId="77777777" w:rsidR="001C2F80" w:rsidRPr="001C2F80"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у школьников навыков общения и толерантности.</w:t>
      </w:r>
    </w:p>
    <w:p w14:paraId="0D22D0C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0BB0815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Ожидаемые результаты:</w:t>
      </w:r>
    </w:p>
    <w:p w14:paraId="0D5FBE88"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Оздоровление воспитанников, укрепление их здоровья.</w:t>
      </w:r>
    </w:p>
    <w:p w14:paraId="2D1D108B"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здорового психологического климата, создание атмосферы сотрудничества и взаимодействия.</w:t>
      </w:r>
    </w:p>
    <w:p w14:paraId="4F10739F"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14:paraId="45306D68"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Получение участниками умений и навыков индивидуальной и коллективной творческой и трудовой деятельности, социальной активности.</w:t>
      </w:r>
    </w:p>
    <w:p w14:paraId="6DE21608"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досуговой деятельности всех участников летнего отдыха</w:t>
      </w:r>
    </w:p>
    <w:p w14:paraId="1574164A"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коммуникативных способностей и толерантности.</w:t>
      </w:r>
    </w:p>
    <w:p w14:paraId="2187BF38"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Укрепление связей между разновозрастными группами детей.</w:t>
      </w:r>
    </w:p>
    <w:p w14:paraId="6FBF92D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23725273" w14:textId="77777777"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3.Механизм реализации подпрограммы.</w:t>
      </w:r>
    </w:p>
    <w:p w14:paraId="73D1CCBB" w14:textId="77777777"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52A822A9" w14:textId="77777777" w:rsidR="001C2F80" w:rsidRPr="001C2F80" w:rsidRDefault="001C2F80" w:rsidP="001C2F80">
      <w:pPr>
        <w:keepNext/>
        <w:suppressAutoHyphens/>
        <w:spacing w:after="0" w:line="240" w:lineRule="auto"/>
        <w:ind w:firstLine="709"/>
        <w:jc w:val="both"/>
        <w:outlineLvl w:val="0"/>
        <w:rPr>
          <w:rFonts w:ascii="Times New Roman" w:eastAsia="Calibri" w:hAnsi="Times New Roman" w:cs="Times New Roman"/>
          <w:color w:val="FF0000"/>
          <w:sz w:val="28"/>
          <w:szCs w:val="28"/>
          <w:lang w:eastAsia="ar-SA"/>
        </w:rPr>
      </w:pPr>
      <w:r w:rsidRPr="001C2F80">
        <w:rPr>
          <w:rFonts w:ascii="Times New Roman" w:eastAsia="Calibri" w:hAnsi="Times New Roman" w:cs="Times New Roman"/>
          <w:sz w:val="28"/>
          <w:szCs w:val="28"/>
          <w:lang w:eastAsia="ar-SA"/>
        </w:rPr>
        <w:t xml:space="preserve">Источником финансирования долгосрочной целевой программы является  районный  бюджет. Заказчиком программы является администрация  Манского района. Получателями бюджетных средств на реализацию подпрограммы является муниципальное бюджетное учреждение дополнительного образования «Районный дом детского творчества Манского района». </w:t>
      </w:r>
    </w:p>
    <w:p w14:paraId="174689A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Осуществляются следующие функции в ходе реализации программы:</w:t>
      </w:r>
    </w:p>
    <w:p w14:paraId="081AD65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а) организационные:</w:t>
      </w:r>
    </w:p>
    <w:p w14:paraId="089D437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организацию и проведение  конкурсов, соревнований;</w:t>
      </w:r>
    </w:p>
    <w:p w14:paraId="1432C64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б) методические:</w:t>
      </w:r>
    </w:p>
    <w:p w14:paraId="7AECC67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методическое и информационное сопровождение  программных мероприятий.</w:t>
      </w:r>
    </w:p>
    <w:p w14:paraId="6887948E"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highlight w:val="yellow"/>
        </w:rPr>
      </w:pPr>
    </w:p>
    <w:p w14:paraId="345B0233" w14:textId="77777777" w:rsidR="001C2F80" w:rsidRPr="001C2F80" w:rsidRDefault="001C2F80" w:rsidP="001C2F80">
      <w:pPr>
        <w:numPr>
          <w:ilvl w:val="0"/>
          <w:numId w:val="11"/>
        </w:num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Характеристика основных мероприятий подпрограммы</w:t>
      </w:r>
    </w:p>
    <w:p w14:paraId="2270269C" w14:textId="77777777" w:rsidR="001C2F80" w:rsidRPr="001C2F80" w:rsidRDefault="001C2F80" w:rsidP="001C2F80">
      <w:pPr>
        <w:spacing w:after="0" w:line="240" w:lineRule="auto"/>
        <w:ind w:left="720"/>
        <w:rPr>
          <w:rFonts w:ascii="Times New Roman" w:eastAsia="Times New Roman" w:hAnsi="Times New Roman" w:cs="Times New Roman"/>
          <w:sz w:val="28"/>
          <w:szCs w:val="28"/>
        </w:rPr>
      </w:pPr>
    </w:p>
    <w:p w14:paraId="4385FE7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06802C98" w14:textId="77777777" w:rsidR="001C2F80" w:rsidRDefault="001C2F80" w:rsidP="001C2F80">
      <w:pPr>
        <w:spacing w:after="0" w:line="240" w:lineRule="auto"/>
        <w:jc w:val="both"/>
        <w:rPr>
          <w:rFonts w:ascii="Times New Roman" w:eastAsia="Times New Roman" w:hAnsi="Times New Roman" w:cs="Times New Roman"/>
          <w:sz w:val="28"/>
          <w:szCs w:val="28"/>
        </w:rPr>
      </w:pPr>
    </w:p>
    <w:p w14:paraId="7E3B8561" w14:textId="77777777" w:rsidR="00C96280" w:rsidRDefault="00C96280" w:rsidP="001C2F80">
      <w:pPr>
        <w:spacing w:after="0" w:line="240" w:lineRule="auto"/>
        <w:jc w:val="both"/>
        <w:rPr>
          <w:rFonts w:ascii="Times New Roman" w:eastAsia="Times New Roman" w:hAnsi="Times New Roman" w:cs="Times New Roman"/>
          <w:sz w:val="28"/>
          <w:szCs w:val="28"/>
        </w:rPr>
      </w:pPr>
    </w:p>
    <w:p w14:paraId="4C78C2FD" w14:textId="77777777" w:rsidR="00C96280" w:rsidRPr="001C2F80" w:rsidRDefault="00C96280" w:rsidP="001C2F80">
      <w:pPr>
        <w:spacing w:after="0" w:line="240" w:lineRule="auto"/>
        <w:jc w:val="both"/>
        <w:rPr>
          <w:rFonts w:ascii="Times New Roman" w:eastAsia="Times New Roman" w:hAnsi="Times New Roman" w:cs="Times New Roman"/>
          <w:sz w:val="28"/>
          <w:szCs w:val="28"/>
        </w:rPr>
      </w:pPr>
    </w:p>
    <w:p w14:paraId="4FDD3B5A" w14:textId="77777777" w:rsidR="00C96280" w:rsidRDefault="008670A6"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6280">
        <w:rPr>
          <w:rFonts w:ascii="Times New Roman" w:eastAsia="Times New Roman" w:hAnsi="Times New Roman" w:cs="Times New Roman"/>
          <w:sz w:val="28"/>
          <w:szCs w:val="28"/>
        </w:rPr>
        <w:t>ачальник отдела образования</w:t>
      </w:r>
    </w:p>
    <w:p w14:paraId="753AC48F" w14:textId="77777777" w:rsidR="00DC39FF" w:rsidRDefault="00E90DF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C96280">
        <w:rPr>
          <w:rFonts w:ascii="Times New Roman" w:eastAsia="Times New Roman" w:hAnsi="Times New Roman" w:cs="Times New Roman"/>
          <w:sz w:val="28"/>
          <w:szCs w:val="28"/>
        </w:rPr>
        <w:t xml:space="preserve"> молодежной политики</w:t>
      </w:r>
    </w:p>
    <w:p w14:paraId="6A938C1F" w14:textId="77777777" w:rsidR="00185160" w:rsidRDefault="00185160"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397369F0" w14:textId="77777777" w:rsidR="001C2F80" w:rsidRPr="001C2F80" w:rsidRDefault="00185160" w:rsidP="001C2F80">
      <w:pPr>
        <w:spacing w:after="0" w:line="240" w:lineRule="auto"/>
        <w:rPr>
          <w:rFonts w:ascii="Times New Roman" w:eastAsia="Times New Roman" w:hAnsi="Times New Roman" w:cs="Times New Roman"/>
          <w:sz w:val="28"/>
          <w:szCs w:val="28"/>
        </w:rPr>
        <w:sectPr w:rsidR="001C2F80" w:rsidRPr="001C2F80" w:rsidSect="001C2F80">
          <w:headerReference w:type="default" r:id="rId13"/>
          <w:footerReference w:type="default" r:id="rId14"/>
          <w:pgSz w:w="11905" w:h="16837"/>
          <w:pgMar w:top="1134" w:right="851" w:bottom="1410" w:left="1701" w:header="993" w:footer="1134" w:gutter="0"/>
          <w:pgNumType w:start="30"/>
          <w:cols w:space="720"/>
          <w:docGrid w:linePitch="360"/>
        </w:sectPr>
      </w:pPr>
      <w:r>
        <w:rPr>
          <w:rFonts w:ascii="Times New Roman" w:eastAsia="Times New Roman" w:hAnsi="Times New Roman" w:cs="Times New Roman"/>
          <w:sz w:val="28"/>
          <w:szCs w:val="28"/>
        </w:rPr>
        <w:t>администрации Манского района</w:t>
      </w:r>
      <w:r w:rsidR="00DC39FF">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tbl>
      <w:tblPr>
        <w:tblW w:w="15086" w:type="dxa"/>
        <w:tblInd w:w="-106" w:type="dxa"/>
        <w:tblLook w:val="00A0" w:firstRow="1" w:lastRow="0" w:firstColumn="1" w:lastColumn="0" w:noHBand="0" w:noVBand="0"/>
      </w:tblPr>
      <w:tblGrid>
        <w:gridCol w:w="4694"/>
        <w:gridCol w:w="5171"/>
        <w:gridCol w:w="69"/>
        <w:gridCol w:w="1223"/>
        <w:gridCol w:w="727"/>
        <w:gridCol w:w="727"/>
        <w:gridCol w:w="1748"/>
        <w:gridCol w:w="727"/>
      </w:tblGrid>
      <w:tr w:rsidR="001C2F80" w:rsidRPr="001C2F80" w14:paraId="13EFA9B0" w14:textId="77777777" w:rsidTr="001C2F80">
        <w:trPr>
          <w:trHeight w:val="80"/>
        </w:trPr>
        <w:tc>
          <w:tcPr>
            <w:tcW w:w="9865" w:type="dxa"/>
            <w:gridSpan w:val="2"/>
            <w:tcBorders>
              <w:top w:val="nil"/>
              <w:left w:val="nil"/>
              <w:bottom w:val="nil"/>
              <w:right w:val="nil"/>
            </w:tcBorders>
            <w:noWrap/>
            <w:vAlign w:val="center"/>
          </w:tcPr>
          <w:tbl>
            <w:tblPr>
              <w:tblW w:w="0" w:type="auto"/>
              <w:tblLook w:val="01E0" w:firstRow="1" w:lastRow="1" w:firstColumn="1" w:lastColumn="1" w:noHBand="0" w:noVBand="0"/>
            </w:tblPr>
            <w:tblGrid>
              <w:gridCol w:w="4743"/>
              <w:gridCol w:w="4906"/>
            </w:tblGrid>
            <w:tr w:rsidR="001C2F80" w:rsidRPr="001C2F80" w14:paraId="5CECB513" w14:textId="77777777" w:rsidTr="001C2F80">
              <w:tc>
                <w:tcPr>
                  <w:tcW w:w="5169" w:type="dxa"/>
                  <w:tcBorders>
                    <w:top w:val="nil"/>
                    <w:left w:val="nil"/>
                    <w:bottom w:val="nil"/>
                    <w:right w:val="nil"/>
                  </w:tcBorders>
                </w:tcPr>
                <w:p w14:paraId="1BB3EC83"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p>
              </w:tc>
              <w:tc>
                <w:tcPr>
                  <w:tcW w:w="5169" w:type="dxa"/>
                  <w:tcBorders>
                    <w:top w:val="nil"/>
                    <w:left w:val="nil"/>
                    <w:bottom w:val="nil"/>
                    <w:right w:val="nil"/>
                  </w:tcBorders>
                </w:tcPr>
                <w:p w14:paraId="60852CA3"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5 к муниципальной</w:t>
                  </w:r>
                </w:p>
                <w:p w14:paraId="700E5B41"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Программе «Развитие образования</w:t>
                  </w:r>
                </w:p>
                <w:p w14:paraId="71CFB7FC"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Манском районе» на 202</w:t>
                  </w:r>
                  <w:r w:rsidR="008670A6">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 xml:space="preserve"> год и</w:t>
                  </w:r>
                </w:p>
                <w:p w14:paraId="48D223A0"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 период 202</w:t>
                  </w:r>
                  <w:r w:rsidR="008670A6">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8670A6">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годов</w:t>
                  </w:r>
                </w:p>
                <w:p w14:paraId="40AD8C50"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p>
              </w:tc>
            </w:tr>
          </w:tbl>
          <w:p w14:paraId="7FEB75D6"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Паспорт</w:t>
            </w:r>
          </w:p>
          <w:p w14:paraId="07148E14" w14:textId="77777777" w:rsidR="001C2F80" w:rsidRPr="001C2F80" w:rsidRDefault="001C2F80" w:rsidP="001C2F80">
            <w:pPr>
              <w:spacing w:after="0"/>
              <w:ind w:left="567" w:hanging="567"/>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подпрограммы   01.6 «Реализация переданных государственных полномочий </w:t>
            </w:r>
          </w:p>
          <w:p w14:paraId="3A9B4825" w14:textId="77777777" w:rsidR="001C2F80" w:rsidRPr="001C2F80" w:rsidRDefault="001C2F80" w:rsidP="001C2F80">
            <w:pPr>
              <w:spacing w:after="0"/>
              <w:ind w:left="567" w:hanging="567"/>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по опеке и попечительству в отношении несовершеннолетних» муниципальной  программы «Развитие образования в Манском районе»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1C2F80" w:rsidRPr="001C2F80" w14:paraId="0E4195C4"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22B73BA" w14:textId="77777777" w:rsidR="001C2F80" w:rsidRPr="001C2F80" w:rsidRDefault="001C2F80"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14:paraId="0803A0EF" w14:textId="77777777" w:rsidR="001C2F80" w:rsidRPr="001C2F8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Реализация переданных государственных полномочий по опеке и попечительству в отношении несовершеннолетних</w:t>
                  </w:r>
                </w:p>
              </w:tc>
            </w:tr>
            <w:tr w:rsidR="001C2F80" w:rsidRPr="001C2F80" w14:paraId="6D73D1C4"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051B48BD" w14:textId="77777777" w:rsidR="001C2F80" w:rsidRPr="001C2F80" w:rsidRDefault="001C2F80"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945" w:type="dxa"/>
                  <w:tcBorders>
                    <w:top w:val="single" w:sz="4" w:space="0" w:color="auto"/>
                    <w:left w:val="single" w:sz="4" w:space="0" w:color="auto"/>
                    <w:bottom w:val="single" w:sz="4" w:space="0" w:color="auto"/>
                    <w:right w:val="single" w:sz="4" w:space="0" w:color="auto"/>
                  </w:tcBorders>
                </w:tcPr>
                <w:p w14:paraId="02C2278C" w14:textId="77777777" w:rsidR="001C2F80" w:rsidRPr="001C2F8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5B747E19"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0F4336FB" w14:textId="77777777" w:rsidR="001C2F80" w:rsidRPr="001C2F80" w:rsidRDefault="001C2F80"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Ответственный исполнитель </w:t>
                  </w:r>
                </w:p>
              </w:tc>
              <w:tc>
                <w:tcPr>
                  <w:tcW w:w="6945" w:type="dxa"/>
                  <w:tcBorders>
                    <w:top w:val="single" w:sz="4" w:space="0" w:color="auto"/>
                    <w:left w:val="single" w:sz="4" w:space="0" w:color="auto"/>
                    <w:bottom w:val="single" w:sz="4" w:space="0" w:color="auto"/>
                    <w:right w:val="single" w:sz="4" w:space="0" w:color="auto"/>
                  </w:tcBorders>
                </w:tcPr>
                <w:p w14:paraId="20A0FF72" w14:textId="77777777" w:rsidR="001C2F80" w:rsidRPr="001C2F80" w:rsidRDefault="00205EB2"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C2F80" w:rsidRPr="001C2F80">
                    <w:rPr>
                      <w:rFonts w:ascii="Times New Roman" w:eastAsia="Times New Roman" w:hAnsi="Times New Roman" w:cs="Times New Roman"/>
                      <w:sz w:val="28"/>
                      <w:szCs w:val="28"/>
                    </w:rPr>
                    <w:t>дминистрации Манского района</w:t>
                  </w:r>
                </w:p>
              </w:tc>
            </w:tr>
            <w:tr w:rsidR="00205EB2" w:rsidRPr="001C2F80" w14:paraId="4401370B"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1F165C13"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и задачи  подпрограммы</w:t>
                  </w:r>
                </w:p>
                <w:p w14:paraId="37D71A52" w14:textId="77777777" w:rsidR="00205EB2" w:rsidRPr="001C2F80" w:rsidRDefault="00205EB2" w:rsidP="001C2F8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2199853" w14:textId="77777777" w:rsidR="00205EB2" w:rsidRPr="001C2F80" w:rsidRDefault="00205EB2" w:rsidP="001C2F80">
                  <w:pPr>
                    <w:spacing w:after="0"/>
                    <w:ind w:left="33"/>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3AF58E81" w14:textId="77777777" w:rsidR="00205EB2" w:rsidRPr="001C2F80" w:rsidRDefault="00205EB2" w:rsidP="001C2F80">
                  <w:pPr>
                    <w:spacing w:after="0"/>
                    <w:ind w:left="33"/>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Задача:</w:t>
                  </w:r>
                </w:p>
                <w:p w14:paraId="7968C958" w14:textId="77777777" w:rsidR="00205EB2" w:rsidRPr="001C2F80" w:rsidRDefault="00205EB2" w:rsidP="001C2F80">
                  <w:pPr>
                    <w:keepNext/>
                    <w:suppressAutoHyphens/>
                    <w:spacing w:after="0"/>
                    <w:outlineLvl w:val="0"/>
                    <w:rPr>
                      <w:rFonts w:ascii="Times New Roman" w:eastAsia="Calibri" w:hAnsi="Times New Roman" w:cs="Times New Roman"/>
                      <w:sz w:val="28"/>
                      <w:szCs w:val="28"/>
                      <w:lang w:eastAsia="ar-SA"/>
                    </w:rPr>
                  </w:pPr>
                  <w:r w:rsidRPr="001C2F80">
                    <w:rPr>
                      <w:rFonts w:ascii="Times New Roman" w:eastAsia="Times New Roman" w:hAnsi="Times New Roman" w:cs="Times New Roman"/>
                      <w:sz w:val="28"/>
                      <w:szCs w:val="28"/>
                    </w:rPr>
                    <w:t xml:space="preserve">Обеспечить реализацию мероприятий, направленных на </w:t>
                  </w:r>
                  <w:r w:rsidRPr="001C2F80">
                    <w:rPr>
                      <w:rFonts w:ascii="Times New Roman" w:eastAsia="Times New Roman" w:hAnsi="Times New Roman" w:cs="Times New Roman"/>
                      <w:sz w:val="28"/>
                      <w:szCs w:val="28"/>
                      <w:shd w:val="clear" w:color="auto" w:fill="FFFFFF"/>
                    </w:rPr>
                    <w:t>развитие в Манском районе семейных форм воспитания детей-сирот и детей, оставшихся без попечения родителей.</w:t>
                  </w:r>
                </w:p>
              </w:tc>
            </w:tr>
            <w:tr w:rsidR="00205EB2" w:rsidRPr="001C2F80" w14:paraId="51757AAE"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DA9876B"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подпрограммы</w:t>
                  </w:r>
                </w:p>
              </w:tc>
              <w:tc>
                <w:tcPr>
                  <w:tcW w:w="6945" w:type="dxa"/>
                  <w:tcBorders>
                    <w:top w:val="single" w:sz="4" w:space="0" w:color="auto"/>
                    <w:left w:val="single" w:sz="4" w:space="0" w:color="auto"/>
                    <w:bottom w:val="single" w:sz="4" w:space="0" w:color="auto"/>
                    <w:right w:val="single" w:sz="4" w:space="0" w:color="auto"/>
                  </w:tcBorders>
                </w:tcPr>
                <w:p w14:paraId="6BBD1FAF" w14:textId="77777777" w:rsidR="00205EB2" w:rsidRPr="001C2F80" w:rsidRDefault="00205EB2" w:rsidP="001C2F80">
                  <w:pPr>
                    <w:spacing w:after="0" w:line="240" w:lineRule="auto"/>
                    <w:ind w:left="33"/>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205EB2" w:rsidRPr="001C2F80" w14:paraId="5488001C"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22F033AA"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14:paraId="73FABB0D" w14:textId="77777777" w:rsidR="00205EB2" w:rsidRPr="001C2F80"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8670A6">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-202</w:t>
                  </w:r>
                  <w:r w:rsidR="008670A6">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 xml:space="preserve"> годы</w:t>
                  </w:r>
                </w:p>
                <w:p w14:paraId="74E6C7B2" w14:textId="77777777" w:rsidR="00205EB2" w:rsidRPr="001C2F80" w:rsidRDefault="00205EB2"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205EB2" w:rsidRPr="001C2F80" w14:paraId="7007C126"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0079032C"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14:paraId="3D7B7006" w14:textId="77777777" w:rsidR="00205EB2" w:rsidRPr="001C2F80"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бюджета.</w:t>
                  </w:r>
                </w:p>
                <w:p w14:paraId="43856322" w14:textId="77777777" w:rsidR="00205EB2" w:rsidRPr="00185160"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подпрограммы </w:t>
                  </w:r>
                  <w:r w:rsidRPr="00185160">
                    <w:rPr>
                      <w:rFonts w:ascii="Times New Roman" w:eastAsia="Times New Roman" w:hAnsi="Times New Roman" w:cs="Times New Roman"/>
                      <w:sz w:val="28"/>
                      <w:szCs w:val="28"/>
                    </w:rPr>
                    <w:t>составит 5 580,9 тыс. рублей, в том числе:</w:t>
                  </w:r>
                </w:p>
                <w:p w14:paraId="6F38E332" w14:textId="77777777" w:rsidR="00205EB2" w:rsidRPr="00185160" w:rsidRDefault="0049653F"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205EB2" w:rsidRPr="00185160">
                    <w:rPr>
                      <w:rFonts w:ascii="Times New Roman" w:eastAsia="Times New Roman" w:hAnsi="Times New Roman" w:cs="Times New Roman"/>
                      <w:sz w:val="28"/>
                      <w:szCs w:val="28"/>
                    </w:rPr>
                    <w:t xml:space="preserve"> год –  1 860,3 тыс. рублей; </w:t>
                  </w:r>
                </w:p>
                <w:p w14:paraId="7470D8D1" w14:textId="77777777" w:rsidR="00205EB2" w:rsidRPr="00185160" w:rsidRDefault="0049653F"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205EB2" w:rsidRPr="00185160">
                    <w:rPr>
                      <w:rFonts w:ascii="Times New Roman" w:eastAsia="Times New Roman" w:hAnsi="Times New Roman" w:cs="Times New Roman"/>
                      <w:sz w:val="28"/>
                      <w:szCs w:val="28"/>
                    </w:rPr>
                    <w:t xml:space="preserve"> год –  1 860,3 тыс. рублей;</w:t>
                  </w:r>
                </w:p>
                <w:p w14:paraId="283ABA3F" w14:textId="77777777" w:rsidR="00205EB2" w:rsidRPr="001C2F80" w:rsidRDefault="0049653F"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205EB2" w:rsidRPr="00185160">
                    <w:rPr>
                      <w:rFonts w:ascii="Times New Roman" w:eastAsia="Times New Roman" w:hAnsi="Times New Roman" w:cs="Times New Roman"/>
                      <w:sz w:val="28"/>
                      <w:szCs w:val="28"/>
                    </w:rPr>
                    <w:t xml:space="preserve"> год –  1 860,3 тыс. рублей.</w:t>
                  </w:r>
                </w:p>
              </w:tc>
            </w:tr>
          </w:tbl>
          <w:p w14:paraId="7489CCD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highlight w:val="yellow"/>
              </w:rPr>
            </w:pPr>
          </w:p>
          <w:p w14:paraId="6583F54C"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Постановка  проблемы подпрограммы</w:t>
            </w:r>
          </w:p>
          <w:p w14:paraId="1266506F"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и обоснование необходимости разработки подпрограммы</w:t>
            </w:r>
          </w:p>
          <w:p w14:paraId="7A287468"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7D06C1EC" w14:textId="77777777" w:rsidR="001C2F80" w:rsidRPr="00317289" w:rsidRDefault="003B317A" w:rsidP="00FC27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01.10.2021</w:t>
            </w:r>
            <w:r w:rsidR="001C2F80" w:rsidRPr="00317289">
              <w:rPr>
                <w:rFonts w:ascii="Times New Roman" w:eastAsia="Times New Roman" w:hAnsi="Times New Roman" w:cs="Times New Roman"/>
                <w:sz w:val="28"/>
                <w:szCs w:val="28"/>
              </w:rPr>
              <w:t xml:space="preserve"> года на учете в </w:t>
            </w:r>
            <w:r w:rsidR="00FC27DA" w:rsidRPr="00317289">
              <w:rPr>
                <w:rFonts w:ascii="Times New Roman" w:eastAsia="Times New Roman" w:hAnsi="Times New Roman" w:cs="Times New Roman"/>
                <w:sz w:val="28"/>
                <w:szCs w:val="28"/>
              </w:rPr>
              <w:t>администрации Манского района</w:t>
            </w:r>
            <w:r w:rsidR="001C2F80" w:rsidRPr="00317289">
              <w:rPr>
                <w:rFonts w:ascii="Times New Roman" w:eastAsia="Times New Roman" w:hAnsi="Times New Roman" w:cs="Times New Roman"/>
                <w:sz w:val="28"/>
                <w:szCs w:val="28"/>
              </w:rPr>
              <w:t xml:space="preserve"> состоит </w:t>
            </w:r>
            <w:r w:rsidR="008670A6" w:rsidRPr="00317289">
              <w:rPr>
                <w:rFonts w:ascii="Times New Roman" w:eastAsia="Times New Roman" w:hAnsi="Times New Roman" w:cs="Times New Roman"/>
                <w:sz w:val="28"/>
                <w:szCs w:val="28"/>
              </w:rPr>
              <w:t>110</w:t>
            </w:r>
            <w:r w:rsidR="001C2F80" w:rsidRPr="00317289">
              <w:rPr>
                <w:rFonts w:ascii="Times New Roman" w:eastAsia="Times New Roman" w:hAnsi="Times New Roman" w:cs="Times New Roman"/>
                <w:sz w:val="28"/>
                <w:szCs w:val="28"/>
              </w:rPr>
              <w:t xml:space="preserve"> детей из числа детей - сирот и детей, оставшихся без попечения родителей. Из них: </w:t>
            </w:r>
          </w:p>
          <w:p w14:paraId="074A7C97"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находятся под опекой и попечительством - </w:t>
            </w:r>
            <w:r w:rsidR="008670A6" w:rsidRPr="00317289">
              <w:rPr>
                <w:rFonts w:ascii="Times New Roman" w:eastAsia="Times New Roman" w:hAnsi="Times New Roman" w:cs="Times New Roman"/>
                <w:sz w:val="28"/>
                <w:szCs w:val="28"/>
              </w:rPr>
              <w:t>57</w:t>
            </w:r>
            <w:r w:rsidRPr="00317289">
              <w:rPr>
                <w:rFonts w:ascii="Times New Roman" w:eastAsia="Times New Roman" w:hAnsi="Times New Roman" w:cs="Times New Roman"/>
                <w:sz w:val="28"/>
                <w:szCs w:val="28"/>
              </w:rPr>
              <w:t>,</w:t>
            </w:r>
          </w:p>
          <w:p w14:paraId="4F9A5817"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 воспитываются в приемных семьях </w:t>
            </w:r>
            <w:r w:rsidR="008670A6" w:rsidRPr="00317289">
              <w:rPr>
                <w:rFonts w:ascii="Times New Roman" w:eastAsia="Times New Roman" w:hAnsi="Times New Roman" w:cs="Times New Roman"/>
                <w:sz w:val="28"/>
                <w:szCs w:val="28"/>
              </w:rPr>
              <w:t>–</w:t>
            </w:r>
            <w:r w:rsidRPr="00317289">
              <w:rPr>
                <w:rFonts w:ascii="Times New Roman" w:eastAsia="Times New Roman" w:hAnsi="Times New Roman" w:cs="Times New Roman"/>
                <w:sz w:val="28"/>
                <w:szCs w:val="28"/>
              </w:rPr>
              <w:t xml:space="preserve"> 53</w:t>
            </w:r>
            <w:r w:rsidR="008670A6" w:rsidRPr="00317289">
              <w:rPr>
                <w:rFonts w:ascii="Times New Roman" w:eastAsia="Times New Roman" w:hAnsi="Times New Roman" w:cs="Times New Roman"/>
                <w:sz w:val="28"/>
                <w:szCs w:val="28"/>
              </w:rPr>
              <w:t>.</w:t>
            </w:r>
          </w:p>
          <w:p w14:paraId="6F323CC6"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Специалисты по опеке и попечительству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управление</w:t>
            </w:r>
            <w:r w:rsidR="00FC27DA" w:rsidRPr="00317289">
              <w:rPr>
                <w:rFonts w:ascii="Times New Roman" w:eastAsia="Times New Roman" w:hAnsi="Times New Roman" w:cs="Times New Roman"/>
                <w:sz w:val="28"/>
                <w:szCs w:val="28"/>
              </w:rPr>
              <w:t>м социальной защиты населения и</w:t>
            </w:r>
            <w:r w:rsidRPr="00317289">
              <w:rPr>
                <w:rFonts w:ascii="Times New Roman" w:eastAsia="Times New Roman" w:hAnsi="Times New Roman" w:cs="Times New Roman"/>
                <w:sz w:val="28"/>
                <w:szCs w:val="28"/>
              </w:rPr>
              <w:t xml:space="preserve">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района.  </w:t>
            </w:r>
          </w:p>
          <w:p w14:paraId="755270A3"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Два раза в год проводятся контрольные обследования условий жизни опекаемых (подопечных), приемных семей.  Каждую неделю проводятся совместные рейды с органами социальной защиты населения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С этой целью специалистами органа опеки и попечительства регулярно обследуются жилищно-бытовые условия детей, проживающих в замещающих семьях.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w:t>
            </w:r>
          </w:p>
          <w:p w14:paraId="76B80F07"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 последние годы наблюдается уменьшение числа выявленных детей-сирот и детей, оставшихся без попечения ро</w:t>
            </w:r>
            <w:r w:rsidR="00FC27DA" w:rsidRPr="00317289">
              <w:rPr>
                <w:rFonts w:ascii="Times New Roman" w:eastAsia="Times New Roman" w:hAnsi="Times New Roman" w:cs="Times New Roman"/>
                <w:sz w:val="28"/>
                <w:szCs w:val="28"/>
              </w:rPr>
              <w:t>дителей. Но по-прежнему высок %</w:t>
            </w:r>
            <w:r w:rsidRPr="00317289">
              <w:rPr>
                <w:rFonts w:ascii="Times New Roman" w:eastAsia="Times New Roman" w:hAnsi="Times New Roman" w:cs="Times New Roman"/>
                <w:sz w:val="28"/>
                <w:szCs w:val="28"/>
              </w:rPr>
              <w:t xml:space="preserve"> сирот от общего числа выявленных и число детей, оставшихся без попечения родителей. В связи с этим, одним из главных (приоритетных) направлений в деятельности органов опеки и попечительства, а также органов систе</w:t>
            </w:r>
            <w:r w:rsidR="00FC27DA" w:rsidRPr="00317289">
              <w:rPr>
                <w:rFonts w:ascii="Times New Roman" w:eastAsia="Times New Roman" w:hAnsi="Times New Roman" w:cs="Times New Roman"/>
                <w:sz w:val="28"/>
                <w:szCs w:val="28"/>
              </w:rPr>
              <w:t>мы профилактики Манского района</w:t>
            </w:r>
            <w:r w:rsidRPr="00317289">
              <w:rPr>
                <w:rFonts w:ascii="Times New Roman" w:eastAsia="Times New Roman" w:hAnsi="Times New Roman" w:cs="Times New Roman"/>
                <w:sz w:val="28"/>
                <w:szCs w:val="28"/>
              </w:rPr>
              <w:t xml:space="preserve"> на ближайшие годы является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w:t>
            </w:r>
            <w:r w:rsidR="00FC27DA" w:rsidRPr="00317289">
              <w:rPr>
                <w:rFonts w:ascii="Times New Roman" w:eastAsia="Times New Roman" w:hAnsi="Times New Roman" w:cs="Times New Roman"/>
                <w:sz w:val="28"/>
                <w:szCs w:val="28"/>
              </w:rPr>
              <w:t xml:space="preserve"> база данных (Комплексный центр</w:t>
            </w:r>
            <w:r w:rsidRPr="00317289">
              <w:rPr>
                <w:rFonts w:ascii="Times New Roman" w:eastAsia="Times New Roman" w:hAnsi="Times New Roman" w:cs="Times New Roman"/>
                <w:sz w:val="28"/>
                <w:szCs w:val="28"/>
              </w:rPr>
              <w:t xml:space="preserve"> социального обслуживания населения МБУСО «КЦСОН», ПДН ОВД Манского района). Деятельность всех заинтересованных служб района направлена на оказание помощи семье.</w:t>
            </w:r>
          </w:p>
          <w:p w14:paraId="0E257C74"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Ежегодно детям из многодетных семей оказывается материальная помощь для приобретения спортивной и школьной формы, а накануне нового учебного года проводится акция «Помоги пойти учиться» (малообеспеченные семьи получают школьно-письменные принадлежности и одежду).</w:t>
            </w:r>
          </w:p>
          <w:p w14:paraId="4F2419D3"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Большое внимание уделяется вопросу оздоровления детей во время каникул.  Министерством образования Красноярского края ежегодно выделяются путевки в оздоровительные лагеря для детей-сирот, для многодетных семей, семей, состоящих на учете в тяжелой жизненной ситуации (тжс), в СОП, для опекаемых детей.   Специалисты отделения МБУСО «КЦСОН» осуществляют сопровождение опекаемых детей в летние оздоровительные лагеря. Также, некоторые опекаемые семьи принимают активное участие в мероприятиях, а именно: «1-ое июня», «декада инвалидов», проводимые специалистами социальной защиты населения. </w:t>
            </w:r>
          </w:p>
          <w:p w14:paraId="36FF8985"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На базе образовательных организаций района из года в год организуется работа лагерей с дневным пребыванием. Родители, уклоняющиеся от воспитания детей, в отношении которых профилактическая работа не приносит положительных результатов, приглашаются  на заседания КДН и ЗП (заседания проводятся 2 раза в месяц), привлекаются к административной ответственности.     </w:t>
            </w:r>
          </w:p>
          <w:p w14:paraId="044B934E"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Семейная форма устройства выявленных детей-сирот и детей, оставшихся без попечения родителей - одно из главных направлений  органов опеки и попечительства. Кандидаты в опекуны выражают желание воспитывать ребенка дошкольного возраста. Чаще в возрасте до 3 лет и в основном здоровых детей. Дети же, направленные в организации для детей-сирот и детей, оставшихся без попечения родителей, как правило, имели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w:t>
            </w:r>
            <w:r w:rsidRPr="00317289">
              <w:rPr>
                <w:rFonts w:ascii="Times New Roman" w:eastAsia="Times New Roman" w:hAnsi="Times New Roman" w:cs="Times New Roman"/>
                <w:sz w:val="28"/>
                <w:szCs w:val="28"/>
              </w:rPr>
              <w:br/>
              <w:t xml:space="preserve"> Растет в районе число приемных семей. Ежемесячные выплаты на содержание детей-сирот и детей, оставшихся без попечения родителей, производятся своевременно</w:t>
            </w:r>
            <w:r w:rsidRPr="00317289">
              <w:rPr>
                <w:rFonts w:ascii="Times New Roman" w:eastAsia="Times New Roman" w:hAnsi="Times New Roman" w:cs="Times New Roman"/>
                <w:b/>
                <w:sz w:val="28"/>
                <w:szCs w:val="28"/>
              </w:rPr>
              <w:t xml:space="preserve">. </w:t>
            </w:r>
            <w:r w:rsidRPr="00317289">
              <w:rPr>
                <w:rFonts w:ascii="Times New Roman" w:eastAsia="Times New Roman" w:hAnsi="Times New Roman" w:cs="Times New Roman"/>
                <w:sz w:val="28"/>
                <w:szCs w:val="28"/>
              </w:rPr>
              <w:t xml:space="preserve">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 Ежегодно опекуны (попечители), приемные родители сдают отчет о хранении, об использовании имущества несовершеннолетнего подопечного и об управлении таким имуществом. </w:t>
            </w:r>
            <w:r w:rsidRPr="00317289">
              <w:rPr>
                <w:rFonts w:ascii="Times New Roman" w:eastAsia="Times New Roman" w:hAnsi="Times New Roman" w:cs="Times New Roman"/>
                <w:b/>
                <w:sz w:val="28"/>
                <w:szCs w:val="28"/>
              </w:rPr>
              <w:t> </w:t>
            </w:r>
          </w:p>
          <w:p w14:paraId="625EBE99"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Орган опеки и попечительства администрации Манского района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 по внутрисемейному усыновлению несовершеннолетних, в исках по защите имущественных прав несовершеннолетних, об оспаривании отцовства, установлении  отцовства. Органом опеки и попечительства ведется систематическая работа по защите жилищных и имущественных прав несовершеннолетних. </w:t>
            </w:r>
            <w:r w:rsidRPr="00317289">
              <w:rPr>
                <w:rFonts w:ascii="Times New Roman" w:eastAsia="Times New Roman" w:hAnsi="Times New Roman" w:cs="Times New Roman"/>
                <w:sz w:val="28"/>
                <w:szCs w:val="28"/>
              </w:rPr>
              <w:br/>
              <w:t xml:space="preserve">В целях улучшения жилищных условий детей-сирот и детей, оставшихся без попечения родителей, специалистами по опеке и попечительству </w:t>
            </w:r>
            <w:r w:rsidR="00230C5A" w:rsidRPr="00317289">
              <w:rPr>
                <w:rFonts w:ascii="Times New Roman" w:eastAsia="Times New Roman" w:hAnsi="Times New Roman" w:cs="Times New Roman"/>
                <w:sz w:val="28"/>
                <w:szCs w:val="28"/>
              </w:rPr>
              <w:t>администрации Манского района</w:t>
            </w:r>
            <w:r w:rsidRPr="00317289">
              <w:rPr>
                <w:rFonts w:ascii="Times New Roman" w:eastAsia="Times New Roman" w:hAnsi="Times New Roman" w:cs="Times New Roman"/>
                <w:sz w:val="28"/>
                <w:szCs w:val="28"/>
              </w:rPr>
              <w:t xml:space="preserve"> были предприняты следующие меры:</w:t>
            </w:r>
            <w:r w:rsidRPr="00317289">
              <w:rPr>
                <w:rFonts w:ascii="Times New Roman" w:eastAsia="Times New Roman" w:hAnsi="Times New Roman" w:cs="Times New Roman"/>
                <w:sz w:val="28"/>
                <w:szCs w:val="28"/>
              </w:rPr>
              <w:br/>
              <w:t xml:space="preserve"> -  Органом опеки и попечительства за отчетный период проведены следующие мероприятия, направленные на повышение уровня правовых, социальных и иных знаний населения района в сфере опеки и попечительства: </w:t>
            </w:r>
            <w:r w:rsidRPr="00317289">
              <w:rPr>
                <w:rFonts w:ascii="Times New Roman" w:eastAsia="Times New Roman" w:hAnsi="Times New Roman" w:cs="Times New Roman"/>
                <w:sz w:val="28"/>
                <w:szCs w:val="28"/>
              </w:rPr>
              <w:br/>
              <w:t xml:space="preserve">        -</w:t>
            </w:r>
            <w:r w:rsidRPr="00317289">
              <w:rPr>
                <w:rFonts w:ascii="Times New Roman" w:eastAsia="Times New Roman" w:hAnsi="Times New Roman" w:cs="Times New Roman"/>
                <w:bCs/>
                <w:iCs/>
                <w:sz w:val="28"/>
                <w:szCs w:val="28"/>
              </w:rPr>
              <w:t>ведутся</w:t>
            </w:r>
            <w:r w:rsidRPr="00317289">
              <w:rPr>
                <w:rFonts w:ascii="Times New Roman" w:eastAsia="Times New Roman" w:hAnsi="Times New Roman" w:cs="Times New Roman"/>
                <w:sz w:val="28"/>
                <w:szCs w:val="28"/>
              </w:rPr>
              <w:t xml:space="preserve"> правовые консультации по вопросам защиты личных и имущественных прав детей; </w:t>
            </w:r>
            <w:r w:rsidRPr="00317289">
              <w:rPr>
                <w:rFonts w:ascii="Times New Roman" w:eastAsia="Times New Roman" w:hAnsi="Times New Roman" w:cs="Times New Roman"/>
                <w:sz w:val="28"/>
                <w:szCs w:val="28"/>
              </w:rPr>
              <w:br/>
              <w:t xml:space="preserve">       - информационно-методические консультации для семей, желающих взять на воспитание детей-сирот и детей, оставшихся без попечения родителей; </w:t>
            </w:r>
            <w:r w:rsidRPr="00317289">
              <w:rPr>
                <w:rFonts w:ascii="Times New Roman" w:eastAsia="Times New Roman" w:hAnsi="Times New Roman" w:cs="Times New Roman"/>
                <w:sz w:val="28"/>
                <w:szCs w:val="28"/>
              </w:rPr>
              <w:br/>
              <w:t>- ведется работа по защите имущественных и жилищных прав несовершеннолетних (осуществляется контроль за соблюдением законодательства при совершении сделок по отчуждению жилья, принадлежащего несовершеннолетним).</w:t>
            </w:r>
          </w:p>
          <w:p w14:paraId="67C2D450" w14:textId="77777777" w:rsidR="001C2F80" w:rsidRPr="00317289" w:rsidRDefault="001C2F80" w:rsidP="00FC27DA">
            <w:pPr>
              <w:spacing w:after="0" w:line="240" w:lineRule="auto"/>
              <w:jc w:val="both"/>
              <w:rPr>
                <w:rFonts w:ascii="Times New Roman" w:eastAsia="Times New Roman" w:hAnsi="Times New Roman" w:cs="Times New Roman"/>
                <w:snapToGrid w:val="0"/>
                <w:sz w:val="28"/>
                <w:szCs w:val="28"/>
              </w:rPr>
            </w:pPr>
            <w:r w:rsidRPr="00317289">
              <w:rPr>
                <w:rFonts w:ascii="Times New Roman" w:eastAsia="Times New Roman" w:hAnsi="Times New Roman" w:cs="Times New Roman"/>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14:paraId="3857EE02"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2. Основная цель, задачи, этапы, сроки выполнения и показатели подпрограммы </w:t>
            </w:r>
          </w:p>
          <w:p w14:paraId="2052A09D" w14:textId="77777777" w:rsidR="001C2F80" w:rsidRPr="00317289" w:rsidRDefault="001C2F80" w:rsidP="00FC27DA">
            <w:pPr>
              <w:spacing w:after="0"/>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1CE8715E" w14:textId="77777777" w:rsidR="001C2F80" w:rsidRPr="00317289" w:rsidRDefault="001C2F80" w:rsidP="00FC27DA">
            <w:pPr>
              <w:spacing w:after="0"/>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Задача:</w:t>
            </w:r>
          </w:p>
          <w:p w14:paraId="1C51DDD2" w14:textId="77777777" w:rsidR="001C2F80" w:rsidRPr="00317289" w:rsidRDefault="001C2F80" w:rsidP="00FC27DA">
            <w:pPr>
              <w:spacing w:after="0" w:line="240" w:lineRule="auto"/>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обеспечить реализацию мероприятий, направленных на </w:t>
            </w:r>
            <w:r w:rsidRPr="00317289">
              <w:rPr>
                <w:rFonts w:ascii="Times New Roman" w:eastAsia="Times New Roman" w:hAnsi="Times New Roman" w:cs="Times New Roman"/>
                <w:sz w:val="28"/>
                <w:szCs w:val="28"/>
                <w:shd w:val="clear" w:color="auto" w:fill="FFFFFF"/>
              </w:rPr>
              <w:t>развитие в Красноярском крае семейных форм воспитания детей-сирот и детей, оставшихся без попечения родителей.</w:t>
            </w:r>
          </w:p>
          <w:p w14:paraId="0BB77D63" w14:textId="77777777" w:rsidR="001C2F80" w:rsidRPr="00317289" w:rsidRDefault="001C2F80" w:rsidP="00FC27DA">
            <w:pPr>
              <w:spacing w:after="0" w:line="240" w:lineRule="auto"/>
              <w:ind w:firstLine="851"/>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 выполнения подпрограммы: 202</w:t>
            </w:r>
            <w:r w:rsidR="008670A6" w:rsidRPr="00317289">
              <w:rPr>
                <w:rFonts w:ascii="Times New Roman" w:eastAsia="Times New Roman" w:hAnsi="Times New Roman" w:cs="Times New Roman"/>
                <w:sz w:val="28"/>
                <w:szCs w:val="28"/>
              </w:rPr>
              <w:t>2</w:t>
            </w:r>
            <w:r w:rsidRPr="00317289">
              <w:rPr>
                <w:rFonts w:ascii="Times New Roman" w:eastAsia="Times New Roman" w:hAnsi="Times New Roman" w:cs="Times New Roman"/>
                <w:sz w:val="28"/>
                <w:szCs w:val="28"/>
              </w:rPr>
              <w:t>-202</w:t>
            </w:r>
            <w:r w:rsidR="008670A6" w:rsidRPr="00317289">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 xml:space="preserve"> годы.</w:t>
            </w:r>
          </w:p>
          <w:p w14:paraId="1951E601" w14:textId="77777777" w:rsidR="001C2F80" w:rsidRPr="00317289" w:rsidRDefault="001C2F80" w:rsidP="00FC27DA">
            <w:pPr>
              <w:spacing w:after="0" w:line="240" w:lineRule="auto"/>
              <w:ind w:firstLine="851"/>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Перечень целевых индикаторов подпрограмм</w:t>
            </w:r>
            <w:r w:rsidR="00230C5A" w:rsidRPr="00317289">
              <w:rPr>
                <w:rFonts w:ascii="Times New Roman" w:eastAsia="Times New Roman" w:hAnsi="Times New Roman" w:cs="Times New Roman"/>
                <w:sz w:val="28"/>
                <w:szCs w:val="28"/>
              </w:rPr>
              <w:t>ы представлен в приложении № 01</w:t>
            </w:r>
            <w:r w:rsidRPr="00317289">
              <w:rPr>
                <w:rFonts w:ascii="Times New Roman" w:eastAsia="Times New Roman" w:hAnsi="Times New Roman" w:cs="Times New Roman"/>
                <w:sz w:val="28"/>
                <w:szCs w:val="28"/>
              </w:rPr>
              <w:t xml:space="preserve"> к подпрограмме </w:t>
            </w:r>
            <w:r w:rsidRPr="00317289">
              <w:rPr>
                <w:rFonts w:ascii="Times New Roman" w:eastAsia="Times New Roman" w:hAnsi="Times New Roman" w:cs="Times New Roman"/>
                <w:kern w:val="32"/>
                <w:sz w:val="28"/>
                <w:szCs w:val="28"/>
              </w:rPr>
              <w:t xml:space="preserve">01.6. «Реализация переданных государственных полномочий по опеке и попечительству в отношении несовершеннолетних». </w:t>
            </w:r>
          </w:p>
          <w:p w14:paraId="75F18030"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Механизм реализации подпрограммы</w:t>
            </w:r>
          </w:p>
          <w:p w14:paraId="4CCFAABF" w14:textId="77777777" w:rsidR="00FC27DA" w:rsidRDefault="001C2F80" w:rsidP="004E7A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Реализация подпрограммы осуществляется </w:t>
            </w:r>
            <w:r w:rsidR="00230C5A" w:rsidRPr="00317289">
              <w:rPr>
                <w:rFonts w:ascii="Times New Roman" w:eastAsia="Times New Roman" w:hAnsi="Times New Roman" w:cs="Times New Roman"/>
                <w:sz w:val="28"/>
                <w:szCs w:val="28"/>
              </w:rPr>
              <w:t>администрацией</w:t>
            </w:r>
            <w:r w:rsidRPr="00317289">
              <w:rPr>
                <w:rFonts w:ascii="Times New Roman" w:eastAsia="Times New Roman" w:hAnsi="Times New Roman" w:cs="Times New Roman"/>
                <w:sz w:val="28"/>
                <w:szCs w:val="28"/>
              </w:rPr>
              <w:t>Манского района, органом опеки и попечительства в соответствии с 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w:t>
            </w:r>
            <w:r w:rsidR="004E7A7E" w:rsidRPr="00317289">
              <w:rPr>
                <w:rFonts w:ascii="Times New Roman" w:eastAsia="Times New Roman" w:hAnsi="Times New Roman" w:cs="Times New Roman"/>
                <w:sz w:val="28"/>
                <w:szCs w:val="28"/>
              </w:rPr>
              <w:t>ошении несовершеннолетних».</w:t>
            </w:r>
          </w:p>
          <w:p w14:paraId="55D63E39" w14:textId="77777777" w:rsidR="00FC27DA" w:rsidRDefault="00FC27DA" w:rsidP="001C2F80">
            <w:pPr>
              <w:spacing w:after="0" w:line="240" w:lineRule="auto"/>
              <w:ind w:firstLine="709"/>
              <w:jc w:val="both"/>
              <w:rPr>
                <w:rFonts w:ascii="Times New Roman" w:eastAsia="Times New Roman" w:hAnsi="Times New Roman" w:cs="Times New Roman"/>
                <w:sz w:val="28"/>
                <w:szCs w:val="28"/>
              </w:rPr>
            </w:pPr>
          </w:p>
          <w:p w14:paraId="171DEC92"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72096B09"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6E5C3BD7"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6370A5CF"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7395D608"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5640D6F5" w14:textId="77777777" w:rsidR="004E7A7E" w:rsidRPr="001C2F80" w:rsidRDefault="004E7A7E" w:rsidP="001C2F80">
            <w:pPr>
              <w:spacing w:after="0" w:line="240" w:lineRule="auto"/>
              <w:ind w:firstLine="709"/>
              <w:jc w:val="both"/>
              <w:rPr>
                <w:rFonts w:ascii="Times New Roman" w:eastAsia="Times New Roman" w:hAnsi="Times New Roman" w:cs="Times New Roman"/>
                <w:sz w:val="28"/>
                <w:szCs w:val="28"/>
              </w:rPr>
            </w:pPr>
          </w:p>
          <w:p w14:paraId="10835E22"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Мероприятия подпрограммы</w:t>
            </w:r>
          </w:p>
          <w:p w14:paraId="1ABEEBC3" w14:textId="77777777" w:rsidR="001C2F80" w:rsidRPr="001C2F80" w:rsidRDefault="001C2F80" w:rsidP="001C2F80">
            <w:pPr>
              <w:spacing w:after="0" w:line="240" w:lineRule="auto"/>
              <w:ind w:firstLine="851"/>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29674E2A" w14:textId="77777777" w:rsidR="001C2F80" w:rsidRDefault="001C2F80" w:rsidP="001C2F80">
            <w:pPr>
              <w:spacing w:after="0"/>
              <w:jc w:val="both"/>
              <w:rPr>
                <w:rFonts w:ascii="Times New Roman" w:eastAsia="Times New Roman" w:hAnsi="Times New Roman" w:cs="Times New Roman"/>
                <w:sz w:val="28"/>
                <w:szCs w:val="28"/>
              </w:rPr>
            </w:pPr>
          </w:p>
          <w:p w14:paraId="7B2E6F2E" w14:textId="77777777" w:rsidR="00205EB2" w:rsidRDefault="00205EB2" w:rsidP="001C2F80">
            <w:pPr>
              <w:spacing w:after="0"/>
              <w:jc w:val="both"/>
              <w:rPr>
                <w:rFonts w:ascii="Times New Roman" w:eastAsia="Times New Roman" w:hAnsi="Times New Roman" w:cs="Times New Roman"/>
                <w:sz w:val="28"/>
                <w:szCs w:val="28"/>
              </w:rPr>
            </w:pPr>
          </w:p>
          <w:p w14:paraId="3F6C3451" w14:textId="77777777" w:rsidR="00205EB2" w:rsidRPr="001C2F80" w:rsidRDefault="00205EB2" w:rsidP="001C2F80">
            <w:pPr>
              <w:spacing w:after="0"/>
              <w:jc w:val="both"/>
              <w:rPr>
                <w:rFonts w:ascii="Times New Roman" w:eastAsia="Times New Roman" w:hAnsi="Times New Roman" w:cs="Times New Roman"/>
                <w:sz w:val="28"/>
                <w:szCs w:val="28"/>
              </w:rPr>
            </w:pPr>
          </w:p>
          <w:p w14:paraId="351FE3F7" w14:textId="77777777" w:rsidR="00205EB2" w:rsidRDefault="00632E25"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05EB2">
              <w:rPr>
                <w:rFonts w:ascii="Times New Roman" w:eastAsia="Times New Roman" w:hAnsi="Times New Roman" w:cs="Times New Roman"/>
                <w:sz w:val="28"/>
                <w:szCs w:val="28"/>
              </w:rPr>
              <w:t>ачальник отдела образования</w:t>
            </w:r>
          </w:p>
          <w:p w14:paraId="23793AB9" w14:textId="77777777" w:rsidR="001C451C" w:rsidRDefault="00205EB2"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молодежной политики</w:t>
            </w:r>
            <w:r w:rsidR="00185160">
              <w:rPr>
                <w:rFonts w:ascii="Times New Roman" w:eastAsia="Times New Roman" w:hAnsi="Times New Roman" w:cs="Times New Roman"/>
                <w:sz w:val="28"/>
                <w:szCs w:val="28"/>
              </w:rPr>
              <w:t xml:space="preserve"> </w:t>
            </w:r>
          </w:p>
          <w:p w14:paraId="7CCE8353" w14:textId="77777777" w:rsidR="00185160" w:rsidRDefault="00185160"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1991093B" w14:textId="77777777" w:rsidR="001C2F80" w:rsidRDefault="00185160"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1C451C">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p w14:paraId="6C1BDC7F" w14:textId="77777777" w:rsidR="00205EB2" w:rsidRDefault="00205EB2" w:rsidP="001C2F80">
            <w:pPr>
              <w:spacing w:after="0"/>
              <w:jc w:val="both"/>
              <w:rPr>
                <w:rFonts w:ascii="Times New Roman" w:eastAsia="Times New Roman" w:hAnsi="Times New Roman" w:cs="Times New Roman"/>
                <w:sz w:val="28"/>
                <w:szCs w:val="28"/>
              </w:rPr>
            </w:pPr>
          </w:p>
          <w:p w14:paraId="03E6D998" w14:textId="77777777" w:rsidR="00205EB2" w:rsidRDefault="00205EB2" w:rsidP="001C2F80">
            <w:pPr>
              <w:spacing w:after="0"/>
              <w:jc w:val="both"/>
              <w:rPr>
                <w:rFonts w:ascii="Times New Roman" w:eastAsia="Times New Roman" w:hAnsi="Times New Roman" w:cs="Times New Roman"/>
                <w:sz w:val="28"/>
                <w:szCs w:val="28"/>
              </w:rPr>
            </w:pPr>
          </w:p>
          <w:p w14:paraId="4A364D99" w14:textId="77777777" w:rsidR="00205EB2" w:rsidRDefault="00205EB2" w:rsidP="001C2F80">
            <w:pPr>
              <w:spacing w:after="0"/>
              <w:jc w:val="both"/>
              <w:rPr>
                <w:rFonts w:ascii="Times New Roman" w:eastAsia="Times New Roman" w:hAnsi="Times New Roman" w:cs="Times New Roman"/>
                <w:sz w:val="28"/>
                <w:szCs w:val="28"/>
              </w:rPr>
            </w:pPr>
          </w:p>
          <w:p w14:paraId="204BB4F6" w14:textId="77777777" w:rsidR="00205EB2" w:rsidRDefault="00205EB2" w:rsidP="001C2F80">
            <w:pPr>
              <w:spacing w:after="0"/>
              <w:jc w:val="both"/>
              <w:rPr>
                <w:rFonts w:ascii="Times New Roman" w:eastAsia="Times New Roman" w:hAnsi="Times New Roman" w:cs="Times New Roman"/>
                <w:sz w:val="28"/>
                <w:szCs w:val="28"/>
              </w:rPr>
            </w:pPr>
          </w:p>
          <w:p w14:paraId="1369F4B2" w14:textId="77777777" w:rsidR="00205EB2" w:rsidRDefault="00205EB2" w:rsidP="001C2F80">
            <w:pPr>
              <w:spacing w:after="0"/>
              <w:jc w:val="both"/>
              <w:rPr>
                <w:rFonts w:ascii="Times New Roman" w:eastAsia="Times New Roman" w:hAnsi="Times New Roman" w:cs="Times New Roman"/>
                <w:sz w:val="28"/>
                <w:szCs w:val="28"/>
              </w:rPr>
            </w:pPr>
          </w:p>
          <w:p w14:paraId="62DD1466" w14:textId="77777777" w:rsidR="00205EB2" w:rsidRDefault="00205EB2" w:rsidP="001C2F80">
            <w:pPr>
              <w:spacing w:after="0"/>
              <w:jc w:val="both"/>
              <w:rPr>
                <w:rFonts w:ascii="Times New Roman" w:eastAsia="Times New Roman" w:hAnsi="Times New Roman" w:cs="Times New Roman"/>
                <w:sz w:val="28"/>
                <w:szCs w:val="28"/>
              </w:rPr>
            </w:pPr>
          </w:p>
          <w:p w14:paraId="56646EAF" w14:textId="77777777" w:rsidR="00205EB2" w:rsidRDefault="00205EB2" w:rsidP="001C2F80">
            <w:pPr>
              <w:spacing w:after="0"/>
              <w:jc w:val="both"/>
              <w:rPr>
                <w:rFonts w:ascii="Times New Roman" w:eastAsia="Times New Roman" w:hAnsi="Times New Roman" w:cs="Times New Roman"/>
                <w:sz w:val="28"/>
                <w:szCs w:val="28"/>
              </w:rPr>
            </w:pPr>
          </w:p>
          <w:p w14:paraId="65F72369" w14:textId="77777777" w:rsidR="00205EB2" w:rsidRDefault="00205EB2" w:rsidP="001C2F80">
            <w:pPr>
              <w:spacing w:after="0"/>
              <w:jc w:val="both"/>
              <w:rPr>
                <w:rFonts w:ascii="Times New Roman" w:eastAsia="Times New Roman" w:hAnsi="Times New Roman" w:cs="Times New Roman"/>
                <w:sz w:val="28"/>
                <w:szCs w:val="28"/>
              </w:rPr>
            </w:pPr>
          </w:p>
          <w:p w14:paraId="55166C4D" w14:textId="77777777" w:rsidR="00205EB2" w:rsidRDefault="00205EB2" w:rsidP="001C2F80">
            <w:pPr>
              <w:spacing w:after="0"/>
              <w:jc w:val="both"/>
              <w:rPr>
                <w:rFonts w:ascii="Times New Roman" w:eastAsia="Times New Roman" w:hAnsi="Times New Roman" w:cs="Times New Roman"/>
                <w:sz w:val="28"/>
                <w:szCs w:val="28"/>
              </w:rPr>
            </w:pPr>
          </w:p>
          <w:p w14:paraId="5845BB29" w14:textId="77777777" w:rsidR="00205EB2" w:rsidRDefault="00205EB2" w:rsidP="001C2F80">
            <w:pPr>
              <w:spacing w:after="0"/>
              <w:jc w:val="both"/>
              <w:rPr>
                <w:rFonts w:ascii="Times New Roman" w:eastAsia="Times New Roman" w:hAnsi="Times New Roman" w:cs="Times New Roman"/>
                <w:sz w:val="28"/>
                <w:szCs w:val="28"/>
              </w:rPr>
            </w:pPr>
          </w:p>
          <w:p w14:paraId="0629F109" w14:textId="77777777" w:rsidR="00205EB2" w:rsidRDefault="00205EB2" w:rsidP="001C2F80">
            <w:pPr>
              <w:spacing w:after="0"/>
              <w:jc w:val="both"/>
              <w:rPr>
                <w:rFonts w:ascii="Times New Roman" w:eastAsia="Times New Roman" w:hAnsi="Times New Roman" w:cs="Times New Roman"/>
                <w:sz w:val="28"/>
                <w:szCs w:val="28"/>
              </w:rPr>
            </w:pPr>
          </w:p>
          <w:p w14:paraId="12109148" w14:textId="77777777" w:rsidR="00205EB2" w:rsidRDefault="00205EB2" w:rsidP="001C2F80">
            <w:pPr>
              <w:spacing w:after="0"/>
              <w:jc w:val="both"/>
              <w:rPr>
                <w:rFonts w:ascii="Times New Roman" w:eastAsia="Times New Roman" w:hAnsi="Times New Roman" w:cs="Times New Roman"/>
                <w:sz w:val="28"/>
                <w:szCs w:val="28"/>
              </w:rPr>
            </w:pPr>
          </w:p>
          <w:p w14:paraId="20A234AD" w14:textId="77777777" w:rsidR="00205EB2" w:rsidRDefault="00205EB2" w:rsidP="001C2F80">
            <w:pPr>
              <w:spacing w:after="0"/>
              <w:jc w:val="both"/>
              <w:rPr>
                <w:rFonts w:ascii="Times New Roman" w:eastAsia="Times New Roman" w:hAnsi="Times New Roman" w:cs="Times New Roman"/>
                <w:sz w:val="28"/>
                <w:szCs w:val="28"/>
              </w:rPr>
            </w:pPr>
          </w:p>
          <w:p w14:paraId="09CB8933" w14:textId="77777777" w:rsidR="00205EB2" w:rsidRDefault="00205EB2" w:rsidP="001C2F80">
            <w:pPr>
              <w:spacing w:after="0"/>
              <w:jc w:val="both"/>
              <w:rPr>
                <w:rFonts w:ascii="Times New Roman" w:eastAsia="Times New Roman" w:hAnsi="Times New Roman" w:cs="Times New Roman"/>
                <w:sz w:val="28"/>
                <w:szCs w:val="28"/>
              </w:rPr>
            </w:pPr>
          </w:p>
          <w:p w14:paraId="605B0D6B" w14:textId="77777777" w:rsidR="00205EB2" w:rsidRDefault="00205EB2" w:rsidP="001C2F80">
            <w:pPr>
              <w:spacing w:after="0"/>
              <w:jc w:val="both"/>
              <w:rPr>
                <w:rFonts w:ascii="Times New Roman" w:eastAsia="Times New Roman" w:hAnsi="Times New Roman" w:cs="Times New Roman"/>
                <w:sz w:val="28"/>
                <w:szCs w:val="28"/>
              </w:rPr>
            </w:pPr>
          </w:p>
          <w:p w14:paraId="201E9BF0" w14:textId="77777777" w:rsidR="00205EB2" w:rsidRDefault="00205EB2" w:rsidP="001C2F80">
            <w:pPr>
              <w:spacing w:after="0"/>
              <w:jc w:val="both"/>
              <w:rPr>
                <w:rFonts w:ascii="Times New Roman" w:eastAsia="Times New Roman" w:hAnsi="Times New Roman" w:cs="Times New Roman"/>
                <w:sz w:val="28"/>
                <w:szCs w:val="28"/>
              </w:rPr>
            </w:pPr>
          </w:p>
          <w:p w14:paraId="51510666" w14:textId="77777777" w:rsidR="00205EB2" w:rsidRDefault="00205EB2" w:rsidP="001C2F80">
            <w:pPr>
              <w:spacing w:after="0"/>
              <w:jc w:val="both"/>
              <w:rPr>
                <w:rFonts w:ascii="Times New Roman" w:eastAsia="Times New Roman" w:hAnsi="Times New Roman" w:cs="Times New Roman"/>
                <w:sz w:val="28"/>
                <w:szCs w:val="28"/>
              </w:rPr>
            </w:pPr>
          </w:p>
          <w:p w14:paraId="2C6F6A72" w14:textId="77777777" w:rsidR="00205EB2" w:rsidRDefault="00205EB2" w:rsidP="001C2F80">
            <w:pPr>
              <w:spacing w:after="0"/>
              <w:jc w:val="both"/>
              <w:rPr>
                <w:rFonts w:ascii="Times New Roman" w:eastAsia="Times New Roman" w:hAnsi="Times New Roman" w:cs="Times New Roman"/>
                <w:sz w:val="28"/>
                <w:szCs w:val="28"/>
              </w:rPr>
            </w:pPr>
          </w:p>
          <w:p w14:paraId="495366C3" w14:textId="77777777" w:rsidR="00205EB2" w:rsidRDefault="00205EB2" w:rsidP="001C2F80">
            <w:pPr>
              <w:spacing w:after="0"/>
              <w:jc w:val="both"/>
              <w:rPr>
                <w:rFonts w:ascii="Times New Roman" w:eastAsia="Times New Roman" w:hAnsi="Times New Roman" w:cs="Times New Roman"/>
                <w:sz w:val="28"/>
                <w:szCs w:val="28"/>
              </w:rPr>
            </w:pPr>
          </w:p>
          <w:p w14:paraId="1F9A2E65" w14:textId="77777777" w:rsidR="00205EB2" w:rsidRDefault="00205EB2" w:rsidP="001C2F80">
            <w:pPr>
              <w:spacing w:after="0"/>
              <w:jc w:val="both"/>
              <w:rPr>
                <w:rFonts w:ascii="Times New Roman" w:eastAsia="Times New Roman" w:hAnsi="Times New Roman" w:cs="Times New Roman"/>
                <w:sz w:val="28"/>
                <w:szCs w:val="28"/>
              </w:rPr>
            </w:pPr>
          </w:p>
          <w:p w14:paraId="78F28D37" w14:textId="77777777" w:rsidR="00205EB2" w:rsidRDefault="00205EB2" w:rsidP="001C2F80">
            <w:pPr>
              <w:spacing w:after="0"/>
              <w:jc w:val="both"/>
              <w:rPr>
                <w:rFonts w:ascii="Times New Roman" w:eastAsia="Times New Roman" w:hAnsi="Times New Roman" w:cs="Times New Roman"/>
                <w:sz w:val="28"/>
                <w:szCs w:val="28"/>
              </w:rPr>
            </w:pPr>
          </w:p>
          <w:p w14:paraId="0C205D7C" w14:textId="77777777" w:rsidR="00205EB2" w:rsidRDefault="00205EB2" w:rsidP="001C2F80">
            <w:pPr>
              <w:spacing w:after="0"/>
              <w:jc w:val="both"/>
              <w:rPr>
                <w:rFonts w:ascii="Times New Roman" w:eastAsia="Times New Roman" w:hAnsi="Times New Roman" w:cs="Times New Roman"/>
                <w:sz w:val="28"/>
                <w:szCs w:val="28"/>
              </w:rPr>
            </w:pPr>
          </w:p>
          <w:p w14:paraId="50AF241B" w14:textId="77777777" w:rsidR="00205EB2" w:rsidRDefault="00205EB2" w:rsidP="001C2F80">
            <w:pPr>
              <w:spacing w:after="0"/>
              <w:jc w:val="both"/>
              <w:rPr>
                <w:rFonts w:ascii="Times New Roman" w:eastAsia="Times New Roman" w:hAnsi="Times New Roman" w:cs="Times New Roman"/>
                <w:sz w:val="28"/>
                <w:szCs w:val="28"/>
              </w:rPr>
            </w:pPr>
          </w:p>
          <w:p w14:paraId="6A08F347" w14:textId="77777777" w:rsidR="00205EB2" w:rsidRDefault="00205EB2" w:rsidP="001C2F80">
            <w:pPr>
              <w:spacing w:after="0"/>
              <w:jc w:val="both"/>
              <w:rPr>
                <w:rFonts w:ascii="Times New Roman" w:eastAsia="Times New Roman" w:hAnsi="Times New Roman" w:cs="Times New Roman"/>
                <w:sz w:val="28"/>
                <w:szCs w:val="28"/>
              </w:rPr>
            </w:pPr>
          </w:p>
          <w:p w14:paraId="7469D1F7" w14:textId="77777777" w:rsidR="00205EB2" w:rsidRDefault="00205EB2" w:rsidP="001C2F80">
            <w:pPr>
              <w:spacing w:after="0"/>
              <w:jc w:val="both"/>
              <w:rPr>
                <w:rFonts w:ascii="Times New Roman" w:eastAsia="Times New Roman" w:hAnsi="Times New Roman" w:cs="Times New Roman"/>
                <w:sz w:val="28"/>
                <w:szCs w:val="28"/>
              </w:rPr>
            </w:pPr>
          </w:p>
          <w:p w14:paraId="1AA8F582" w14:textId="77777777" w:rsidR="00205EB2" w:rsidRDefault="00205EB2" w:rsidP="001C2F80">
            <w:pPr>
              <w:spacing w:after="0"/>
              <w:jc w:val="both"/>
              <w:rPr>
                <w:rFonts w:ascii="Times New Roman" w:eastAsia="Times New Roman" w:hAnsi="Times New Roman" w:cs="Times New Roman"/>
                <w:sz w:val="28"/>
                <w:szCs w:val="28"/>
              </w:rPr>
            </w:pPr>
          </w:p>
          <w:p w14:paraId="5EDF2A9B" w14:textId="77777777" w:rsidR="00205EB2" w:rsidRDefault="00205EB2" w:rsidP="001C2F80">
            <w:pPr>
              <w:spacing w:after="0"/>
              <w:jc w:val="both"/>
              <w:rPr>
                <w:rFonts w:ascii="Times New Roman" w:eastAsia="Times New Roman" w:hAnsi="Times New Roman" w:cs="Times New Roman"/>
                <w:sz w:val="28"/>
                <w:szCs w:val="28"/>
              </w:rPr>
            </w:pPr>
          </w:p>
          <w:p w14:paraId="327266DC" w14:textId="77777777" w:rsidR="00205EB2" w:rsidRDefault="00205EB2" w:rsidP="001C2F80">
            <w:pPr>
              <w:spacing w:after="0"/>
              <w:jc w:val="both"/>
              <w:rPr>
                <w:rFonts w:ascii="Times New Roman" w:eastAsia="Times New Roman" w:hAnsi="Times New Roman" w:cs="Times New Roman"/>
                <w:sz w:val="28"/>
                <w:szCs w:val="28"/>
              </w:rPr>
            </w:pPr>
          </w:p>
          <w:p w14:paraId="69E0C4A2" w14:textId="77777777" w:rsidR="00205EB2" w:rsidRDefault="00205EB2" w:rsidP="001C2F80">
            <w:pPr>
              <w:spacing w:after="0"/>
              <w:jc w:val="both"/>
              <w:rPr>
                <w:rFonts w:ascii="Times New Roman" w:eastAsia="Times New Roman" w:hAnsi="Times New Roman" w:cs="Times New Roman"/>
                <w:sz w:val="28"/>
                <w:szCs w:val="28"/>
              </w:rPr>
            </w:pPr>
          </w:p>
          <w:p w14:paraId="6EE47C53" w14:textId="77777777" w:rsidR="00205EB2" w:rsidRDefault="00205EB2" w:rsidP="001C2F80">
            <w:pPr>
              <w:spacing w:after="0"/>
              <w:jc w:val="both"/>
              <w:rPr>
                <w:rFonts w:ascii="Times New Roman" w:eastAsia="Times New Roman" w:hAnsi="Times New Roman" w:cs="Times New Roman"/>
                <w:sz w:val="28"/>
                <w:szCs w:val="28"/>
              </w:rPr>
            </w:pPr>
          </w:p>
          <w:p w14:paraId="4E82778F" w14:textId="77777777" w:rsidR="00205EB2" w:rsidRDefault="00205EB2" w:rsidP="001C2F80">
            <w:pPr>
              <w:spacing w:after="0"/>
              <w:jc w:val="both"/>
              <w:rPr>
                <w:rFonts w:ascii="Times New Roman" w:eastAsia="Times New Roman" w:hAnsi="Times New Roman" w:cs="Times New Roman"/>
                <w:sz w:val="28"/>
                <w:szCs w:val="28"/>
              </w:rPr>
            </w:pPr>
          </w:p>
          <w:p w14:paraId="7E318914" w14:textId="77777777" w:rsidR="00FC27DA" w:rsidRPr="001C2F80" w:rsidRDefault="00FC27DA" w:rsidP="001C2F80">
            <w:pPr>
              <w:spacing w:after="0"/>
              <w:jc w:val="both"/>
              <w:rPr>
                <w:rFonts w:ascii="Times New Roman" w:eastAsia="Times New Roman" w:hAnsi="Times New Roman" w:cs="Times New Roman"/>
                <w:sz w:val="28"/>
                <w:szCs w:val="28"/>
              </w:rPr>
            </w:pPr>
          </w:p>
        </w:tc>
        <w:tc>
          <w:tcPr>
            <w:tcW w:w="1292" w:type="dxa"/>
            <w:gridSpan w:val="2"/>
            <w:tcBorders>
              <w:top w:val="nil"/>
              <w:left w:val="nil"/>
              <w:bottom w:val="nil"/>
              <w:right w:val="nil"/>
            </w:tcBorders>
            <w:noWrap/>
            <w:vAlign w:val="center"/>
          </w:tcPr>
          <w:p w14:paraId="4D64C631"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7" w:type="dxa"/>
            <w:tcBorders>
              <w:top w:val="nil"/>
              <w:left w:val="nil"/>
              <w:bottom w:val="nil"/>
              <w:right w:val="nil"/>
            </w:tcBorders>
            <w:noWrap/>
            <w:vAlign w:val="bottom"/>
          </w:tcPr>
          <w:p w14:paraId="2E141E71" w14:textId="77777777" w:rsidR="001C2F80" w:rsidRPr="001C2F80" w:rsidRDefault="001C2F80" w:rsidP="001C2F80">
            <w:pPr>
              <w:spacing w:after="0" w:line="240" w:lineRule="auto"/>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54E0AA51" w14:textId="77777777" w:rsidR="001C2F80" w:rsidRPr="001C2F80" w:rsidRDefault="001C2F80" w:rsidP="001C2F80">
            <w:pPr>
              <w:spacing w:after="0" w:line="240" w:lineRule="auto"/>
              <w:rPr>
                <w:rFonts w:ascii="Times New Roman" w:eastAsia="Times New Roman" w:hAnsi="Times New Roman" w:cs="Times New Roman"/>
                <w:color w:val="92D050"/>
                <w:sz w:val="28"/>
                <w:szCs w:val="28"/>
              </w:rPr>
            </w:pPr>
          </w:p>
        </w:tc>
        <w:tc>
          <w:tcPr>
            <w:tcW w:w="1748" w:type="dxa"/>
            <w:tcBorders>
              <w:top w:val="nil"/>
              <w:left w:val="nil"/>
              <w:bottom w:val="nil"/>
              <w:right w:val="nil"/>
            </w:tcBorders>
            <w:noWrap/>
            <w:vAlign w:val="center"/>
          </w:tcPr>
          <w:p w14:paraId="49F2DA63" w14:textId="77777777" w:rsidR="001C2F80" w:rsidRPr="001C2F80" w:rsidRDefault="001C2F80" w:rsidP="001C2F80">
            <w:pPr>
              <w:spacing w:after="0" w:line="240" w:lineRule="auto"/>
              <w:jc w:val="center"/>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04B0F690" w14:textId="77777777" w:rsidR="001C2F80" w:rsidRPr="001C2F80" w:rsidRDefault="001C2F80" w:rsidP="001C2F80">
            <w:pPr>
              <w:spacing w:after="0" w:line="240" w:lineRule="auto"/>
              <w:jc w:val="center"/>
              <w:rPr>
                <w:rFonts w:ascii="Times New Roman" w:eastAsia="Times New Roman" w:hAnsi="Times New Roman" w:cs="Times New Roman"/>
                <w:color w:val="92D050"/>
                <w:sz w:val="28"/>
                <w:szCs w:val="28"/>
              </w:rPr>
            </w:pPr>
          </w:p>
        </w:tc>
      </w:tr>
      <w:tr w:rsidR="001C2F80" w:rsidRPr="00317289" w14:paraId="3C5F932A" w14:textId="77777777" w:rsidTr="001C2F80">
        <w:trPr>
          <w:gridAfter w:val="5"/>
          <w:wAfter w:w="5152" w:type="dxa"/>
        </w:trPr>
        <w:tc>
          <w:tcPr>
            <w:tcW w:w="4694" w:type="dxa"/>
          </w:tcPr>
          <w:p w14:paraId="6C4D8154" w14:textId="77777777" w:rsidR="001C2F80" w:rsidRPr="001C2F80" w:rsidRDefault="001C2F80" w:rsidP="001C2F80">
            <w:pPr>
              <w:spacing w:after="0"/>
              <w:rPr>
                <w:rFonts w:ascii="Times New Roman" w:eastAsia="Times New Roman" w:hAnsi="Times New Roman" w:cs="Times New Roman"/>
                <w:sz w:val="28"/>
                <w:szCs w:val="28"/>
              </w:rPr>
            </w:pPr>
          </w:p>
        </w:tc>
        <w:tc>
          <w:tcPr>
            <w:tcW w:w="5240" w:type="dxa"/>
            <w:gridSpan w:val="2"/>
          </w:tcPr>
          <w:p w14:paraId="74675CC9" w14:textId="77777777" w:rsidR="001C2F80" w:rsidRPr="00317289" w:rsidRDefault="001C2F80" w:rsidP="00632E25">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Приложение №7 к  муниципальной программе «Развитие образования в Манском районе» на 202</w:t>
            </w:r>
            <w:r w:rsidR="00632E25" w:rsidRPr="00317289">
              <w:rPr>
                <w:rFonts w:ascii="Times New Roman" w:eastAsia="Times New Roman" w:hAnsi="Times New Roman" w:cs="Times New Roman"/>
                <w:sz w:val="28"/>
                <w:szCs w:val="28"/>
              </w:rPr>
              <w:t>2</w:t>
            </w:r>
            <w:r w:rsidRPr="00317289">
              <w:rPr>
                <w:rFonts w:ascii="Times New Roman" w:eastAsia="Times New Roman" w:hAnsi="Times New Roman" w:cs="Times New Roman"/>
                <w:sz w:val="28"/>
                <w:szCs w:val="28"/>
              </w:rPr>
              <w:t xml:space="preserve"> год и на период 202</w:t>
            </w:r>
            <w:r w:rsidR="00632E25" w:rsidRPr="00317289">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-202</w:t>
            </w:r>
            <w:r w:rsidR="00632E25" w:rsidRPr="00317289">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 xml:space="preserve"> годы</w:t>
            </w:r>
          </w:p>
        </w:tc>
      </w:tr>
    </w:tbl>
    <w:p w14:paraId="399D8DBF" w14:textId="77777777" w:rsidR="001C2F80" w:rsidRPr="00317289" w:rsidRDefault="001C2F80" w:rsidP="001C2F80">
      <w:pPr>
        <w:spacing w:after="0" w:line="240" w:lineRule="auto"/>
        <w:jc w:val="center"/>
        <w:rPr>
          <w:rFonts w:ascii="Times New Roman" w:eastAsia="Times New Roman" w:hAnsi="Times New Roman" w:cs="Times New Roman"/>
          <w:color w:val="92D050"/>
          <w:kern w:val="32"/>
          <w:sz w:val="28"/>
          <w:szCs w:val="28"/>
        </w:rPr>
      </w:pPr>
    </w:p>
    <w:p w14:paraId="6C53A9E8" w14:textId="77777777" w:rsidR="001C2F80" w:rsidRPr="00317289" w:rsidRDefault="001C2F80" w:rsidP="001C2F80">
      <w:pPr>
        <w:spacing w:after="0" w:line="240" w:lineRule="auto"/>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Паспорт</w:t>
      </w:r>
    </w:p>
    <w:p w14:paraId="60AA1B18" w14:textId="77777777" w:rsidR="001C2F80" w:rsidRPr="00317289" w:rsidRDefault="001C2F80" w:rsidP="001C2F80">
      <w:pPr>
        <w:spacing w:after="0"/>
        <w:ind w:left="709" w:hanging="1"/>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подпрограммы  01.7  «Обеспечение жильем детей-сирот»</w:t>
      </w:r>
    </w:p>
    <w:p w14:paraId="78DE649F" w14:textId="77777777" w:rsidR="001C2F80" w:rsidRPr="00317289" w:rsidRDefault="001C2F80" w:rsidP="001C2F80">
      <w:pPr>
        <w:spacing w:after="0"/>
        <w:ind w:left="709" w:hanging="1"/>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муниципальной программы «Развитие образования в Манском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663"/>
      </w:tblGrid>
      <w:tr w:rsidR="001C2F80" w:rsidRPr="00317289" w14:paraId="1A219A08" w14:textId="77777777" w:rsidTr="001C2F80">
        <w:trPr>
          <w:cantSplit/>
          <w:trHeight w:val="720"/>
        </w:trPr>
        <w:tc>
          <w:tcPr>
            <w:tcW w:w="2693" w:type="dxa"/>
          </w:tcPr>
          <w:p w14:paraId="06C7201A"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Наименование подпрограммы</w:t>
            </w:r>
          </w:p>
        </w:tc>
        <w:tc>
          <w:tcPr>
            <w:tcW w:w="6663" w:type="dxa"/>
          </w:tcPr>
          <w:p w14:paraId="20272E22"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kern w:val="32"/>
                <w:sz w:val="28"/>
                <w:szCs w:val="28"/>
              </w:rPr>
              <w:t>Обеспечение жильем детей-сирот</w:t>
            </w:r>
          </w:p>
        </w:tc>
      </w:tr>
      <w:tr w:rsidR="001C2F80" w:rsidRPr="00317289" w14:paraId="525B54F6" w14:textId="77777777" w:rsidTr="001C2F80">
        <w:trPr>
          <w:cantSplit/>
          <w:trHeight w:val="720"/>
        </w:trPr>
        <w:tc>
          <w:tcPr>
            <w:tcW w:w="2693" w:type="dxa"/>
          </w:tcPr>
          <w:p w14:paraId="161EE9EB"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Pr>
          <w:p w14:paraId="3B009B03"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Развитие образования в Манском районе</w:t>
            </w:r>
          </w:p>
          <w:p w14:paraId="2147963D" w14:textId="77777777" w:rsidR="001C2F80" w:rsidRPr="00317289" w:rsidRDefault="001C2F80" w:rsidP="001C2F80">
            <w:pPr>
              <w:spacing w:after="0"/>
              <w:jc w:val="both"/>
              <w:rPr>
                <w:rFonts w:ascii="Times New Roman" w:eastAsia="Times New Roman" w:hAnsi="Times New Roman" w:cs="Times New Roman"/>
                <w:sz w:val="28"/>
                <w:szCs w:val="28"/>
              </w:rPr>
            </w:pPr>
          </w:p>
        </w:tc>
      </w:tr>
      <w:tr w:rsidR="001C2F80" w:rsidRPr="00317289" w14:paraId="68876DF5" w14:textId="77777777" w:rsidTr="001C2F80">
        <w:trPr>
          <w:cantSplit/>
          <w:trHeight w:val="720"/>
        </w:trPr>
        <w:tc>
          <w:tcPr>
            <w:tcW w:w="2693" w:type="dxa"/>
          </w:tcPr>
          <w:p w14:paraId="14D7410E"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Ответственный исполнитель </w:t>
            </w:r>
          </w:p>
        </w:tc>
        <w:tc>
          <w:tcPr>
            <w:tcW w:w="6663" w:type="dxa"/>
          </w:tcPr>
          <w:p w14:paraId="20E767D7"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Администрация Манского района</w:t>
            </w:r>
          </w:p>
        </w:tc>
      </w:tr>
      <w:tr w:rsidR="001C2F80" w:rsidRPr="00317289" w14:paraId="7A4713C5" w14:textId="77777777" w:rsidTr="001C2F80">
        <w:trPr>
          <w:cantSplit/>
          <w:trHeight w:val="720"/>
        </w:trPr>
        <w:tc>
          <w:tcPr>
            <w:tcW w:w="2693" w:type="dxa"/>
          </w:tcPr>
          <w:p w14:paraId="2E923B74"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Соисполнители подпрограммы</w:t>
            </w:r>
          </w:p>
        </w:tc>
        <w:tc>
          <w:tcPr>
            <w:tcW w:w="6663" w:type="dxa"/>
          </w:tcPr>
          <w:p w14:paraId="3AFF96C0" w14:textId="77777777" w:rsidR="001C2F80" w:rsidRPr="00317289" w:rsidRDefault="001C2F80" w:rsidP="001C2F80">
            <w:pPr>
              <w:keepNext/>
              <w:suppressAutoHyphens/>
              <w:spacing w:after="0"/>
              <w:outlineLvl w:val="0"/>
              <w:rPr>
                <w:rFonts w:ascii="Times New Roman" w:eastAsia="Calibri" w:hAnsi="Times New Roman" w:cs="Times New Roman"/>
                <w:sz w:val="28"/>
                <w:szCs w:val="28"/>
                <w:lang w:eastAsia="ar-SA"/>
              </w:rPr>
            </w:pPr>
            <w:r w:rsidRPr="00317289">
              <w:rPr>
                <w:rFonts w:ascii="Times New Roman" w:eastAsia="Times New Roman" w:hAnsi="Times New Roman" w:cs="Times New Roman"/>
                <w:sz w:val="28"/>
                <w:szCs w:val="28"/>
              </w:rPr>
              <w:t>Коми</w:t>
            </w:r>
            <w:r w:rsidR="00205EB2" w:rsidRPr="00317289">
              <w:rPr>
                <w:rFonts w:ascii="Times New Roman" w:eastAsia="Times New Roman" w:hAnsi="Times New Roman" w:cs="Times New Roman"/>
                <w:sz w:val="28"/>
                <w:szCs w:val="28"/>
              </w:rPr>
              <w:t>тет по управлению муниципальным имуществом</w:t>
            </w:r>
            <w:r w:rsidRPr="00317289">
              <w:rPr>
                <w:rFonts w:ascii="Times New Roman" w:eastAsia="Times New Roman" w:hAnsi="Times New Roman" w:cs="Times New Roman"/>
                <w:sz w:val="28"/>
                <w:szCs w:val="28"/>
              </w:rPr>
              <w:t xml:space="preserve">Манского района </w:t>
            </w:r>
          </w:p>
        </w:tc>
      </w:tr>
      <w:tr w:rsidR="001C2F80" w:rsidRPr="00317289" w14:paraId="79079FC3" w14:textId="77777777" w:rsidTr="001C2F80">
        <w:trPr>
          <w:cantSplit/>
          <w:trHeight w:val="720"/>
        </w:trPr>
        <w:tc>
          <w:tcPr>
            <w:tcW w:w="2693" w:type="dxa"/>
          </w:tcPr>
          <w:p w14:paraId="13CE6C79"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и задачи  подпрограммы</w:t>
            </w:r>
          </w:p>
          <w:p w14:paraId="712413D4" w14:textId="77777777" w:rsidR="001C2F80" w:rsidRPr="00317289" w:rsidRDefault="001C2F80" w:rsidP="001C2F80">
            <w:pPr>
              <w:spacing w:after="0"/>
              <w:rPr>
                <w:rFonts w:ascii="Times New Roman" w:eastAsia="Times New Roman" w:hAnsi="Times New Roman" w:cs="Times New Roman"/>
                <w:sz w:val="28"/>
                <w:szCs w:val="28"/>
              </w:rPr>
            </w:pPr>
          </w:p>
        </w:tc>
        <w:tc>
          <w:tcPr>
            <w:tcW w:w="6663" w:type="dxa"/>
          </w:tcPr>
          <w:p w14:paraId="10199CDC" w14:textId="77777777" w:rsidR="001C2F80" w:rsidRPr="00317289" w:rsidRDefault="001C2F80" w:rsidP="001C2F80">
            <w:pPr>
              <w:spacing w:after="0"/>
              <w:ind w:left="33"/>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41A36CAD" w14:textId="77777777" w:rsidR="001C2F80" w:rsidRPr="00317289" w:rsidRDefault="001C2F80" w:rsidP="001C2F80">
            <w:pPr>
              <w:spacing w:after="0"/>
              <w:ind w:left="33"/>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358D1100" w14:textId="77777777" w:rsidR="001C2F80" w:rsidRPr="00317289" w:rsidRDefault="001C2F80" w:rsidP="001C2F80">
            <w:pPr>
              <w:spacing w:after="0" w:line="240" w:lineRule="auto"/>
              <w:ind w:left="393"/>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7FD1F2E8" w14:textId="77777777" w:rsidR="001C2F80" w:rsidRPr="00317289" w:rsidRDefault="001C2F80" w:rsidP="001C2F80">
            <w:pPr>
              <w:spacing w:after="0" w:line="240" w:lineRule="auto"/>
              <w:ind w:left="393"/>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2.Обеспечение постановки детей-сирот и детей, оставшихся без попечения родителей (с 16-летнего возраста), и лиц из их числа на учет в Министерство образования Красноярского края;</w:t>
            </w:r>
          </w:p>
          <w:p w14:paraId="34609A2E" w14:textId="77777777" w:rsidR="001C2F80" w:rsidRPr="00317289" w:rsidRDefault="001C2F80" w:rsidP="001C2F80">
            <w:pPr>
              <w:spacing w:after="0" w:line="240" w:lineRule="auto"/>
              <w:ind w:left="393"/>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3.Обеспечение жильем детей-сирот, детей, оставшихся без попечения родителей, и лиц из их числа.</w:t>
            </w:r>
          </w:p>
        </w:tc>
      </w:tr>
      <w:tr w:rsidR="001C2F80" w:rsidRPr="00317289" w14:paraId="72B868AC" w14:textId="77777777" w:rsidTr="001C2F80">
        <w:trPr>
          <w:cantSplit/>
          <w:trHeight w:val="720"/>
        </w:trPr>
        <w:tc>
          <w:tcPr>
            <w:tcW w:w="2693" w:type="dxa"/>
          </w:tcPr>
          <w:p w14:paraId="3488FFDD"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Целевые индикаторы подпрограммы</w:t>
            </w:r>
          </w:p>
        </w:tc>
        <w:tc>
          <w:tcPr>
            <w:tcW w:w="6663" w:type="dxa"/>
          </w:tcPr>
          <w:p w14:paraId="06CC9D3A"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317289" w14:paraId="53E8CCE6" w14:textId="77777777" w:rsidTr="001C2F80">
        <w:trPr>
          <w:cantSplit/>
          <w:trHeight w:val="720"/>
        </w:trPr>
        <w:tc>
          <w:tcPr>
            <w:tcW w:w="2693" w:type="dxa"/>
          </w:tcPr>
          <w:p w14:paraId="27948DF0"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Сроки реализации подпрограммы</w:t>
            </w:r>
          </w:p>
        </w:tc>
        <w:tc>
          <w:tcPr>
            <w:tcW w:w="6663" w:type="dxa"/>
          </w:tcPr>
          <w:p w14:paraId="091608FB"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sidR="00632E25" w:rsidRPr="00317289">
              <w:rPr>
                <w:rFonts w:ascii="Times New Roman" w:eastAsia="Times New Roman" w:hAnsi="Times New Roman" w:cs="Times New Roman"/>
                <w:sz w:val="28"/>
                <w:szCs w:val="28"/>
              </w:rPr>
              <w:t>2</w:t>
            </w:r>
            <w:r w:rsidRPr="00317289">
              <w:rPr>
                <w:rFonts w:ascii="Times New Roman" w:eastAsia="Times New Roman" w:hAnsi="Times New Roman" w:cs="Times New Roman"/>
                <w:sz w:val="28"/>
                <w:szCs w:val="28"/>
              </w:rPr>
              <w:t>-202</w:t>
            </w:r>
            <w:r w:rsidR="00632E25" w:rsidRPr="00317289">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годы</w:t>
            </w:r>
          </w:p>
          <w:p w14:paraId="2D634207"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1C2F80" w:rsidRPr="00317289" w14:paraId="2081A865" w14:textId="77777777" w:rsidTr="001C2F80">
        <w:trPr>
          <w:cantSplit/>
          <w:trHeight w:val="1423"/>
        </w:trPr>
        <w:tc>
          <w:tcPr>
            <w:tcW w:w="2693" w:type="dxa"/>
          </w:tcPr>
          <w:p w14:paraId="250982E6"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Объемы и источники финансирования подпрограммы</w:t>
            </w:r>
          </w:p>
        </w:tc>
        <w:tc>
          <w:tcPr>
            <w:tcW w:w="6663" w:type="dxa"/>
          </w:tcPr>
          <w:p w14:paraId="78EF883E"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Подпрограмма финансируется за счет средств краевого бюджета, федерального бюджетов: всего: 21 351,5 тыс. руб.</w:t>
            </w:r>
          </w:p>
          <w:p w14:paraId="184AB8CC"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из краевого бюджета:</w:t>
            </w:r>
          </w:p>
          <w:p w14:paraId="05A030C5"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317289">
              <w:rPr>
                <w:rFonts w:ascii="Times New Roman" w:eastAsia="Times New Roman" w:hAnsi="Times New Roman" w:cs="Times New Roman"/>
                <w:sz w:val="28"/>
                <w:szCs w:val="28"/>
              </w:rPr>
              <w:t xml:space="preserve"> год – 4 773,1 тыс. руб.</w:t>
            </w:r>
          </w:p>
          <w:p w14:paraId="6D7BB40E"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317289">
              <w:rPr>
                <w:rFonts w:ascii="Times New Roman" w:eastAsia="Times New Roman" w:hAnsi="Times New Roman" w:cs="Times New Roman"/>
                <w:sz w:val="28"/>
                <w:szCs w:val="28"/>
              </w:rPr>
              <w:t xml:space="preserve"> год – 9 187,9 тыс. руб.</w:t>
            </w:r>
          </w:p>
          <w:p w14:paraId="3DB769A8"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317289">
              <w:rPr>
                <w:rFonts w:ascii="Times New Roman" w:eastAsia="Times New Roman" w:hAnsi="Times New Roman" w:cs="Times New Roman"/>
                <w:sz w:val="28"/>
                <w:szCs w:val="28"/>
              </w:rPr>
              <w:t xml:space="preserve"> год – 7 390,5 тыс. руб.</w:t>
            </w:r>
          </w:p>
          <w:p w14:paraId="405D3383"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федеральный бюджет:</w:t>
            </w:r>
          </w:p>
          <w:p w14:paraId="528E0E7E"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317289">
              <w:rPr>
                <w:rFonts w:ascii="Times New Roman" w:eastAsia="Times New Roman" w:hAnsi="Times New Roman" w:cs="Times New Roman"/>
                <w:sz w:val="28"/>
                <w:szCs w:val="28"/>
              </w:rPr>
              <w:t xml:space="preserve"> год – 0,0 тыс. руб.</w:t>
            </w:r>
          </w:p>
          <w:p w14:paraId="2ECED2D0"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317289">
              <w:rPr>
                <w:rFonts w:ascii="Times New Roman" w:eastAsia="Times New Roman" w:hAnsi="Times New Roman" w:cs="Times New Roman"/>
                <w:sz w:val="28"/>
                <w:szCs w:val="28"/>
              </w:rPr>
              <w:t xml:space="preserve"> год – 0,0 тыс. руб.</w:t>
            </w:r>
          </w:p>
          <w:p w14:paraId="4F7A43A3" w14:textId="77777777" w:rsidR="001C2F80" w:rsidRPr="00317289" w:rsidRDefault="006020B6"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317289">
              <w:rPr>
                <w:rFonts w:ascii="Times New Roman" w:eastAsia="Times New Roman" w:hAnsi="Times New Roman" w:cs="Times New Roman"/>
                <w:sz w:val="28"/>
                <w:szCs w:val="28"/>
              </w:rPr>
              <w:t xml:space="preserve"> год –   0,0 тыс. руб.</w:t>
            </w:r>
          </w:p>
        </w:tc>
      </w:tr>
    </w:tbl>
    <w:p w14:paraId="2925FEEA" w14:textId="77777777" w:rsidR="001C2F80" w:rsidRPr="00317289" w:rsidRDefault="001C2F80" w:rsidP="001C2F80">
      <w:pPr>
        <w:spacing w:after="0" w:line="240" w:lineRule="auto"/>
        <w:jc w:val="center"/>
        <w:rPr>
          <w:rFonts w:ascii="Times New Roman" w:eastAsia="Times New Roman" w:hAnsi="Times New Roman" w:cs="Times New Roman"/>
          <w:sz w:val="28"/>
          <w:szCs w:val="28"/>
        </w:rPr>
      </w:pPr>
    </w:p>
    <w:p w14:paraId="31B110C7" w14:textId="77777777" w:rsidR="001C2F80" w:rsidRPr="00317289" w:rsidRDefault="001C2F80" w:rsidP="00FC27DA">
      <w:pPr>
        <w:pStyle w:val="a7"/>
        <w:numPr>
          <w:ilvl w:val="1"/>
          <w:numId w:val="11"/>
        </w:numPr>
        <w:spacing w:after="0" w:line="240" w:lineRule="auto"/>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Постановка проблемы подпрограммы  и обоснование необходимости разработки подпрограммы</w:t>
      </w:r>
    </w:p>
    <w:p w14:paraId="70DD7DDA"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7C32130C"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Манском районе  детей-сирот и детей, оставшихся без попечения родителей проживает в количестве </w:t>
      </w:r>
      <w:r w:rsidR="00632E25" w:rsidRPr="00317289">
        <w:rPr>
          <w:rFonts w:ascii="Times New Roman" w:eastAsia="Times New Roman" w:hAnsi="Times New Roman" w:cs="Times New Roman"/>
          <w:sz w:val="28"/>
          <w:szCs w:val="28"/>
        </w:rPr>
        <w:t>110</w:t>
      </w:r>
      <w:r w:rsidRPr="00317289">
        <w:rPr>
          <w:rFonts w:ascii="Times New Roman" w:eastAsia="Times New Roman" w:hAnsi="Times New Roman" w:cs="Times New Roman"/>
          <w:sz w:val="28"/>
          <w:szCs w:val="28"/>
        </w:rPr>
        <w:t xml:space="preserve"> человек.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14:paraId="2811A12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14:paraId="475F4CE0" w14:textId="77777777" w:rsidR="00027D39" w:rsidRPr="00317289" w:rsidRDefault="001C2F80" w:rsidP="00027D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w:t>
      </w:r>
      <w:r w:rsidR="00027D39" w:rsidRPr="00317289">
        <w:rPr>
          <w:rFonts w:ascii="Times New Roman" w:eastAsia="Times New Roman" w:hAnsi="Times New Roman" w:cs="Times New Roman"/>
          <w:sz w:val="28"/>
          <w:szCs w:val="28"/>
        </w:rPr>
        <w:t xml:space="preserve">с Федеральным законом от 21.12.1996 № 159-ФЗ «О дополнительных гарантиях по социальной поддержке детей-сирот и детей, оставшихся без попечения родителей», </w:t>
      </w:r>
      <w:r w:rsidR="00027D39">
        <w:rPr>
          <w:rFonts w:ascii="Times New Roman" w:eastAsia="Times New Roman" w:hAnsi="Times New Roman" w:cs="Times New Roman"/>
          <w:sz w:val="28"/>
          <w:szCs w:val="28"/>
        </w:rPr>
        <w:t>ст.17 Закона Красноярского края от 02.11.2000 №12-961 «О защите прав ребенка».</w:t>
      </w:r>
    </w:p>
    <w:p w14:paraId="2E14F7B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w:t>
      </w:r>
      <w:r w:rsidR="00685FAD">
        <w:rPr>
          <w:rFonts w:ascii="Times New Roman" w:eastAsia="Times New Roman" w:hAnsi="Times New Roman" w:cs="Times New Roman"/>
          <w:sz w:val="28"/>
          <w:szCs w:val="28"/>
        </w:rPr>
        <w:t>ст.17 Закона Красноярского</w:t>
      </w:r>
      <w:r w:rsidR="00053FE3">
        <w:rPr>
          <w:rFonts w:ascii="Times New Roman" w:eastAsia="Times New Roman" w:hAnsi="Times New Roman" w:cs="Times New Roman"/>
          <w:sz w:val="28"/>
          <w:szCs w:val="28"/>
        </w:rPr>
        <w:t xml:space="preserve"> края от 02.11.2000 №12-961 «О защите прав ребенка».</w:t>
      </w:r>
    </w:p>
    <w:p w14:paraId="756F956B"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54C432B0"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 Основная цель, задачи, этапы и сроки выполнения, показатели подпрограммы</w:t>
      </w:r>
    </w:p>
    <w:p w14:paraId="05D97DDB"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BDEDF7"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Механизм реализации подпрограммы</w:t>
      </w:r>
    </w:p>
    <w:p w14:paraId="285EC113"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Реализация подпрограммы осуществляется </w:t>
      </w:r>
      <w:r w:rsidR="00EC6373" w:rsidRPr="00317289">
        <w:rPr>
          <w:rFonts w:ascii="Times New Roman" w:eastAsia="Times New Roman" w:hAnsi="Times New Roman" w:cs="Times New Roman"/>
          <w:sz w:val="28"/>
          <w:szCs w:val="28"/>
        </w:rPr>
        <w:t>отделом</w:t>
      </w:r>
      <w:r w:rsidRPr="00317289">
        <w:rPr>
          <w:rFonts w:ascii="Times New Roman" w:eastAsia="Times New Roman" w:hAnsi="Times New Roman" w:cs="Times New Roman"/>
          <w:sz w:val="28"/>
          <w:szCs w:val="28"/>
        </w:rPr>
        <w:t xml:space="preserve"> образования</w:t>
      </w:r>
      <w:r w:rsidR="00EC6373" w:rsidRPr="00317289">
        <w:rPr>
          <w:rFonts w:ascii="Times New Roman" w:eastAsia="Times New Roman" w:hAnsi="Times New Roman" w:cs="Times New Roman"/>
          <w:sz w:val="28"/>
          <w:szCs w:val="28"/>
        </w:rPr>
        <w:t xml:space="preserve"> и молодежной политики</w:t>
      </w:r>
      <w:r w:rsidR="00EB5AB2">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Манского района, органом опеки и попечительства в соответствии с Законом Красноярского края от 20.12.2007</w:t>
      </w:r>
      <w:r w:rsidR="00EC6373" w:rsidRPr="00317289">
        <w:rPr>
          <w:rFonts w:ascii="Times New Roman" w:eastAsia="Times New Roman" w:hAnsi="Times New Roman" w:cs="Times New Roman"/>
          <w:sz w:val="28"/>
          <w:szCs w:val="28"/>
        </w:rPr>
        <w:t xml:space="preserve">г. </w:t>
      </w:r>
      <w:r w:rsidRPr="00317289">
        <w:rPr>
          <w:rFonts w:ascii="Times New Roman" w:eastAsia="Times New Roman" w:hAnsi="Times New Roman" w:cs="Times New Roman"/>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Соисполнителем программы является администрация Манского района.</w:t>
      </w:r>
    </w:p>
    <w:p w14:paraId="5621AD0C"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64F8999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Основные критерии социальной эффективности подпрограммы:</w:t>
      </w:r>
    </w:p>
    <w:p w14:paraId="30286BAE"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p w14:paraId="19B7AC6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сокращение численности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14:paraId="365ED6F9"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увеличение доли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p w14:paraId="6F69CE3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p>
    <w:p w14:paraId="49192A49" w14:textId="77777777" w:rsidR="00FC27DA" w:rsidRPr="00317289" w:rsidRDefault="00FC27DA" w:rsidP="001C2F80">
      <w:pPr>
        <w:spacing w:after="0" w:line="240" w:lineRule="auto"/>
        <w:ind w:firstLine="709"/>
        <w:jc w:val="both"/>
        <w:rPr>
          <w:rFonts w:ascii="Times New Roman" w:eastAsia="Times New Roman" w:hAnsi="Times New Roman" w:cs="Times New Roman"/>
          <w:sz w:val="28"/>
          <w:szCs w:val="28"/>
        </w:rPr>
      </w:pPr>
    </w:p>
    <w:p w14:paraId="65781ABE" w14:textId="77777777" w:rsidR="00F965D7" w:rsidRPr="00317289" w:rsidRDefault="00F965D7" w:rsidP="001C2F80">
      <w:pPr>
        <w:spacing w:after="0" w:line="240" w:lineRule="auto"/>
        <w:ind w:firstLine="709"/>
        <w:jc w:val="both"/>
        <w:rPr>
          <w:rFonts w:ascii="Times New Roman" w:eastAsia="Times New Roman" w:hAnsi="Times New Roman" w:cs="Times New Roman"/>
          <w:sz w:val="28"/>
          <w:szCs w:val="28"/>
        </w:rPr>
      </w:pPr>
    </w:p>
    <w:p w14:paraId="4BA6DE43" w14:textId="77777777" w:rsidR="00F965D7" w:rsidRPr="00317289" w:rsidRDefault="00F965D7" w:rsidP="001C2F80">
      <w:pPr>
        <w:spacing w:after="0" w:line="240" w:lineRule="auto"/>
        <w:ind w:firstLine="709"/>
        <w:jc w:val="both"/>
        <w:rPr>
          <w:rFonts w:ascii="Times New Roman" w:eastAsia="Times New Roman" w:hAnsi="Times New Roman" w:cs="Times New Roman"/>
          <w:sz w:val="28"/>
          <w:szCs w:val="28"/>
        </w:rPr>
      </w:pPr>
    </w:p>
    <w:p w14:paraId="5BA9981D"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4.Характеристика основных мероприятий подпрограммы</w:t>
      </w:r>
    </w:p>
    <w:p w14:paraId="143D8055" w14:textId="77777777" w:rsidR="001C2F80" w:rsidRPr="001C2F80" w:rsidRDefault="001C2F80" w:rsidP="00F965D7">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1670F0A8" w14:textId="77777777" w:rsidR="001C2F80" w:rsidRDefault="001C2F80" w:rsidP="001C2F80">
      <w:pPr>
        <w:spacing w:after="0" w:line="240" w:lineRule="auto"/>
        <w:ind w:firstLine="709"/>
        <w:rPr>
          <w:rFonts w:ascii="Times New Roman" w:eastAsia="Times New Roman" w:hAnsi="Times New Roman" w:cs="Times New Roman"/>
          <w:sz w:val="28"/>
          <w:szCs w:val="28"/>
        </w:rPr>
      </w:pPr>
    </w:p>
    <w:p w14:paraId="05CD2438" w14:textId="77777777" w:rsidR="00EC6373" w:rsidRPr="001C2F80" w:rsidRDefault="00EC6373" w:rsidP="001C2F80">
      <w:pPr>
        <w:spacing w:after="0" w:line="240" w:lineRule="auto"/>
        <w:ind w:firstLine="709"/>
        <w:rPr>
          <w:rFonts w:ascii="Times New Roman" w:eastAsia="Times New Roman" w:hAnsi="Times New Roman" w:cs="Times New Roman"/>
          <w:sz w:val="28"/>
          <w:szCs w:val="28"/>
        </w:rPr>
      </w:pPr>
    </w:p>
    <w:p w14:paraId="29F31AE3"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6E5B4630" w14:textId="77777777" w:rsidR="00EC6373" w:rsidRDefault="00632E25"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C6373">
        <w:rPr>
          <w:rFonts w:ascii="Times New Roman" w:eastAsia="Times New Roman" w:hAnsi="Times New Roman" w:cs="Times New Roman"/>
          <w:sz w:val="28"/>
          <w:szCs w:val="28"/>
        </w:rPr>
        <w:t>ачальник отдела образования</w:t>
      </w:r>
    </w:p>
    <w:p w14:paraId="3EA08378" w14:textId="77777777" w:rsidR="00317289" w:rsidRDefault="00EC6373"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молодежной политики </w:t>
      </w:r>
    </w:p>
    <w:p w14:paraId="2EE058F4" w14:textId="77777777" w:rsidR="00FC27DA" w:rsidRDefault="00FC27DA"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6FC1519E" w14:textId="77777777" w:rsidR="001C2F80" w:rsidRPr="001C2F80" w:rsidRDefault="00FC27DA"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Манского района    </w:t>
      </w:r>
      <w:r w:rsidR="00EB5AB2">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Е.Ю.Булахова</w:t>
      </w:r>
    </w:p>
    <w:p w14:paraId="66651774"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F419D20"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2335A241"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5B9E51FB"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63BBF721"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3D048AE0"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2507DB3"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14F3436D"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536E68C4"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DB5FB92"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5980FE1C" w14:textId="77777777" w:rsidR="001C2F80" w:rsidRDefault="001C2F80" w:rsidP="001C2F80">
      <w:pPr>
        <w:spacing w:after="0" w:line="240" w:lineRule="auto"/>
        <w:rPr>
          <w:rFonts w:ascii="Times New Roman" w:eastAsia="Times New Roman" w:hAnsi="Times New Roman" w:cs="Times New Roman"/>
          <w:sz w:val="28"/>
          <w:szCs w:val="28"/>
        </w:rPr>
      </w:pPr>
    </w:p>
    <w:p w14:paraId="44A14B7E" w14:textId="77777777" w:rsidR="00EC6373" w:rsidRDefault="00EC6373" w:rsidP="001C2F80">
      <w:pPr>
        <w:spacing w:after="0" w:line="240" w:lineRule="auto"/>
        <w:rPr>
          <w:rFonts w:ascii="Times New Roman" w:eastAsia="Times New Roman" w:hAnsi="Times New Roman" w:cs="Times New Roman"/>
          <w:sz w:val="28"/>
          <w:szCs w:val="28"/>
        </w:rPr>
      </w:pPr>
    </w:p>
    <w:p w14:paraId="7AD9FA03" w14:textId="77777777" w:rsidR="00EC6373" w:rsidRDefault="00EC6373" w:rsidP="001C2F80">
      <w:pPr>
        <w:spacing w:after="0" w:line="240" w:lineRule="auto"/>
        <w:rPr>
          <w:rFonts w:ascii="Times New Roman" w:eastAsia="Times New Roman" w:hAnsi="Times New Roman" w:cs="Times New Roman"/>
          <w:sz w:val="28"/>
          <w:szCs w:val="28"/>
        </w:rPr>
      </w:pPr>
    </w:p>
    <w:p w14:paraId="17592BBF" w14:textId="77777777" w:rsidR="00EC6373" w:rsidRDefault="00EC6373" w:rsidP="001C2F80">
      <w:pPr>
        <w:spacing w:after="0" w:line="240" w:lineRule="auto"/>
        <w:rPr>
          <w:rFonts w:ascii="Times New Roman" w:eastAsia="Times New Roman" w:hAnsi="Times New Roman" w:cs="Times New Roman"/>
          <w:sz w:val="28"/>
          <w:szCs w:val="28"/>
        </w:rPr>
      </w:pPr>
    </w:p>
    <w:p w14:paraId="52EFEC2B" w14:textId="77777777" w:rsidR="00EC6373" w:rsidRDefault="00EC6373" w:rsidP="001C2F80">
      <w:pPr>
        <w:spacing w:after="0" w:line="240" w:lineRule="auto"/>
        <w:rPr>
          <w:rFonts w:ascii="Times New Roman" w:eastAsia="Times New Roman" w:hAnsi="Times New Roman" w:cs="Times New Roman"/>
          <w:sz w:val="28"/>
          <w:szCs w:val="28"/>
        </w:rPr>
      </w:pPr>
    </w:p>
    <w:p w14:paraId="594406C9" w14:textId="77777777" w:rsidR="00EC6373" w:rsidRDefault="00EC6373" w:rsidP="001C2F80">
      <w:pPr>
        <w:spacing w:after="0" w:line="240" w:lineRule="auto"/>
        <w:rPr>
          <w:rFonts w:ascii="Times New Roman" w:eastAsia="Times New Roman" w:hAnsi="Times New Roman" w:cs="Times New Roman"/>
          <w:sz w:val="28"/>
          <w:szCs w:val="28"/>
        </w:rPr>
      </w:pPr>
    </w:p>
    <w:p w14:paraId="21C52CB5" w14:textId="77777777" w:rsidR="00EC6373" w:rsidRDefault="00EC6373" w:rsidP="001C2F80">
      <w:pPr>
        <w:spacing w:after="0" w:line="240" w:lineRule="auto"/>
        <w:rPr>
          <w:rFonts w:ascii="Times New Roman" w:eastAsia="Times New Roman" w:hAnsi="Times New Roman" w:cs="Times New Roman"/>
          <w:sz w:val="28"/>
          <w:szCs w:val="28"/>
        </w:rPr>
      </w:pPr>
    </w:p>
    <w:p w14:paraId="2450CD82" w14:textId="77777777" w:rsidR="00EC6373" w:rsidRDefault="00EC6373" w:rsidP="001C2F80">
      <w:pPr>
        <w:spacing w:after="0" w:line="240" w:lineRule="auto"/>
        <w:rPr>
          <w:rFonts w:ascii="Times New Roman" w:eastAsia="Times New Roman" w:hAnsi="Times New Roman" w:cs="Times New Roman"/>
          <w:sz w:val="28"/>
          <w:szCs w:val="28"/>
        </w:rPr>
      </w:pPr>
    </w:p>
    <w:p w14:paraId="4AE8BF14" w14:textId="77777777" w:rsidR="00EC6373" w:rsidRDefault="00EC6373" w:rsidP="001C2F80">
      <w:pPr>
        <w:spacing w:after="0" w:line="240" w:lineRule="auto"/>
        <w:rPr>
          <w:rFonts w:ascii="Times New Roman" w:eastAsia="Times New Roman" w:hAnsi="Times New Roman" w:cs="Times New Roman"/>
          <w:sz w:val="28"/>
          <w:szCs w:val="28"/>
        </w:rPr>
      </w:pPr>
    </w:p>
    <w:p w14:paraId="5DF74DB6" w14:textId="77777777" w:rsidR="00EC6373" w:rsidRDefault="00EC6373" w:rsidP="001C2F80">
      <w:pPr>
        <w:spacing w:after="0" w:line="240" w:lineRule="auto"/>
        <w:rPr>
          <w:rFonts w:ascii="Times New Roman" w:eastAsia="Times New Roman" w:hAnsi="Times New Roman" w:cs="Times New Roman"/>
          <w:sz w:val="28"/>
          <w:szCs w:val="28"/>
        </w:rPr>
      </w:pPr>
    </w:p>
    <w:p w14:paraId="736D2B16" w14:textId="77777777" w:rsidR="00EC6373" w:rsidRDefault="00EC6373" w:rsidP="001C2F80">
      <w:pPr>
        <w:spacing w:after="0" w:line="240" w:lineRule="auto"/>
        <w:rPr>
          <w:rFonts w:ascii="Times New Roman" w:eastAsia="Times New Roman" w:hAnsi="Times New Roman" w:cs="Times New Roman"/>
          <w:sz w:val="28"/>
          <w:szCs w:val="28"/>
        </w:rPr>
      </w:pPr>
    </w:p>
    <w:p w14:paraId="3E1AE161" w14:textId="77777777" w:rsidR="00EC6373" w:rsidRDefault="00EC6373" w:rsidP="001C2F80">
      <w:pPr>
        <w:spacing w:after="0" w:line="240" w:lineRule="auto"/>
        <w:rPr>
          <w:rFonts w:ascii="Times New Roman" w:eastAsia="Times New Roman" w:hAnsi="Times New Roman" w:cs="Times New Roman"/>
          <w:sz w:val="28"/>
          <w:szCs w:val="28"/>
        </w:rPr>
      </w:pPr>
    </w:p>
    <w:p w14:paraId="28451FC8" w14:textId="77777777" w:rsidR="00EC6373" w:rsidRDefault="00EC6373" w:rsidP="001C2F80">
      <w:pPr>
        <w:spacing w:after="0" w:line="240" w:lineRule="auto"/>
        <w:rPr>
          <w:rFonts w:ascii="Times New Roman" w:eastAsia="Times New Roman" w:hAnsi="Times New Roman" w:cs="Times New Roman"/>
          <w:sz w:val="28"/>
          <w:szCs w:val="28"/>
        </w:rPr>
      </w:pPr>
    </w:p>
    <w:p w14:paraId="7EE0F174" w14:textId="77777777" w:rsidR="00EC6373" w:rsidRDefault="00EC6373" w:rsidP="001C2F80">
      <w:pPr>
        <w:spacing w:after="0" w:line="240" w:lineRule="auto"/>
        <w:rPr>
          <w:rFonts w:ascii="Times New Roman" w:eastAsia="Times New Roman" w:hAnsi="Times New Roman" w:cs="Times New Roman"/>
          <w:sz w:val="28"/>
          <w:szCs w:val="28"/>
        </w:rPr>
      </w:pPr>
    </w:p>
    <w:p w14:paraId="169BD904" w14:textId="77777777" w:rsidR="00EC6373" w:rsidRDefault="00EC6373" w:rsidP="001C2F80">
      <w:pPr>
        <w:spacing w:after="0" w:line="240" w:lineRule="auto"/>
        <w:rPr>
          <w:rFonts w:ascii="Times New Roman" w:eastAsia="Times New Roman" w:hAnsi="Times New Roman" w:cs="Times New Roman"/>
          <w:sz w:val="28"/>
          <w:szCs w:val="28"/>
        </w:rPr>
      </w:pPr>
    </w:p>
    <w:p w14:paraId="73E13B40" w14:textId="77777777" w:rsidR="00EC6373" w:rsidRDefault="00EC6373" w:rsidP="001C2F80">
      <w:pPr>
        <w:spacing w:after="0" w:line="240" w:lineRule="auto"/>
        <w:rPr>
          <w:rFonts w:ascii="Times New Roman" w:eastAsia="Times New Roman" w:hAnsi="Times New Roman" w:cs="Times New Roman"/>
          <w:sz w:val="28"/>
          <w:szCs w:val="28"/>
        </w:rPr>
      </w:pPr>
    </w:p>
    <w:p w14:paraId="22AB0D6C" w14:textId="77777777" w:rsidR="00EC6373" w:rsidRDefault="00EC6373" w:rsidP="001C2F80">
      <w:pPr>
        <w:spacing w:after="0" w:line="240" w:lineRule="auto"/>
        <w:rPr>
          <w:rFonts w:ascii="Times New Roman" w:eastAsia="Times New Roman" w:hAnsi="Times New Roman" w:cs="Times New Roman"/>
          <w:sz w:val="28"/>
          <w:szCs w:val="28"/>
        </w:rPr>
      </w:pPr>
    </w:p>
    <w:p w14:paraId="172EB5CA" w14:textId="77777777" w:rsidR="00EC6373" w:rsidRDefault="00EC6373" w:rsidP="001C2F80">
      <w:pPr>
        <w:spacing w:after="0" w:line="240" w:lineRule="auto"/>
        <w:rPr>
          <w:rFonts w:ascii="Times New Roman" w:eastAsia="Times New Roman" w:hAnsi="Times New Roman" w:cs="Times New Roman"/>
          <w:sz w:val="28"/>
          <w:szCs w:val="28"/>
        </w:rPr>
      </w:pPr>
    </w:p>
    <w:p w14:paraId="7600B9C8" w14:textId="77777777" w:rsidR="00EC6373" w:rsidRDefault="00EC6373" w:rsidP="001C2F80">
      <w:pPr>
        <w:spacing w:after="0" w:line="240" w:lineRule="auto"/>
        <w:rPr>
          <w:rFonts w:ascii="Times New Roman" w:eastAsia="Times New Roman" w:hAnsi="Times New Roman" w:cs="Times New Roman"/>
          <w:sz w:val="28"/>
          <w:szCs w:val="28"/>
        </w:rPr>
      </w:pPr>
    </w:p>
    <w:p w14:paraId="14E41EBA" w14:textId="77777777" w:rsidR="00EC6373" w:rsidRDefault="00EC6373" w:rsidP="001C2F80">
      <w:pPr>
        <w:spacing w:after="0" w:line="240" w:lineRule="auto"/>
        <w:rPr>
          <w:rFonts w:ascii="Times New Roman" w:eastAsia="Times New Roman" w:hAnsi="Times New Roman" w:cs="Times New Roman"/>
          <w:sz w:val="28"/>
          <w:szCs w:val="28"/>
        </w:rPr>
      </w:pPr>
    </w:p>
    <w:p w14:paraId="0E7B7CCC" w14:textId="77777777" w:rsidR="00EC6373" w:rsidRDefault="00EC6373" w:rsidP="001C2F80">
      <w:pPr>
        <w:spacing w:after="0" w:line="240" w:lineRule="auto"/>
        <w:rPr>
          <w:rFonts w:ascii="Times New Roman" w:eastAsia="Times New Roman" w:hAnsi="Times New Roman" w:cs="Times New Roman"/>
          <w:sz w:val="28"/>
          <w:szCs w:val="28"/>
        </w:rPr>
      </w:pPr>
    </w:p>
    <w:p w14:paraId="326F4C91" w14:textId="77777777" w:rsidR="00EC6373" w:rsidRDefault="00EC6373" w:rsidP="001C2F80">
      <w:pPr>
        <w:spacing w:after="0" w:line="240" w:lineRule="auto"/>
        <w:rPr>
          <w:rFonts w:ascii="Times New Roman" w:eastAsia="Times New Roman" w:hAnsi="Times New Roman" w:cs="Times New Roman"/>
          <w:sz w:val="28"/>
          <w:szCs w:val="28"/>
        </w:rPr>
      </w:pPr>
    </w:p>
    <w:p w14:paraId="72D921D3" w14:textId="77777777" w:rsidR="00EC6373" w:rsidRDefault="00EC6373" w:rsidP="001C2F80">
      <w:pPr>
        <w:spacing w:after="0" w:line="240" w:lineRule="auto"/>
        <w:rPr>
          <w:rFonts w:ascii="Times New Roman" w:eastAsia="Times New Roman" w:hAnsi="Times New Roman" w:cs="Times New Roman"/>
          <w:sz w:val="28"/>
          <w:szCs w:val="28"/>
        </w:rPr>
      </w:pPr>
    </w:p>
    <w:p w14:paraId="0EF3A2FA" w14:textId="77777777" w:rsidR="00EC6373" w:rsidRDefault="00EC6373" w:rsidP="001C2F80">
      <w:pPr>
        <w:spacing w:after="0" w:line="240" w:lineRule="auto"/>
        <w:rPr>
          <w:rFonts w:ascii="Times New Roman" w:eastAsia="Times New Roman" w:hAnsi="Times New Roman" w:cs="Times New Roman"/>
          <w:sz w:val="28"/>
          <w:szCs w:val="28"/>
        </w:rPr>
      </w:pPr>
    </w:p>
    <w:p w14:paraId="33C00618" w14:textId="77777777" w:rsidR="00EC6373" w:rsidRDefault="00EC6373" w:rsidP="001C2F80">
      <w:pPr>
        <w:spacing w:after="0" w:line="240" w:lineRule="auto"/>
        <w:rPr>
          <w:rFonts w:ascii="Times New Roman" w:eastAsia="Times New Roman" w:hAnsi="Times New Roman" w:cs="Times New Roman"/>
          <w:sz w:val="28"/>
          <w:szCs w:val="28"/>
        </w:rPr>
      </w:pPr>
    </w:p>
    <w:p w14:paraId="68B6A62D" w14:textId="77777777" w:rsidR="001C2F80" w:rsidRDefault="001C2F80" w:rsidP="001C2F80">
      <w:pPr>
        <w:spacing w:after="0" w:line="240" w:lineRule="auto"/>
        <w:rPr>
          <w:rFonts w:ascii="Times New Roman" w:eastAsia="Times New Roman" w:hAnsi="Times New Roman" w:cs="Times New Roman"/>
          <w:sz w:val="28"/>
          <w:szCs w:val="28"/>
        </w:rPr>
      </w:pPr>
    </w:p>
    <w:p w14:paraId="4211F5EC" w14:textId="77777777" w:rsidR="00FC27DA" w:rsidRPr="001C2F80" w:rsidRDefault="00FC27DA" w:rsidP="001C2F80">
      <w:pPr>
        <w:spacing w:after="0" w:line="240" w:lineRule="auto"/>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1C2F80" w:rsidRPr="001C2F80" w14:paraId="4A86051E" w14:textId="77777777" w:rsidTr="001C2F80">
        <w:tc>
          <w:tcPr>
            <w:tcW w:w="4785" w:type="dxa"/>
          </w:tcPr>
          <w:p w14:paraId="461435F3"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1066959B" w14:textId="77777777" w:rsidR="001C2F80" w:rsidRPr="001C2F80" w:rsidRDefault="001C2F80" w:rsidP="002E3633">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№8 к муниципальной программе «Развитие образования в Манском районе» на 202</w:t>
            </w:r>
            <w:r w:rsidR="002E3633">
              <w:rPr>
                <w:rFonts w:ascii="Times New Roman" w:eastAsia="Times New Roman" w:hAnsi="Times New Roman" w:cs="Times New Roman"/>
                <w:sz w:val="28"/>
                <w:szCs w:val="28"/>
              </w:rPr>
              <w:t>2</w:t>
            </w:r>
            <w:r w:rsidRPr="001C2F80">
              <w:rPr>
                <w:rFonts w:ascii="Times New Roman" w:eastAsia="Times New Roman" w:hAnsi="Times New Roman" w:cs="Times New Roman"/>
                <w:sz w:val="28"/>
                <w:szCs w:val="28"/>
              </w:rPr>
              <w:t>год и на период 202</w:t>
            </w:r>
            <w:r w:rsidR="002E3633">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2E3633">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годы</w:t>
            </w:r>
          </w:p>
        </w:tc>
      </w:tr>
    </w:tbl>
    <w:p w14:paraId="127F3761"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p>
    <w:p w14:paraId="357C31CC"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Паспорт</w:t>
      </w:r>
    </w:p>
    <w:p w14:paraId="788F235E"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подпрограммы 01.8  «Обеспечение условий реализации</w:t>
      </w:r>
    </w:p>
    <w:p w14:paraId="264CB932"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муниципальной программы и прочие мероприятия» муниципальной</w:t>
      </w:r>
    </w:p>
    <w:p w14:paraId="68698A4E" w14:textId="77777777" w:rsidR="001C2F80" w:rsidRPr="001C2F80" w:rsidRDefault="001C2F80" w:rsidP="001C2F80">
      <w:pPr>
        <w:spacing w:after="0"/>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1"/>
          <w:sz w:val="28"/>
          <w:szCs w:val="28"/>
        </w:rPr>
        <w:t>программы «Развитие образования в Манском районе»</w:t>
      </w:r>
    </w:p>
    <w:tbl>
      <w:tblPr>
        <w:tblW w:w="9570" w:type="dxa"/>
        <w:tblInd w:w="-12" w:type="dxa"/>
        <w:tblLayout w:type="fixed"/>
        <w:tblLook w:val="0000" w:firstRow="0" w:lastRow="0" w:firstColumn="0" w:lastColumn="0" w:noHBand="0" w:noVBand="0"/>
      </w:tblPr>
      <w:tblGrid>
        <w:gridCol w:w="2693"/>
        <w:gridCol w:w="6877"/>
      </w:tblGrid>
      <w:tr w:rsidR="001C2F80" w:rsidRPr="001C2F80" w14:paraId="237D7D52" w14:textId="77777777" w:rsidTr="001C2F80">
        <w:trPr>
          <w:cantSplit/>
          <w:trHeight w:val="720"/>
        </w:trPr>
        <w:tc>
          <w:tcPr>
            <w:tcW w:w="2693" w:type="dxa"/>
            <w:tcBorders>
              <w:top w:val="single" w:sz="4" w:space="0" w:color="000000"/>
              <w:left w:val="single" w:sz="4" w:space="0" w:color="000000"/>
              <w:bottom w:val="single" w:sz="4" w:space="0" w:color="000000"/>
            </w:tcBorders>
          </w:tcPr>
          <w:p w14:paraId="33EBB5B1"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74A61B98" w14:textId="77777777" w:rsidR="001C2F80" w:rsidRPr="001C2F80" w:rsidRDefault="001C2F80" w:rsidP="001C2F8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условий реализации муниципальной  программы и прочие мероприятия</w:t>
            </w:r>
          </w:p>
        </w:tc>
      </w:tr>
      <w:tr w:rsidR="001C2F80" w:rsidRPr="001C2F80" w14:paraId="5F4C97C8" w14:textId="77777777" w:rsidTr="001C2F80">
        <w:trPr>
          <w:cantSplit/>
          <w:trHeight w:val="720"/>
        </w:trPr>
        <w:tc>
          <w:tcPr>
            <w:tcW w:w="2693" w:type="dxa"/>
            <w:tcBorders>
              <w:top w:val="single" w:sz="4" w:space="0" w:color="000000"/>
              <w:left w:val="single" w:sz="4" w:space="0" w:color="000000"/>
              <w:bottom w:val="single" w:sz="4" w:space="0" w:color="000000"/>
            </w:tcBorders>
          </w:tcPr>
          <w:p w14:paraId="203D8A3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877" w:type="dxa"/>
            <w:tcBorders>
              <w:top w:val="single" w:sz="4" w:space="0" w:color="000000"/>
              <w:left w:val="single" w:sz="4" w:space="0" w:color="000000"/>
              <w:bottom w:val="single" w:sz="4" w:space="0" w:color="000000"/>
              <w:right w:val="single" w:sz="4" w:space="0" w:color="000000"/>
            </w:tcBorders>
          </w:tcPr>
          <w:p w14:paraId="73ECD24C"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41896EF1" w14:textId="77777777" w:rsidTr="001C2F80">
        <w:trPr>
          <w:cantSplit/>
          <w:trHeight w:val="720"/>
        </w:trPr>
        <w:tc>
          <w:tcPr>
            <w:tcW w:w="2693" w:type="dxa"/>
            <w:tcBorders>
              <w:top w:val="single" w:sz="4" w:space="0" w:color="000000"/>
              <w:left w:val="single" w:sz="4" w:space="0" w:color="000000"/>
              <w:bottom w:val="single" w:sz="4" w:space="0" w:color="000000"/>
            </w:tcBorders>
          </w:tcPr>
          <w:p w14:paraId="1867BC5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Ответственный исполнитель </w:t>
            </w:r>
          </w:p>
        </w:tc>
        <w:tc>
          <w:tcPr>
            <w:tcW w:w="6877" w:type="dxa"/>
            <w:tcBorders>
              <w:top w:val="single" w:sz="4" w:space="0" w:color="000000"/>
              <w:left w:val="single" w:sz="4" w:space="0" w:color="000000"/>
              <w:bottom w:val="single" w:sz="4" w:space="0" w:color="000000"/>
              <w:right w:val="single" w:sz="4" w:space="0" w:color="000000"/>
            </w:tcBorders>
          </w:tcPr>
          <w:p w14:paraId="5EB0D933" w14:textId="77777777" w:rsidR="001C2F80" w:rsidRPr="001C2F80" w:rsidRDefault="00EC6373"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23131E">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432A970E" w14:textId="77777777" w:rsidTr="001C2F80">
        <w:trPr>
          <w:cantSplit/>
          <w:trHeight w:val="720"/>
        </w:trPr>
        <w:tc>
          <w:tcPr>
            <w:tcW w:w="2693" w:type="dxa"/>
            <w:tcBorders>
              <w:top w:val="single" w:sz="4" w:space="0" w:color="000000"/>
              <w:left w:val="single" w:sz="4" w:space="0" w:color="000000"/>
              <w:bottom w:val="single" w:sz="4" w:space="0" w:color="000000"/>
            </w:tcBorders>
          </w:tcPr>
          <w:p w14:paraId="5071DF3A"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Соисполнители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3B8D9F71" w14:textId="77777777" w:rsidR="001C2F80" w:rsidRPr="001C2F80" w:rsidRDefault="001C2F80" w:rsidP="001C2F80">
            <w:pPr>
              <w:keepNext/>
              <w:suppressAutoHyphens/>
              <w:snapToGrid w:val="0"/>
              <w:spacing w:after="0"/>
              <w:ind w:left="13"/>
              <w:outlineLvl w:val="0"/>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rPr>
              <w:t>Муниципальное казённое учреждение Манского района «Служба Заказчика»</w:t>
            </w:r>
          </w:p>
        </w:tc>
      </w:tr>
      <w:tr w:rsidR="001C2F80" w:rsidRPr="001C2F80" w14:paraId="2704F8DB" w14:textId="77777777" w:rsidTr="001C2F80">
        <w:trPr>
          <w:cantSplit/>
          <w:trHeight w:val="720"/>
        </w:trPr>
        <w:tc>
          <w:tcPr>
            <w:tcW w:w="2693" w:type="dxa"/>
            <w:tcBorders>
              <w:top w:val="single" w:sz="4" w:space="0" w:color="000000"/>
              <w:left w:val="single" w:sz="4" w:space="0" w:color="000000"/>
              <w:bottom w:val="single" w:sz="4" w:space="0" w:color="000000"/>
            </w:tcBorders>
          </w:tcPr>
          <w:p w14:paraId="53F1C83B"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и задачи  подпрограммы</w:t>
            </w:r>
          </w:p>
          <w:p w14:paraId="7D9B5898" w14:textId="77777777" w:rsidR="001C2F80" w:rsidRPr="001C2F80" w:rsidRDefault="001C2F80" w:rsidP="001C2F80">
            <w:pPr>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4BA2C544"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создание условий для эффективного управления отраслью.</w:t>
            </w:r>
          </w:p>
          <w:p w14:paraId="3E7699E5" w14:textId="77777777" w:rsidR="001C2F80" w:rsidRPr="001C2F80" w:rsidRDefault="001C2F80" w:rsidP="001C2F80">
            <w:pPr>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66FAB803" w14:textId="77777777" w:rsidR="001C2F80" w:rsidRPr="001C2F80" w:rsidRDefault="001C2F80"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Организация деятельности отделов, обеспечивающих деятельность образовательных учреждений, направленной на эффективное управление отраслью;</w:t>
            </w:r>
          </w:p>
          <w:p w14:paraId="3B72326B" w14:textId="77777777" w:rsidR="001C2F80" w:rsidRPr="001C2F80" w:rsidRDefault="001C2F80" w:rsidP="001C2F80">
            <w:pPr>
              <w:spacing w:after="0" w:line="240" w:lineRule="auto"/>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tc>
      </w:tr>
      <w:tr w:rsidR="001C2F80" w:rsidRPr="001C2F80" w14:paraId="2337A56C" w14:textId="77777777" w:rsidTr="001C2F80">
        <w:trPr>
          <w:cantSplit/>
          <w:trHeight w:val="720"/>
        </w:trPr>
        <w:tc>
          <w:tcPr>
            <w:tcW w:w="2693" w:type="dxa"/>
            <w:tcBorders>
              <w:top w:val="single" w:sz="4" w:space="0" w:color="000000"/>
              <w:left w:val="single" w:sz="4" w:space="0" w:color="000000"/>
              <w:bottom w:val="single" w:sz="4" w:space="0" w:color="000000"/>
            </w:tcBorders>
          </w:tcPr>
          <w:p w14:paraId="04CBB610"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161448C0"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к подпрограмме</w:t>
            </w:r>
          </w:p>
        </w:tc>
      </w:tr>
      <w:tr w:rsidR="001C2F80" w:rsidRPr="001C2F80" w14:paraId="6A0C61B6" w14:textId="77777777" w:rsidTr="001C2F80">
        <w:trPr>
          <w:cantSplit/>
          <w:trHeight w:val="720"/>
        </w:trPr>
        <w:tc>
          <w:tcPr>
            <w:tcW w:w="2693" w:type="dxa"/>
            <w:tcBorders>
              <w:top w:val="single" w:sz="4" w:space="0" w:color="000000"/>
              <w:left w:val="single" w:sz="4" w:space="0" w:color="000000"/>
              <w:bottom w:val="single" w:sz="4" w:space="0" w:color="000000"/>
            </w:tcBorders>
          </w:tcPr>
          <w:p w14:paraId="28D1F880" w14:textId="77777777" w:rsidR="001C2F80" w:rsidRPr="00555D4C" w:rsidRDefault="001C2F80" w:rsidP="001C2F80">
            <w:pPr>
              <w:snapToGrid w:val="0"/>
              <w:spacing w:after="0"/>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Сроки реализации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1A371F4B" w14:textId="77777777" w:rsidR="001C2F80" w:rsidRPr="00555D4C" w:rsidRDefault="001C2F80" w:rsidP="001C2F8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202</w:t>
            </w:r>
            <w:r w:rsidR="002E3633" w:rsidRPr="00555D4C">
              <w:rPr>
                <w:rFonts w:ascii="Times New Roman" w:eastAsia="Times New Roman" w:hAnsi="Times New Roman" w:cs="Times New Roman"/>
                <w:sz w:val="28"/>
                <w:szCs w:val="28"/>
              </w:rPr>
              <w:t>2</w:t>
            </w:r>
            <w:r w:rsidRPr="00555D4C">
              <w:rPr>
                <w:rFonts w:ascii="Times New Roman" w:eastAsia="Times New Roman" w:hAnsi="Times New Roman" w:cs="Times New Roman"/>
                <w:sz w:val="28"/>
                <w:szCs w:val="28"/>
              </w:rPr>
              <w:t xml:space="preserve"> – 202</w:t>
            </w:r>
            <w:r w:rsidR="002E3633" w:rsidRPr="00555D4C">
              <w:rPr>
                <w:rFonts w:ascii="Times New Roman" w:eastAsia="Times New Roman" w:hAnsi="Times New Roman" w:cs="Times New Roman"/>
                <w:sz w:val="28"/>
                <w:szCs w:val="28"/>
              </w:rPr>
              <w:t>4</w:t>
            </w:r>
            <w:r w:rsidRPr="00555D4C">
              <w:rPr>
                <w:rFonts w:ascii="Times New Roman" w:eastAsia="Times New Roman" w:hAnsi="Times New Roman" w:cs="Times New Roman"/>
                <w:sz w:val="28"/>
                <w:szCs w:val="28"/>
              </w:rPr>
              <w:t>годы</w:t>
            </w:r>
          </w:p>
          <w:p w14:paraId="4FB83D16" w14:textId="77777777" w:rsidR="001C2F80" w:rsidRPr="00555D4C" w:rsidRDefault="001C2F80" w:rsidP="001C2F8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4596DB5A" w14:textId="77777777" w:rsidTr="001C2F80">
        <w:trPr>
          <w:cantSplit/>
          <w:trHeight w:val="3294"/>
        </w:trPr>
        <w:tc>
          <w:tcPr>
            <w:tcW w:w="2693" w:type="dxa"/>
            <w:tcBorders>
              <w:top w:val="single" w:sz="4" w:space="0" w:color="000000"/>
              <w:left w:val="single" w:sz="4" w:space="0" w:color="000000"/>
              <w:bottom w:val="single" w:sz="4" w:space="0" w:color="000000"/>
            </w:tcBorders>
          </w:tcPr>
          <w:p w14:paraId="780D727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36ECEF8F"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районного бюджета</w:t>
            </w:r>
          </w:p>
          <w:p w14:paraId="3AAF20EF" w14:textId="77777777" w:rsidR="001C2F80" w:rsidRPr="00F965D7"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программы </w:t>
            </w:r>
            <w:r w:rsidRPr="00F965D7">
              <w:rPr>
                <w:rFonts w:ascii="Times New Roman" w:eastAsia="Times New Roman" w:hAnsi="Times New Roman" w:cs="Times New Roman"/>
                <w:sz w:val="28"/>
                <w:szCs w:val="28"/>
              </w:rPr>
              <w:t xml:space="preserve">составит    </w:t>
            </w:r>
            <w:r w:rsidR="005F75E2" w:rsidRPr="00F965D7">
              <w:rPr>
                <w:rFonts w:ascii="Times New Roman" w:eastAsia="Times New Roman" w:hAnsi="Times New Roman" w:cs="Times New Roman"/>
                <w:sz w:val="28"/>
                <w:szCs w:val="28"/>
              </w:rPr>
              <w:t>17 004,9</w:t>
            </w:r>
            <w:r w:rsidRPr="00F965D7">
              <w:rPr>
                <w:rFonts w:ascii="Times New Roman" w:eastAsia="Times New Roman" w:hAnsi="Times New Roman" w:cs="Times New Roman"/>
                <w:sz w:val="28"/>
                <w:szCs w:val="28"/>
              </w:rPr>
              <w:t xml:space="preserve"> тыс. руб. в том числе:</w:t>
            </w:r>
          </w:p>
          <w:p w14:paraId="6B8F3E73" w14:textId="77777777" w:rsidR="001C2F80" w:rsidRPr="00F965D7" w:rsidRDefault="001C2F80" w:rsidP="001C2F80">
            <w:pPr>
              <w:snapToGrid w:val="0"/>
              <w:spacing w:after="0"/>
              <w:jc w:val="both"/>
              <w:rPr>
                <w:rFonts w:ascii="Times New Roman" w:eastAsia="Times New Roman" w:hAnsi="Times New Roman" w:cs="Times New Roman"/>
                <w:sz w:val="28"/>
                <w:szCs w:val="28"/>
              </w:rPr>
            </w:pPr>
            <w:r w:rsidRPr="00F965D7">
              <w:rPr>
                <w:rFonts w:ascii="Times New Roman" w:eastAsia="Times New Roman" w:hAnsi="Times New Roman" w:cs="Times New Roman"/>
                <w:sz w:val="28"/>
                <w:szCs w:val="28"/>
              </w:rPr>
              <w:t>из средств краевого бюджета:</w:t>
            </w:r>
          </w:p>
          <w:p w14:paraId="715BA282" w14:textId="77777777" w:rsidR="001C2F80" w:rsidRPr="00F965D7" w:rsidRDefault="0023131E"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F965D7">
              <w:rPr>
                <w:rFonts w:ascii="Times New Roman" w:eastAsia="Times New Roman" w:hAnsi="Times New Roman" w:cs="Times New Roman"/>
                <w:sz w:val="28"/>
                <w:szCs w:val="28"/>
              </w:rPr>
              <w:t xml:space="preserve"> год – </w:t>
            </w:r>
            <w:r w:rsidR="005F75E2" w:rsidRPr="00F965D7">
              <w:rPr>
                <w:rFonts w:ascii="Times New Roman" w:eastAsia="Times New Roman" w:hAnsi="Times New Roman" w:cs="Times New Roman"/>
                <w:sz w:val="28"/>
                <w:szCs w:val="28"/>
              </w:rPr>
              <w:t>1 583,7</w:t>
            </w:r>
            <w:r w:rsidR="001C2F80" w:rsidRPr="00F965D7">
              <w:rPr>
                <w:rFonts w:ascii="Times New Roman" w:eastAsia="Times New Roman" w:hAnsi="Times New Roman" w:cs="Times New Roman"/>
                <w:sz w:val="28"/>
                <w:szCs w:val="28"/>
              </w:rPr>
              <w:t xml:space="preserve"> тыс. руб.;</w:t>
            </w:r>
          </w:p>
          <w:p w14:paraId="6376423F" w14:textId="77777777" w:rsidR="001C2F80" w:rsidRPr="00F965D7" w:rsidRDefault="0023131E"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F965D7">
              <w:rPr>
                <w:rFonts w:ascii="Times New Roman" w:eastAsia="Times New Roman" w:hAnsi="Times New Roman" w:cs="Times New Roman"/>
                <w:sz w:val="28"/>
                <w:szCs w:val="28"/>
              </w:rPr>
              <w:t xml:space="preserve"> год – 1 571,9 тыс. руб.;</w:t>
            </w:r>
          </w:p>
          <w:p w14:paraId="4AD84FD1" w14:textId="77777777" w:rsidR="001C2F80" w:rsidRPr="00F965D7" w:rsidRDefault="0023131E"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F965D7">
              <w:rPr>
                <w:rFonts w:ascii="Times New Roman" w:eastAsia="Times New Roman" w:hAnsi="Times New Roman" w:cs="Times New Roman"/>
                <w:sz w:val="28"/>
                <w:szCs w:val="28"/>
              </w:rPr>
              <w:t xml:space="preserve"> год – 1 571,9 тыс. руб.</w:t>
            </w:r>
          </w:p>
          <w:p w14:paraId="677AD21A" w14:textId="77777777" w:rsidR="001C2F80" w:rsidRPr="00F965D7" w:rsidRDefault="001C2F80" w:rsidP="001C2F80">
            <w:pPr>
              <w:snapToGrid w:val="0"/>
              <w:spacing w:after="0"/>
              <w:jc w:val="both"/>
              <w:rPr>
                <w:rFonts w:ascii="Times New Roman" w:eastAsia="Times New Roman" w:hAnsi="Times New Roman" w:cs="Times New Roman"/>
                <w:sz w:val="28"/>
                <w:szCs w:val="28"/>
              </w:rPr>
            </w:pPr>
            <w:r w:rsidRPr="00F965D7">
              <w:rPr>
                <w:rFonts w:ascii="Times New Roman" w:eastAsia="Times New Roman" w:hAnsi="Times New Roman" w:cs="Times New Roman"/>
                <w:sz w:val="28"/>
                <w:szCs w:val="28"/>
              </w:rPr>
              <w:t>из средств районного бюджета:</w:t>
            </w:r>
          </w:p>
          <w:p w14:paraId="6DDB0CBB" w14:textId="77777777" w:rsidR="001C2F80" w:rsidRPr="00F965D7" w:rsidRDefault="0023131E"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1C2F80" w:rsidRPr="00F965D7">
              <w:rPr>
                <w:rFonts w:ascii="Times New Roman" w:eastAsia="Times New Roman" w:hAnsi="Times New Roman" w:cs="Times New Roman"/>
                <w:sz w:val="28"/>
                <w:szCs w:val="28"/>
              </w:rPr>
              <w:t xml:space="preserve"> год – 6</w:t>
            </w:r>
            <w:r w:rsidR="005F75E2" w:rsidRPr="00F965D7">
              <w:rPr>
                <w:rFonts w:ascii="Times New Roman" w:eastAsia="Times New Roman" w:hAnsi="Times New Roman" w:cs="Times New Roman"/>
                <w:sz w:val="28"/>
                <w:szCs w:val="28"/>
              </w:rPr>
              <w:t> 423,4</w:t>
            </w:r>
            <w:r w:rsidR="001C2F80" w:rsidRPr="00F965D7">
              <w:rPr>
                <w:rFonts w:ascii="Times New Roman" w:eastAsia="Times New Roman" w:hAnsi="Times New Roman" w:cs="Times New Roman"/>
                <w:sz w:val="28"/>
                <w:szCs w:val="28"/>
              </w:rPr>
              <w:t xml:space="preserve"> тыс. руб.;</w:t>
            </w:r>
          </w:p>
          <w:p w14:paraId="0784413F" w14:textId="77777777" w:rsidR="001C2F80" w:rsidRPr="00F965D7" w:rsidRDefault="0023131E"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1C2F80" w:rsidRPr="00F965D7">
              <w:rPr>
                <w:rFonts w:ascii="Times New Roman" w:eastAsia="Times New Roman" w:hAnsi="Times New Roman" w:cs="Times New Roman"/>
                <w:sz w:val="28"/>
                <w:szCs w:val="28"/>
              </w:rPr>
              <w:t xml:space="preserve"> год – 2 934,0 тыс. руб.;</w:t>
            </w:r>
          </w:p>
          <w:p w14:paraId="77C7C328" w14:textId="77777777" w:rsidR="001C2F80" w:rsidRPr="001C2F80" w:rsidRDefault="0023131E"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1C2F80" w:rsidRPr="00F965D7">
              <w:rPr>
                <w:rFonts w:ascii="Times New Roman" w:eastAsia="Times New Roman" w:hAnsi="Times New Roman" w:cs="Times New Roman"/>
                <w:sz w:val="28"/>
                <w:szCs w:val="28"/>
              </w:rPr>
              <w:t xml:space="preserve"> год – 2 919,6 тыс. руб.</w:t>
            </w:r>
          </w:p>
        </w:tc>
      </w:tr>
    </w:tbl>
    <w:p w14:paraId="4769F56B"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6F8EF06"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Основные разделы подпрограммы</w:t>
      </w:r>
    </w:p>
    <w:p w14:paraId="56F69B42"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1. Постановка проблемы подпрограммы и обоснование необходимости разработки подпрограммы</w:t>
      </w:r>
    </w:p>
    <w:p w14:paraId="4DAF2A43"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и обоснование необходимости разработки подпрограммы</w:t>
      </w:r>
    </w:p>
    <w:p w14:paraId="53F52CC6"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p>
    <w:p w14:paraId="7FC37900" w14:textId="77777777" w:rsidR="001C2F80" w:rsidRPr="00555D4C" w:rsidRDefault="00810746"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 xml:space="preserve"> образования </w:t>
      </w:r>
      <w:r w:rsidRPr="00555D4C">
        <w:rPr>
          <w:rFonts w:ascii="Times New Roman" w:eastAsia="Calibri" w:hAnsi="Times New Roman" w:cs="Times New Roman"/>
          <w:sz w:val="28"/>
          <w:szCs w:val="28"/>
          <w:lang w:eastAsia="ar-SA"/>
        </w:rPr>
        <w:t xml:space="preserve">и молодежной политики </w:t>
      </w:r>
      <w:r w:rsidR="00230C5A" w:rsidRPr="00555D4C">
        <w:rPr>
          <w:rFonts w:ascii="Times New Roman" w:eastAsia="Calibri" w:hAnsi="Times New Roman" w:cs="Times New Roman"/>
          <w:sz w:val="28"/>
          <w:szCs w:val="28"/>
          <w:lang w:eastAsia="ar-SA"/>
        </w:rPr>
        <w:t xml:space="preserve">управления социальной политики </w:t>
      </w:r>
      <w:r w:rsidR="00CE7CD1" w:rsidRPr="00555D4C">
        <w:rPr>
          <w:rFonts w:ascii="Times New Roman" w:eastAsia="Calibri" w:hAnsi="Times New Roman" w:cs="Times New Roman"/>
          <w:sz w:val="28"/>
          <w:szCs w:val="28"/>
          <w:lang w:eastAsia="ar-SA"/>
        </w:rPr>
        <w:t>администрации Манского района</w:t>
      </w:r>
      <w:r w:rsidR="001C2F80" w:rsidRPr="00555D4C">
        <w:rPr>
          <w:rFonts w:ascii="Times New Roman" w:eastAsia="Calibri" w:hAnsi="Times New Roman" w:cs="Times New Roman"/>
          <w:sz w:val="28"/>
          <w:szCs w:val="28"/>
          <w:lang w:eastAsia="ar-SA"/>
        </w:rPr>
        <w:t xml:space="preserve"> (далее – </w:t>
      </w: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w:t>
      </w:r>
      <w:r w:rsidR="00CE7CD1" w:rsidRPr="00555D4C">
        <w:rPr>
          <w:rFonts w:ascii="Times New Roman" w:eastAsia="Calibri" w:hAnsi="Times New Roman" w:cs="Times New Roman"/>
          <w:sz w:val="28"/>
          <w:szCs w:val="28"/>
          <w:lang w:eastAsia="ar-SA"/>
        </w:rPr>
        <w:t xml:space="preserve"> осуществляет</w:t>
      </w:r>
      <w:r w:rsidR="001C2F80" w:rsidRPr="00555D4C">
        <w:rPr>
          <w:rFonts w:ascii="Times New Roman" w:eastAsia="Calibri" w:hAnsi="Times New Roman" w:cs="Times New Roman"/>
          <w:sz w:val="28"/>
          <w:szCs w:val="28"/>
          <w:lang w:eastAsia="ar-SA"/>
        </w:rPr>
        <w:t xml:space="preserve"> деятельность по решению вопросов местного значения, а также отдельных государственных полномочий, переданных администрации Манского района, в области образования, опеки и попечительства в отношении лиц, не достигших возраста 18 лет.</w:t>
      </w:r>
    </w:p>
    <w:p w14:paraId="0905E360" w14:textId="77777777" w:rsidR="001C2F80" w:rsidRPr="00555D4C" w:rsidRDefault="001C2F80"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 xml:space="preserve">В своей деятельности </w:t>
      </w:r>
      <w:r w:rsidR="00050EFD" w:rsidRPr="00555D4C">
        <w:rPr>
          <w:rFonts w:ascii="Times New Roman" w:eastAsia="Calibri" w:hAnsi="Times New Roman" w:cs="Times New Roman"/>
          <w:sz w:val="28"/>
          <w:szCs w:val="28"/>
          <w:lang w:eastAsia="ar-SA"/>
        </w:rPr>
        <w:t>отдел</w:t>
      </w:r>
      <w:r w:rsidRPr="00555D4C">
        <w:rPr>
          <w:rFonts w:ascii="Times New Roman" w:eastAsia="Calibri" w:hAnsi="Times New Roman" w:cs="Times New Roman"/>
          <w:sz w:val="28"/>
          <w:szCs w:val="28"/>
          <w:lang w:eastAsia="ar-SA"/>
        </w:rPr>
        <w:t xml:space="preserve">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r w:rsidR="00230C5A" w:rsidRPr="00555D4C">
        <w:rPr>
          <w:rFonts w:ascii="Times New Roman" w:eastAsia="Calibri" w:hAnsi="Times New Roman" w:cs="Times New Roman"/>
          <w:sz w:val="28"/>
          <w:szCs w:val="28"/>
          <w:lang w:eastAsia="ar-SA"/>
        </w:rPr>
        <w:t>.</w:t>
      </w:r>
    </w:p>
    <w:p w14:paraId="41F07C6B" w14:textId="77777777" w:rsidR="001C2F80" w:rsidRPr="00555D4C" w:rsidRDefault="00050EFD"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 xml:space="preserve">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w:t>
      </w:r>
      <w:r w:rsidR="00230C5A" w:rsidRPr="00555D4C">
        <w:rPr>
          <w:rFonts w:ascii="Times New Roman" w:eastAsia="Calibri" w:hAnsi="Times New Roman" w:cs="Times New Roman"/>
          <w:sz w:val="28"/>
          <w:szCs w:val="28"/>
          <w:lang w:eastAsia="ar-SA"/>
        </w:rPr>
        <w:t xml:space="preserve"> его компетенцию</w:t>
      </w:r>
      <w:r w:rsidR="001C2F80" w:rsidRPr="00555D4C">
        <w:rPr>
          <w:rFonts w:ascii="Times New Roman" w:eastAsia="Calibri" w:hAnsi="Times New Roman" w:cs="Times New Roman"/>
          <w:sz w:val="28"/>
          <w:szCs w:val="28"/>
          <w:lang w:eastAsia="ar-SA"/>
        </w:rPr>
        <w:t>.</w:t>
      </w:r>
    </w:p>
    <w:p w14:paraId="41E1E498" w14:textId="77777777" w:rsidR="001C2F80" w:rsidRPr="00555D4C" w:rsidRDefault="00050EFD" w:rsidP="001C2F80">
      <w:pPr>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Отдел</w:t>
      </w:r>
      <w:r w:rsidR="001C2F80" w:rsidRPr="00555D4C">
        <w:rPr>
          <w:rFonts w:ascii="Times New Roman" w:eastAsia="Times New Roman" w:hAnsi="Times New Roman" w:cs="Times New Roman"/>
          <w:sz w:val="28"/>
          <w:szCs w:val="28"/>
        </w:rPr>
        <w:t xml:space="preserve">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расположенных на территории района, в целях осуществления государственной политики в области образования.  Обеспечивает законность, информационную открытость в </w:t>
      </w:r>
      <w:r w:rsidR="00230C5A" w:rsidRPr="00555D4C">
        <w:rPr>
          <w:rFonts w:ascii="Times New Roman" w:eastAsia="Times New Roman" w:hAnsi="Times New Roman" w:cs="Times New Roman"/>
          <w:sz w:val="28"/>
          <w:szCs w:val="28"/>
        </w:rPr>
        <w:t xml:space="preserve">своей </w:t>
      </w:r>
      <w:r w:rsidR="001C2F80" w:rsidRPr="00555D4C">
        <w:rPr>
          <w:rFonts w:ascii="Times New Roman" w:eastAsia="Times New Roman" w:hAnsi="Times New Roman" w:cs="Times New Roman"/>
          <w:sz w:val="28"/>
          <w:szCs w:val="28"/>
        </w:rPr>
        <w:t>деятельности.</w:t>
      </w:r>
    </w:p>
    <w:p w14:paraId="120B7F40" w14:textId="77777777" w:rsidR="001C2F80" w:rsidRPr="00555D4C" w:rsidRDefault="001C2F80"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 xml:space="preserve">К задачам </w:t>
      </w:r>
      <w:r w:rsidR="00BC473C" w:rsidRPr="00555D4C">
        <w:rPr>
          <w:rFonts w:ascii="Times New Roman" w:eastAsia="Times New Roman" w:hAnsi="Times New Roman" w:cs="Times New Roman"/>
          <w:sz w:val="28"/>
          <w:szCs w:val="28"/>
        </w:rPr>
        <w:t>отдела</w:t>
      </w:r>
      <w:r w:rsidRPr="00555D4C">
        <w:rPr>
          <w:rFonts w:ascii="Times New Roman" w:eastAsia="Times New Roman" w:hAnsi="Times New Roman" w:cs="Times New Roman"/>
          <w:sz w:val="28"/>
          <w:szCs w:val="28"/>
        </w:rPr>
        <w:t xml:space="preserve"> относятся:</w:t>
      </w:r>
    </w:p>
    <w:p w14:paraId="5E1D8088"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1</w:t>
      </w:r>
      <w:r w:rsidR="001C2F80" w:rsidRPr="00555D4C">
        <w:rPr>
          <w:rFonts w:ascii="Times New Roman" w:eastAsia="Times New Roman" w:hAnsi="Times New Roman" w:cs="Times New Roman"/>
          <w:sz w:val="28"/>
          <w:szCs w:val="28"/>
        </w:rPr>
        <w:t>.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14:paraId="2CD8C9C8"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2</w:t>
      </w:r>
      <w:r w:rsidR="001C2F80" w:rsidRPr="00555D4C">
        <w:rPr>
          <w:rFonts w:ascii="Times New Roman" w:eastAsia="Times New Roman" w:hAnsi="Times New Roman" w:cs="Times New Roman"/>
          <w:sz w:val="28"/>
          <w:szCs w:val="28"/>
        </w:rPr>
        <w:t>. Создание условий для получения гражданами дополнительного образования.</w:t>
      </w:r>
    </w:p>
    <w:p w14:paraId="13C1D879"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3</w:t>
      </w:r>
      <w:r w:rsidR="001C2F80" w:rsidRPr="00555D4C">
        <w:rPr>
          <w:rFonts w:ascii="Times New Roman" w:eastAsia="Times New Roman" w:hAnsi="Times New Roman" w:cs="Times New Roman"/>
          <w:sz w:val="28"/>
          <w:szCs w:val="28"/>
        </w:rPr>
        <w:t>. Обеспечение социальной поддержки и социального обслуживания детей-сирот, детей, оставшихся без попечения родителей.</w:t>
      </w:r>
    </w:p>
    <w:p w14:paraId="0E9A5321" w14:textId="77777777" w:rsidR="001C2F80" w:rsidRPr="001C2F80"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4</w:t>
      </w:r>
      <w:r w:rsidR="001C2F80" w:rsidRPr="00555D4C">
        <w:rPr>
          <w:rFonts w:ascii="Times New Roman" w:eastAsia="Times New Roman" w:hAnsi="Times New Roman" w:cs="Times New Roman"/>
          <w:sz w:val="28"/>
          <w:szCs w:val="28"/>
        </w:rPr>
        <w:t xml:space="preserve">. Обеспечение информирования </w:t>
      </w:r>
      <w:r w:rsidR="00230C5A" w:rsidRPr="00555D4C">
        <w:rPr>
          <w:rFonts w:ascii="Times New Roman" w:eastAsia="Times New Roman" w:hAnsi="Times New Roman" w:cs="Times New Roman"/>
          <w:sz w:val="28"/>
          <w:szCs w:val="28"/>
        </w:rPr>
        <w:t>граждан о состоянии образования</w:t>
      </w:r>
      <w:r w:rsidR="001C2F80" w:rsidRPr="00555D4C">
        <w:rPr>
          <w:rFonts w:ascii="Times New Roman" w:eastAsia="Times New Roman" w:hAnsi="Times New Roman" w:cs="Times New Roman"/>
          <w:sz w:val="28"/>
          <w:szCs w:val="28"/>
        </w:rPr>
        <w:t xml:space="preserve"> на территории района.</w:t>
      </w:r>
    </w:p>
    <w:p w14:paraId="5173E32B" w14:textId="77777777" w:rsidR="001C2F80" w:rsidRDefault="001C2F80" w:rsidP="001C2F80">
      <w:pPr>
        <w:spacing w:after="0" w:line="240" w:lineRule="auto"/>
        <w:ind w:firstLine="709"/>
        <w:jc w:val="center"/>
        <w:rPr>
          <w:rFonts w:ascii="Times New Roman" w:eastAsia="Times New Roman" w:hAnsi="Times New Roman" w:cs="Times New Roman"/>
          <w:sz w:val="28"/>
          <w:szCs w:val="28"/>
        </w:rPr>
      </w:pPr>
    </w:p>
    <w:p w14:paraId="65DEBBB7" w14:textId="77777777" w:rsidR="004E7A7E" w:rsidRDefault="004E7A7E" w:rsidP="001C2F80">
      <w:pPr>
        <w:spacing w:after="0" w:line="240" w:lineRule="auto"/>
        <w:ind w:firstLine="709"/>
        <w:jc w:val="center"/>
        <w:rPr>
          <w:rFonts w:ascii="Times New Roman" w:eastAsia="Times New Roman" w:hAnsi="Times New Roman" w:cs="Times New Roman"/>
          <w:sz w:val="28"/>
          <w:szCs w:val="28"/>
        </w:rPr>
      </w:pPr>
    </w:p>
    <w:p w14:paraId="2CD4462E" w14:textId="77777777" w:rsidR="004E7A7E" w:rsidRPr="001C2F80" w:rsidRDefault="004E7A7E" w:rsidP="001C2F80">
      <w:pPr>
        <w:spacing w:after="0" w:line="240" w:lineRule="auto"/>
        <w:ind w:firstLine="709"/>
        <w:jc w:val="center"/>
        <w:rPr>
          <w:rFonts w:ascii="Times New Roman" w:eastAsia="Times New Roman" w:hAnsi="Times New Roman" w:cs="Times New Roman"/>
          <w:sz w:val="28"/>
          <w:szCs w:val="28"/>
        </w:rPr>
      </w:pPr>
    </w:p>
    <w:p w14:paraId="66951F5C" w14:textId="77777777" w:rsidR="00FC27DA" w:rsidRPr="00FC27DA" w:rsidRDefault="002E3633"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FC27DA" w:rsidRPr="00FC27DA">
        <w:rPr>
          <w:rFonts w:ascii="Times New Roman" w:eastAsia="Times New Roman" w:hAnsi="Times New Roman" w:cs="Times New Roman"/>
          <w:sz w:val="28"/>
          <w:szCs w:val="28"/>
        </w:rPr>
        <w:t xml:space="preserve"> отдела образования</w:t>
      </w:r>
    </w:p>
    <w:p w14:paraId="01E105A9" w14:textId="77777777" w:rsidR="00555D4C" w:rsidRDefault="00FC27DA"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 xml:space="preserve">и молодежной политики </w:t>
      </w:r>
    </w:p>
    <w:p w14:paraId="30A2D3D3" w14:textId="77777777" w:rsidR="00FC27DA" w:rsidRPr="00FC27DA" w:rsidRDefault="00FC27DA"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управления социальной политики</w:t>
      </w:r>
    </w:p>
    <w:p w14:paraId="71A51EAB" w14:textId="77777777" w:rsidR="00FC27DA" w:rsidRPr="00BD3A81" w:rsidRDefault="00FC27DA" w:rsidP="00FC27DA">
      <w:pPr>
        <w:autoSpaceDE w:val="0"/>
        <w:autoSpaceDN w:val="0"/>
        <w:adjustRightInd w:val="0"/>
        <w:spacing w:after="0" w:line="240" w:lineRule="auto"/>
        <w:jc w:val="both"/>
        <w:outlineLvl w:val="2"/>
        <w:rPr>
          <w:rFonts w:ascii="Arial" w:eastAsia="Times New Roman" w:hAnsi="Arial" w:cs="Arial"/>
          <w:sz w:val="24"/>
          <w:szCs w:val="24"/>
        </w:rPr>
      </w:pPr>
      <w:r w:rsidRPr="00FC27DA">
        <w:rPr>
          <w:rFonts w:ascii="Times New Roman" w:eastAsia="Times New Roman" w:hAnsi="Times New Roman" w:cs="Times New Roman"/>
          <w:sz w:val="28"/>
          <w:szCs w:val="28"/>
        </w:rPr>
        <w:t xml:space="preserve">администрации Манского района                          </w:t>
      </w:r>
      <w:r>
        <w:rPr>
          <w:rFonts w:ascii="Times New Roman" w:eastAsia="Times New Roman" w:hAnsi="Times New Roman" w:cs="Times New Roman"/>
          <w:sz w:val="28"/>
          <w:szCs w:val="28"/>
        </w:rPr>
        <w:t xml:space="preserve">                         Е.Ю. Булахова</w:t>
      </w:r>
    </w:p>
    <w:p w14:paraId="66966EDE" w14:textId="77777777" w:rsidR="001C2F80" w:rsidRPr="001C2F80" w:rsidRDefault="001C2F80" w:rsidP="001C2F80">
      <w:pPr>
        <w:tabs>
          <w:tab w:val="left" w:pos="4320"/>
        </w:tabs>
        <w:spacing w:after="0" w:line="240" w:lineRule="auto"/>
        <w:ind w:right="5395"/>
        <w:jc w:val="center"/>
        <w:rPr>
          <w:rFonts w:ascii="Times New Roman" w:eastAsia="Calibri" w:hAnsi="Times New Roman" w:cs="Times New Roman"/>
          <w:color w:val="92D050"/>
          <w:sz w:val="28"/>
          <w:szCs w:val="28"/>
        </w:rPr>
      </w:pPr>
    </w:p>
    <w:p w14:paraId="34283874" w14:textId="77777777" w:rsidR="001C2F80" w:rsidRPr="001C2F80" w:rsidRDefault="001C2F80" w:rsidP="001C2F80">
      <w:pPr>
        <w:autoSpaceDE w:val="0"/>
        <w:spacing w:after="0" w:line="240" w:lineRule="auto"/>
        <w:jc w:val="both"/>
        <w:rPr>
          <w:rFonts w:ascii="Times New Roman" w:eastAsia="Times New Roman" w:hAnsi="Times New Roman" w:cs="Times New Roman"/>
          <w:color w:val="92D050"/>
          <w:sz w:val="28"/>
          <w:szCs w:val="28"/>
        </w:rPr>
        <w:sectPr w:rsidR="001C2F80" w:rsidRPr="001C2F80" w:rsidSect="001C2F80">
          <w:headerReference w:type="default" r:id="rId15"/>
          <w:footerReference w:type="default" r:id="rId16"/>
          <w:pgSz w:w="11905" w:h="16837"/>
          <w:pgMar w:top="1134" w:right="848" w:bottom="567" w:left="1701" w:header="0" w:footer="0" w:gutter="0"/>
          <w:pgNumType w:start="56"/>
          <w:cols w:space="720"/>
          <w:docGrid w:linePitch="360"/>
        </w:sectPr>
      </w:pPr>
    </w:p>
    <w:tbl>
      <w:tblPr>
        <w:tblW w:w="14317" w:type="dxa"/>
        <w:tblInd w:w="-34" w:type="dxa"/>
        <w:tblLayout w:type="fixed"/>
        <w:tblLook w:val="0000" w:firstRow="0" w:lastRow="0" w:firstColumn="0" w:lastColumn="0" w:noHBand="0" w:noVBand="0"/>
      </w:tblPr>
      <w:tblGrid>
        <w:gridCol w:w="804"/>
        <w:gridCol w:w="189"/>
        <w:gridCol w:w="283"/>
        <w:gridCol w:w="5067"/>
        <w:gridCol w:w="403"/>
        <w:gridCol w:w="497"/>
        <w:gridCol w:w="403"/>
        <w:gridCol w:w="1069"/>
        <w:gridCol w:w="403"/>
        <w:gridCol w:w="1230"/>
        <w:gridCol w:w="1560"/>
        <w:gridCol w:w="7"/>
        <w:gridCol w:w="2402"/>
      </w:tblGrid>
      <w:tr w:rsidR="00BD3A81" w:rsidRPr="00BD3A81" w14:paraId="7D2FDDDD" w14:textId="77777777" w:rsidTr="00DD7BCF">
        <w:trPr>
          <w:trHeight w:val="881"/>
        </w:trPr>
        <w:tc>
          <w:tcPr>
            <w:tcW w:w="804" w:type="dxa"/>
            <w:tcBorders>
              <w:top w:val="nil"/>
              <w:left w:val="nil"/>
              <w:bottom w:val="nil"/>
              <w:right w:val="nil"/>
            </w:tcBorders>
          </w:tcPr>
          <w:p w14:paraId="060A930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5942" w:type="dxa"/>
            <w:gridSpan w:val="4"/>
            <w:tcBorders>
              <w:top w:val="nil"/>
              <w:left w:val="nil"/>
              <w:bottom w:val="nil"/>
              <w:right w:val="nil"/>
            </w:tcBorders>
          </w:tcPr>
          <w:p w14:paraId="5EB67789"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900" w:type="dxa"/>
            <w:gridSpan w:val="2"/>
            <w:tcBorders>
              <w:top w:val="nil"/>
              <w:left w:val="nil"/>
              <w:bottom w:val="nil"/>
              <w:right w:val="nil"/>
            </w:tcBorders>
          </w:tcPr>
          <w:p w14:paraId="1914AB5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6671" w:type="dxa"/>
            <w:gridSpan w:val="6"/>
            <w:tcBorders>
              <w:top w:val="nil"/>
              <w:left w:val="nil"/>
              <w:bottom w:val="nil"/>
              <w:right w:val="nil"/>
            </w:tcBorders>
          </w:tcPr>
          <w:p w14:paraId="48FF24DE"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Приложение № 1</w:t>
            </w:r>
          </w:p>
          <w:p w14:paraId="7F362BD1"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к Паспорту подпрограммы 01.1</w:t>
            </w:r>
          </w:p>
          <w:p w14:paraId="5C3BE297"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«Развитие дошкольного, общего и дополнительного образования»</w:t>
            </w:r>
          </w:p>
          <w:p w14:paraId="0070A9D4"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p>
        </w:tc>
      </w:tr>
      <w:tr w:rsidR="00BD3A81" w:rsidRPr="00BD3A81" w14:paraId="555197DF" w14:textId="77777777" w:rsidTr="00DD7BCF">
        <w:trPr>
          <w:trHeight w:val="494"/>
        </w:trPr>
        <w:tc>
          <w:tcPr>
            <w:tcW w:w="14317" w:type="dxa"/>
            <w:gridSpan w:val="13"/>
            <w:tcBorders>
              <w:top w:val="nil"/>
              <w:left w:val="nil"/>
              <w:bottom w:val="single" w:sz="6" w:space="0" w:color="000000"/>
              <w:right w:val="nil"/>
            </w:tcBorders>
          </w:tcPr>
          <w:p w14:paraId="305F5BC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BD3A81" w14:paraId="3D939D36" w14:textId="77777777" w:rsidTr="00DD7BCF">
        <w:trPr>
          <w:trHeight w:val="336"/>
        </w:trPr>
        <w:tc>
          <w:tcPr>
            <w:tcW w:w="1276" w:type="dxa"/>
            <w:gridSpan w:val="3"/>
            <w:tcBorders>
              <w:top w:val="single" w:sz="6" w:space="0" w:color="000000"/>
              <w:left w:val="single" w:sz="6" w:space="0" w:color="000000"/>
              <w:bottom w:val="single" w:sz="6" w:space="0" w:color="000000"/>
              <w:right w:val="single" w:sz="6" w:space="0" w:color="000000"/>
            </w:tcBorders>
          </w:tcPr>
          <w:p w14:paraId="363C1C0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 п/п</w:t>
            </w:r>
          </w:p>
        </w:tc>
        <w:tc>
          <w:tcPr>
            <w:tcW w:w="5067" w:type="dxa"/>
            <w:tcBorders>
              <w:top w:val="single" w:sz="6" w:space="0" w:color="000000"/>
              <w:left w:val="single" w:sz="6" w:space="0" w:color="000000"/>
              <w:bottom w:val="single" w:sz="6" w:space="0" w:color="000000"/>
              <w:right w:val="single" w:sz="6" w:space="0" w:color="000000"/>
            </w:tcBorders>
          </w:tcPr>
          <w:p w14:paraId="3B0C2677"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Цель, целевые индикаторы</w:t>
            </w:r>
          </w:p>
        </w:tc>
        <w:tc>
          <w:tcPr>
            <w:tcW w:w="900" w:type="dxa"/>
            <w:gridSpan w:val="2"/>
            <w:tcBorders>
              <w:top w:val="single" w:sz="6" w:space="0" w:color="000000"/>
              <w:left w:val="single" w:sz="6" w:space="0" w:color="000000"/>
              <w:bottom w:val="single" w:sz="6" w:space="0" w:color="000000"/>
              <w:right w:val="single" w:sz="6" w:space="0" w:color="000000"/>
            </w:tcBorders>
          </w:tcPr>
          <w:p w14:paraId="5C2C689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Единица измерения</w:t>
            </w:r>
          </w:p>
        </w:tc>
        <w:tc>
          <w:tcPr>
            <w:tcW w:w="1472" w:type="dxa"/>
            <w:gridSpan w:val="2"/>
            <w:tcBorders>
              <w:top w:val="single" w:sz="6" w:space="0" w:color="000000"/>
              <w:left w:val="single" w:sz="6" w:space="0" w:color="000000"/>
              <w:bottom w:val="single" w:sz="6" w:space="0" w:color="000000"/>
              <w:right w:val="single" w:sz="6" w:space="0" w:color="000000"/>
            </w:tcBorders>
          </w:tcPr>
          <w:p w14:paraId="2EB63085" w14:textId="77777777" w:rsidR="00BD3A81" w:rsidRPr="009F1771" w:rsidRDefault="00BD3A81" w:rsidP="002E3633">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C82340">
              <w:rPr>
                <w:rFonts w:ascii="Arial" w:eastAsia="Times New Roman" w:hAnsi="Arial" w:cs="Arial"/>
                <w:sz w:val="24"/>
                <w:szCs w:val="24"/>
              </w:rPr>
              <w:t>1</w:t>
            </w:r>
          </w:p>
        </w:tc>
        <w:tc>
          <w:tcPr>
            <w:tcW w:w="1633" w:type="dxa"/>
            <w:gridSpan w:val="2"/>
            <w:tcBorders>
              <w:top w:val="single" w:sz="6" w:space="0" w:color="000000"/>
              <w:left w:val="single" w:sz="6" w:space="0" w:color="000000"/>
              <w:bottom w:val="single" w:sz="6" w:space="0" w:color="000000"/>
              <w:right w:val="single" w:sz="6" w:space="0" w:color="000000"/>
            </w:tcBorders>
          </w:tcPr>
          <w:p w14:paraId="1E701DDC" w14:textId="77777777" w:rsidR="00BD3A81" w:rsidRPr="009F1771" w:rsidRDefault="00BD3A81" w:rsidP="002E3633">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2E3633" w:rsidRPr="009F1771">
              <w:rPr>
                <w:rFonts w:ascii="Arial" w:eastAsia="Times New Roman" w:hAnsi="Arial" w:cs="Arial"/>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14:paraId="4E363599" w14:textId="77777777" w:rsidR="00BD3A81" w:rsidRPr="009F1771" w:rsidRDefault="00BD3A81" w:rsidP="002E3633">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2E3633" w:rsidRPr="009F1771">
              <w:rPr>
                <w:rFonts w:ascii="Arial" w:eastAsia="Times New Roman" w:hAnsi="Arial" w:cs="Arial"/>
                <w:sz w:val="24"/>
                <w:szCs w:val="24"/>
              </w:rPr>
              <w:t>3</w:t>
            </w:r>
          </w:p>
        </w:tc>
        <w:tc>
          <w:tcPr>
            <w:tcW w:w="2409" w:type="dxa"/>
            <w:gridSpan w:val="2"/>
            <w:tcBorders>
              <w:top w:val="single" w:sz="6" w:space="0" w:color="000000"/>
              <w:left w:val="single" w:sz="6" w:space="0" w:color="000000"/>
              <w:bottom w:val="single" w:sz="6" w:space="0" w:color="000000"/>
              <w:right w:val="single" w:sz="6" w:space="0" w:color="000000"/>
            </w:tcBorders>
          </w:tcPr>
          <w:p w14:paraId="10B2FCA9" w14:textId="77777777" w:rsidR="00BD3A81" w:rsidRPr="009F1771" w:rsidRDefault="00BD3A81" w:rsidP="002E3633">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2E3633" w:rsidRPr="009F1771">
              <w:rPr>
                <w:rFonts w:ascii="Arial" w:eastAsia="Times New Roman" w:hAnsi="Arial" w:cs="Arial"/>
                <w:sz w:val="24"/>
                <w:szCs w:val="24"/>
              </w:rPr>
              <w:t>4</w:t>
            </w:r>
          </w:p>
        </w:tc>
      </w:tr>
      <w:tr w:rsidR="00BD3A81" w:rsidRPr="00BD3A81" w14:paraId="037795E1" w14:textId="77777777" w:rsidTr="00DD7BCF">
        <w:trPr>
          <w:trHeight w:val="523"/>
        </w:trPr>
        <w:tc>
          <w:tcPr>
            <w:tcW w:w="14317" w:type="dxa"/>
            <w:gridSpan w:val="13"/>
            <w:tcBorders>
              <w:top w:val="single" w:sz="6" w:space="0" w:color="000000"/>
              <w:left w:val="single" w:sz="6" w:space="0" w:color="000000"/>
              <w:bottom w:val="single" w:sz="6" w:space="0" w:color="000000"/>
              <w:right w:val="single" w:sz="6" w:space="0" w:color="000000"/>
            </w:tcBorders>
          </w:tcPr>
          <w:p w14:paraId="6302F4D6"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BD3A81" w:rsidRPr="00BD3A81" w14:paraId="0BFB08AE" w14:textId="77777777" w:rsidTr="00DD7BCF">
        <w:trPr>
          <w:trHeight w:val="434"/>
        </w:trPr>
        <w:tc>
          <w:tcPr>
            <w:tcW w:w="14317" w:type="dxa"/>
            <w:gridSpan w:val="13"/>
            <w:tcBorders>
              <w:top w:val="single" w:sz="6" w:space="0" w:color="000000"/>
              <w:left w:val="single" w:sz="6" w:space="0" w:color="000000"/>
              <w:bottom w:val="single" w:sz="6" w:space="0" w:color="000000"/>
              <w:right w:val="single" w:sz="6" w:space="0" w:color="000000"/>
            </w:tcBorders>
          </w:tcPr>
          <w:p w14:paraId="1DBD8DF1" w14:textId="77777777" w:rsidR="00BD3A81" w:rsidRPr="009F1771" w:rsidRDefault="00BD3A81" w:rsidP="00BD3A81">
            <w:pPr>
              <w:autoSpaceDE w:val="0"/>
              <w:autoSpaceDN w:val="0"/>
              <w:adjustRightInd w:val="0"/>
              <w:spacing w:after="0" w:line="240" w:lineRule="auto"/>
              <w:rPr>
                <w:rFonts w:ascii="Arial" w:eastAsia="Times New Roman" w:hAnsi="Arial" w:cs="Arial"/>
                <w:i/>
                <w:iCs/>
                <w:sz w:val="24"/>
                <w:szCs w:val="24"/>
              </w:rPr>
            </w:pPr>
            <w:r w:rsidRPr="009F1771">
              <w:rPr>
                <w:rFonts w:ascii="Arial" w:eastAsia="Times New Roman" w:hAnsi="Arial" w:cs="Arial"/>
                <w:i/>
                <w:iCs/>
                <w:sz w:val="24"/>
                <w:szCs w:val="24"/>
              </w:rPr>
              <w:t>Задача № 1 Обеспечить доступность дошкольного образования, соответствующего единому стандарту качества дошкольного образования</w:t>
            </w:r>
          </w:p>
        </w:tc>
      </w:tr>
      <w:tr w:rsidR="00BD3A81" w:rsidRPr="00BD3A81" w14:paraId="738A8133" w14:textId="77777777" w:rsidTr="00DD7BCF">
        <w:trPr>
          <w:trHeight w:val="444"/>
        </w:trPr>
        <w:tc>
          <w:tcPr>
            <w:tcW w:w="993" w:type="dxa"/>
            <w:gridSpan w:val="2"/>
            <w:tcBorders>
              <w:top w:val="single" w:sz="6" w:space="0" w:color="000000"/>
              <w:left w:val="single" w:sz="6" w:space="0" w:color="000000"/>
              <w:bottom w:val="single" w:sz="6" w:space="0" w:color="000000"/>
              <w:right w:val="single" w:sz="6" w:space="0" w:color="000000"/>
            </w:tcBorders>
          </w:tcPr>
          <w:p w14:paraId="3888C28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1.1</w:t>
            </w:r>
          </w:p>
        </w:tc>
        <w:tc>
          <w:tcPr>
            <w:tcW w:w="5350" w:type="dxa"/>
            <w:gridSpan w:val="2"/>
            <w:tcBorders>
              <w:top w:val="single" w:sz="6" w:space="0" w:color="000000"/>
              <w:left w:val="single" w:sz="6" w:space="0" w:color="000000"/>
              <w:bottom w:val="single" w:sz="6" w:space="0" w:color="000000"/>
              <w:right w:val="single" w:sz="6" w:space="0" w:color="000000"/>
            </w:tcBorders>
          </w:tcPr>
          <w:p w14:paraId="719C2556"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Обеспеченность детей дошкольного возраста местами в дошкольных образовательных учреждениях (количество мест)</w:t>
            </w:r>
          </w:p>
        </w:tc>
        <w:tc>
          <w:tcPr>
            <w:tcW w:w="900" w:type="dxa"/>
            <w:gridSpan w:val="2"/>
            <w:tcBorders>
              <w:top w:val="single" w:sz="6" w:space="0" w:color="000000"/>
              <w:left w:val="single" w:sz="6" w:space="0" w:color="000000"/>
              <w:bottom w:val="single" w:sz="6" w:space="0" w:color="000000"/>
              <w:right w:val="single" w:sz="6" w:space="0" w:color="000000"/>
            </w:tcBorders>
          </w:tcPr>
          <w:p w14:paraId="0E514217"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кол-во мест</w:t>
            </w:r>
          </w:p>
        </w:tc>
        <w:tc>
          <w:tcPr>
            <w:tcW w:w="1472" w:type="dxa"/>
            <w:gridSpan w:val="2"/>
            <w:tcBorders>
              <w:top w:val="single" w:sz="6" w:space="0" w:color="000000"/>
              <w:left w:val="single" w:sz="6" w:space="0" w:color="000000"/>
              <w:bottom w:val="single" w:sz="6" w:space="0" w:color="000000"/>
              <w:right w:val="single" w:sz="6" w:space="0" w:color="000000"/>
            </w:tcBorders>
          </w:tcPr>
          <w:p w14:paraId="5E612AE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1633" w:type="dxa"/>
            <w:gridSpan w:val="2"/>
            <w:tcBorders>
              <w:top w:val="single" w:sz="6" w:space="0" w:color="000000"/>
              <w:left w:val="single" w:sz="6" w:space="0" w:color="000000"/>
              <w:bottom w:val="single" w:sz="6" w:space="0" w:color="000000"/>
              <w:right w:val="single" w:sz="6" w:space="0" w:color="000000"/>
            </w:tcBorders>
          </w:tcPr>
          <w:p w14:paraId="50B86CE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1560" w:type="dxa"/>
            <w:tcBorders>
              <w:top w:val="single" w:sz="6" w:space="0" w:color="000000"/>
              <w:left w:val="single" w:sz="6" w:space="0" w:color="000000"/>
              <w:bottom w:val="single" w:sz="6" w:space="0" w:color="000000"/>
              <w:right w:val="single" w:sz="6" w:space="0" w:color="000000"/>
            </w:tcBorders>
          </w:tcPr>
          <w:p w14:paraId="4E3703EE"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2409" w:type="dxa"/>
            <w:gridSpan w:val="2"/>
            <w:tcBorders>
              <w:top w:val="single" w:sz="6" w:space="0" w:color="000000"/>
              <w:left w:val="single" w:sz="6" w:space="0" w:color="000000"/>
              <w:bottom w:val="single" w:sz="6" w:space="0" w:color="000000"/>
              <w:right w:val="single" w:sz="6" w:space="0" w:color="000000"/>
            </w:tcBorders>
          </w:tcPr>
          <w:p w14:paraId="2F9EA0C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r>
      <w:tr w:rsidR="00BD3A81" w:rsidRPr="00BD3A81" w14:paraId="18F8007E" w14:textId="77777777" w:rsidTr="00DD7BCF">
        <w:trPr>
          <w:trHeight w:val="1106"/>
        </w:trPr>
        <w:tc>
          <w:tcPr>
            <w:tcW w:w="993" w:type="dxa"/>
            <w:gridSpan w:val="2"/>
            <w:tcBorders>
              <w:top w:val="single" w:sz="6" w:space="0" w:color="000000"/>
              <w:left w:val="single" w:sz="6" w:space="0" w:color="000000"/>
              <w:bottom w:val="single" w:sz="6" w:space="0" w:color="000000"/>
              <w:right w:val="single" w:sz="6" w:space="0" w:color="000000"/>
            </w:tcBorders>
          </w:tcPr>
          <w:p w14:paraId="238B875A"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1.2</w:t>
            </w:r>
          </w:p>
        </w:tc>
        <w:tc>
          <w:tcPr>
            <w:tcW w:w="5350" w:type="dxa"/>
            <w:gridSpan w:val="2"/>
            <w:tcBorders>
              <w:top w:val="single" w:sz="6" w:space="0" w:color="000000"/>
              <w:left w:val="single" w:sz="6" w:space="0" w:color="000000"/>
              <w:bottom w:val="single" w:sz="6" w:space="0" w:color="000000"/>
              <w:right w:val="single" w:sz="6" w:space="0" w:color="000000"/>
            </w:tcBorders>
          </w:tcPr>
          <w:p w14:paraId="3AD44B0E"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7D503D3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A4A2F3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75</w:t>
            </w:r>
          </w:p>
        </w:tc>
        <w:tc>
          <w:tcPr>
            <w:tcW w:w="1633" w:type="dxa"/>
            <w:gridSpan w:val="2"/>
            <w:tcBorders>
              <w:top w:val="single" w:sz="6" w:space="0" w:color="000000"/>
              <w:left w:val="single" w:sz="6" w:space="0" w:color="000000"/>
              <w:bottom w:val="single" w:sz="6" w:space="0" w:color="000000"/>
              <w:right w:val="single" w:sz="6" w:space="0" w:color="000000"/>
            </w:tcBorders>
          </w:tcPr>
          <w:p w14:paraId="5B032E8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81</w:t>
            </w:r>
          </w:p>
        </w:tc>
        <w:tc>
          <w:tcPr>
            <w:tcW w:w="1560" w:type="dxa"/>
            <w:tcBorders>
              <w:top w:val="single" w:sz="6" w:space="0" w:color="000000"/>
              <w:left w:val="single" w:sz="6" w:space="0" w:color="000000"/>
              <w:bottom w:val="single" w:sz="6" w:space="0" w:color="000000"/>
              <w:right w:val="single" w:sz="6" w:space="0" w:color="000000"/>
            </w:tcBorders>
          </w:tcPr>
          <w:p w14:paraId="241C8BB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c>
          <w:tcPr>
            <w:tcW w:w="2409" w:type="dxa"/>
            <w:gridSpan w:val="2"/>
            <w:tcBorders>
              <w:top w:val="single" w:sz="6" w:space="0" w:color="000000"/>
              <w:left w:val="single" w:sz="6" w:space="0" w:color="000000"/>
              <w:bottom w:val="single" w:sz="6" w:space="0" w:color="000000"/>
              <w:right w:val="single" w:sz="6" w:space="0" w:color="000000"/>
            </w:tcBorders>
          </w:tcPr>
          <w:p w14:paraId="7628DEC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046E9177" w14:textId="77777777" w:rsidTr="00DD7BCF">
        <w:trPr>
          <w:trHeight w:val="1303"/>
        </w:trPr>
        <w:tc>
          <w:tcPr>
            <w:tcW w:w="993" w:type="dxa"/>
            <w:gridSpan w:val="2"/>
            <w:tcBorders>
              <w:top w:val="single" w:sz="6" w:space="0" w:color="000000"/>
              <w:left w:val="single" w:sz="6" w:space="0" w:color="000000"/>
              <w:bottom w:val="single" w:sz="6" w:space="0" w:color="000000"/>
              <w:right w:val="single" w:sz="6" w:space="0" w:color="000000"/>
            </w:tcBorders>
          </w:tcPr>
          <w:p w14:paraId="7D37A73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1.3</w:t>
            </w:r>
          </w:p>
        </w:tc>
        <w:tc>
          <w:tcPr>
            <w:tcW w:w="5350" w:type="dxa"/>
            <w:gridSpan w:val="2"/>
            <w:tcBorders>
              <w:top w:val="single" w:sz="6" w:space="0" w:color="000000"/>
              <w:left w:val="single" w:sz="6" w:space="0" w:color="000000"/>
              <w:bottom w:val="single" w:sz="6" w:space="0" w:color="000000"/>
              <w:right w:val="single" w:sz="6" w:space="0" w:color="000000"/>
            </w:tcBorders>
          </w:tcPr>
          <w:p w14:paraId="5B176AE2"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Доля дошкольных образовательных организаций Манского района, </w:t>
            </w:r>
          </w:p>
          <w:p w14:paraId="2C6C4209"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502E1641"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318A44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65</w:t>
            </w:r>
          </w:p>
        </w:tc>
        <w:tc>
          <w:tcPr>
            <w:tcW w:w="1633" w:type="dxa"/>
            <w:gridSpan w:val="2"/>
            <w:tcBorders>
              <w:top w:val="single" w:sz="6" w:space="0" w:color="000000"/>
              <w:left w:val="single" w:sz="6" w:space="0" w:color="000000"/>
              <w:bottom w:val="single" w:sz="6" w:space="0" w:color="000000"/>
              <w:right w:val="single" w:sz="6" w:space="0" w:color="000000"/>
            </w:tcBorders>
          </w:tcPr>
          <w:p w14:paraId="33637B3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14:paraId="0A7A6F4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2409" w:type="dxa"/>
            <w:gridSpan w:val="2"/>
            <w:tcBorders>
              <w:top w:val="single" w:sz="6" w:space="0" w:color="000000"/>
              <w:left w:val="single" w:sz="6" w:space="0" w:color="000000"/>
              <w:bottom w:val="single" w:sz="6" w:space="0" w:color="000000"/>
              <w:right w:val="single" w:sz="6" w:space="0" w:color="000000"/>
            </w:tcBorders>
          </w:tcPr>
          <w:p w14:paraId="160CCF04"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r>
      <w:tr w:rsidR="00BD3A81" w:rsidRPr="00BD3A81" w14:paraId="49F87F28" w14:textId="77777777" w:rsidTr="00DD7BCF">
        <w:trPr>
          <w:trHeight w:val="602"/>
        </w:trPr>
        <w:tc>
          <w:tcPr>
            <w:tcW w:w="14317" w:type="dxa"/>
            <w:gridSpan w:val="13"/>
            <w:tcBorders>
              <w:top w:val="single" w:sz="6" w:space="0" w:color="000000"/>
              <w:left w:val="single" w:sz="6" w:space="0" w:color="000000"/>
              <w:bottom w:val="single" w:sz="6" w:space="0" w:color="000000"/>
              <w:right w:val="single" w:sz="6" w:space="0" w:color="000000"/>
            </w:tcBorders>
          </w:tcPr>
          <w:p w14:paraId="20CF40DF" w14:textId="77777777" w:rsidR="00BD3A81" w:rsidRPr="009F1771" w:rsidRDefault="00BD3A81" w:rsidP="00BD3A81">
            <w:pPr>
              <w:autoSpaceDE w:val="0"/>
              <w:autoSpaceDN w:val="0"/>
              <w:adjustRightInd w:val="0"/>
              <w:spacing w:after="0" w:line="240" w:lineRule="auto"/>
              <w:rPr>
                <w:rFonts w:ascii="Arial" w:eastAsia="Times New Roman" w:hAnsi="Arial" w:cs="Arial"/>
                <w:i/>
                <w:iCs/>
                <w:sz w:val="24"/>
                <w:szCs w:val="24"/>
              </w:rPr>
            </w:pPr>
            <w:r w:rsidRPr="009F1771">
              <w:rPr>
                <w:rFonts w:ascii="Arial" w:eastAsia="Times New Roman" w:hAnsi="Arial" w:cs="Arial"/>
                <w:i/>
                <w:iCs/>
                <w:sz w:val="24"/>
                <w:szCs w:val="24"/>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D3A81" w:rsidRPr="00BD3A81" w14:paraId="01165333" w14:textId="77777777" w:rsidTr="00DD7BCF">
        <w:trPr>
          <w:trHeight w:val="1037"/>
        </w:trPr>
        <w:tc>
          <w:tcPr>
            <w:tcW w:w="1276" w:type="dxa"/>
            <w:gridSpan w:val="3"/>
            <w:tcBorders>
              <w:top w:val="single" w:sz="6" w:space="0" w:color="000000"/>
              <w:left w:val="single" w:sz="6" w:space="0" w:color="000000"/>
              <w:bottom w:val="single" w:sz="6" w:space="0" w:color="000000"/>
              <w:right w:val="single" w:sz="6" w:space="0" w:color="000000"/>
            </w:tcBorders>
          </w:tcPr>
          <w:p w14:paraId="5D32FAB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2.1</w:t>
            </w:r>
          </w:p>
        </w:tc>
        <w:tc>
          <w:tcPr>
            <w:tcW w:w="5470" w:type="dxa"/>
            <w:gridSpan w:val="2"/>
            <w:tcBorders>
              <w:top w:val="single" w:sz="6" w:space="0" w:color="000000"/>
              <w:left w:val="single" w:sz="6" w:space="0" w:color="000000"/>
              <w:bottom w:val="single" w:sz="6" w:space="0" w:color="000000"/>
              <w:right w:val="single" w:sz="6" w:space="0" w:color="000000"/>
            </w:tcBorders>
          </w:tcPr>
          <w:p w14:paraId="07C85E5A"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gridSpan w:val="2"/>
            <w:tcBorders>
              <w:top w:val="single" w:sz="6" w:space="0" w:color="000000"/>
              <w:left w:val="single" w:sz="6" w:space="0" w:color="000000"/>
              <w:bottom w:val="single" w:sz="6" w:space="0" w:color="000000"/>
              <w:right w:val="single" w:sz="6" w:space="0" w:color="000000"/>
            </w:tcBorders>
          </w:tcPr>
          <w:p w14:paraId="2CD8547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кол-во ОУ</w:t>
            </w:r>
          </w:p>
        </w:tc>
        <w:tc>
          <w:tcPr>
            <w:tcW w:w="1472" w:type="dxa"/>
            <w:gridSpan w:val="2"/>
            <w:tcBorders>
              <w:top w:val="single" w:sz="6" w:space="0" w:color="000000"/>
              <w:left w:val="single" w:sz="6" w:space="0" w:color="000000"/>
              <w:bottom w:val="single" w:sz="6" w:space="0" w:color="000000"/>
              <w:right w:val="single" w:sz="6" w:space="0" w:color="000000"/>
            </w:tcBorders>
          </w:tcPr>
          <w:p w14:paraId="022C8AA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01CF2DF1"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14:paraId="042215C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2AAB1A2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r>
      <w:tr w:rsidR="00BD3A81" w:rsidRPr="00BD3A81" w14:paraId="45E8BF1D" w14:textId="77777777" w:rsidTr="00DD7BCF">
        <w:trPr>
          <w:trHeight w:val="977"/>
        </w:trPr>
        <w:tc>
          <w:tcPr>
            <w:tcW w:w="1276" w:type="dxa"/>
            <w:gridSpan w:val="3"/>
            <w:tcBorders>
              <w:top w:val="single" w:sz="6" w:space="0" w:color="000000"/>
              <w:left w:val="single" w:sz="6" w:space="0" w:color="000000"/>
              <w:bottom w:val="single" w:sz="6" w:space="0" w:color="000000"/>
              <w:right w:val="single" w:sz="6" w:space="0" w:color="000000"/>
            </w:tcBorders>
          </w:tcPr>
          <w:p w14:paraId="508284C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2.2</w:t>
            </w:r>
          </w:p>
        </w:tc>
        <w:tc>
          <w:tcPr>
            <w:tcW w:w="5470" w:type="dxa"/>
            <w:gridSpan w:val="2"/>
            <w:tcBorders>
              <w:top w:val="single" w:sz="6" w:space="0" w:color="000000"/>
              <w:left w:val="single" w:sz="6" w:space="0" w:color="000000"/>
              <w:bottom w:val="single" w:sz="6" w:space="0" w:color="000000"/>
              <w:right w:val="single" w:sz="6" w:space="0" w:color="000000"/>
            </w:tcBorders>
          </w:tcPr>
          <w:p w14:paraId="3A2DE104"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муниципальных образовательных организаций, реализующих программы общего образования, имеющих физкультурный зал, оснащенный в соответствии с требованиями федеральных государственных образовательных стандартов</w:t>
            </w:r>
          </w:p>
        </w:tc>
        <w:tc>
          <w:tcPr>
            <w:tcW w:w="900" w:type="dxa"/>
            <w:gridSpan w:val="2"/>
            <w:tcBorders>
              <w:top w:val="single" w:sz="6" w:space="0" w:color="000000"/>
              <w:left w:val="single" w:sz="6" w:space="0" w:color="000000"/>
              <w:bottom w:val="single" w:sz="6" w:space="0" w:color="000000"/>
              <w:right w:val="single" w:sz="6" w:space="0" w:color="000000"/>
            </w:tcBorders>
          </w:tcPr>
          <w:p w14:paraId="0D1E1BB1"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719027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70</w:t>
            </w:r>
          </w:p>
        </w:tc>
        <w:tc>
          <w:tcPr>
            <w:tcW w:w="1230" w:type="dxa"/>
            <w:tcBorders>
              <w:top w:val="single" w:sz="6" w:space="0" w:color="000000"/>
              <w:left w:val="single" w:sz="6" w:space="0" w:color="000000"/>
              <w:bottom w:val="single" w:sz="6" w:space="0" w:color="000000"/>
              <w:right w:val="single" w:sz="6" w:space="0" w:color="000000"/>
            </w:tcBorders>
          </w:tcPr>
          <w:p w14:paraId="758116D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78</w:t>
            </w:r>
          </w:p>
        </w:tc>
        <w:tc>
          <w:tcPr>
            <w:tcW w:w="1567" w:type="dxa"/>
            <w:gridSpan w:val="2"/>
            <w:tcBorders>
              <w:top w:val="single" w:sz="6" w:space="0" w:color="000000"/>
              <w:left w:val="single" w:sz="6" w:space="0" w:color="000000"/>
              <w:bottom w:val="single" w:sz="6" w:space="0" w:color="000000"/>
              <w:right w:val="single" w:sz="6" w:space="0" w:color="000000"/>
            </w:tcBorders>
          </w:tcPr>
          <w:p w14:paraId="74559D4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85</w:t>
            </w:r>
          </w:p>
        </w:tc>
        <w:tc>
          <w:tcPr>
            <w:tcW w:w="2402" w:type="dxa"/>
            <w:tcBorders>
              <w:top w:val="single" w:sz="6" w:space="0" w:color="000000"/>
              <w:left w:val="single" w:sz="6" w:space="0" w:color="000000"/>
              <w:bottom w:val="single" w:sz="6" w:space="0" w:color="000000"/>
              <w:right w:val="single" w:sz="6" w:space="0" w:color="000000"/>
            </w:tcBorders>
          </w:tcPr>
          <w:p w14:paraId="13808E8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2E1949F9" w14:textId="77777777" w:rsidTr="00DD7BCF">
        <w:trPr>
          <w:trHeight w:val="900"/>
        </w:trPr>
        <w:tc>
          <w:tcPr>
            <w:tcW w:w="1276" w:type="dxa"/>
            <w:gridSpan w:val="3"/>
            <w:tcBorders>
              <w:top w:val="single" w:sz="6" w:space="0" w:color="000000"/>
              <w:left w:val="single" w:sz="6" w:space="0" w:color="000000"/>
              <w:bottom w:val="single" w:sz="6" w:space="0" w:color="000000"/>
              <w:right w:val="single" w:sz="6" w:space="0" w:color="000000"/>
            </w:tcBorders>
          </w:tcPr>
          <w:p w14:paraId="0CF88ED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2.3</w:t>
            </w:r>
          </w:p>
        </w:tc>
        <w:tc>
          <w:tcPr>
            <w:tcW w:w="5470" w:type="dxa"/>
            <w:gridSpan w:val="2"/>
            <w:tcBorders>
              <w:top w:val="single" w:sz="6" w:space="0" w:color="000000"/>
              <w:left w:val="single" w:sz="6" w:space="0" w:color="000000"/>
              <w:bottom w:val="single" w:sz="6" w:space="0" w:color="000000"/>
              <w:right w:val="single" w:sz="6" w:space="0" w:color="000000"/>
            </w:tcBorders>
          </w:tcPr>
          <w:p w14:paraId="368D40CD"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63FBB8C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4AEBE4D6"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56B6B0F8" w14:textId="77777777" w:rsidR="00BD3A81" w:rsidRPr="009F1771" w:rsidRDefault="002E3633"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14:paraId="39B0020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1,50</w:t>
            </w:r>
          </w:p>
        </w:tc>
        <w:tc>
          <w:tcPr>
            <w:tcW w:w="2402" w:type="dxa"/>
            <w:tcBorders>
              <w:top w:val="single" w:sz="6" w:space="0" w:color="000000"/>
              <w:left w:val="single" w:sz="6" w:space="0" w:color="000000"/>
              <w:bottom w:val="single" w:sz="6" w:space="0" w:color="000000"/>
              <w:right w:val="single" w:sz="6" w:space="0" w:color="000000"/>
            </w:tcBorders>
          </w:tcPr>
          <w:p w14:paraId="304A512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1,50</w:t>
            </w:r>
          </w:p>
        </w:tc>
      </w:tr>
      <w:tr w:rsidR="00BD3A81" w:rsidRPr="00BD3A81" w14:paraId="02F79206" w14:textId="77777777" w:rsidTr="00DD7BCF">
        <w:trPr>
          <w:trHeight w:val="770"/>
        </w:trPr>
        <w:tc>
          <w:tcPr>
            <w:tcW w:w="1276" w:type="dxa"/>
            <w:gridSpan w:val="3"/>
            <w:tcBorders>
              <w:top w:val="single" w:sz="6" w:space="0" w:color="000000"/>
              <w:left w:val="single" w:sz="6" w:space="0" w:color="000000"/>
              <w:bottom w:val="single" w:sz="6" w:space="0" w:color="000000"/>
              <w:right w:val="single" w:sz="6" w:space="0" w:color="000000"/>
            </w:tcBorders>
          </w:tcPr>
          <w:p w14:paraId="1B379D64"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2.4</w:t>
            </w:r>
          </w:p>
        </w:tc>
        <w:tc>
          <w:tcPr>
            <w:tcW w:w="5470" w:type="dxa"/>
            <w:gridSpan w:val="2"/>
            <w:tcBorders>
              <w:top w:val="single" w:sz="6" w:space="0" w:color="000000"/>
              <w:left w:val="single" w:sz="6" w:space="0" w:color="000000"/>
              <w:bottom w:val="single" w:sz="6" w:space="0" w:color="000000"/>
              <w:right w:val="single" w:sz="6" w:space="0" w:color="000000"/>
            </w:tcBorders>
          </w:tcPr>
          <w:p w14:paraId="3F9DC731"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22EF6FAE"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69C279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1230" w:type="dxa"/>
            <w:tcBorders>
              <w:top w:val="single" w:sz="6" w:space="0" w:color="000000"/>
              <w:left w:val="single" w:sz="6" w:space="0" w:color="000000"/>
              <w:bottom w:val="single" w:sz="6" w:space="0" w:color="000000"/>
              <w:right w:val="single" w:sz="6" w:space="0" w:color="000000"/>
            </w:tcBorders>
          </w:tcPr>
          <w:p w14:paraId="3FA8EE8E"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1567" w:type="dxa"/>
            <w:gridSpan w:val="2"/>
            <w:tcBorders>
              <w:top w:val="single" w:sz="6" w:space="0" w:color="000000"/>
              <w:left w:val="single" w:sz="6" w:space="0" w:color="000000"/>
              <w:bottom w:val="single" w:sz="6" w:space="0" w:color="000000"/>
              <w:right w:val="single" w:sz="6" w:space="0" w:color="000000"/>
            </w:tcBorders>
          </w:tcPr>
          <w:p w14:paraId="4ED497B9"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2402" w:type="dxa"/>
            <w:tcBorders>
              <w:top w:val="single" w:sz="6" w:space="0" w:color="000000"/>
              <w:left w:val="single" w:sz="6" w:space="0" w:color="000000"/>
              <w:bottom w:val="single" w:sz="6" w:space="0" w:color="000000"/>
              <w:right w:val="single" w:sz="6" w:space="0" w:color="000000"/>
            </w:tcBorders>
          </w:tcPr>
          <w:p w14:paraId="4CCD81C0"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r>
      <w:tr w:rsidR="00BD3A81" w:rsidRPr="00BD3A81" w14:paraId="475A6C4B" w14:textId="77777777" w:rsidTr="00DD7BCF">
        <w:trPr>
          <w:trHeight w:val="859"/>
        </w:trPr>
        <w:tc>
          <w:tcPr>
            <w:tcW w:w="1276" w:type="dxa"/>
            <w:gridSpan w:val="3"/>
            <w:tcBorders>
              <w:top w:val="single" w:sz="6" w:space="0" w:color="000000"/>
              <w:left w:val="single" w:sz="6" w:space="0" w:color="000000"/>
              <w:bottom w:val="single" w:sz="6" w:space="0" w:color="000000"/>
              <w:right w:val="single" w:sz="6" w:space="0" w:color="000000"/>
            </w:tcBorders>
          </w:tcPr>
          <w:p w14:paraId="6EA9998A"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2.5</w:t>
            </w:r>
          </w:p>
        </w:tc>
        <w:tc>
          <w:tcPr>
            <w:tcW w:w="5470" w:type="dxa"/>
            <w:gridSpan w:val="2"/>
            <w:tcBorders>
              <w:top w:val="single" w:sz="6" w:space="0" w:color="000000"/>
              <w:left w:val="single" w:sz="6" w:space="0" w:color="000000"/>
              <w:bottom w:val="single" w:sz="6" w:space="0" w:color="000000"/>
              <w:right w:val="single" w:sz="6" w:space="0" w:color="000000"/>
            </w:tcBorders>
          </w:tcPr>
          <w:p w14:paraId="7B742729"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320F538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104DAE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024DCC5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7DA5274E"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43E1C54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r>
      <w:tr w:rsidR="00BD3A81" w:rsidRPr="00BD3A81" w14:paraId="3C58FA80" w14:textId="77777777" w:rsidTr="00DD7BCF">
        <w:trPr>
          <w:trHeight w:val="1087"/>
        </w:trPr>
        <w:tc>
          <w:tcPr>
            <w:tcW w:w="1276" w:type="dxa"/>
            <w:gridSpan w:val="3"/>
            <w:tcBorders>
              <w:top w:val="single" w:sz="6" w:space="0" w:color="000000"/>
              <w:left w:val="single" w:sz="6" w:space="0" w:color="000000"/>
              <w:bottom w:val="single" w:sz="6" w:space="0" w:color="000000"/>
              <w:right w:val="single" w:sz="6" w:space="0" w:color="000000"/>
            </w:tcBorders>
          </w:tcPr>
          <w:p w14:paraId="72F94CD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2.6</w:t>
            </w:r>
          </w:p>
        </w:tc>
        <w:tc>
          <w:tcPr>
            <w:tcW w:w="5470" w:type="dxa"/>
            <w:gridSpan w:val="2"/>
            <w:tcBorders>
              <w:top w:val="single" w:sz="6" w:space="0" w:color="000000"/>
              <w:left w:val="single" w:sz="6" w:space="0" w:color="000000"/>
              <w:bottom w:val="single" w:sz="6" w:space="0" w:color="000000"/>
              <w:right w:val="single" w:sz="6" w:space="0" w:color="000000"/>
            </w:tcBorders>
          </w:tcPr>
          <w:p w14:paraId="6106AF65"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gridSpan w:val="2"/>
            <w:tcBorders>
              <w:top w:val="single" w:sz="6" w:space="0" w:color="000000"/>
              <w:left w:val="single" w:sz="6" w:space="0" w:color="000000"/>
              <w:bottom w:val="single" w:sz="6" w:space="0" w:color="000000"/>
              <w:right w:val="single" w:sz="6" w:space="0" w:color="000000"/>
            </w:tcBorders>
          </w:tcPr>
          <w:p w14:paraId="5883B24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4F5BEA1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30</w:t>
            </w:r>
          </w:p>
        </w:tc>
        <w:tc>
          <w:tcPr>
            <w:tcW w:w="1230" w:type="dxa"/>
            <w:tcBorders>
              <w:top w:val="single" w:sz="6" w:space="0" w:color="000000"/>
              <w:left w:val="single" w:sz="6" w:space="0" w:color="000000"/>
              <w:bottom w:val="single" w:sz="6" w:space="0" w:color="000000"/>
              <w:right w:val="single" w:sz="6" w:space="0" w:color="000000"/>
            </w:tcBorders>
          </w:tcPr>
          <w:p w14:paraId="142F93E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35</w:t>
            </w:r>
          </w:p>
        </w:tc>
        <w:tc>
          <w:tcPr>
            <w:tcW w:w="1567" w:type="dxa"/>
            <w:gridSpan w:val="2"/>
            <w:tcBorders>
              <w:top w:val="single" w:sz="6" w:space="0" w:color="000000"/>
              <w:left w:val="single" w:sz="6" w:space="0" w:color="000000"/>
              <w:bottom w:val="single" w:sz="6" w:space="0" w:color="000000"/>
              <w:right w:val="single" w:sz="6" w:space="0" w:color="000000"/>
            </w:tcBorders>
          </w:tcPr>
          <w:p w14:paraId="004AA758"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40</w:t>
            </w:r>
          </w:p>
        </w:tc>
        <w:tc>
          <w:tcPr>
            <w:tcW w:w="2402" w:type="dxa"/>
            <w:tcBorders>
              <w:top w:val="single" w:sz="6" w:space="0" w:color="000000"/>
              <w:left w:val="single" w:sz="6" w:space="0" w:color="000000"/>
              <w:bottom w:val="single" w:sz="6" w:space="0" w:color="000000"/>
              <w:right w:val="single" w:sz="6" w:space="0" w:color="000000"/>
            </w:tcBorders>
          </w:tcPr>
          <w:p w14:paraId="4B028FF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r>
      <w:tr w:rsidR="00BD3A81" w:rsidRPr="00BD3A81" w14:paraId="42455416" w14:textId="77777777" w:rsidTr="00DD7BCF">
        <w:trPr>
          <w:trHeight w:val="722"/>
        </w:trPr>
        <w:tc>
          <w:tcPr>
            <w:tcW w:w="1276" w:type="dxa"/>
            <w:gridSpan w:val="3"/>
            <w:tcBorders>
              <w:top w:val="single" w:sz="6" w:space="0" w:color="000000"/>
              <w:left w:val="single" w:sz="6" w:space="0" w:color="000000"/>
              <w:bottom w:val="single" w:sz="6" w:space="0" w:color="000000"/>
              <w:right w:val="single" w:sz="6" w:space="0" w:color="000000"/>
            </w:tcBorders>
          </w:tcPr>
          <w:p w14:paraId="3C8EE29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2.7</w:t>
            </w:r>
          </w:p>
        </w:tc>
        <w:tc>
          <w:tcPr>
            <w:tcW w:w="5470" w:type="dxa"/>
            <w:gridSpan w:val="2"/>
            <w:tcBorders>
              <w:top w:val="single" w:sz="6" w:space="0" w:color="000000"/>
              <w:left w:val="single" w:sz="6" w:space="0" w:color="000000"/>
              <w:bottom w:val="single" w:sz="6" w:space="0" w:color="000000"/>
              <w:right w:val="single" w:sz="6" w:space="0" w:color="000000"/>
            </w:tcBorders>
          </w:tcPr>
          <w:p w14:paraId="50973F0D"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муниципальных образовательных организаций, соответствующих требованиям Стандарта безопасности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555AB62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40AED9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89,3</w:t>
            </w:r>
          </w:p>
        </w:tc>
        <w:tc>
          <w:tcPr>
            <w:tcW w:w="1230" w:type="dxa"/>
            <w:tcBorders>
              <w:top w:val="single" w:sz="6" w:space="0" w:color="000000"/>
              <w:left w:val="single" w:sz="6" w:space="0" w:color="000000"/>
              <w:bottom w:val="single" w:sz="6" w:space="0" w:color="000000"/>
              <w:right w:val="single" w:sz="6" w:space="0" w:color="000000"/>
            </w:tcBorders>
          </w:tcPr>
          <w:p w14:paraId="024A1B5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89,5</w:t>
            </w:r>
          </w:p>
        </w:tc>
        <w:tc>
          <w:tcPr>
            <w:tcW w:w="1567" w:type="dxa"/>
            <w:gridSpan w:val="2"/>
            <w:tcBorders>
              <w:top w:val="single" w:sz="6" w:space="0" w:color="000000"/>
              <w:left w:val="single" w:sz="6" w:space="0" w:color="000000"/>
              <w:bottom w:val="single" w:sz="6" w:space="0" w:color="000000"/>
              <w:right w:val="single" w:sz="6" w:space="0" w:color="000000"/>
            </w:tcBorders>
          </w:tcPr>
          <w:p w14:paraId="7006BB41"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c>
          <w:tcPr>
            <w:tcW w:w="2402" w:type="dxa"/>
            <w:tcBorders>
              <w:top w:val="single" w:sz="6" w:space="0" w:color="000000"/>
              <w:left w:val="single" w:sz="6" w:space="0" w:color="000000"/>
              <w:bottom w:val="single" w:sz="6" w:space="0" w:color="000000"/>
              <w:right w:val="single" w:sz="6" w:space="0" w:color="000000"/>
            </w:tcBorders>
          </w:tcPr>
          <w:p w14:paraId="4D4A9BB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6B902993"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78B7B33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2.8</w:t>
            </w:r>
          </w:p>
        </w:tc>
        <w:tc>
          <w:tcPr>
            <w:tcW w:w="5470" w:type="dxa"/>
            <w:gridSpan w:val="2"/>
            <w:tcBorders>
              <w:top w:val="single" w:sz="6" w:space="0" w:color="000000"/>
              <w:left w:val="single" w:sz="6" w:space="0" w:color="000000"/>
              <w:bottom w:val="single" w:sz="6" w:space="0" w:color="000000"/>
              <w:right w:val="single" w:sz="6" w:space="0" w:color="000000"/>
            </w:tcBorders>
          </w:tcPr>
          <w:p w14:paraId="3A6271E3"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000000"/>
              <w:left w:val="single" w:sz="6" w:space="0" w:color="000000"/>
              <w:bottom w:val="single" w:sz="6" w:space="0" w:color="000000"/>
              <w:right w:val="single" w:sz="6" w:space="0" w:color="000000"/>
            </w:tcBorders>
          </w:tcPr>
          <w:p w14:paraId="6DB7DA8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4146FDFA"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5B8A3BC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6123567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23B82C8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r>
      <w:tr w:rsidR="00BD3A81" w:rsidRPr="00BD3A81" w14:paraId="2865C540"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1497EF0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2.9</w:t>
            </w:r>
          </w:p>
        </w:tc>
        <w:tc>
          <w:tcPr>
            <w:tcW w:w="5470" w:type="dxa"/>
            <w:gridSpan w:val="2"/>
            <w:tcBorders>
              <w:top w:val="single" w:sz="6" w:space="0" w:color="000000"/>
              <w:left w:val="single" w:sz="6" w:space="0" w:color="000000"/>
              <w:bottom w:val="single" w:sz="6" w:space="0" w:color="000000"/>
              <w:right w:val="single" w:sz="6" w:space="0" w:color="000000"/>
            </w:tcBorders>
          </w:tcPr>
          <w:p w14:paraId="23B8C3EB"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color w:val="212529"/>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0240DDF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D8F630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50D6124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30</w:t>
            </w:r>
          </w:p>
        </w:tc>
        <w:tc>
          <w:tcPr>
            <w:tcW w:w="1567" w:type="dxa"/>
            <w:gridSpan w:val="2"/>
            <w:tcBorders>
              <w:top w:val="single" w:sz="6" w:space="0" w:color="000000"/>
              <w:left w:val="single" w:sz="6" w:space="0" w:color="000000"/>
              <w:bottom w:val="single" w:sz="6" w:space="0" w:color="000000"/>
              <w:right w:val="single" w:sz="6" w:space="0" w:color="000000"/>
            </w:tcBorders>
          </w:tcPr>
          <w:p w14:paraId="3F871FE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c>
          <w:tcPr>
            <w:tcW w:w="2402" w:type="dxa"/>
            <w:tcBorders>
              <w:top w:val="single" w:sz="6" w:space="0" w:color="000000"/>
              <w:left w:val="single" w:sz="6" w:space="0" w:color="000000"/>
              <w:bottom w:val="single" w:sz="6" w:space="0" w:color="000000"/>
              <w:right w:val="single" w:sz="6" w:space="0" w:color="000000"/>
            </w:tcBorders>
          </w:tcPr>
          <w:p w14:paraId="3DDED38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r>
      <w:tr w:rsidR="00BD3A81" w:rsidRPr="00BD3A81" w14:paraId="417AD249"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34CEE9B"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2.10</w:t>
            </w:r>
          </w:p>
        </w:tc>
        <w:tc>
          <w:tcPr>
            <w:tcW w:w="5470" w:type="dxa"/>
            <w:gridSpan w:val="2"/>
            <w:tcBorders>
              <w:top w:val="single" w:sz="6" w:space="0" w:color="000000"/>
              <w:left w:val="single" w:sz="6" w:space="0" w:color="000000"/>
              <w:bottom w:val="single" w:sz="6" w:space="0" w:color="000000"/>
              <w:right w:val="single" w:sz="6" w:space="0" w:color="000000"/>
            </w:tcBorders>
          </w:tcPr>
          <w:p w14:paraId="196A9FA8" w14:textId="77777777" w:rsidR="00BD3A81" w:rsidRPr="00BD3A81" w:rsidRDefault="00BD3A81" w:rsidP="00BD3A81">
            <w:pPr>
              <w:autoSpaceDE w:val="0"/>
              <w:autoSpaceDN w:val="0"/>
              <w:adjustRightInd w:val="0"/>
              <w:spacing w:after="0" w:line="240" w:lineRule="auto"/>
              <w:rPr>
                <w:rFonts w:ascii="Arial" w:eastAsia="Times New Roman" w:hAnsi="Arial" w:cs="Arial"/>
                <w:color w:val="212529"/>
                <w:sz w:val="24"/>
                <w:szCs w:val="24"/>
              </w:rPr>
            </w:pPr>
            <w:r w:rsidRPr="00BD3A81">
              <w:rPr>
                <w:rFonts w:ascii="Arial" w:eastAsia="Times New Roman" w:hAnsi="Arial" w:cs="Arial"/>
                <w:color w:val="212529"/>
                <w:sz w:val="24"/>
                <w:szCs w:val="24"/>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2A7BA05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3C3C95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690F888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40</w:t>
            </w:r>
          </w:p>
        </w:tc>
        <w:tc>
          <w:tcPr>
            <w:tcW w:w="1567" w:type="dxa"/>
            <w:gridSpan w:val="2"/>
            <w:tcBorders>
              <w:top w:val="single" w:sz="6" w:space="0" w:color="000000"/>
              <w:left w:val="single" w:sz="6" w:space="0" w:color="000000"/>
              <w:bottom w:val="single" w:sz="6" w:space="0" w:color="000000"/>
              <w:right w:val="single" w:sz="6" w:space="0" w:color="000000"/>
            </w:tcBorders>
          </w:tcPr>
          <w:p w14:paraId="13F5D4A0"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60</w:t>
            </w:r>
          </w:p>
        </w:tc>
        <w:tc>
          <w:tcPr>
            <w:tcW w:w="2402" w:type="dxa"/>
            <w:tcBorders>
              <w:top w:val="single" w:sz="6" w:space="0" w:color="000000"/>
              <w:left w:val="single" w:sz="6" w:space="0" w:color="000000"/>
              <w:bottom w:val="single" w:sz="6" w:space="0" w:color="000000"/>
              <w:right w:val="single" w:sz="6" w:space="0" w:color="000000"/>
            </w:tcBorders>
          </w:tcPr>
          <w:p w14:paraId="58EAC45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60</w:t>
            </w:r>
          </w:p>
        </w:tc>
      </w:tr>
      <w:tr w:rsidR="00BD3A81" w:rsidRPr="00BD3A81" w14:paraId="15EE2BBA"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1FE2197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2.11</w:t>
            </w:r>
          </w:p>
        </w:tc>
        <w:tc>
          <w:tcPr>
            <w:tcW w:w="5470" w:type="dxa"/>
            <w:gridSpan w:val="2"/>
            <w:tcBorders>
              <w:top w:val="single" w:sz="6" w:space="0" w:color="000000"/>
              <w:left w:val="single" w:sz="6" w:space="0" w:color="000000"/>
              <w:bottom w:val="single" w:sz="6" w:space="0" w:color="000000"/>
              <w:right w:val="single" w:sz="6" w:space="0" w:color="000000"/>
            </w:tcBorders>
          </w:tcPr>
          <w:p w14:paraId="3FF7564D" w14:textId="77777777" w:rsidR="00BD3A81" w:rsidRPr="00BD3A81" w:rsidRDefault="00BD3A81" w:rsidP="00BD3A81">
            <w:pPr>
              <w:autoSpaceDE w:val="0"/>
              <w:autoSpaceDN w:val="0"/>
              <w:adjustRightInd w:val="0"/>
              <w:spacing w:after="0" w:line="240" w:lineRule="auto"/>
              <w:rPr>
                <w:rFonts w:ascii="Arial" w:eastAsia="Times New Roman" w:hAnsi="Arial" w:cs="Arial"/>
                <w:color w:val="212529"/>
                <w:sz w:val="24"/>
                <w:szCs w:val="24"/>
              </w:rPr>
            </w:pPr>
            <w:r w:rsidRPr="00BD3A81">
              <w:rPr>
                <w:rFonts w:ascii="Arial" w:eastAsia="Times New Roman" w:hAnsi="Arial" w:cs="Arial"/>
                <w:color w:val="212529"/>
                <w:sz w:val="24"/>
                <w:szCs w:val="24"/>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0EB695A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D98CF30"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14:paraId="3A5126E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567" w:type="dxa"/>
            <w:gridSpan w:val="2"/>
            <w:tcBorders>
              <w:top w:val="single" w:sz="6" w:space="0" w:color="000000"/>
              <w:left w:val="single" w:sz="6" w:space="0" w:color="000000"/>
              <w:bottom w:val="single" w:sz="6" w:space="0" w:color="000000"/>
              <w:right w:val="single" w:sz="6" w:space="0" w:color="000000"/>
            </w:tcBorders>
          </w:tcPr>
          <w:p w14:paraId="564E23D0"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w:t>
            </w:r>
          </w:p>
        </w:tc>
        <w:tc>
          <w:tcPr>
            <w:tcW w:w="2402" w:type="dxa"/>
            <w:tcBorders>
              <w:top w:val="single" w:sz="6" w:space="0" w:color="000000"/>
              <w:left w:val="single" w:sz="6" w:space="0" w:color="000000"/>
              <w:bottom w:val="single" w:sz="6" w:space="0" w:color="000000"/>
              <w:right w:val="single" w:sz="6" w:space="0" w:color="000000"/>
            </w:tcBorders>
          </w:tcPr>
          <w:p w14:paraId="0EC0CFB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w:t>
            </w:r>
          </w:p>
        </w:tc>
      </w:tr>
      <w:tr w:rsidR="00BD3A81" w:rsidRPr="00BD3A81" w14:paraId="5B151370"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D103C8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2.12</w:t>
            </w:r>
          </w:p>
        </w:tc>
        <w:tc>
          <w:tcPr>
            <w:tcW w:w="5470" w:type="dxa"/>
            <w:gridSpan w:val="2"/>
            <w:tcBorders>
              <w:top w:val="single" w:sz="6" w:space="0" w:color="000000"/>
              <w:left w:val="single" w:sz="6" w:space="0" w:color="000000"/>
              <w:bottom w:val="single" w:sz="6" w:space="0" w:color="000000"/>
              <w:right w:val="single" w:sz="6" w:space="0" w:color="000000"/>
            </w:tcBorders>
          </w:tcPr>
          <w:p w14:paraId="22EF35ED" w14:textId="77777777" w:rsidR="00BD3A81" w:rsidRPr="00BD3A81" w:rsidRDefault="00BD3A81" w:rsidP="00BD3A81">
            <w:pPr>
              <w:autoSpaceDE w:val="0"/>
              <w:autoSpaceDN w:val="0"/>
              <w:adjustRightInd w:val="0"/>
              <w:spacing w:after="0" w:line="240" w:lineRule="auto"/>
              <w:rPr>
                <w:rFonts w:ascii="Arial" w:eastAsia="Times New Roman" w:hAnsi="Arial" w:cs="Arial"/>
                <w:color w:val="212529"/>
                <w:sz w:val="24"/>
                <w:szCs w:val="24"/>
              </w:rPr>
            </w:pPr>
            <w:r w:rsidRPr="00BD3A81">
              <w:rPr>
                <w:rFonts w:ascii="Arial" w:eastAsia="Times New Roman" w:hAnsi="Arial" w:cs="Arial"/>
                <w:color w:val="212529"/>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4DF49D2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C3D31F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230" w:type="dxa"/>
            <w:tcBorders>
              <w:top w:val="single" w:sz="6" w:space="0" w:color="000000"/>
              <w:left w:val="single" w:sz="6" w:space="0" w:color="000000"/>
              <w:bottom w:val="single" w:sz="6" w:space="0" w:color="000000"/>
              <w:right w:val="single" w:sz="6" w:space="0" w:color="000000"/>
            </w:tcBorders>
          </w:tcPr>
          <w:p w14:paraId="12B299F0"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w:t>
            </w:r>
          </w:p>
        </w:tc>
        <w:tc>
          <w:tcPr>
            <w:tcW w:w="1567" w:type="dxa"/>
            <w:gridSpan w:val="2"/>
            <w:tcBorders>
              <w:top w:val="single" w:sz="6" w:space="0" w:color="000000"/>
              <w:left w:val="single" w:sz="6" w:space="0" w:color="000000"/>
              <w:bottom w:val="single" w:sz="6" w:space="0" w:color="000000"/>
              <w:right w:val="single" w:sz="6" w:space="0" w:color="000000"/>
            </w:tcBorders>
          </w:tcPr>
          <w:p w14:paraId="68C8516B"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w:t>
            </w:r>
          </w:p>
        </w:tc>
        <w:tc>
          <w:tcPr>
            <w:tcW w:w="2402" w:type="dxa"/>
            <w:tcBorders>
              <w:top w:val="single" w:sz="6" w:space="0" w:color="000000"/>
              <w:left w:val="single" w:sz="6" w:space="0" w:color="000000"/>
              <w:bottom w:val="single" w:sz="6" w:space="0" w:color="000000"/>
              <w:right w:val="single" w:sz="6" w:space="0" w:color="000000"/>
            </w:tcBorders>
          </w:tcPr>
          <w:p w14:paraId="67E86FC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25</w:t>
            </w:r>
          </w:p>
        </w:tc>
      </w:tr>
      <w:tr w:rsidR="00BD3A81" w:rsidRPr="00BD3A81" w14:paraId="1A9510F1" w14:textId="77777777" w:rsidTr="00DD7BCF">
        <w:trPr>
          <w:trHeight w:val="533"/>
        </w:trPr>
        <w:tc>
          <w:tcPr>
            <w:tcW w:w="14317" w:type="dxa"/>
            <w:gridSpan w:val="13"/>
            <w:tcBorders>
              <w:top w:val="single" w:sz="6" w:space="0" w:color="000000"/>
              <w:left w:val="single" w:sz="6" w:space="0" w:color="000000"/>
              <w:bottom w:val="single" w:sz="6" w:space="0" w:color="000000"/>
              <w:right w:val="single" w:sz="6" w:space="0" w:color="000000"/>
            </w:tcBorders>
          </w:tcPr>
          <w:p w14:paraId="529789FA" w14:textId="77777777" w:rsidR="00BD3A81" w:rsidRPr="00BD3A81" w:rsidRDefault="00BD3A81" w:rsidP="00BD3A81">
            <w:pPr>
              <w:autoSpaceDE w:val="0"/>
              <w:autoSpaceDN w:val="0"/>
              <w:adjustRightInd w:val="0"/>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BD3A81" w:rsidRPr="00BD3A81" w14:paraId="6FF86E72" w14:textId="77777777" w:rsidTr="00DD7BCF">
        <w:trPr>
          <w:trHeight w:val="780"/>
        </w:trPr>
        <w:tc>
          <w:tcPr>
            <w:tcW w:w="1276" w:type="dxa"/>
            <w:gridSpan w:val="3"/>
            <w:tcBorders>
              <w:top w:val="single" w:sz="6" w:space="0" w:color="000000"/>
              <w:left w:val="single" w:sz="6" w:space="0" w:color="000000"/>
              <w:bottom w:val="nil"/>
              <w:right w:val="single" w:sz="6" w:space="0" w:color="000000"/>
            </w:tcBorders>
          </w:tcPr>
          <w:p w14:paraId="63B7AE36" w14:textId="77777777" w:rsidR="00BD3A81" w:rsidRPr="00F965D7" w:rsidRDefault="00BD3A8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3.1</w:t>
            </w:r>
          </w:p>
        </w:tc>
        <w:tc>
          <w:tcPr>
            <w:tcW w:w="5470" w:type="dxa"/>
            <w:gridSpan w:val="2"/>
            <w:tcBorders>
              <w:top w:val="single" w:sz="6" w:space="0" w:color="000000"/>
              <w:left w:val="single" w:sz="6" w:space="0" w:color="000000"/>
              <w:bottom w:val="nil"/>
              <w:right w:val="single" w:sz="6" w:space="0" w:color="000000"/>
            </w:tcBorders>
          </w:tcPr>
          <w:p w14:paraId="18A34475" w14:textId="77777777" w:rsidR="00BD3A81" w:rsidRPr="00F965D7" w:rsidRDefault="00BC473C" w:rsidP="00BD3A81">
            <w:pPr>
              <w:autoSpaceDE w:val="0"/>
              <w:autoSpaceDN w:val="0"/>
              <w:adjustRightInd w:val="0"/>
              <w:spacing w:after="0" w:line="240" w:lineRule="auto"/>
              <w:rPr>
                <w:rFonts w:ascii="Arial" w:eastAsia="Times New Roman" w:hAnsi="Arial" w:cs="Arial"/>
                <w:sz w:val="24"/>
                <w:szCs w:val="24"/>
              </w:rPr>
            </w:pPr>
            <w:r w:rsidRPr="00F965D7">
              <w:rPr>
                <w:rFonts w:ascii="Arial" w:eastAsia="Times New Roman" w:hAnsi="Arial" w:cs="Arial"/>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00" w:type="dxa"/>
            <w:gridSpan w:val="2"/>
            <w:tcBorders>
              <w:top w:val="single" w:sz="6" w:space="0" w:color="000000"/>
              <w:left w:val="single" w:sz="6" w:space="0" w:color="000000"/>
              <w:bottom w:val="nil"/>
              <w:right w:val="single" w:sz="6" w:space="0" w:color="000000"/>
            </w:tcBorders>
          </w:tcPr>
          <w:p w14:paraId="4A85F320" w14:textId="77777777" w:rsidR="00BD3A81" w:rsidRPr="00F965D7" w:rsidRDefault="00BD3A8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w:t>
            </w:r>
          </w:p>
        </w:tc>
        <w:tc>
          <w:tcPr>
            <w:tcW w:w="1472" w:type="dxa"/>
            <w:gridSpan w:val="2"/>
            <w:tcBorders>
              <w:top w:val="single" w:sz="6" w:space="0" w:color="000000"/>
              <w:left w:val="single" w:sz="6" w:space="0" w:color="000000"/>
              <w:bottom w:val="nil"/>
              <w:right w:val="single" w:sz="6" w:space="0" w:color="000000"/>
            </w:tcBorders>
          </w:tcPr>
          <w:p w14:paraId="0FCCFC6D" w14:textId="77777777" w:rsidR="00BD3A81" w:rsidRPr="00F965D7" w:rsidRDefault="00FC27DA"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0</w:t>
            </w:r>
          </w:p>
        </w:tc>
        <w:tc>
          <w:tcPr>
            <w:tcW w:w="1230" w:type="dxa"/>
            <w:tcBorders>
              <w:top w:val="single" w:sz="6" w:space="0" w:color="000000"/>
              <w:left w:val="single" w:sz="6" w:space="0" w:color="000000"/>
              <w:bottom w:val="nil"/>
              <w:right w:val="single" w:sz="6" w:space="0" w:color="000000"/>
            </w:tcBorders>
          </w:tcPr>
          <w:p w14:paraId="45FCA75B" w14:textId="77777777" w:rsidR="00BD3A81" w:rsidRPr="00F965D7" w:rsidRDefault="00FC27DA"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3,69</w:t>
            </w:r>
          </w:p>
        </w:tc>
        <w:tc>
          <w:tcPr>
            <w:tcW w:w="1567" w:type="dxa"/>
            <w:gridSpan w:val="2"/>
            <w:tcBorders>
              <w:top w:val="single" w:sz="6" w:space="0" w:color="000000"/>
              <w:left w:val="single" w:sz="6" w:space="0" w:color="000000"/>
              <w:bottom w:val="nil"/>
              <w:right w:val="single" w:sz="6" w:space="0" w:color="000000"/>
            </w:tcBorders>
          </w:tcPr>
          <w:p w14:paraId="08AD2C06" w14:textId="77777777" w:rsidR="00BD3A81" w:rsidRPr="00F965D7" w:rsidRDefault="006609E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5,53</w:t>
            </w:r>
          </w:p>
        </w:tc>
        <w:tc>
          <w:tcPr>
            <w:tcW w:w="2402" w:type="dxa"/>
            <w:tcBorders>
              <w:top w:val="single" w:sz="6" w:space="0" w:color="000000"/>
              <w:left w:val="single" w:sz="6" w:space="0" w:color="000000"/>
              <w:bottom w:val="nil"/>
              <w:right w:val="single" w:sz="6" w:space="0" w:color="000000"/>
            </w:tcBorders>
          </w:tcPr>
          <w:p w14:paraId="767E8D1C" w14:textId="77777777" w:rsidR="00BD3A81" w:rsidRPr="00F965D7" w:rsidRDefault="006609E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7,38</w:t>
            </w:r>
          </w:p>
        </w:tc>
      </w:tr>
      <w:tr w:rsidR="00BD3A81" w:rsidRPr="00BD3A81" w14:paraId="4A37B99C" w14:textId="77777777" w:rsidTr="00DD7BCF">
        <w:trPr>
          <w:trHeight w:val="422"/>
        </w:trPr>
        <w:tc>
          <w:tcPr>
            <w:tcW w:w="1276" w:type="dxa"/>
            <w:gridSpan w:val="3"/>
            <w:tcBorders>
              <w:top w:val="single" w:sz="6" w:space="0" w:color="auto"/>
              <w:left w:val="single" w:sz="6" w:space="0" w:color="auto"/>
              <w:bottom w:val="single" w:sz="6" w:space="0" w:color="auto"/>
              <w:right w:val="single" w:sz="6" w:space="0" w:color="auto"/>
            </w:tcBorders>
          </w:tcPr>
          <w:p w14:paraId="28B1EE3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3.2</w:t>
            </w:r>
          </w:p>
        </w:tc>
        <w:tc>
          <w:tcPr>
            <w:tcW w:w="5470" w:type="dxa"/>
            <w:gridSpan w:val="2"/>
            <w:tcBorders>
              <w:top w:val="single" w:sz="6" w:space="0" w:color="auto"/>
              <w:left w:val="single" w:sz="6" w:space="0" w:color="auto"/>
              <w:bottom w:val="single" w:sz="6" w:space="0" w:color="auto"/>
              <w:right w:val="single" w:sz="6" w:space="0" w:color="auto"/>
            </w:tcBorders>
          </w:tcPr>
          <w:p w14:paraId="4D0DB0D7"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муниципальных образовательных организаций дополнительного образования детей,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auto"/>
              <w:left w:val="single" w:sz="6" w:space="0" w:color="auto"/>
              <w:bottom w:val="single" w:sz="6" w:space="0" w:color="auto"/>
              <w:right w:val="single" w:sz="6" w:space="0" w:color="auto"/>
            </w:tcBorders>
          </w:tcPr>
          <w:p w14:paraId="21460CA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auto"/>
              <w:left w:val="single" w:sz="6" w:space="0" w:color="auto"/>
              <w:bottom w:val="single" w:sz="6" w:space="0" w:color="auto"/>
              <w:right w:val="single" w:sz="6" w:space="0" w:color="auto"/>
            </w:tcBorders>
          </w:tcPr>
          <w:p w14:paraId="17608018"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230" w:type="dxa"/>
            <w:tcBorders>
              <w:top w:val="single" w:sz="6" w:space="0" w:color="auto"/>
              <w:left w:val="single" w:sz="6" w:space="0" w:color="auto"/>
              <w:bottom w:val="single" w:sz="6" w:space="0" w:color="auto"/>
              <w:right w:val="single" w:sz="6" w:space="0" w:color="auto"/>
            </w:tcBorders>
          </w:tcPr>
          <w:p w14:paraId="6C1EE43E"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567" w:type="dxa"/>
            <w:gridSpan w:val="2"/>
            <w:tcBorders>
              <w:top w:val="single" w:sz="6" w:space="0" w:color="auto"/>
              <w:left w:val="single" w:sz="6" w:space="0" w:color="auto"/>
              <w:bottom w:val="single" w:sz="6" w:space="0" w:color="auto"/>
              <w:right w:val="single" w:sz="6" w:space="0" w:color="auto"/>
            </w:tcBorders>
          </w:tcPr>
          <w:p w14:paraId="7827225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2402" w:type="dxa"/>
            <w:tcBorders>
              <w:top w:val="single" w:sz="6" w:space="0" w:color="auto"/>
              <w:left w:val="single" w:sz="6" w:space="0" w:color="auto"/>
              <w:bottom w:val="single" w:sz="6" w:space="0" w:color="auto"/>
              <w:right w:val="single" w:sz="6" w:space="0" w:color="auto"/>
            </w:tcBorders>
          </w:tcPr>
          <w:p w14:paraId="105C911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r>
    </w:tbl>
    <w:p w14:paraId="56D878BA" w14:textId="77777777" w:rsidR="00BD3A81" w:rsidRDefault="00BD3A81" w:rsidP="00BD3A81">
      <w:pPr>
        <w:spacing w:after="0" w:line="240" w:lineRule="auto"/>
        <w:rPr>
          <w:rFonts w:ascii="Arial" w:eastAsia="Times New Roman" w:hAnsi="Arial" w:cs="Arial"/>
          <w:sz w:val="24"/>
          <w:szCs w:val="24"/>
        </w:rPr>
      </w:pPr>
    </w:p>
    <w:p w14:paraId="499C565B" w14:textId="77777777" w:rsidR="002B4037" w:rsidRDefault="002B4037" w:rsidP="00BD3A81">
      <w:pPr>
        <w:spacing w:after="0" w:line="240" w:lineRule="auto"/>
        <w:rPr>
          <w:rFonts w:ascii="Arial" w:eastAsia="Times New Roman" w:hAnsi="Arial" w:cs="Arial"/>
          <w:sz w:val="24"/>
          <w:szCs w:val="24"/>
        </w:rPr>
      </w:pPr>
    </w:p>
    <w:p w14:paraId="0DA9B249" w14:textId="77777777" w:rsidR="002B4037" w:rsidRDefault="002B4037" w:rsidP="00BD3A81">
      <w:pPr>
        <w:spacing w:after="0" w:line="240" w:lineRule="auto"/>
        <w:rPr>
          <w:rFonts w:ascii="Arial" w:eastAsia="Times New Roman" w:hAnsi="Arial" w:cs="Arial"/>
          <w:sz w:val="24"/>
          <w:szCs w:val="24"/>
        </w:rPr>
      </w:pPr>
    </w:p>
    <w:p w14:paraId="42294A19" w14:textId="77777777" w:rsidR="002B4037" w:rsidRDefault="002B4037" w:rsidP="00BD3A81">
      <w:pPr>
        <w:spacing w:after="0" w:line="240" w:lineRule="auto"/>
        <w:rPr>
          <w:rFonts w:ascii="Arial" w:eastAsia="Times New Roman" w:hAnsi="Arial" w:cs="Arial"/>
          <w:sz w:val="24"/>
          <w:szCs w:val="24"/>
        </w:rPr>
      </w:pPr>
    </w:p>
    <w:p w14:paraId="450C8809" w14:textId="77777777" w:rsidR="002B4037" w:rsidRPr="00FC27DA" w:rsidRDefault="002E3633"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B4037" w:rsidRPr="00FC27DA">
        <w:rPr>
          <w:rFonts w:ascii="Times New Roman" w:eastAsia="Times New Roman" w:hAnsi="Times New Roman" w:cs="Times New Roman"/>
          <w:sz w:val="28"/>
          <w:szCs w:val="28"/>
        </w:rPr>
        <w:t>ачальник отдела образования</w:t>
      </w:r>
    </w:p>
    <w:p w14:paraId="0CCB8AC7" w14:textId="77777777" w:rsidR="00031A56"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 xml:space="preserve">и молодежной политики </w:t>
      </w:r>
    </w:p>
    <w:p w14:paraId="7797AF09" w14:textId="77777777" w:rsidR="002B4037" w:rsidRPr="00FC27DA"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управления социальной политики</w:t>
      </w:r>
    </w:p>
    <w:p w14:paraId="1122D5B2" w14:textId="77777777" w:rsidR="002B4037" w:rsidRPr="00BD3A81"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sidRPr="00FC27DA">
        <w:rPr>
          <w:rFonts w:ascii="Times New Roman" w:eastAsia="Times New Roman" w:hAnsi="Times New Roman" w:cs="Times New Roman"/>
          <w:sz w:val="28"/>
          <w:szCs w:val="28"/>
        </w:rPr>
        <w:t xml:space="preserve">администрации Манского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031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Е.Ю. Булахова</w:t>
      </w:r>
    </w:p>
    <w:p w14:paraId="006CD706" w14:textId="77777777" w:rsidR="002B4037" w:rsidRDefault="002B4037" w:rsidP="00BD3A81">
      <w:pPr>
        <w:spacing w:after="0" w:line="240" w:lineRule="auto"/>
        <w:rPr>
          <w:rFonts w:ascii="Arial" w:eastAsia="Times New Roman" w:hAnsi="Arial" w:cs="Arial"/>
          <w:sz w:val="24"/>
          <w:szCs w:val="24"/>
        </w:rPr>
      </w:pPr>
    </w:p>
    <w:p w14:paraId="6A81ADFC" w14:textId="77777777" w:rsidR="002B4037" w:rsidRDefault="002B4037" w:rsidP="00BD3A81">
      <w:pPr>
        <w:spacing w:after="0" w:line="240" w:lineRule="auto"/>
        <w:rPr>
          <w:rFonts w:ascii="Arial" w:eastAsia="Times New Roman" w:hAnsi="Arial" w:cs="Arial"/>
          <w:sz w:val="24"/>
          <w:szCs w:val="24"/>
        </w:rPr>
      </w:pPr>
    </w:p>
    <w:p w14:paraId="0BFC8E38" w14:textId="77777777" w:rsidR="002B4037" w:rsidRDefault="002B4037" w:rsidP="00BD3A81">
      <w:pPr>
        <w:spacing w:after="0" w:line="240" w:lineRule="auto"/>
        <w:rPr>
          <w:rFonts w:ascii="Arial" w:eastAsia="Times New Roman" w:hAnsi="Arial" w:cs="Arial"/>
          <w:sz w:val="24"/>
          <w:szCs w:val="24"/>
        </w:rPr>
      </w:pPr>
    </w:p>
    <w:p w14:paraId="72E8A7F9" w14:textId="77777777" w:rsidR="002B4037" w:rsidRDefault="002B4037" w:rsidP="00BD3A81">
      <w:pPr>
        <w:spacing w:after="0" w:line="240" w:lineRule="auto"/>
        <w:rPr>
          <w:rFonts w:ascii="Arial" w:eastAsia="Times New Roman" w:hAnsi="Arial" w:cs="Arial"/>
          <w:sz w:val="24"/>
          <w:szCs w:val="24"/>
        </w:rPr>
      </w:pPr>
    </w:p>
    <w:p w14:paraId="6280ED0C" w14:textId="77777777" w:rsidR="002B4037" w:rsidRDefault="002B4037" w:rsidP="00BD3A81">
      <w:pPr>
        <w:spacing w:after="0" w:line="240" w:lineRule="auto"/>
        <w:rPr>
          <w:rFonts w:ascii="Arial" w:eastAsia="Times New Roman" w:hAnsi="Arial" w:cs="Arial"/>
          <w:sz w:val="24"/>
          <w:szCs w:val="24"/>
        </w:rPr>
      </w:pPr>
    </w:p>
    <w:p w14:paraId="0712CD4A" w14:textId="77777777" w:rsidR="002B4037" w:rsidRDefault="002B4037" w:rsidP="00BD3A81">
      <w:pPr>
        <w:spacing w:after="0" w:line="240" w:lineRule="auto"/>
        <w:rPr>
          <w:rFonts w:ascii="Arial" w:eastAsia="Times New Roman" w:hAnsi="Arial" w:cs="Arial"/>
          <w:sz w:val="24"/>
          <w:szCs w:val="24"/>
        </w:rPr>
      </w:pPr>
    </w:p>
    <w:p w14:paraId="775A40E2" w14:textId="77777777" w:rsidR="002B4037" w:rsidRPr="00BD3A81" w:rsidRDefault="002B4037" w:rsidP="00BD3A81">
      <w:pPr>
        <w:spacing w:after="0" w:line="240" w:lineRule="auto"/>
        <w:rPr>
          <w:rFonts w:ascii="Arial" w:eastAsia="Times New Roman" w:hAnsi="Arial" w:cs="Arial"/>
          <w:sz w:val="24"/>
          <w:szCs w:val="24"/>
        </w:rPr>
      </w:pPr>
    </w:p>
    <w:tbl>
      <w:tblPr>
        <w:tblW w:w="13516" w:type="dxa"/>
        <w:tblInd w:w="588" w:type="dxa"/>
        <w:tblLayout w:type="fixed"/>
        <w:tblLook w:val="0000" w:firstRow="0" w:lastRow="0" w:firstColumn="0" w:lastColumn="0" w:noHBand="0" w:noVBand="0"/>
      </w:tblPr>
      <w:tblGrid>
        <w:gridCol w:w="672"/>
        <w:gridCol w:w="251"/>
        <w:gridCol w:w="7102"/>
        <w:gridCol w:w="1411"/>
        <w:gridCol w:w="960"/>
        <w:gridCol w:w="1080"/>
        <w:gridCol w:w="960"/>
        <w:gridCol w:w="1080"/>
      </w:tblGrid>
      <w:tr w:rsidR="00BD3A81" w:rsidRPr="00BD3A81" w14:paraId="0482107A" w14:textId="77777777" w:rsidTr="00DD7BCF">
        <w:trPr>
          <w:trHeight w:val="1572"/>
        </w:trPr>
        <w:tc>
          <w:tcPr>
            <w:tcW w:w="672" w:type="dxa"/>
            <w:tcBorders>
              <w:top w:val="nil"/>
              <w:left w:val="nil"/>
              <w:bottom w:val="nil"/>
              <w:right w:val="nil"/>
            </w:tcBorders>
          </w:tcPr>
          <w:p w14:paraId="5C78165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ab/>
            </w:r>
          </w:p>
        </w:tc>
        <w:tc>
          <w:tcPr>
            <w:tcW w:w="7353" w:type="dxa"/>
            <w:gridSpan w:val="2"/>
            <w:tcBorders>
              <w:top w:val="nil"/>
              <w:left w:val="nil"/>
              <w:bottom w:val="nil"/>
              <w:right w:val="nil"/>
            </w:tcBorders>
          </w:tcPr>
          <w:p w14:paraId="05FEB5CC"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1411" w:type="dxa"/>
            <w:tcBorders>
              <w:top w:val="nil"/>
              <w:left w:val="nil"/>
              <w:bottom w:val="nil"/>
              <w:right w:val="nil"/>
            </w:tcBorders>
          </w:tcPr>
          <w:p w14:paraId="1790F59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4080" w:type="dxa"/>
            <w:gridSpan w:val="4"/>
            <w:tcBorders>
              <w:top w:val="nil"/>
              <w:left w:val="nil"/>
              <w:bottom w:val="nil"/>
              <w:right w:val="nil"/>
            </w:tcBorders>
          </w:tcPr>
          <w:p w14:paraId="2F29F786"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Приложение №1 </w:t>
            </w:r>
          </w:p>
          <w:p w14:paraId="78099177"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к паспорту подпрограммы 01.2</w:t>
            </w:r>
          </w:p>
          <w:p w14:paraId="221E6E81"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"Обеспечение безопасности жизнедеятельности образовательных учреждений"</w:t>
            </w:r>
          </w:p>
        </w:tc>
      </w:tr>
      <w:tr w:rsidR="00BD3A81" w:rsidRPr="00BD3A81" w14:paraId="0D2493BA" w14:textId="77777777" w:rsidTr="00DD7BCF">
        <w:trPr>
          <w:trHeight w:val="706"/>
        </w:trPr>
        <w:tc>
          <w:tcPr>
            <w:tcW w:w="13516" w:type="dxa"/>
            <w:gridSpan w:val="8"/>
            <w:tcBorders>
              <w:top w:val="nil"/>
              <w:left w:val="nil"/>
              <w:bottom w:val="single" w:sz="6" w:space="0" w:color="000000"/>
              <w:right w:val="nil"/>
            </w:tcBorders>
          </w:tcPr>
          <w:p w14:paraId="0CBEC1F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AB50AD" w14:paraId="5D935501" w14:textId="77777777" w:rsidTr="00DD7BCF">
        <w:trPr>
          <w:trHeight w:val="480"/>
        </w:trPr>
        <w:tc>
          <w:tcPr>
            <w:tcW w:w="923" w:type="dxa"/>
            <w:gridSpan w:val="2"/>
            <w:tcBorders>
              <w:top w:val="single" w:sz="6" w:space="0" w:color="000000"/>
              <w:left w:val="single" w:sz="6" w:space="0" w:color="000000"/>
              <w:bottom w:val="single" w:sz="6" w:space="0" w:color="000000"/>
              <w:right w:val="single" w:sz="6" w:space="0" w:color="000000"/>
            </w:tcBorders>
          </w:tcPr>
          <w:p w14:paraId="4F43FC5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 п/п</w:t>
            </w:r>
          </w:p>
        </w:tc>
        <w:tc>
          <w:tcPr>
            <w:tcW w:w="7102" w:type="dxa"/>
            <w:tcBorders>
              <w:top w:val="single" w:sz="6" w:space="0" w:color="000000"/>
              <w:left w:val="single" w:sz="6" w:space="0" w:color="000000"/>
              <w:bottom w:val="single" w:sz="6" w:space="0" w:color="000000"/>
              <w:right w:val="single" w:sz="6" w:space="0" w:color="000000"/>
            </w:tcBorders>
          </w:tcPr>
          <w:p w14:paraId="7E358C0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Цель, целевые индикаторы</w:t>
            </w:r>
          </w:p>
        </w:tc>
        <w:tc>
          <w:tcPr>
            <w:tcW w:w="1411" w:type="dxa"/>
            <w:tcBorders>
              <w:top w:val="single" w:sz="6" w:space="0" w:color="000000"/>
              <w:left w:val="single" w:sz="6" w:space="0" w:color="000000"/>
              <w:bottom w:val="single" w:sz="6" w:space="0" w:color="000000"/>
              <w:right w:val="single" w:sz="6" w:space="0" w:color="000000"/>
            </w:tcBorders>
          </w:tcPr>
          <w:p w14:paraId="67498EE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Единица измерения</w:t>
            </w:r>
          </w:p>
        </w:tc>
        <w:tc>
          <w:tcPr>
            <w:tcW w:w="960" w:type="dxa"/>
            <w:tcBorders>
              <w:top w:val="single" w:sz="6" w:space="0" w:color="000000"/>
              <w:left w:val="single" w:sz="6" w:space="0" w:color="000000"/>
              <w:bottom w:val="single" w:sz="6" w:space="0" w:color="000000"/>
              <w:right w:val="single" w:sz="6" w:space="0" w:color="000000"/>
            </w:tcBorders>
          </w:tcPr>
          <w:p w14:paraId="0BFC3420" w14:textId="77777777" w:rsidR="00BD3A81" w:rsidRPr="00AB50AD" w:rsidRDefault="002E3633"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2021</w:t>
            </w:r>
          </w:p>
        </w:tc>
        <w:tc>
          <w:tcPr>
            <w:tcW w:w="1080" w:type="dxa"/>
            <w:tcBorders>
              <w:top w:val="single" w:sz="6" w:space="0" w:color="000000"/>
              <w:left w:val="single" w:sz="6" w:space="0" w:color="000000"/>
              <w:bottom w:val="single" w:sz="6" w:space="0" w:color="000000"/>
              <w:right w:val="single" w:sz="6" w:space="0" w:color="000000"/>
            </w:tcBorders>
          </w:tcPr>
          <w:p w14:paraId="65685AEE" w14:textId="77777777" w:rsidR="00BD3A81" w:rsidRPr="00AB50AD" w:rsidRDefault="00BD3A81" w:rsidP="002E3633">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2E3633" w:rsidRPr="00AB50AD">
              <w:rPr>
                <w:rFonts w:ascii="Arial" w:eastAsia="Times New Roman" w:hAnsi="Arial" w:cs="Arial"/>
                <w:sz w:val="24"/>
                <w:szCs w:val="24"/>
              </w:rPr>
              <w:t>2</w:t>
            </w:r>
          </w:p>
        </w:tc>
        <w:tc>
          <w:tcPr>
            <w:tcW w:w="960" w:type="dxa"/>
            <w:tcBorders>
              <w:top w:val="single" w:sz="6" w:space="0" w:color="000000"/>
              <w:left w:val="single" w:sz="6" w:space="0" w:color="000000"/>
              <w:bottom w:val="single" w:sz="6" w:space="0" w:color="000000"/>
              <w:right w:val="single" w:sz="6" w:space="0" w:color="000000"/>
            </w:tcBorders>
          </w:tcPr>
          <w:p w14:paraId="6F755C36" w14:textId="77777777" w:rsidR="00BD3A81" w:rsidRPr="00AB50AD" w:rsidRDefault="00BD3A81" w:rsidP="002E3633">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2E3633" w:rsidRPr="00AB50AD">
              <w:rPr>
                <w:rFonts w:ascii="Arial" w:eastAsia="Times New Roman" w:hAnsi="Arial" w:cs="Arial"/>
                <w:sz w:val="24"/>
                <w:szCs w:val="24"/>
              </w:rPr>
              <w:t>3</w:t>
            </w:r>
          </w:p>
        </w:tc>
        <w:tc>
          <w:tcPr>
            <w:tcW w:w="1080" w:type="dxa"/>
            <w:tcBorders>
              <w:top w:val="single" w:sz="6" w:space="0" w:color="000000"/>
              <w:left w:val="single" w:sz="6" w:space="0" w:color="000000"/>
              <w:bottom w:val="single" w:sz="6" w:space="0" w:color="000000"/>
              <w:right w:val="single" w:sz="6" w:space="0" w:color="000000"/>
            </w:tcBorders>
          </w:tcPr>
          <w:p w14:paraId="045F7836" w14:textId="77777777" w:rsidR="00BD3A81" w:rsidRPr="00AB50AD" w:rsidRDefault="00BD3A81" w:rsidP="002E3633">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2E3633" w:rsidRPr="00AB50AD">
              <w:rPr>
                <w:rFonts w:ascii="Arial" w:eastAsia="Times New Roman" w:hAnsi="Arial" w:cs="Arial"/>
                <w:sz w:val="24"/>
                <w:szCs w:val="24"/>
              </w:rPr>
              <w:t>4</w:t>
            </w:r>
          </w:p>
        </w:tc>
      </w:tr>
      <w:tr w:rsidR="00BD3A81" w:rsidRPr="00AB50AD" w14:paraId="4DB99059" w14:textId="77777777" w:rsidTr="00DD7BCF">
        <w:trPr>
          <w:trHeight w:val="559"/>
        </w:trPr>
        <w:tc>
          <w:tcPr>
            <w:tcW w:w="8025" w:type="dxa"/>
            <w:gridSpan w:val="3"/>
            <w:tcBorders>
              <w:top w:val="single" w:sz="6" w:space="0" w:color="000000"/>
              <w:left w:val="single" w:sz="6" w:space="0" w:color="000000"/>
              <w:bottom w:val="single" w:sz="6" w:space="0" w:color="000000"/>
              <w:right w:val="single" w:sz="6" w:space="0" w:color="000000"/>
            </w:tcBorders>
          </w:tcPr>
          <w:p w14:paraId="7830F9B3"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Цель: обеспечение безопасных условий жизнедеятельности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09E84F47"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30360506"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236B93CB"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11199B3"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4B4268C1"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r>
      <w:tr w:rsidR="00BD3A81" w:rsidRPr="00AB50AD" w14:paraId="6CECBBF5" w14:textId="77777777" w:rsidTr="00DD7BCF">
        <w:trPr>
          <w:trHeight w:val="619"/>
        </w:trPr>
        <w:tc>
          <w:tcPr>
            <w:tcW w:w="8025" w:type="dxa"/>
            <w:gridSpan w:val="3"/>
            <w:tcBorders>
              <w:top w:val="single" w:sz="6" w:space="0" w:color="000000"/>
              <w:left w:val="single" w:sz="6" w:space="0" w:color="000000"/>
              <w:bottom w:val="single" w:sz="6" w:space="0" w:color="000000"/>
              <w:right w:val="single" w:sz="6" w:space="0" w:color="000000"/>
            </w:tcBorders>
          </w:tcPr>
          <w:p w14:paraId="62E3972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1 Привести в соответствие с требованиями СанПиН условия в образовательных учреждениях</w:t>
            </w:r>
          </w:p>
        </w:tc>
        <w:tc>
          <w:tcPr>
            <w:tcW w:w="1411" w:type="dxa"/>
            <w:tcBorders>
              <w:top w:val="single" w:sz="6" w:space="0" w:color="000000"/>
              <w:left w:val="single" w:sz="6" w:space="0" w:color="000000"/>
              <w:bottom w:val="single" w:sz="6" w:space="0" w:color="000000"/>
              <w:right w:val="single" w:sz="6" w:space="0" w:color="000000"/>
            </w:tcBorders>
          </w:tcPr>
          <w:p w14:paraId="502B61F4"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2B59A7DB"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29894AB6"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1303ECE8"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8A42A05"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3AA004F5" w14:textId="77777777" w:rsidTr="00DD7BCF">
        <w:trPr>
          <w:trHeight w:val="634"/>
        </w:trPr>
        <w:tc>
          <w:tcPr>
            <w:tcW w:w="923" w:type="dxa"/>
            <w:gridSpan w:val="2"/>
            <w:tcBorders>
              <w:top w:val="single" w:sz="6" w:space="0" w:color="000000"/>
              <w:left w:val="single" w:sz="6" w:space="0" w:color="000000"/>
              <w:bottom w:val="single" w:sz="6" w:space="0" w:color="000000"/>
              <w:right w:val="single" w:sz="6" w:space="0" w:color="000000"/>
            </w:tcBorders>
          </w:tcPr>
          <w:p w14:paraId="50F3A468"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1.1</w:t>
            </w:r>
          </w:p>
        </w:tc>
        <w:tc>
          <w:tcPr>
            <w:tcW w:w="7102" w:type="dxa"/>
            <w:tcBorders>
              <w:top w:val="single" w:sz="6" w:space="0" w:color="000000"/>
              <w:left w:val="single" w:sz="6" w:space="0" w:color="000000"/>
              <w:bottom w:val="single" w:sz="6" w:space="0" w:color="000000"/>
              <w:right w:val="single" w:sz="6" w:space="0" w:color="000000"/>
            </w:tcBorders>
          </w:tcPr>
          <w:p w14:paraId="2DF7141B"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общеобразовательных учреждений, условия в которых соответствуют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7ACB1FF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D96C7A8"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73,64</w:t>
            </w:r>
          </w:p>
        </w:tc>
        <w:tc>
          <w:tcPr>
            <w:tcW w:w="1080" w:type="dxa"/>
            <w:tcBorders>
              <w:top w:val="single" w:sz="6" w:space="0" w:color="000000"/>
              <w:left w:val="single" w:sz="6" w:space="0" w:color="000000"/>
              <w:bottom w:val="single" w:sz="6" w:space="0" w:color="000000"/>
              <w:right w:val="single" w:sz="6" w:space="0" w:color="000000"/>
            </w:tcBorders>
          </w:tcPr>
          <w:p w14:paraId="7C767263"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75</w:t>
            </w:r>
          </w:p>
        </w:tc>
        <w:tc>
          <w:tcPr>
            <w:tcW w:w="960" w:type="dxa"/>
            <w:tcBorders>
              <w:top w:val="single" w:sz="6" w:space="0" w:color="000000"/>
              <w:left w:val="single" w:sz="6" w:space="0" w:color="000000"/>
              <w:bottom w:val="single" w:sz="6" w:space="0" w:color="000000"/>
              <w:right w:val="single" w:sz="6" w:space="0" w:color="000000"/>
            </w:tcBorders>
          </w:tcPr>
          <w:p w14:paraId="670F318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80</w:t>
            </w:r>
          </w:p>
        </w:tc>
        <w:tc>
          <w:tcPr>
            <w:tcW w:w="1080" w:type="dxa"/>
            <w:tcBorders>
              <w:top w:val="single" w:sz="6" w:space="0" w:color="000000"/>
              <w:left w:val="single" w:sz="6" w:space="0" w:color="000000"/>
              <w:bottom w:val="single" w:sz="6" w:space="0" w:color="000000"/>
              <w:right w:val="single" w:sz="6" w:space="0" w:color="000000"/>
            </w:tcBorders>
          </w:tcPr>
          <w:p w14:paraId="4CECFC83"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85,0</w:t>
            </w:r>
          </w:p>
        </w:tc>
      </w:tr>
      <w:tr w:rsidR="00BD3A81" w:rsidRPr="00AB50AD" w14:paraId="79664C6D"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27EAFCE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1.2</w:t>
            </w:r>
          </w:p>
        </w:tc>
        <w:tc>
          <w:tcPr>
            <w:tcW w:w="7102" w:type="dxa"/>
            <w:tcBorders>
              <w:top w:val="single" w:sz="6" w:space="0" w:color="000000"/>
              <w:left w:val="single" w:sz="6" w:space="0" w:color="000000"/>
              <w:bottom w:val="single" w:sz="6" w:space="0" w:color="000000"/>
              <w:right w:val="single" w:sz="6" w:space="0" w:color="000000"/>
            </w:tcBorders>
          </w:tcPr>
          <w:p w14:paraId="7CF4F1D9"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дошкольных образовательных учреждений, соответствующих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5BEEFA0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79FBDE66"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66</w:t>
            </w:r>
          </w:p>
        </w:tc>
        <w:tc>
          <w:tcPr>
            <w:tcW w:w="1080" w:type="dxa"/>
            <w:tcBorders>
              <w:top w:val="single" w:sz="6" w:space="0" w:color="000000"/>
              <w:left w:val="single" w:sz="6" w:space="0" w:color="000000"/>
              <w:bottom w:val="single" w:sz="6" w:space="0" w:color="000000"/>
              <w:right w:val="single" w:sz="6" w:space="0" w:color="000000"/>
            </w:tcBorders>
          </w:tcPr>
          <w:p w14:paraId="4E8FDDC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14:paraId="003CC6EF"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6A880E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49C59E6B"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648EDB6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1.3</w:t>
            </w:r>
          </w:p>
        </w:tc>
        <w:tc>
          <w:tcPr>
            <w:tcW w:w="7102" w:type="dxa"/>
            <w:tcBorders>
              <w:top w:val="single" w:sz="6" w:space="0" w:color="000000"/>
              <w:left w:val="single" w:sz="6" w:space="0" w:color="000000"/>
              <w:bottom w:val="single" w:sz="6" w:space="0" w:color="000000"/>
              <w:right w:val="single" w:sz="6" w:space="0" w:color="000000"/>
            </w:tcBorders>
          </w:tcPr>
          <w:p w14:paraId="57839DD0"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общеобразовательных учреждений, имеющих лицензированные медицинский кабинеты</w:t>
            </w:r>
          </w:p>
        </w:tc>
        <w:tc>
          <w:tcPr>
            <w:tcW w:w="1411" w:type="dxa"/>
            <w:tcBorders>
              <w:top w:val="single" w:sz="6" w:space="0" w:color="000000"/>
              <w:left w:val="single" w:sz="6" w:space="0" w:color="000000"/>
              <w:bottom w:val="single" w:sz="6" w:space="0" w:color="000000"/>
              <w:right w:val="single" w:sz="6" w:space="0" w:color="000000"/>
            </w:tcBorders>
          </w:tcPr>
          <w:p w14:paraId="6F4A128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7B56FF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5695A6CE"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60" w:type="dxa"/>
            <w:tcBorders>
              <w:top w:val="single" w:sz="6" w:space="0" w:color="000000"/>
              <w:left w:val="single" w:sz="6" w:space="0" w:color="000000"/>
              <w:bottom w:val="single" w:sz="6" w:space="0" w:color="000000"/>
              <w:right w:val="single" w:sz="6" w:space="0" w:color="000000"/>
            </w:tcBorders>
          </w:tcPr>
          <w:p w14:paraId="462D16A2"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080" w:type="dxa"/>
            <w:tcBorders>
              <w:top w:val="single" w:sz="6" w:space="0" w:color="000000"/>
              <w:left w:val="single" w:sz="6" w:space="0" w:color="000000"/>
              <w:bottom w:val="single" w:sz="6" w:space="0" w:color="000000"/>
              <w:right w:val="single" w:sz="6" w:space="0" w:color="000000"/>
            </w:tcBorders>
          </w:tcPr>
          <w:p w14:paraId="4ACA30F9"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BD3A81" w:rsidRPr="00AB50AD" w14:paraId="576DC09D" w14:textId="77777777" w:rsidTr="00DD7BCF">
        <w:trPr>
          <w:trHeight w:val="399"/>
        </w:trPr>
        <w:tc>
          <w:tcPr>
            <w:tcW w:w="8025" w:type="dxa"/>
            <w:gridSpan w:val="3"/>
            <w:tcBorders>
              <w:top w:val="single" w:sz="6" w:space="0" w:color="000000"/>
              <w:left w:val="single" w:sz="6" w:space="0" w:color="000000"/>
              <w:bottom w:val="single" w:sz="6" w:space="0" w:color="000000"/>
              <w:right w:val="single" w:sz="6" w:space="0" w:color="000000"/>
            </w:tcBorders>
          </w:tcPr>
          <w:p w14:paraId="3D5B402B"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2. Обеспечить безопасную эксплуатацию тепловых энергоустановок</w:t>
            </w:r>
          </w:p>
        </w:tc>
        <w:tc>
          <w:tcPr>
            <w:tcW w:w="1411" w:type="dxa"/>
            <w:tcBorders>
              <w:top w:val="single" w:sz="6" w:space="0" w:color="000000"/>
              <w:left w:val="single" w:sz="6" w:space="0" w:color="000000"/>
              <w:bottom w:val="single" w:sz="6" w:space="0" w:color="000000"/>
              <w:right w:val="single" w:sz="6" w:space="0" w:color="000000"/>
            </w:tcBorders>
          </w:tcPr>
          <w:p w14:paraId="70B98E88"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199DDA3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57CA201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03EDD18"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06B48C0F"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6AFF5FBA" w14:textId="77777777" w:rsidTr="00DD7BCF">
        <w:trPr>
          <w:trHeight w:val="560"/>
        </w:trPr>
        <w:tc>
          <w:tcPr>
            <w:tcW w:w="923" w:type="dxa"/>
            <w:gridSpan w:val="2"/>
            <w:tcBorders>
              <w:top w:val="single" w:sz="6" w:space="0" w:color="000000"/>
              <w:left w:val="single" w:sz="6" w:space="0" w:color="000000"/>
              <w:bottom w:val="single" w:sz="6" w:space="0" w:color="000000"/>
              <w:right w:val="single" w:sz="6" w:space="0" w:color="000000"/>
            </w:tcBorders>
          </w:tcPr>
          <w:p w14:paraId="288332D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2.1</w:t>
            </w:r>
          </w:p>
        </w:tc>
        <w:tc>
          <w:tcPr>
            <w:tcW w:w="7102" w:type="dxa"/>
            <w:tcBorders>
              <w:top w:val="single" w:sz="6" w:space="0" w:color="000000"/>
              <w:left w:val="single" w:sz="6" w:space="0" w:color="000000"/>
              <w:bottom w:val="single" w:sz="6" w:space="0" w:color="000000"/>
              <w:right w:val="single" w:sz="6" w:space="0" w:color="000000"/>
            </w:tcBorders>
          </w:tcPr>
          <w:p w14:paraId="4C4287FF"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школьных котельных, условия в которых соответствуют требованиям пожарной безопасности</w:t>
            </w:r>
          </w:p>
        </w:tc>
        <w:tc>
          <w:tcPr>
            <w:tcW w:w="1411" w:type="dxa"/>
            <w:tcBorders>
              <w:top w:val="single" w:sz="6" w:space="0" w:color="000000"/>
              <w:left w:val="single" w:sz="6" w:space="0" w:color="000000"/>
              <w:bottom w:val="single" w:sz="6" w:space="0" w:color="000000"/>
              <w:right w:val="single" w:sz="6" w:space="0" w:color="000000"/>
            </w:tcBorders>
          </w:tcPr>
          <w:p w14:paraId="2F68215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48D31EE8"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66557522"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777B84C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100,0</w:t>
            </w:r>
          </w:p>
        </w:tc>
        <w:tc>
          <w:tcPr>
            <w:tcW w:w="1080" w:type="dxa"/>
            <w:tcBorders>
              <w:top w:val="single" w:sz="6" w:space="0" w:color="000000"/>
              <w:left w:val="single" w:sz="6" w:space="0" w:color="000000"/>
              <w:bottom w:val="single" w:sz="6" w:space="0" w:color="000000"/>
              <w:right w:val="single" w:sz="6" w:space="0" w:color="000000"/>
            </w:tcBorders>
          </w:tcPr>
          <w:p w14:paraId="58A2721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1A7655EA" w14:textId="77777777" w:rsidTr="00DD7BCF">
        <w:trPr>
          <w:trHeight w:val="595"/>
        </w:trPr>
        <w:tc>
          <w:tcPr>
            <w:tcW w:w="923" w:type="dxa"/>
            <w:gridSpan w:val="2"/>
            <w:tcBorders>
              <w:top w:val="single" w:sz="6" w:space="0" w:color="000000"/>
              <w:left w:val="single" w:sz="6" w:space="0" w:color="000000"/>
              <w:bottom w:val="single" w:sz="6" w:space="0" w:color="000000"/>
              <w:right w:val="single" w:sz="6" w:space="0" w:color="000000"/>
            </w:tcBorders>
          </w:tcPr>
          <w:p w14:paraId="6208431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2.2</w:t>
            </w:r>
          </w:p>
        </w:tc>
        <w:tc>
          <w:tcPr>
            <w:tcW w:w="7102" w:type="dxa"/>
            <w:tcBorders>
              <w:top w:val="single" w:sz="6" w:space="0" w:color="000000"/>
              <w:left w:val="single" w:sz="6" w:space="0" w:color="000000"/>
              <w:bottom w:val="single" w:sz="6" w:space="0" w:color="000000"/>
              <w:right w:val="single" w:sz="6" w:space="0" w:color="000000"/>
            </w:tcBorders>
          </w:tcPr>
          <w:p w14:paraId="72022E4E"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котельных образовательных учреждений, обеспеченных вытяжными вентиляциями</w:t>
            </w:r>
          </w:p>
        </w:tc>
        <w:tc>
          <w:tcPr>
            <w:tcW w:w="1411" w:type="dxa"/>
            <w:tcBorders>
              <w:top w:val="single" w:sz="6" w:space="0" w:color="000000"/>
              <w:left w:val="single" w:sz="6" w:space="0" w:color="000000"/>
              <w:bottom w:val="single" w:sz="6" w:space="0" w:color="000000"/>
              <w:right w:val="single" w:sz="6" w:space="0" w:color="000000"/>
            </w:tcBorders>
          </w:tcPr>
          <w:p w14:paraId="58B7509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B9B53D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33,0</w:t>
            </w:r>
          </w:p>
        </w:tc>
        <w:tc>
          <w:tcPr>
            <w:tcW w:w="1080" w:type="dxa"/>
            <w:tcBorders>
              <w:top w:val="single" w:sz="6" w:space="0" w:color="000000"/>
              <w:left w:val="single" w:sz="6" w:space="0" w:color="000000"/>
              <w:bottom w:val="single" w:sz="6" w:space="0" w:color="000000"/>
              <w:right w:val="single" w:sz="6" w:space="0" w:color="000000"/>
            </w:tcBorders>
          </w:tcPr>
          <w:p w14:paraId="60EC7F00"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50,0</w:t>
            </w:r>
          </w:p>
        </w:tc>
        <w:tc>
          <w:tcPr>
            <w:tcW w:w="960" w:type="dxa"/>
            <w:tcBorders>
              <w:top w:val="single" w:sz="6" w:space="0" w:color="000000"/>
              <w:left w:val="single" w:sz="6" w:space="0" w:color="000000"/>
              <w:bottom w:val="single" w:sz="6" w:space="0" w:color="000000"/>
              <w:right w:val="single" w:sz="6" w:space="0" w:color="000000"/>
            </w:tcBorders>
          </w:tcPr>
          <w:p w14:paraId="6BD114A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F12ACA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51CE70D6" w14:textId="77777777" w:rsidTr="00DD7BCF">
        <w:trPr>
          <w:trHeight w:val="698"/>
        </w:trPr>
        <w:tc>
          <w:tcPr>
            <w:tcW w:w="8025" w:type="dxa"/>
            <w:gridSpan w:val="3"/>
            <w:tcBorders>
              <w:top w:val="single" w:sz="6" w:space="0" w:color="000000"/>
              <w:left w:val="single" w:sz="6" w:space="0" w:color="000000"/>
              <w:bottom w:val="single" w:sz="6" w:space="0" w:color="000000"/>
              <w:right w:val="single" w:sz="6" w:space="0" w:color="000000"/>
            </w:tcBorders>
          </w:tcPr>
          <w:p w14:paraId="48CAC447"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3. Обеспечить антитеррористическую защищенность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25D8C29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7AD084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4241A5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48141197"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44F3A359"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1867B93D" w14:textId="77777777" w:rsidTr="00DD7BCF">
        <w:trPr>
          <w:trHeight w:val="416"/>
        </w:trPr>
        <w:tc>
          <w:tcPr>
            <w:tcW w:w="672" w:type="dxa"/>
            <w:tcBorders>
              <w:top w:val="single" w:sz="6" w:space="0" w:color="000000"/>
              <w:left w:val="single" w:sz="6" w:space="0" w:color="000000"/>
              <w:bottom w:val="single" w:sz="6" w:space="0" w:color="000000"/>
              <w:right w:val="single" w:sz="6" w:space="0" w:color="000000"/>
            </w:tcBorders>
          </w:tcPr>
          <w:p w14:paraId="77CBA3F8"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3.1</w:t>
            </w:r>
          </w:p>
        </w:tc>
        <w:tc>
          <w:tcPr>
            <w:tcW w:w="7353" w:type="dxa"/>
            <w:gridSpan w:val="2"/>
            <w:tcBorders>
              <w:top w:val="single" w:sz="6" w:space="0" w:color="000000"/>
              <w:left w:val="single" w:sz="6" w:space="0" w:color="000000"/>
              <w:bottom w:val="single" w:sz="6" w:space="0" w:color="000000"/>
              <w:right w:val="single" w:sz="6" w:space="0" w:color="000000"/>
            </w:tcBorders>
          </w:tcPr>
          <w:p w14:paraId="5A5E6651"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оснащенных системами видеонаблюдения</w:t>
            </w:r>
          </w:p>
        </w:tc>
        <w:tc>
          <w:tcPr>
            <w:tcW w:w="1411" w:type="dxa"/>
            <w:tcBorders>
              <w:top w:val="single" w:sz="6" w:space="0" w:color="000000"/>
              <w:left w:val="single" w:sz="6" w:space="0" w:color="000000"/>
              <w:bottom w:val="single" w:sz="6" w:space="0" w:color="000000"/>
              <w:right w:val="single" w:sz="6" w:space="0" w:color="000000"/>
            </w:tcBorders>
          </w:tcPr>
          <w:p w14:paraId="728809C3"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67EB83F6"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85</w:t>
            </w:r>
          </w:p>
        </w:tc>
        <w:tc>
          <w:tcPr>
            <w:tcW w:w="1080" w:type="dxa"/>
            <w:tcBorders>
              <w:top w:val="single" w:sz="6" w:space="0" w:color="000000"/>
              <w:left w:val="single" w:sz="6" w:space="0" w:color="000000"/>
              <w:bottom w:val="single" w:sz="6" w:space="0" w:color="000000"/>
              <w:right w:val="single" w:sz="6" w:space="0" w:color="000000"/>
            </w:tcBorders>
          </w:tcPr>
          <w:p w14:paraId="5132539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12BE0F9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2069DD9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79C2C66C" w14:textId="77777777" w:rsidTr="00DD7BCF">
        <w:trPr>
          <w:trHeight w:val="557"/>
        </w:trPr>
        <w:tc>
          <w:tcPr>
            <w:tcW w:w="672" w:type="dxa"/>
            <w:tcBorders>
              <w:top w:val="single" w:sz="6" w:space="0" w:color="000000"/>
              <w:left w:val="single" w:sz="6" w:space="0" w:color="000000"/>
              <w:bottom w:val="single" w:sz="6" w:space="0" w:color="000000"/>
              <w:right w:val="single" w:sz="6" w:space="0" w:color="000000"/>
            </w:tcBorders>
          </w:tcPr>
          <w:p w14:paraId="5E3A0D8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3.2</w:t>
            </w:r>
          </w:p>
        </w:tc>
        <w:tc>
          <w:tcPr>
            <w:tcW w:w="7353" w:type="dxa"/>
            <w:gridSpan w:val="2"/>
            <w:tcBorders>
              <w:top w:val="single" w:sz="6" w:space="0" w:color="000000"/>
              <w:left w:val="single" w:sz="6" w:space="0" w:color="000000"/>
              <w:bottom w:val="single" w:sz="6" w:space="0" w:color="000000"/>
              <w:right w:val="single" w:sz="6" w:space="0" w:color="000000"/>
            </w:tcBorders>
          </w:tcPr>
          <w:p w14:paraId="74261955"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в которых установлена сигнализация в местах хранения материальных ценностей</w:t>
            </w:r>
          </w:p>
        </w:tc>
        <w:tc>
          <w:tcPr>
            <w:tcW w:w="1411" w:type="dxa"/>
            <w:tcBorders>
              <w:top w:val="single" w:sz="6" w:space="0" w:color="000000"/>
              <w:left w:val="single" w:sz="6" w:space="0" w:color="000000"/>
              <w:bottom w:val="single" w:sz="6" w:space="0" w:color="000000"/>
              <w:right w:val="single" w:sz="6" w:space="0" w:color="000000"/>
            </w:tcBorders>
          </w:tcPr>
          <w:p w14:paraId="74A6C68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3D1B954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60</w:t>
            </w:r>
          </w:p>
        </w:tc>
        <w:tc>
          <w:tcPr>
            <w:tcW w:w="1080" w:type="dxa"/>
            <w:tcBorders>
              <w:top w:val="single" w:sz="6" w:space="0" w:color="000000"/>
              <w:left w:val="single" w:sz="6" w:space="0" w:color="000000"/>
              <w:bottom w:val="single" w:sz="6" w:space="0" w:color="000000"/>
              <w:right w:val="single" w:sz="6" w:space="0" w:color="000000"/>
            </w:tcBorders>
          </w:tcPr>
          <w:p w14:paraId="663B2D2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73FC88D"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4FD701D"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3FB8F03C" w14:textId="77777777" w:rsidTr="00DD7BCF">
        <w:trPr>
          <w:trHeight w:val="679"/>
        </w:trPr>
        <w:tc>
          <w:tcPr>
            <w:tcW w:w="672" w:type="dxa"/>
            <w:tcBorders>
              <w:top w:val="single" w:sz="6" w:space="0" w:color="000000"/>
              <w:left w:val="single" w:sz="6" w:space="0" w:color="000000"/>
              <w:bottom w:val="single" w:sz="6" w:space="0" w:color="000000"/>
              <w:right w:val="single" w:sz="6" w:space="0" w:color="000000"/>
            </w:tcBorders>
          </w:tcPr>
          <w:p w14:paraId="40431EC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3.3</w:t>
            </w:r>
          </w:p>
        </w:tc>
        <w:tc>
          <w:tcPr>
            <w:tcW w:w="7353" w:type="dxa"/>
            <w:gridSpan w:val="2"/>
            <w:tcBorders>
              <w:top w:val="single" w:sz="6" w:space="0" w:color="000000"/>
              <w:left w:val="single" w:sz="6" w:space="0" w:color="000000"/>
              <w:bottom w:val="single" w:sz="6" w:space="0" w:color="000000"/>
              <w:right w:val="single" w:sz="6" w:space="0" w:color="000000"/>
            </w:tcBorders>
          </w:tcPr>
          <w:p w14:paraId="6A00E11B"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в которых имеются автоматизированные системы контроля доступа</w:t>
            </w:r>
          </w:p>
        </w:tc>
        <w:tc>
          <w:tcPr>
            <w:tcW w:w="1411" w:type="dxa"/>
            <w:tcBorders>
              <w:top w:val="single" w:sz="6" w:space="0" w:color="000000"/>
              <w:left w:val="single" w:sz="6" w:space="0" w:color="000000"/>
              <w:bottom w:val="single" w:sz="6" w:space="0" w:color="000000"/>
              <w:right w:val="single" w:sz="6" w:space="0" w:color="000000"/>
            </w:tcBorders>
          </w:tcPr>
          <w:p w14:paraId="3EC8ABB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33705C5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7892DBF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350E016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7557ADF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6F6E35ED" w14:textId="77777777" w:rsidTr="00DD7BCF">
        <w:trPr>
          <w:trHeight w:val="560"/>
        </w:trPr>
        <w:tc>
          <w:tcPr>
            <w:tcW w:w="8025" w:type="dxa"/>
            <w:gridSpan w:val="3"/>
            <w:tcBorders>
              <w:top w:val="single" w:sz="6" w:space="0" w:color="000000"/>
              <w:left w:val="single" w:sz="6" w:space="0" w:color="000000"/>
              <w:bottom w:val="single" w:sz="6" w:space="0" w:color="000000"/>
              <w:right w:val="single" w:sz="6" w:space="0" w:color="000000"/>
            </w:tcBorders>
          </w:tcPr>
          <w:p w14:paraId="34E5070A"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4. Привести в соответствие с требованиями ПЭУ электросети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514BCAE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3B493BA"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2194382A"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4E3B64D2"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5797A3A8"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3C09F202" w14:textId="77777777" w:rsidTr="00DD7BCF">
        <w:trPr>
          <w:trHeight w:val="590"/>
        </w:trPr>
        <w:tc>
          <w:tcPr>
            <w:tcW w:w="672" w:type="dxa"/>
            <w:tcBorders>
              <w:top w:val="single" w:sz="6" w:space="0" w:color="000000"/>
              <w:left w:val="single" w:sz="6" w:space="0" w:color="000000"/>
              <w:bottom w:val="single" w:sz="6" w:space="0" w:color="000000"/>
              <w:right w:val="single" w:sz="6" w:space="0" w:color="000000"/>
            </w:tcBorders>
          </w:tcPr>
          <w:p w14:paraId="7217B36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4.1</w:t>
            </w:r>
          </w:p>
        </w:tc>
        <w:tc>
          <w:tcPr>
            <w:tcW w:w="7353" w:type="dxa"/>
            <w:gridSpan w:val="2"/>
            <w:tcBorders>
              <w:top w:val="single" w:sz="6" w:space="0" w:color="000000"/>
              <w:left w:val="single" w:sz="6" w:space="0" w:color="000000"/>
              <w:bottom w:val="single" w:sz="6" w:space="0" w:color="000000"/>
              <w:right w:val="single" w:sz="6" w:space="0" w:color="000000"/>
            </w:tcBorders>
          </w:tcPr>
          <w:p w14:paraId="1249EB8E"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имеющих технические условия на электроснабжение, имеющих договоры на электроснабжение</w:t>
            </w:r>
          </w:p>
        </w:tc>
        <w:tc>
          <w:tcPr>
            <w:tcW w:w="1411" w:type="dxa"/>
            <w:tcBorders>
              <w:top w:val="single" w:sz="6" w:space="0" w:color="000000"/>
              <w:left w:val="single" w:sz="6" w:space="0" w:color="000000"/>
              <w:bottom w:val="single" w:sz="6" w:space="0" w:color="000000"/>
              <w:right w:val="single" w:sz="6" w:space="0" w:color="000000"/>
            </w:tcBorders>
          </w:tcPr>
          <w:p w14:paraId="38DE738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49033D83"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1C5BB64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56C02D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1BB64F3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bl>
    <w:p w14:paraId="64960852" w14:textId="77777777" w:rsidR="00BD3A81" w:rsidRPr="00AB50AD" w:rsidRDefault="00BD3A81" w:rsidP="00BD3A81">
      <w:pPr>
        <w:spacing w:after="0" w:line="240" w:lineRule="auto"/>
        <w:rPr>
          <w:rFonts w:ascii="Arial" w:eastAsia="Times New Roman" w:hAnsi="Arial" w:cs="Arial"/>
          <w:sz w:val="24"/>
          <w:szCs w:val="24"/>
        </w:rPr>
      </w:pPr>
    </w:p>
    <w:p w14:paraId="6ACA2A92" w14:textId="77777777" w:rsidR="002B4037" w:rsidRPr="00AB50AD" w:rsidRDefault="002B4037" w:rsidP="00BD3A81">
      <w:pPr>
        <w:spacing w:after="0" w:line="240" w:lineRule="auto"/>
        <w:rPr>
          <w:rFonts w:ascii="Arial" w:eastAsia="Times New Roman" w:hAnsi="Arial" w:cs="Arial"/>
          <w:sz w:val="24"/>
          <w:szCs w:val="24"/>
        </w:rPr>
      </w:pPr>
    </w:p>
    <w:p w14:paraId="68D01BBF" w14:textId="77777777" w:rsidR="00FC27DA" w:rsidRPr="00AB50AD" w:rsidRDefault="006447B7" w:rsidP="00D50175">
      <w:pPr>
        <w:autoSpaceDE w:val="0"/>
        <w:autoSpaceDN w:val="0"/>
        <w:adjustRightInd w:val="0"/>
        <w:spacing w:after="0" w:line="240" w:lineRule="auto"/>
        <w:jc w:val="both"/>
        <w:outlineLvl w:val="2"/>
        <w:rPr>
          <w:rFonts w:ascii="Arial" w:eastAsia="Times New Roman" w:hAnsi="Arial" w:cs="Arial"/>
          <w:sz w:val="24"/>
          <w:szCs w:val="24"/>
        </w:rPr>
      </w:pPr>
      <w:r w:rsidRPr="00AB50AD">
        <w:rPr>
          <w:rFonts w:ascii="Arial" w:eastAsia="Times New Roman" w:hAnsi="Arial" w:cs="Arial"/>
          <w:sz w:val="24"/>
          <w:szCs w:val="24"/>
        </w:rPr>
        <w:t>Н</w:t>
      </w:r>
      <w:r w:rsidR="00FC27DA" w:rsidRPr="00AB50AD">
        <w:rPr>
          <w:rFonts w:ascii="Arial" w:eastAsia="Times New Roman" w:hAnsi="Arial" w:cs="Arial"/>
          <w:sz w:val="24"/>
          <w:szCs w:val="24"/>
        </w:rPr>
        <w:t>ачальник отдела образования</w:t>
      </w:r>
    </w:p>
    <w:p w14:paraId="12C56035" w14:textId="77777777" w:rsidR="00031A56" w:rsidRDefault="00FC27DA" w:rsidP="00D50175">
      <w:pPr>
        <w:autoSpaceDE w:val="0"/>
        <w:autoSpaceDN w:val="0"/>
        <w:adjustRightInd w:val="0"/>
        <w:spacing w:after="0" w:line="240" w:lineRule="auto"/>
        <w:jc w:val="both"/>
        <w:outlineLvl w:val="2"/>
        <w:rPr>
          <w:rFonts w:ascii="Arial" w:eastAsia="Times New Roman" w:hAnsi="Arial" w:cs="Arial"/>
          <w:sz w:val="24"/>
          <w:szCs w:val="24"/>
        </w:rPr>
      </w:pPr>
      <w:r w:rsidRPr="00AB50AD">
        <w:rPr>
          <w:rFonts w:ascii="Arial" w:eastAsia="Times New Roman" w:hAnsi="Arial" w:cs="Arial"/>
          <w:sz w:val="24"/>
          <w:szCs w:val="24"/>
        </w:rPr>
        <w:t xml:space="preserve">и молодежной политики </w:t>
      </w:r>
    </w:p>
    <w:p w14:paraId="3908815C" w14:textId="77777777" w:rsidR="00FC27DA" w:rsidRPr="00AB50AD" w:rsidRDefault="00FC27DA" w:rsidP="00D50175">
      <w:pPr>
        <w:autoSpaceDE w:val="0"/>
        <w:autoSpaceDN w:val="0"/>
        <w:adjustRightInd w:val="0"/>
        <w:spacing w:after="0" w:line="240" w:lineRule="auto"/>
        <w:jc w:val="both"/>
        <w:outlineLvl w:val="2"/>
        <w:rPr>
          <w:rFonts w:ascii="Arial" w:eastAsia="Times New Roman" w:hAnsi="Arial" w:cs="Arial"/>
          <w:sz w:val="24"/>
          <w:szCs w:val="24"/>
        </w:rPr>
      </w:pPr>
      <w:r w:rsidRPr="00AB50AD">
        <w:rPr>
          <w:rFonts w:ascii="Arial" w:eastAsia="Times New Roman" w:hAnsi="Arial" w:cs="Arial"/>
          <w:sz w:val="24"/>
          <w:szCs w:val="24"/>
        </w:rPr>
        <w:t>управления социальной политики</w:t>
      </w:r>
    </w:p>
    <w:p w14:paraId="1657716E" w14:textId="77777777" w:rsidR="00FC27DA" w:rsidRDefault="00FC27DA" w:rsidP="00FC27DA">
      <w:pPr>
        <w:autoSpaceDE w:val="0"/>
        <w:autoSpaceDN w:val="0"/>
        <w:adjustRightInd w:val="0"/>
        <w:spacing w:after="0" w:line="240" w:lineRule="auto"/>
        <w:jc w:val="both"/>
        <w:outlineLvl w:val="2"/>
        <w:rPr>
          <w:rFonts w:ascii="Arial" w:eastAsia="Times New Roman" w:hAnsi="Arial" w:cs="Arial"/>
          <w:sz w:val="24"/>
          <w:szCs w:val="24"/>
        </w:rPr>
      </w:pPr>
      <w:r w:rsidRPr="00AB50AD">
        <w:rPr>
          <w:rFonts w:ascii="Arial" w:eastAsia="Times New Roman" w:hAnsi="Arial" w:cs="Arial"/>
          <w:sz w:val="24"/>
          <w:szCs w:val="24"/>
        </w:rPr>
        <w:t xml:space="preserve">администрации Манского района                                                                                          </w:t>
      </w:r>
      <w:r w:rsidRPr="00AB50AD">
        <w:rPr>
          <w:rFonts w:ascii="Arial" w:eastAsia="Times New Roman" w:hAnsi="Arial" w:cs="Arial"/>
          <w:sz w:val="24"/>
          <w:szCs w:val="24"/>
        </w:rPr>
        <w:tab/>
      </w:r>
      <w:r w:rsidRPr="00AB50AD">
        <w:rPr>
          <w:rFonts w:ascii="Arial" w:eastAsia="Times New Roman" w:hAnsi="Arial" w:cs="Arial"/>
          <w:sz w:val="24"/>
          <w:szCs w:val="24"/>
        </w:rPr>
        <w:tab/>
      </w:r>
      <w:r w:rsidRPr="00AB50AD">
        <w:rPr>
          <w:rFonts w:ascii="Arial" w:eastAsia="Times New Roman" w:hAnsi="Arial" w:cs="Arial"/>
          <w:sz w:val="24"/>
          <w:szCs w:val="24"/>
        </w:rPr>
        <w:tab/>
      </w:r>
      <w:r w:rsidRPr="00AB50AD">
        <w:rPr>
          <w:rFonts w:ascii="Arial" w:eastAsia="Times New Roman" w:hAnsi="Arial" w:cs="Arial"/>
          <w:sz w:val="24"/>
          <w:szCs w:val="24"/>
        </w:rPr>
        <w:tab/>
      </w:r>
      <w:r w:rsidR="00031A56">
        <w:rPr>
          <w:rFonts w:ascii="Arial" w:eastAsia="Times New Roman" w:hAnsi="Arial" w:cs="Arial"/>
          <w:sz w:val="24"/>
          <w:szCs w:val="24"/>
        </w:rPr>
        <w:t xml:space="preserve">         </w:t>
      </w:r>
      <w:r w:rsidRPr="00AB50AD">
        <w:rPr>
          <w:rFonts w:ascii="Arial" w:eastAsia="Times New Roman" w:hAnsi="Arial" w:cs="Arial"/>
          <w:sz w:val="24"/>
          <w:szCs w:val="24"/>
        </w:rPr>
        <w:t>Е.Ю. Булахова</w:t>
      </w:r>
    </w:p>
    <w:p w14:paraId="33A7359F"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30C0D221"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704A0CC2"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63D86756"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000127A3"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475A4014" w14:textId="77777777" w:rsidR="007C1DFC" w:rsidRPr="006447B7" w:rsidRDefault="007C1DFC" w:rsidP="00FC27DA">
      <w:pPr>
        <w:autoSpaceDE w:val="0"/>
        <w:autoSpaceDN w:val="0"/>
        <w:adjustRightInd w:val="0"/>
        <w:spacing w:after="0" w:line="240" w:lineRule="auto"/>
        <w:jc w:val="both"/>
        <w:outlineLvl w:val="2"/>
        <w:rPr>
          <w:rFonts w:ascii="Arial" w:eastAsia="Times New Roman" w:hAnsi="Arial" w:cs="Arial"/>
          <w:sz w:val="24"/>
          <w:szCs w:val="24"/>
          <w:highlight w:val="yellow"/>
        </w:rPr>
      </w:pPr>
    </w:p>
    <w:tbl>
      <w:tblPr>
        <w:tblpPr w:leftFromText="180" w:rightFromText="180" w:vertAnchor="page" w:horzAnchor="margin" w:tblpX="108" w:tblpY="2506"/>
        <w:tblW w:w="14142" w:type="dxa"/>
        <w:tblLayout w:type="fixed"/>
        <w:tblLook w:val="0000" w:firstRow="0" w:lastRow="0" w:firstColumn="0" w:lastColumn="0" w:noHBand="0" w:noVBand="0"/>
      </w:tblPr>
      <w:tblGrid>
        <w:gridCol w:w="6883"/>
        <w:gridCol w:w="1151"/>
        <w:gridCol w:w="1151"/>
        <w:gridCol w:w="1151"/>
        <w:gridCol w:w="1296"/>
        <w:gridCol w:w="1727"/>
        <w:gridCol w:w="783"/>
      </w:tblGrid>
      <w:tr w:rsidR="00BD3A81" w:rsidRPr="00F34383" w14:paraId="2F0898A8" w14:textId="77777777" w:rsidTr="00DD7BCF">
        <w:trPr>
          <w:gridAfter w:val="1"/>
          <w:wAfter w:w="783" w:type="dxa"/>
          <w:trHeight w:val="734"/>
        </w:trPr>
        <w:tc>
          <w:tcPr>
            <w:tcW w:w="13359" w:type="dxa"/>
            <w:gridSpan w:val="6"/>
            <w:tcBorders>
              <w:top w:val="nil"/>
              <w:left w:val="nil"/>
              <w:bottom w:val="single" w:sz="6" w:space="0" w:color="000000"/>
            </w:tcBorders>
          </w:tcPr>
          <w:p w14:paraId="6C590B04" w14:textId="77777777" w:rsidR="00BD3A81" w:rsidRPr="00F34383"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F34383">
              <w:rPr>
                <w:rFonts w:ascii="Arial" w:eastAsia="Times New Roman" w:hAnsi="Arial" w:cs="Arial"/>
                <w:sz w:val="24"/>
                <w:szCs w:val="24"/>
              </w:rPr>
              <w:t>Перечень целевых индикаторов подпрограммы</w:t>
            </w:r>
          </w:p>
        </w:tc>
      </w:tr>
      <w:tr w:rsidR="00BD3A81" w:rsidRPr="00BD3A81" w14:paraId="2116FA15" w14:textId="77777777" w:rsidTr="00DD7BCF">
        <w:trPr>
          <w:trHeight w:val="624"/>
        </w:trPr>
        <w:tc>
          <w:tcPr>
            <w:tcW w:w="6883" w:type="dxa"/>
            <w:tcBorders>
              <w:top w:val="single" w:sz="6" w:space="0" w:color="000000"/>
              <w:left w:val="single" w:sz="6" w:space="0" w:color="000000"/>
              <w:bottom w:val="single" w:sz="6" w:space="0" w:color="000000"/>
              <w:right w:val="single" w:sz="6" w:space="0" w:color="000000"/>
            </w:tcBorders>
          </w:tcPr>
          <w:p w14:paraId="77D536C6" w14:textId="77777777" w:rsidR="00BD3A81" w:rsidRPr="006447B7" w:rsidRDefault="00BD3A81" w:rsidP="00BD3A81">
            <w:pPr>
              <w:autoSpaceDE w:val="0"/>
              <w:autoSpaceDN w:val="0"/>
              <w:adjustRightInd w:val="0"/>
              <w:spacing w:after="0" w:line="240" w:lineRule="auto"/>
              <w:jc w:val="center"/>
              <w:rPr>
                <w:rFonts w:ascii="Arial" w:eastAsia="Times New Roman" w:hAnsi="Arial" w:cs="Arial"/>
                <w:sz w:val="24"/>
                <w:szCs w:val="24"/>
                <w:highlight w:val="yellow"/>
              </w:rPr>
            </w:pPr>
            <w:r w:rsidRPr="00F34383">
              <w:rPr>
                <w:rFonts w:ascii="Arial" w:eastAsia="Times New Roman" w:hAnsi="Arial" w:cs="Arial"/>
                <w:sz w:val="24"/>
                <w:szCs w:val="24"/>
              </w:rPr>
              <w:t>Цель, целевые индикаторы</w:t>
            </w:r>
          </w:p>
        </w:tc>
        <w:tc>
          <w:tcPr>
            <w:tcW w:w="1151" w:type="dxa"/>
            <w:tcBorders>
              <w:top w:val="single" w:sz="6" w:space="0" w:color="000000"/>
              <w:left w:val="single" w:sz="6" w:space="0" w:color="000000"/>
              <w:bottom w:val="single" w:sz="6" w:space="0" w:color="000000"/>
              <w:right w:val="single" w:sz="6" w:space="0" w:color="000000"/>
            </w:tcBorders>
          </w:tcPr>
          <w:p w14:paraId="49A350A7" w14:textId="77777777" w:rsidR="00BD3A81" w:rsidRPr="00F34383" w:rsidRDefault="00BD3A81" w:rsidP="00BD3A81">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Единица измерения</w:t>
            </w:r>
          </w:p>
        </w:tc>
        <w:tc>
          <w:tcPr>
            <w:tcW w:w="1151" w:type="dxa"/>
            <w:tcBorders>
              <w:top w:val="single" w:sz="6" w:space="0" w:color="000000"/>
              <w:left w:val="single" w:sz="6" w:space="0" w:color="000000"/>
              <w:bottom w:val="single" w:sz="6" w:space="0" w:color="000000"/>
              <w:right w:val="single" w:sz="6" w:space="0" w:color="000000"/>
            </w:tcBorders>
          </w:tcPr>
          <w:p w14:paraId="1959E0ED" w14:textId="77777777" w:rsidR="00BD3A81" w:rsidRPr="00F34383" w:rsidRDefault="00BD3A81" w:rsidP="006447B7">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6447B7" w:rsidRPr="00F34383">
              <w:rPr>
                <w:rFonts w:ascii="Arial" w:eastAsia="Times New Roman" w:hAnsi="Arial" w:cs="Arial"/>
                <w:sz w:val="24"/>
                <w:szCs w:val="24"/>
              </w:rPr>
              <w:t>1</w:t>
            </w:r>
          </w:p>
        </w:tc>
        <w:tc>
          <w:tcPr>
            <w:tcW w:w="1151" w:type="dxa"/>
            <w:tcBorders>
              <w:top w:val="single" w:sz="6" w:space="0" w:color="000000"/>
              <w:left w:val="single" w:sz="6" w:space="0" w:color="000000"/>
              <w:bottom w:val="single" w:sz="6" w:space="0" w:color="000000"/>
              <w:right w:val="single" w:sz="6" w:space="0" w:color="000000"/>
            </w:tcBorders>
          </w:tcPr>
          <w:p w14:paraId="281697CD" w14:textId="77777777" w:rsidR="00BD3A81" w:rsidRPr="00F34383" w:rsidRDefault="00BD3A81" w:rsidP="006447B7">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6447B7" w:rsidRPr="00F34383">
              <w:rPr>
                <w:rFonts w:ascii="Arial" w:eastAsia="Times New Roman" w:hAnsi="Arial" w:cs="Arial"/>
                <w:sz w:val="24"/>
                <w:szCs w:val="24"/>
              </w:rPr>
              <w:t>2</w:t>
            </w:r>
          </w:p>
        </w:tc>
        <w:tc>
          <w:tcPr>
            <w:tcW w:w="1296" w:type="dxa"/>
            <w:tcBorders>
              <w:top w:val="single" w:sz="6" w:space="0" w:color="000000"/>
              <w:left w:val="single" w:sz="6" w:space="0" w:color="000000"/>
              <w:bottom w:val="single" w:sz="6" w:space="0" w:color="000000"/>
              <w:right w:val="single" w:sz="6" w:space="0" w:color="000000"/>
            </w:tcBorders>
          </w:tcPr>
          <w:p w14:paraId="05CA53B1" w14:textId="77777777" w:rsidR="00BD3A81" w:rsidRPr="00F34383" w:rsidRDefault="00BD3A81" w:rsidP="006447B7">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6447B7" w:rsidRPr="00F34383">
              <w:rPr>
                <w:rFonts w:ascii="Arial" w:eastAsia="Times New Roman" w:hAnsi="Arial" w:cs="Arial"/>
                <w:sz w:val="24"/>
                <w:szCs w:val="24"/>
              </w:rPr>
              <w:t>3</w:t>
            </w:r>
          </w:p>
        </w:tc>
        <w:tc>
          <w:tcPr>
            <w:tcW w:w="2510" w:type="dxa"/>
            <w:gridSpan w:val="2"/>
            <w:tcBorders>
              <w:top w:val="single" w:sz="6" w:space="0" w:color="000000"/>
              <w:left w:val="single" w:sz="6" w:space="0" w:color="000000"/>
              <w:bottom w:val="single" w:sz="6" w:space="0" w:color="000000"/>
              <w:right w:val="single" w:sz="6" w:space="0" w:color="000000"/>
            </w:tcBorders>
          </w:tcPr>
          <w:p w14:paraId="3DF953F7" w14:textId="77777777" w:rsidR="00BD3A81" w:rsidRPr="00F34383" w:rsidRDefault="00BD3A81" w:rsidP="006447B7">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6447B7" w:rsidRPr="00F34383">
              <w:rPr>
                <w:rFonts w:ascii="Arial" w:eastAsia="Times New Roman" w:hAnsi="Arial" w:cs="Arial"/>
                <w:sz w:val="24"/>
                <w:szCs w:val="24"/>
              </w:rPr>
              <w:t>4</w:t>
            </w:r>
          </w:p>
        </w:tc>
      </w:tr>
      <w:tr w:rsidR="00BD3A81" w:rsidRPr="00BD3A81" w14:paraId="45CC8610" w14:textId="77777777" w:rsidTr="00DD7BCF">
        <w:trPr>
          <w:trHeight w:val="426"/>
        </w:trPr>
        <w:tc>
          <w:tcPr>
            <w:tcW w:w="14142" w:type="dxa"/>
            <w:gridSpan w:val="7"/>
            <w:tcBorders>
              <w:top w:val="single" w:sz="6" w:space="0" w:color="000000"/>
              <w:left w:val="single" w:sz="6" w:space="0" w:color="000000"/>
              <w:bottom w:val="single" w:sz="6" w:space="0" w:color="000000"/>
              <w:right w:val="single" w:sz="6" w:space="0" w:color="000000"/>
            </w:tcBorders>
          </w:tcPr>
          <w:p w14:paraId="0984B8D2" w14:textId="77777777" w:rsidR="00BD3A81" w:rsidRPr="00BD3A81" w:rsidRDefault="00BD3A81" w:rsidP="00BD3A81">
            <w:pPr>
              <w:shd w:val="clear" w:color="auto" w:fill="FFFFFF"/>
              <w:spacing w:after="0"/>
              <w:ind w:left="-108"/>
              <w:jc w:val="both"/>
              <w:rPr>
                <w:rFonts w:ascii="Arial" w:eastAsia="Times New Roman" w:hAnsi="Arial" w:cs="Arial"/>
                <w:sz w:val="24"/>
                <w:szCs w:val="24"/>
              </w:rPr>
            </w:pPr>
            <w:r w:rsidRPr="00BD3A81">
              <w:rPr>
                <w:rFonts w:ascii="Arial" w:eastAsia="Times New Roman" w:hAnsi="Arial" w:cs="Arial"/>
                <w:sz w:val="24"/>
                <w:szCs w:val="24"/>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 и ориентированного на новое содержание образования.</w:t>
            </w:r>
          </w:p>
          <w:p w14:paraId="43B304D0"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p>
        </w:tc>
      </w:tr>
    </w:tbl>
    <w:p w14:paraId="5240003C"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sz w:val="24"/>
          <w:szCs w:val="24"/>
        </w:rPr>
      </w:pPr>
      <w:r w:rsidRPr="00BD3A81">
        <w:rPr>
          <w:rFonts w:ascii="Arial" w:eastAsia="Times New Roman" w:hAnsi="Arial" w:cs="Arial"/>
          <w:sz w:val="24"/>
          <w:szCs w:val="24"/>
        </w:rPr>
        <w:t>Приложение № 1</w:t>
      </w:r>
    </w:p>
    <w:p w14:paraId="7C55D143"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sz w:val="24"/>
          <w:szCs w:val="24"/>
        </w:rPr>
      </w:pPr>
      <w:r w:rsidRPr="00BD3A81">
        <w:rPr>
          <w:rFonts w:ascii="Arial" w:eastAsia="Times New Roman" w:hAnsi="Arial" w:cs="Arial"/>
          <w:sz w:val="24"/>
          <w:szCs w:val="24"/>
        </w:rPr>
        <w:t>к Паспорту подпрограммы 01.4</w:t>
      </w:r>
    </w:p>
    <w:p w14:paraId="034A04E2"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kern w:val="32"/>
          <w:sz w:val="24"/>
          <w:szCs w:val="24"/>
        </w:rPr>
      </w:pPr>
      <w:r w:rsidRPr="00BD3A81">
        <w:rPr>
          <w:rFonts w:ascii="Arial" w:eastAsia="Times New Roman" w:hAnsi="Arial" w:cs="Arial"/>
          <w:sz w:val="24"/>
          <w:szCs w:val="24"/>
        </w:rPr>
        <w:t>«</w:t>
      </w:r>
      <w:r w:rsidRPr="00BD3A81">
        <w:rPr>
          <w:rFonts w:ascii="Arial" w:eastAsia="Times New Roman" w:hAnsi="Arial" w:cs="Arial"/>
          <w:kern w:val="32"/>
          <w:sz w:val="24"/>
          <w:szCs w:val="24"/>
        </w:rPr>
        <w:t>Развитие кадрового потенциала отрасли</w:t>
      </w:r>
    </w:p>
    <w:p w14:paraId="49AA0A39"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t>образования Манского района</w:t>
      </w:r>
      <w:r w:rsidRPr="00BD3A81">
        <w:rPr>
          <w:rFonts w:ascii="Arial" w:eastAsia="Times New Roman" w:hAnsi="Arial" w:cs="Arial"/>
          <w:sz w:val="24"/>
          <w:szCs w:val="24"/>
        </w:rPr>
        <w:t>»</w:t>
      </w:r>
    </w:p>
    <w:p w14:paraId="1B57086D" w14:textId="77777777" w:rsidR="00BD3A81" w:rsidRPr="00BD3A81" w:rsidRDefault="00BD3A81" w:rsidP="00BD3A81">
      <w:pPr>
        <w:shd w:val="clear" w:color="auto" w:fill="FFFFFF"/>
        <w:spacing w:after="0" w:line="240" w:lineRule="auto"/>
        <w:ind w:left="-108" w:right="-5449"/>
        <w:jc w:val="both"/>
        <w:rPr>
          <w:rFonts w:ascii="Arial" w:eastAsia="Times New Roman" w:hAnsi="Arial" w:cs="Arial"/>
          <w:i/>
          <w:iCs/>
          <w:sz w:val="24"/>
          <w:szCs w:val="24"/>
        </w:rPr>
        <w:sectPr w:rsidR="00BD3A81" w:rsidRPr="00BD3A81" w:rsidSect="00DD7BCF">
          <w:pgSz w:w="16837" w:h="11905" w:orient="landscape"/>
          <w:pgMar w:top="1134" w:right="819" w:bottom="565" w:left="1701" w:header="426" w:footer="1134" w:gutter="0"/>
          <w:pgNumType w:start="65"/>
          <w:cols w:space="720"/>
          <w:docGrid w:linePitch="360"/>
        </w:sectPr>
      </w:pPr>
    </w:p>
    <w:tbl>
      <w:tblPr>
        <w:tblW w:w="0" w:type="auto"/>
        <w:tblInd w:w="108" w:type="dxa"/>
        <w:tblLayout w:type="fixed"/>
        <w:tblLook w:val="0000" w:firstRow="0" w:lastRow="0" w:firstColumn="0" w:lastColumn="0" w:noHBand="0" w:noVBand="0"/>
      </w:tblPr>
      <w:tblGrid>
        <w:gridCol w:w="14175"/>
      </w:tblGrid>
      <w:tr w:rsidR="00BD3A81" w:rsidRPr="00BD3A81" w14:paraId="47BF116A" w14:textId="77777777" w:rsidTr="00DD7BCF">
        <w:trPr>
          <w:trHeight w:val="418"/>
        </w:trPr>
        <w:tc>
          <w:tcPr>
            <w:tcW w:w="14175" w:type="dxa"/>
            <w:tcBorders>
              <w:top w:val="single" w:sz="6" w:space="0" w:color="000000"/>
              <w:left w:val="single" w:sz="6" w:space="0" w:color="000000"/>
              <w:bottom w:val="single" w:sz="6" w:space="0" w:color="000000"/>
              <w:right w:val="single" w:sz="6" w:space="0" w:color="000000"/>
            </w:tcBorders>
          </w:tcPr>
          <w:p w14:paraId="74EAEE4C" w14:textId="77777777" w:rsidR="00BD3A81" w:rsidRPr="00BD3A81" w:rsidRDefault="00BD3A81" w:rsidP="00BD3A81">
            <w:pPr>
              <w:autoSpaceDE w:val="0"/>
              <w:autoSpaceDN w:val="0"/>
              <w:adjustRightInd w:val="0"/>
              <w:spacing w:after="0" w:line="240" w:lineRule="auto"/>
              <w:jc w:val="both"/>
              <w:rPr>
                <w:rFonts w:ascii="Arial" w:eastAsia="Times New Roman" w:hAnsi="Arial" w:cs="Arial"/>
                <w:i/>
                <w:iCs/>
                <w:sz w:val="24"/>
                <w:szCs w:val="24"/>
              </w:rPr>
            </w:pPr>
            <w:r w:rsidRPr="00BD3A81">
              <w:rPr>
                <w:rFonts w:ascii="Arial" w:eastAsia="Times New Roman" w:hAnsi="Arial" w:cs="Arial"/>
                <w:i/>
                <w:iCs/>
                <w:sz w:val="24"/>
                <w:szCs w:val="24"/>
              </w:rPr>
              <w:t xml:space="preserve">Задачи: содействовать </w:t>
            </w:r>
            <w:r w:rsidR="00BE4B9B">
              <w:rPr>
                <w:rFonts w:ascii="Arial" w:eastAsia="Times New Roman" w:hAnsi="Arial" w:cs="Arial"/>
                <w:i/>
                <w:iCs/>
                <w:sz w:val="24"/>
                <w:szCs w:val="24"/>
              </w:rPr>
              <w:t>устранению</w:t>
            </w:r>
            <w:r w:rsidR="00BE4B9B" w:rsidRPr="00BD3A81">
              <w:rPr>
                <w:rFonts w:ascii="Arial" w:eastAsia="Times New Roman" w:hAnsi="Arial" w:cs="Arial"/>
                <w:i/>
                <w:iCs/>
                <w:sz w:val="24"/>
                <w:szCs w:val="24"/>
              </w:rPr>
              <w:t xml:space="preserve"> </w:t>
            </w:r>
            <w:r w:rsidRPr="00BD3A81">
              <w:rPr>
                <w:rFonts w:ascii="Arial" w:eastAsia="Times New Roman" w:hAnsi="Arial" w:cs="Arial"/>
                <w:i/>
                <w:iCs/>
                <w:sz w:val="24"/>
                <w:szCs w:val="24"/>
              </w:rPr>
              <w:t>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73C4DC5B" w14:textId="77777777" w:rsidR="00BD3A81" w:rsidRPr="00BD3A81" w:rsidRDefault="00BD3A81" w:rsidP="00BD3A81">
            <w:pPr>
              <w:shd w:val="clear" w:color="auto" w:fill="FFFFFF"/>
              <w:spacing w:after="0" w:line="240" w:lineRule="auto"/>
              <w:ind w:left="-108"/>
              <w:jc w:val="both"/>
              <w:rPr>
                <w:rFonts w:ascii="Arial" w:eastAsia="Times New Roman" w:hAnsi="Arial" w:cs="Arial"/>
                <w:i/>
                <w:sz w:val="24"/>
                <w:szCs w:val="24"/>
              </w:rPr>
            </w:pPr>
            <w:r w:rsidRPr="00BD3A81">
              <w:rPr>
                <w:rFonts w:ascii="Arial" w:eastAsia="Times New Roman" w:hAnsi="Arial" w:cs="Arial"/>
                <w:i/>
                <w:iCs/>
                <w:sz w:val="24"/>
                <w:szCs w:val="24"/>
              </w:rPr>
              <w:t>2. обеспечить методическое сопровождение педагогических кадров,</w:t>
            </w:r>
            <w:r w:rsidRPr="00BD3A81">
              <w:rPr>
                <w:rFonts w:ascii="Arial" w:eastAsia="Times New Roman" w:hAnsi="Arial" w:cs="Arial"/>
                <w:i/>
                <w:sz w:val="24"/>
                <w:szCs w:val="24"/>
              </w:rPr>
              <w:t xml:space="preserve">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62468DE9" w14:textId="77777777" w:rsidR="00BD3A81" w:rsidRPr="00BD3A81" w:rsidRDefault="00BD3A81" w:rsidP="00BD3A81">
            <w:pPr>
              <w:autoSpaceDE w:val="0"/>
              <w:autoSpaceDN w:val="0"/>
              <w:adjustRightInd w:val="0"/>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3. обеспечить поддержку лучших педагогических работников</w:t>
            </w:r>
          </w:p>
        </w:tc>
      </w:tr>
    </w:tbl>
    <w:p w14:paraId="080BED52"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sectPr w:rsidR="00BD3A81" w:rsidRPr="00BD3A81" w:rsidSect="00DD7BCF">
          <w:type w:val="continuous"/>
          <w:pgSz w:w="16837" w:h="11905" w:orient="landscape"/>
          <w:pgMar w:top="1134" w:right="819" w:bottom="565" w:left="1701" w:header="426" w:footer="1134" w:gutter="0"/>
          <w:pgNumType w:start="1"/>
          <w:cols w:space="720"/>
          <w:docGrid w:linePitch="360"/>
        </w:sectPr>
      </w:pPr>
    </w:p>
    <w:tbl>
      <w:tblPr>
        <w:tblW w:w="14175" w:type="dxa"/>
        <w:tblInd w:w="108" w:type="dxa"/>
        <w:tblLayout w:type="fixed"/>
        <w:tblLook w:val="0000" w:firstRow="0" w:lastRow="0" w:firstColumn="0" w:lastColumn="0" w:noHBand="0" w:noVBand="0"/>
      </w:tblPr>
      <w:tblGrid>
        <w:gridCol w:w="6991"/>
        <w:gridCol w:w="1151"/>
        <w:gridCol w:w="1151"/>
        <w:gridCol w:w="1151"/>
        <w:gridCol w:w="1296"/>
        <w:gridCol w:w="2435"/>
      </w:tblGrid>
      <w:tr w:rsidR="00BD3A81" w:rsidRPr="00BD3A81" w14:paraId="27AB95A2" w14:textId="77777777" w:rsidTr="00DD7BCF">
        <w:trPr>
          <w:trHeight w:val="835"/>
        </w:trPr>
        <w:tc>
          <w:tcPr>
            <w:tcW w:w="6991" w:type="dxa"/>
            <w:tcBorders>
              <w:top w:val="single" w:sz="6" w:space="0" w:color="auto"/>
              <w:left w:val="single" w:sz="6" w:space="0" w:color="auto"/>
              <w:bottom w:val="single" w:sz="6" w:space="0" w:color="auto"/>
              <w:right w:val="single" w:sz="6" w:space="0" w:color="auto"/>
            </w:tcBorders>
          </w:tcPr>
          <w:p w14:paraId="4C9C2626"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c>
          <w:tcPr>
            <w:tcW w:w="1151" w:type="dxa"/>
            <w:tcBorders>
              <w:top w:val="single" w:sz="6" w:space="0" w:color="auto"/>
              <w:left w:val="single" w:sz="6" w:space="0" w:color="auto"/>
              <w:bottom w:val="single" w:sz="6" w:space="0" w:color="auto"/>
              <w:right w:val="single" w:sz="6" w:space="0" w:color="auto"/>
            </w:tcBorders>
          </w:tcPr>
          <w:p w14:paraId="1D7064F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7BDDED1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89</w:t>
            </w:r>
          </w:p>
        </w:tc>
        <w:tc>
          <w:tcPr>
            <w:tcW w:w="1151" w:type="dxa"/>
            <w:tcBorders>
              <w:top w:val="single" w:sz="6" w:space="0" w:color="auto"/>
              <w:left w:val="single" w:sz="6" w:space="0" w:color="auto"/>
              <w:bottom w:val="single" w:sz="6" w:space="0" w:color="auto"/>
              <w:right w:val="single" w:sz="6" w:space="0" w:color="auto"/>
            </w:tcBorders>
          </w:tcPr>
          <w:p w14:paraId="0BDD35EB"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1296" w:type="dxa"/>
            <w:tcBorders>
              <w:top w:val="single" w:sz="6" w:space="0" w:color="auto"/>
              <w:left w:val="single" w:sz="6" w:space="0" w:color="auto"/>
              <w:bottom w:val="single" w:sz="6" w:space="0" w:color="auto"/>
              <w:right w:val="single" w:sz="6" w:space="0" w:color="auto"/>
            </w:tcBorders>
          </w:tcPr>
          <w:p w14:paraId="406A3271"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BD3A81" w:rsidRPr="00BD3A81">
              <w:rPr>
                <w:rFonts w:ascii="Arial" w:eastAsia="Times New Roman" w:hAnsi="Arial" w:cs="Arial"/>
                <w:sz w:val="24"/>
                <w:szCs w:val="24"/>
              </w:rPr>
              <w:t>0</w:t>
            </w:r>
            <w:r>
              <w:rPr>
                <w:rFonts w:ascii="Arial" w:eastAsia="Times New Roman" w:hAnsi="Arial" w:cs="Arial"/>
                <w:sz w:val="24"/>
                <w:szCs w:val="24"/>
              </w:rPr>
              <w:t>0</w:t>
            </w:r>
          </w:p>
        </w:tc>
        <w:tc>
          <w:tcPr>
            <w:tcW w:w="2435" w:type="dxa"/>
            <w:tcBorders>
              <w:top w:val="single" w:sz="6" w:space="0" w:color="auto"/>
              <w:left w:val="single" w:sz="6" w:space="0" w:color="auto"/>
              <w:bottom w:val="single" w:sz="6" w:space="0" w:color="auto"/>
              <w:right w:val="single" w:sz="6" w:space="0" w:color="auto"/>
            </w:tcBorders>
          </w:tcPr>
          <w:p w14:paraId="451DEA20"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r>
      <w:tr w:rsidR="00BD3A81" w:rsidRPr="00BD3A81" w14:paraId="1F8D070B" w14:textId="77777777" w:rsidTr="00DD7BCF">
        <w:trPr>
          <w:trHeight w:val="1258"/>
        </w:trPr>
        <w:tc>
          <w:tcPr>
            <w:tcW w:w="6991" w:type="dxa"/>
            <w:tcBorders>
              <w:top w:val="single" w:sz="6" w:space="0" w:color="auto"/>
              <w:left w:val="single" w:sz="6" w:space="0" w:color="auto"/>
              <w:bottom w:val="single" w:sz="6" w:space="0" w:color="auto"/>
              <w:right w:val="single" w:sz="6" w:space="0" w:color="auto"/>
            </w:tcBorders>
          </w:tcPr>
          <w:p w14:paraId="7C9830AE"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pacing w:val="2"/>
                <w:sz w:val="24"/>
                <w:szCs w:val="24"/>
                <w:shd w:val="clear" w:color="auto" w:fill="FFFFFF"/>
              </w:rPr>
              <w:t>Увеличение доли молодых специалистов в образовательных учреждениях.</w:t>
            </w:r>
          </w:p>
        </w:tc>
        <w:tc>
          <w:tcPr>
            <w:tcW w:w="1151" w:type="dxa"/>
            <w:tcBorders>
              <w:top w:val="single" w:sz="6" w:space="0" w:color="auto"/>
              <w:left w:val="single" w:sz="6" w:space="0" w:color="auto"/>
              <w:bottom w:val="single" w:sz="6" w:space="0" w:color="auto"/>
              <w:right w:val="single" w:sz="6" w:space="0" w:color="auto"/>
            </w:tcBorders>
          </w:tcPr>
          <w:p w14:paraId="7590725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417EE8BE"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3CB38DFA"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1296" w:type="dxa"/>
            <w:tcBorders>
              <w:top w:val="single" w:sz="6" w:space="0" w:color="auto"/>
              <w:left w:val="single" w:sz="6" w:space="0" w:color="auto"/>
              <w:bottom w:val="single" w:sz="6" w:space="0" w:color="auto"/>
              <w:right w:val="single" w:sz="6" w:space="0" w:color="auto"/>
            </w:tcBorders>
          </w:tcPr>
          <w:p w14:paraId="4F5A783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2435" w:type="dxa"/>
            <w:tcBorders>
              <w:top w:val="single" w:sz="6" w:space="0" w:color="auto"/>
              <w:left w:val="single" w:sz="6" w:space="0" w:color="auto"/>
              <w:bottom w:val="single" w:sz="6" w:space="0" w:color="auto"/>
              <w:right w:val="single" w:sz="6" w:space="0" w:color="auto"/>
            </w:tcBorders>
          </w:tcPr>
          <w:p w14:paraId="5CC2283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r>
      <w:tr w:rsidR="00BD3A81" w:rsidRPr="00BD3A81" w14:paraId="4F41F05B" w14:textId="77777777" w:rsidTr="00DD7BCF">
        <w:trPr>
          <w:trHeight w:val="694"/>
        </w:trPr>
        <w:tc>
          <w:tcPr>
            <w:tcW w:w="6991" w:type="dxa"/>
            <w:tcBorders>
              <w:top w:val="single" w:sz="6" w:space="0" w:color="auto"/>
              <w:left w:val="single" w:sz="6" w:space="0" w:color="auto"/>
              <w:bottom w:val="single" w:sz="6" w:space="0" w:color="auto"/>
              <w:right w:val="single" w:sz="6" w:space="0" w:color="auto"/>
            </w:tcBorders>
          </w:tcPr>
          <w:p w14:paraId="0053F4A9" w14:textId="77777777" w:rsidR="00BD3A81" w:rsidRPr="00BD3A81" w:rsidRDefault="00BD3A81" w:rsidP="00BD3A81">
            <w:pPr>
              <w:autoSpaceDE w:val="0"/>
              <w:autoSpaceDN w:val="0"/>
              <w:adjustRightInd w:val="0"/>
              <w:spacing w:after="0" w:line="240" w:lineRule="auto"/>
              <w:rPr>
                <w:rFonts w:ascii="Arial" w:eastAsia="Times New Roman" w:hAnsi="Arial" w:cs="Arial"/>
                <w:color w:val="2D2D2D"/>
                <w:spacing w:val="2"/>
                <w:sz w:val="24"/>
                <w:szCs w:val="24"/>
                <w:shd w:val="clear" w:color="auto" w:fill="FFFFFF"/>
              </w:rPr>
            </w:pPr>
            <w:r w:rsidRPr="00BD3A81">
              <w:rPr>
                <w:rFonts w:ascii="Arial" w:eastAsia="Times New Roman" w:hAnsi="Arial" w:cs="Arial"/>
                <w:color w:val="2D2D2D"/>
                <w:spacing w:val="2"/>
                <w:sz w:val="24"/>
                <w:szCs w:val="24"/>
                <w:shd w:val="clear" w:color="auto" w:fill="FFFFFF"/>
              </w:rPr>
              <w:t>Количество массовых мероприятий, проведенных в рамках района.</w:t>
            </w:r>
          </w:p>
        </w:tc>
        <w:tc>
          <w:tcPr>
            <w:tcW w:w="1151" w:type="dxa"/>
            <w:tcBorders>
              <w:top w:val="single" w:sz="6" w:space="0" w:color="auto"/>
              <w:left w:val="single" w:sz="6" w:space="0" w:color="auto"/>
              <w:bottom w:val="single" w:sz="6" w:space="0" w:color="auto"/>
              <w:right w:val="single" w:sz="6" w:space="0" w:color="auto"/>
            </w:tcBorders>
          </w:tcPr>
          <w:p w14:paraId="2FDDABB2"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Кол-во</w:t>
            </w:r>
          </w:p>
        </w:tc>
        <w:tc>
          <w:tcPr>
            <w:tcW w:w="1151" w:type="dxa"/>
            <w:tcBorders>
              <w:top w:val="single" w:sz="6" w:space="0" w:color="auto"/>
              <w:left w:val="single" w:sz="6" w:space="0" w:color="auto"/>
              <w:bottom w:val="single" w:sz="6" w:space="0" w:color="auto"/>
              <w:right w:val="single" w:sz="6" w:space="0" w:color="auto"/>
            </w:tcBorders>
          </w:tcPr>
          <w:p w14:paraId="66109D4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266DF42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296" w:type="dxa"/>
            <w:tcBorders>
              <w:top w:val="single" w:sz="6" w:space="0" w:color="auto"/>
              <w:left w:val="single" w:sz="6" w:space="0" w:color="auto"/>
              <w:bottom w:val="single" w:sz="6" w:space="0" w:color="auto"/>
              <w:right w:val="single" w:sz="6" w:space="0" w:color="auto"/>
            </w:tcBorders>
          </w:tcPr>
          <w:p w14:paraId="633C235B"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2435" w:type="dxa"/>
            <w:tcBorders>
              <w:top w:val="single" w:sz="6" w:space="0" w:color="auto"/>
              <w:left w:val="single" w:sz="6" w:space="0" w:color="auto"/>
              <w:bottom w:val="single" w:sz="6" w:space="0" w:color="auto"/>
              <w:right w:val="single" w:sz="6" w:space="0" w:color="auto"/>
            </w:tcBorders>
          </w:tcPr>
          <w:p w14:paraId="152533D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r>
    </w:tbl>
    <w:p w14:paraId="2FAEB092" w14:textId="77777777" w:rsidR="002B4037" w:rsidRDefault="002B4037" w:rsidP="00BD3A81">
      <w:pPr>
        <w:spacing w:after="0" w:line="240" w:lineRule="auto"/>
        <w:rPr>
          <w:rFonts w:ascii="Arial" w:eastAsia="Times New Roman" w:hAnsi="Arial" w:cs="Arial"/>
          <w:sz w:val="24"/>
          <w:szCs w:val="24"/>
        </w:rPr>
      </w:pPr>
    </w:p>
    <w:p w14:paraId="5BB89EE3" w14:textId="77777777" w:rsidR="002B4037" w:rsidRDefault="002B4037" w:rsidP="002B4037">
      <w:pPr>
        <w:rPr>
          <w:rFonts w:ascii="Arial" w:eastAsia="Times New Roman" w:hAnsi="Arial" w:cs="Arial"/>
          <w:sz w:val="24"/>
          <w:szCs w:val="24"/>
        </w:rPr>
      </w:pPr>
    </w:p>
    <w:p w14:paraId="54B4601A" w14:textId="77777777" w:rsidR="002B4037" w:rsidRDefault="00B557E2"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Н</w:t>
      </w:r>
      <w:r w:rsidR="002B4037">
        <w:rPr>
          <w:rFonts w:ascii="Arial" w:eastAsia="Times New Roman" w:hAnsi="Arial" w:cs="Arial"/>
          <w:sz w:val="24"/>
          <w:szCs w:val="24"/>
        </w:rPr>
        <w:t>ачальник отдела образования</w:t>
      </w:r>
    </w:p>
    <w:p w14:paraId="26D7A608" w14:textId="77777777" w:rsidR="0097315B"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 xml:space="preserve">и молодежной политики </w:t>
      </w:r>
    </w:p>
    <w:p w14:paraId="3A09398D" w14:textId="77777777" w:rsidR="002B4037"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управления социальной политики</w:t>
      </w:r>
    </w:p>
    <w:p w14:paraId="0EF1BC5A" w14:textId="77777777" w:rsidR="002B4037" w:rsidRPr="00BD3A81"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администрации Манского района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97315B">
        <w:rPr>
          <w:rFonts w:ascii="Arial" w:eastAsia="Times New Roman" w:hAnsi="Arial" w:cs="Arial"/>
          <w:sz w:val="24"/>
          <w:szCs w:val="24"/>
        </w:rPr>
        <w:t xml:space="preserve">                                                                                              </w:t>
      </w:r>
      <w:r w:rsidRPr="00BD3A81">
        <w:rPr>
          <w:rFonts w:ascii="Arial" w:eastAsia="Times New Roman" w:hAnsi="Arial" w:cs="Arial"/>
          <w:sz w:val="24"/>
          <w:szCs w:val="24"/>
        </w:rPr>
        <w:t>Е.Ю. Булахова</w:t>
      </w:r>
    </w:p>
    <w:p w14:paraId="6AD39246" w14:textId="77777777" w:rsidR="002B4037" w:rsidRDefault="002B4037" w:rsidP="002B4037">
      <w:pPr>
        <w:tabs>
          <w:tab w:val="left" w:pos="12290"/>
        </w:tabs>
        <w:rPr>
          <w:rFonts w:ascii="Arial" w:eastAsia="Times New Roman" w:hAnsi="Arial" w:cs="Arial"/>
          <w:sz w:val="24"/>
          <w:szCs w:val="24"/>
        </w:rPr>
      </w:pPr>
      <w:r>
        <w:rPr>
          <w:rFonts w:ascii="Arial" w:eastAsia="Times New Roman" w:hAnsi="Arial" w:cs="Arial"/>
          <w:sz w:val="24"/>
          <w:szCs w:val="24"/>
        </w:rPr>
        <w:tab/>
      </w:r>
    </w:p>
    <w:p w14:paraId="519F6F81" w14:textId="77777777" w:rsidR="00BD3A81" w:rsidRPr="002B4037" w:rsidRDefault="002B4037" w:rsidP="002B4037">
      <w:pPr>
        <w:tabs>
          <w:tab w:val="left" w:pos="12290"/>
        </w:tabs>
        <w:rPr>
          <w:rFonts w:ascii="Arial" w:eastAsia="Times New Roman" w:hAnsi="Arial" w:cs="Arial"/>
          <w:sz w:val="24"/>
          <w:szCs w:val="24"/>
        </w:rPr>
        <w:sectPr w:rsidR="00BD3A81" w:rsidRPr="002B4037" w:rsidSect="00DD7BCF">
          <w:type w:val="continuous"/>
          <w:pgSz w:w="16837" w:h="11905" w:orient="landscape"/>
          <w:pgMar w:top="1134" w:right="819" w:bottom="565" w:left="1701" w:header="426" w:footer="1134" w:gutter="0"/>
          <w:pgNumType w:start="1"/>
          <w:cols w:space="720"/>
          <w:docGrid w:linePitch="360"/>
        </w:sectPr>
      </w:pPr>
      <w:r>
        <w:rPr>
          <w:rFonts w:ascii="Arial" w:eastAsia="Times New Roman" w:hAnsi="Arial" w:cs="Arial"/>
          <w:sz w:val="24"/>
          <w:szCs w:val="24"/>
        </w:rPr>
        <w:tab/>
      </w:r>
    </w:p>
    <w:tbl>
      <w:tblPr>
        <w:tblW w:w="13152" w:type="dxa"/>
        <w:tblInd w:w="250" w:type="dxa"/>
        <w:tblLayout w:type="fixed"/>
        <w:tblLook w:val="00A0" w:firstRow="1" w:lastRow="0" w:firstColumn="1" w:lastColumn="0" w:noHBand="0" w:noVBand="0"/>
      </w:tblPr>
      <w:tblGrid>
        <w:gridCol w:w="236"/>
        <w:gridCol w:w="473"/>
        <w:gridCol w:w="6507"/>
        <w:gridCol w:w="241"/>
        <w:gridCol w:w="1182"/>
        <w:gridCol w:w="919"/>
        <w:gridCol w:w="1111"/>
        <w:gridCol w:w="1096"/>
        <w:gridCol w:w="1276"/>
        <w:gridCol w:w="111"/>
      </w:tblGrid>
      <w:tr w:rsidR="00BD3A81" w:rsidRPr="00BD3A81" w14:paraId="1B3E8A9D" w14:textId="77777777" w:rsidTr="00DD7BCF">
        <w:trPr>
          <w:trHeight w:val="1080"/>
        </w:trPr>
        <w:tc>
          <w:tcPr>
            <w:tcW w:w="236" w:type="dxa"/>
            <w:tcBorders>
              <w:top w:val="nil"/>
              <w:left w:val="nil"/>
              <w:bottom w:val="nil"/>
              <w:right w:val="nil"/>
            </w:tcBorders>
            <w:noWrap/>
            <w:vAlign w:val="bottom"/>
          </w:tcPr>
          <w:p w14:paraId="6C858D3D" w14:textId="77777777" w:rsidR="00BD3A81" w:rsidRPr="00BD3A81" w:rsidRDefault="00BD3A81" w:rsidP="00BD3A81">
            <w:pPr>
              <w:spacing w:after="0" w:line="240" w:lineRule="auto"/>
              <w:rPr>
                <w:rFonts w:ascii="Arial" w:eastAsia="Times New Roman" w:hAnsi="Arial" w:cs="Arial"/>
                <w:sz w:val="24"/>
                <w:szCs w:val="24"/>
              </w:rPr>
            </w:pPr>
          </w:p>
        </w:tc>
        <w:tc>
          <w:tcPr>
            <w:tcW w:w="7221" w:type="dxa"/>
            <w:gridSpan w:val="3"/>
            <w:tcBorders>
              <w:top w:val="nil"/>
              <w:left w:val="nil"/>
              <w:bottom w:val="nil"/>
              <w:right w:val="nil"/>
            </w:tcBorders>
            <w:noWrap/>
            <w:vAlign w:val="bottom"/>
          </w:tcPr>
          <w:p w14:paraId="5A885425" w14:textId="77777777" w:rsidR="00BD3A81" w:rsidRPr="00BD3A81" w:rsidRDefault="00BD3A81" w:rsidP="00BD3A81">
            <w:pPr>
              <w:spacing w:after="0" w:line="240" w:lineRule="auto"/>
              <w:rPr>
                <w:rFonts w:ascii="Arial" w:eastAsia="Times New Roman" w:hAnsi="Arial" w:cs="Arial"/>
                <w:sz w:val="24"/>
                <w:szCs w:val="24"/>
              </w:rPr>
            </w:pPr>
          </w:p>
        </w:tc>
        <w:tc>
          <w:tcPr>
            <w:tcW w:w="5695" w:type="dxa"/>
            <w:gridSpan w:val="6"/>
            <w:tcBorders>
              <w:top w:val="nil"/>
              <w:left w:val="nil"/>
              <w:bottom w:val="nil"/>
              <w:right w:val="nil"/>
            </w:tcBorders>
            <w:vAlign w:val="bottom"/>
          </w:tcPr>
          <w:p w14:paraId="3B10FA5D"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Приложение № 1</w:t>
            </w:r>
          </w:p>
          <w:p w14:paraId="1561A358"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к паспорту подпрограммы 01.5  </w:t>
            </w:r>
          </w:p>
          <w:p w14:paraId="5DC42D7A"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"Организация отдыха, оздоровления и занятости </w:t>
            </w:r>
          </w:p>
          <w:p w14:paraId="4A11783D"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детей и подростков Манского района"</w:t>
            </w:r>
          </w:p>
        </w:tc>
      </w:tr>
      <w:tr w:rsidR="00BD3A81" w:rsidRPr="00BD3A81" w14:paraId="5EE7737E" w14:textId="77777777" w:rsidTr="00DD7BCF">
        <w:trPr>
          <w:gridAfter w:val="1"/>
          <w:wAfter w:w="111" w:type="dxa"/>
          <w:trHeight w:val="495"/>
        </w:trPr>
        <w:tc>
          <w:tcPr>
            <w:tcW w:w="13041" w:type="dxa"/>
            <w:gridSpan w:val="9"/>
            <w:tcBorders>
              <w:top w:val="nil"/>
              <w:left w:val="nil"/>
              <w:bottom w:val="single" w:sz="4" w:space="0" w:color="000000"/>
              <w:right w:val="nil"/>
            </w:tcBorders>
            <w:vAlign w:val="center"/>
          </w:tcPr>
          <w:p w14:paraId="49586354"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Перечень целевых индикаторов подпрограммы</w:t>
            </w:r>
          </w:p>
        </w:tc>
      </w:tr>
      <w:tr w:rsidR="00BD3A81" w:rsidRPr="00BD3A81" w14:paraId="039A3AD0" w14:textId="77777777" w:rsidTr="00DD7BCF">
        <w:trPr>
          <w:gridAfter w:val="1"/>
          <w:wAfter w:w="111" w:type="dxa"/>
          <w:trHeight w:val="276"/>
        </w:trPr>
        <w:tc>
          <w:tcPr>
            <w:tcW w:w="709" w:type="dxa"/>
            <w:gridSpan w:val="2"/>
            <w:vMerge w:val="restart"/>
            <w:tcBorders>
              <w:top w:val="nil"/>
              <w:left w:val="single" w:sz="4" w:space="0" w:color="000000"/>
              <w:bottom w:val="single" w:sz="4" w:space="0" w:color="000000"/>
              <w:right w:val="single" w:sz="4" w:space="0" w:color="000000"/>
            </w:tcBorders>
            <w:vAlign w:val="center"/>
          </w:tcPr>
          <w:p w14:paraId="70468AC7"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 п/п</w:t>
            </w:r>
          </w:p>
        </w:tc>
        <w:tc>
          <w:tcPr>
            <w:tcW w:w="6507" w:type="dxa"/>
            <w:vMerge w:val="restart"/>
            <w:tcBorders>
              <w:top w:val="nil"/>
              <w:left w:val="single" w:sz="4" w:space="0" w:color="000000"/>
              <w:bottom w:val="single" w:sz="4" w:space="0" w:color="000000"/>
              <w:right w:val="single" w:sz="4" w:space="0" w:color="000000"/>
            </w:tcBorders>
            <w:vAlign w:val="center"/>
          </w:tcPr>
          <w:p w14:paraId="5D46E49C"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Цель, целевые индикаторы</w:t>
            </w:r>
          </w:p>
        </w:tc>
        <w:tc>
          <w:tcPr>
            <w:tcW w:w="1423" w:type="dxa"/>
            <w:gridSpan w:val="2"/>
            <w:vMerge w:val="restart"/>
            <w:tcBorders>
              <w:top w:val="nil"/>
              <w:left w:val="single" w:sz="4" w:space="0" w:color="000000"/>
              <w:bottom w:val="single" w:sz="4" w:space="0" w:color="000000"/>
              <w:right w:val="single" w:sz="4" w:space="0" w:color="000000"/>
            </w:tcBorders>
            <w:vAlign w:val="center"/>
          </w:tcPr>
          <w:p w14:paraId="03BD194E"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Единица измерения</w:t>
            </w:r>
          </w:p>
        </w:tc>
        <w:tc>
          <w:tcPr>
            <w:tcW w:w="919" w:type="dxa"/>
            <w:vMerge w:val="restart"/>
            <w:tcBorders>
              <w:top w:val="nil"/>
              <w:left w:val="single" w:sz="4" w:space="0" w:color="000000"/>
              <w:bottom w:val="single" w:sz="4" w:space="0" w:color="000000"/>
              <w:right w:val="single" w:sz="4" w:space="0" w:color="000000"/>
            </w:tcBorders>
            <w:vAlign w:val="center"/>
          </w:tcPr>
          <w:p w14:paraId="088076A4" w14:textId="77777777" w:rsidR="00BD3A81" w:rsidRPr="00BD3A81" w:rsidRDefault="00BD3A81" w:rsidP="006447B7">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6447B7">
              <w:rPr>
                <w:rFonts w:ascii="Arial" w:eastAsia="Times New Roman" w:hAnsi="Arial" w:cs="Arial"/>
                <w:sz w:val="24"/>
                <w:szCs w:val="24"/>
              </w:rPr>
              <w:t>1</w:t>
            </w:r>
            <w:r w:rsidRPr="00BD3A81">
              <w:rPr>
                <w:rFonts w:ascii="Arial" w:eastAsia="Times New Roman" w:hAnsi="Arial" w:cs="Arial"/>
                <w:sz w:val="24"/>
                <w:szCs w:val="24"/>
              </w:rPr>
              <w:t>год</w:t>
            </w:r>
          </w:p>
        </w:tc>
        <w:tc>
          <w:tcPr>
            <w:tcW w:w="1111" w:type="dxa"/>
            <w:vMerge w:val="restart"/>
            <w:tcBorders>
              <w:top w:val="nil"/>
              <w:left w:val="single" w:sz="4" w:space="0" w:color="000000"/>
              <w:bottom w:val="single" w:sz="4" w:space="0" w:color="000000"/>
              <w:right w:val="single" w:sz="4" w:space="0" w:color="000000"/>
            </w:tcBorders>
            <w:vAlign w:val="center"/>
          </w:tcPr>
          <w:p w14:paraId="435438FC" w14:textId="77777777" w:rsidR="00BD3A81" w:rsidRPr="00BD3A81" w:rsidRDefault="00BD3A81" w:rsidP="006447B7">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6447B7">
              <w:rPr>
                <w:rFonts w:ascii="Arial" w:eastAsia="Times New Roman" w:hAnsi="Arial" w:cs="Arial"/>
                <w:sz w:val="24"/>
                <w:szCs w:val="24"/>
              </w:rPr>
              <w:t>2</w:t>
            </w:r>
            <w:r w:rsidRPr="00BD3A81">
              <w:rPr>
                <w:rFonts w:ascii="Arial" w:eastAsia="Times New Roman" w:hAnsi="Arial" w:cs="Arial"/>
                <w:sz w:val="24"/>
                <w:szCs w:val="24"/>
              </w:rPr>
              <w:t>год</w:t>
            </w:r>
          </w:p>
        </w:tc>
        <w:tc>
          <w:tcPr>
            <w:tcW w:w="1096" w:type="dxa"/>
            <w:vMerge w:val="restart"/>
            <w:tcBorders>
              <w:top w:val="nil"/>
              <w:left w:val="single" w:sz="4" w:space="0" w:color="000000"/>
              <w:bottom w:val="single" w:sz="4" w:space="0" w:color="000000"/>
              <w:right w:val="single" w:sz="4" w:space="0" w:color="000000"/>
            </w:tcBorders>
            <w:vAlign w:val="center"/>
          </w:tcPr>
          <w:p w14:paraId="111AF95C" w14:textId="77777777" w:rsidR="00BD3A81" w:rsidRPr="00BD3A81" w:rsidRDefault="00BD3A81" w:rsidP="006447B7">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6447B7">
              <w:rPr>
                <w:rFonts w:ascii="Arial" w:eastAsia="Times New Roman" w:hAnsi="Arial" w:cs="Arial"/>
                <w:sz w:val="24"/>
                <w:szCs w:val="24"/>
              </w:rPr>
              <w:t>3</w:t>
            </w:r>
            <w:r w:rsidRPr="00BD3A81">
              <w:rPr>
                <w:rFonts w:ascii="Arial" w:eastAsia="Times New Roman" w:hAnsi="Arial" w:cs="Arial"/>
                <w:sz w:val="24"/>
                <w:szCs w:val="24"/>
              </w:rPr>
              <w:t>год</w:t>
            </w:r>
          </w:p>
        </w:tc>
        <w:tc>
          <w:tcPr>
            <w:tcW w:w="1276" w:type="dxa"/>
            <w:vMerge w:val="restart"/>
            <w:tcBorders>
              <w:top w:val="nil"/>
              <w:left w:val="single" w:sz="4" w:space="0" w:color="000000"/>
              <w:bottom w:val="single" w:sz="4" w:space="0" w:color="000000"/>
              <w:right w:val="single" w:sz="4" w:space="0" w:color="000000"/>
            </w:tcBorders>
            <w:vAlign w:val="center"/>
          </w:tcPr>
          <w:p w14:paraId="52DD01C8" w14:textId="77777777" w:rsidR="00BD3A81" w:rsidRPr="00BD3A81" w:rsidRDefault="00BD3A81" w:rsidP="006447B7">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6447B7">
              <w:rPr>
                <w:rFonts w:ascii="Arial" w:eastAsia="Times New Roman" w:hAnsi="Arial" w:cs="Arial"/>
                <w:sz w:val="24"/>
                <w:szCs w:val="24"/>
              </w:rPr>
              <w:t>4</w:t>
            </w:r>
            <w:r w:rsidRPr="00BD3A81">
              <w:rPr>
                <w:rFonts w:ascii="Arial" w:eastAsia="Times New Roman" w:hAnsi="Arial" w:cs="Arial"/>
                <w:sz w:val="24"/>
                <w:szCs w:val="24"/>
              </w:rPr>
              <w:t xml:space="preserve"> год</w:t>
            </w:r>
          </w:p>
        </w:tc>
      </w:tr>
      <w:tr w:rsidR="00BD3A81" w:rsidRPr="00BD3A81" w14:paraId="13A92E24" w14:textId="77777777" w:rsidTr="00DD7BCF">
        <w:trPr>
          <w:gridAfter w:val="1"/>
          <w:wAfter w:w="111" w:type="dxa"/>
          <w:trHeight w:val="276"/>
        </w:trPr>
        <w:tc>
          <w:tcPr>
            <w:tcW w:w="709" w:type="dxa"/>
            <w:gridSpan w:val="2"/>
            <w:vMerge/>
            <w:tcBorders>
              <w:top w:val="nil"/>
              <w:left w:val="single" w:sz="4" w:space="0" w:color="000000"/>
              <w:bottom w:val="single" w:sz="4" w:space="0" w:color="000000"/>
              <w:right w:val="single" w:sz="4" w:space="0" w:color="000000"/>
            </w:tcBorders>
            <w:vAlign w:val="center"/>
          </w:tcPr>
          <w:p w14:paraId="4ECEF948" w14:textId="77777777" w:rsidR="00BD3A81" w:rsidRPr="00BD3A81" w:rsidRDefault="00BD3A81" w:rsidP="00BD3A81">
            <w:pPr>
              <w:spacing w:after="0" w:line="240" w:lineRule="auto"/>
              <w:rPr>
                <w:rFonts w:ascii="Arial" w:eastAsia="Times New Roman" w:hAnsi="Arial" w:cs="Arial"/>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753E1013" w14:textId="77777777" w:rsidR="00BD3A81" w:rsidRPr="00BD3A81" w:rsidRDefault="00BD3A81" w:rsidP="00BD3A81">
            <w:pPr>
              <w:spacing w:after="0" w:line="240" w:lineRule="auto"/>
              <w:rPr>
                <w:rFonts w:ascii="Arial" w:eastAsia="Times New Roman" w:hAnsi="Arial" w:cs="Arial"/>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68FBAFB2"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919" w:type="dxa"/>
            <w:vMerge/>
            <w:tcBorders>
              <w:top w:val="nil"/>
              <w:left w:val="single" w:sz="4" w:space="0" w:color="000000"/>
              <w:bottom w:val="single" w:sz="4" w:space="0" w:color="000000"/>
              <w:right w:val="single" w:sz="4" w:space="0" w:color="000000"/>
            </w:tcBorders>
            <w:vAlign w:val="center"/>
          </w:tcPr>
          <w:p w14:paraId="1A90372D"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111" w:type="dxa"/>
            <w:vMerge/>
            <w:tcBorders>
              <w:top w:val="nil"/>
              <w:left w:val="single" w:sz="4" w:space="0" w:color="000000"/>
              <w:bottom w:val="single" w:sz="4" w:space="0" w:color="000000"/>
              <w:right w:val="single" w:sz="4" w:space="0" w:color="000000"/>
            </w:tcBorders>
            <w:vAlign w:val="center"/>
          </w:tcPr>
          <w:p w14:paraId="29A18853"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096" w:type="dxa"/>
            <w:vMerge/>
            <w:tcBorders>
              <w:top w:val="nil"/>
              <w:left w:val="single" w:sz="4" w:space="0" w:color="000000"/>
              <w:bottom w:val="single" w:sz="4" w:space="0" w:color="000000"/>
              <w:right w:val="single" w:sz="4" w:space="0" w:color="000000"/>
            </w:tcBorders>
            <w:vAlign w:val="center"/>
          </w:tcPr>
          <w:p w14:paraId="34F79CDD"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76" w:type="dxa"/>
            <w:vMerge/>
            <w:tcBorders>
              <w:top w:val="nil"/>
              <w:left w:val="single" w:sz="4" w:space="0" w:color="000000"/>
              <w:bottom w:val="single" w:sz="4" w:space="0" w:color="000000"/>
              <w:right w:val="single" w:sz="4" w:space="0" w:color="000000"/>
            </w:tcBorders>
            <w:vAlign w:val="center"/>
          </w:tcPr>
          <w:p w14:paraId="1A49936B" w14:textId="77777777" w:rsidR="00BD3A81" w:rsidRPr="00BD3A81" w:rsidRDefault="00BD3A81" w:rsidP="00BD3A81">
            <w:pPr>
              <w:spacing w:after="0" w:line="240" w:lineRule="auto"/>
              <w:rPr>
                <w:rFonts w:ascii="Arial" w:eastAsia="Times New Roman" w:hAnsi="Arial" w:cs="Arial"/>
                <w:sz w:val="24"/>
                <w:szCs w:val="24"/>
              </w:rPr>
            </w:pPr>
          </w:p>
        </w:tc>
      </w:tr>
      <w:tr w:rsidR="00BD3A81" w:rsidRPr="00BD3A81" w14:paraId="466F5A49" w14:textId="77777777" w:rsidTr="00DD7BCF">
        <w:trPr>
          <w:gridAfter w:val="1"/>
          <w:wAfter w:w="111" w:type="dxa"/>
          <w:trHeight w:val="690"/>
        </w:trPr>
        <w:tc>
          <w:tcPr>
            <w:tcW w:w="709" w:type="dxa"/>
            <w:gridSpan w:val="2"/>
            <w:vMerge/>
            <w:tcBorders>
              <w:top w:val="nil"/>
              <w:left w:val="single" w:sz="4" w:space="0" w:color="000000"/>
              <w:bottom w:val="single" w:sz="4" w:space="0" w:color="000000"/>
              <w:right w:val="single" w:sz="4" w:space="0" w:color="000000"/>
            </w:tcBorders>
            <w:vAlign w:val="center"/>
          </w:tcPr>
          <w:p w14:paraId="5C5BCC61" w14:textId="77777777" w:rsidR="00BD3A81" w:rsidRPr="00BD3A81" w:rsidRDefault="00BD3A81" w:rsidP="00BD3A81">
            <w:pPr>
              <w:spacing w:after="0" w:line="240" w:lineRule="auto"/>
              <w:rPr>
                <w:rFonts w:ascii="Arial" w:eastAsia="Times New Roman" w:hAnsi="Arial" w:cs="Arial"/>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48BC9302" w14:textId="77777777" w:rsidR="00BD3A81" w:rsidRPr="00BD3A81" w:rsidRDefault="00BD3A81" w:rsidP="00BD3A81">
            <w:pPr>
              <w:spacing w:after="0" w:line="240" w:lineRule="auto"/>
              <w:rPr>
                <w:rFonts w:ascii="Arial" w:eastAsia="Times New Roman" w:hAnsi="Arial" w:cs="Arial"/>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0560918A"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919" w:type="dxa"/>
            <w:vMerge/>
            <w:tcBorders>
              <w:top w:val="nil"/>
              <w:left w:val="single" w:sz="4" w:space="0" w:color="000000"/>
              <w:bottom w:val="single" w:sz="4" w:space="0" w:color="000000"/>
              <w:right w:val="single" w:sz="4" w:space="0" w:color="000000"/>
            </w:tcBorders>
            <w:vAlign w:val="center"/>
          </w:tcPr>
          <w:p w14:paraId="64BC1E7E"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111" w:type="dxa"/>
            <w:vMerge/>
            <w:tcBorders>
              <w:top w:val="nil"/>
              <w:left w:val="single" w:sz="4" w:space="0" w:color="000000"/>
              <w:bottom w:val="single" w:sz="4" w:space="0" w:color="000000"/>
              <w:right w:val="single" w:sz="4" w:space="0" w:color="000000"/>
            </w:tcBorders>
            <w:vAlign w:val="center"/>
          </w:tcPr>
          <w:p w14:paraId="1FEAACEE"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096" w:type="dxa"/>
            <w:vMerge/>
            <w:tcBorders>
              <w:top w:val="nil"/>
              <w:left w:val="single" w:sz="4" w:space="0" w:color="000000"/>
              <w:bottom w:val="single" w:sz="4" w:space="0" w:color="000000"/>
              <w:right w:val="single" w:sz="4" w:space="0" w:color="000000"/>
            </w:tcBorders>
            <w:vAlign w:val="center"/>
          </w:tcPr>
          <w:p w14:paraId="08F8E22F"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76" w:type="dxa"/>
            <w:vMerge/>
            <w:tcBorders>
              <w:top w:val="nil"/>
              <w:left w:val="single" w:sz="4" w:space="0" w:color="000000"/>
              <w:bottom w:val="single" w:sz="4" w:space="0" w:color="000000"/>
              <w:right w:val="single" w:sz="4" w:space="0" w:color="000000"/>
            </w:tcBorders>
            <w:vAlign w:val="center"/>
          </w:tcPr>
          <w:p w14:paraId="4F09CFA2" w14:textId="77777777" w:rsidR="00BD3A81" w:rsidRPr="00BD3A81" w:rsidRDefault="00BD3A81" w:rsidP="00BD3A81">
            <w:pPr>
              <w:spacing w:after="0" w:line="240" w:lineRule="auto"/>
              <w:rPr>
                <w:rFonts w:ascii="Arial" w:eastAsia="Times New Roman" w:hAnsi="Arial" w:cs="Arial"/>
                <w:sz w:val="24"/>
                <w:szCs w:val="24"/>
              </w:rPr>
            </w:pPr>
          </w:p>
        </w:tc>
      </w:tr>
      <w:tr w:rsidR="00BD3A81" w:rsidRPr="00BD3A81" w14:paraId="224A563A" w14:textId="77777777" w:rsidTr="00DD7BCF">
        <w:trPr>
          <w:gridAfter w:val="1"/>
          <w:wAfter w:w="111" w:type="dxa"/>
          <w:trHeight w:val="133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14:paraId="38E77398"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BD3A81" w:rsidRPr="00BD3A81" w14:paraId="19CDE1AD" w14:textId="77777777" w:rsidTr="00DD7BCF">
        <w:trPr>
          <w:gridAfter w:val="1"/>
          <w:wAfter w:w="111" w:type="dxa"/>
          <w:trHeight w:val="31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14:paraId="18DAB7E7" w14:textId="77777777" w:rsidR="00BD3A81" w:rsidRPr="00BD3A81" w:rsidRDefault="00BD3A81" w:rsidP="00BD3A81">
            <w:pPr>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 xml:space="preserve">Задача. Обеспечить безопасный, качественный отдых и оздоровление детей и подростков в летний период </w:t>
            </w:r>
          </w:p>
        </w:tc>
      </w:tr>
      <w:tr w:rsidR="00BD3A81" w:rsidRPr="00BD3A81" w14:paraId="2165C6BB" w14:textId="77777777" w:rsidTr="00DD7BCF">
        <w:trPr>
          <w:gridAfter w:val="1"/>
          <w:wAfter w:w="111" w:type="dxa"/>
          <w:trHeight w:val="600"/>
        </w:trPr>
        <w:tc>
          <w:tcPr>
            <w:tcW w:w="709" w:type="dxa"/>
            <w:gridSpan w:val="2"/>
            <w:tcBorders>
              <w:top w:val="nil"/>
              <w:left w:val="single" w:sz="4" w:space="0" w:color="000000"/>
              <w:bottom w:val="single" w:sz="4" w:space="0" w:color="000000"/>
              <w:right w:val="single" w:sz="4" w:space="0" w:color="000000"/>
            </w:tcBorders>
            <w:noWrap/>
            <w:vAlign w:val="center"/>
          </w:tcPr>
          <w:p w14:paraId="0A576BA3"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w:t>
            </w:r>
          </w:p>
        </w:tc>
        <w:tc>
          <w:tcPr>
            <w:tcW w:w="6507" w:type="dxa"/>
            <w:tcBorders>
              <w:top w:val="nil"/>
              <w:left w:val="nil"/>
              <w:bottom w:val="single" w:sz="4" w:space="0" w:color="000000"/>
              <w:right w:val="single" w:sz="4" w:space="0" w:color="000000"/>
            </w:tcBorders>
            <w:vAlign w:val="center"/>
          </w:tcPr>
          <w:p w14:paraId="56C9121F" w14:textId="77777777" w:rsidR="00BD3A81" w:rsidRPr="00BD3A81" w:rsidRDefault="00BD3A81" w:rsidP="00BD3A81">
            <w:pPr>
              <w:spacing w:after="0" w:line="240" w:lineRule="auto"/>
              <w:ind w:firstLineChars="100" w:firstLine="240"/>
              <w:rPr>
                <w:rFonts w:ascii="Arial" w:eastAsia="Times New Roman" w:hAnsi="Arial" w:cs="Arial"/>
                <w:sz w:val="24"/>
                <w:szCs w:val="24"/>
              </w:rPr>
            </w:pPr>
            <w:r w:rsidRPr="00BD3A81">
              <w:rPr>
                <w:rFonts w:ascii="Arial" w:eastAsia="Times New Roman" w:hAnsi="Arial" w:cs="Arial"/>
                <w:sz w:val="24"/>
                <w:szCs w:val="24"/>
              </w:rPr>
              <w:t>Доля детей школьного возраста, охваченных различными видами отдыха, оздоровления и занятости</w:t>
            </w:r>
          </w:p>
        </w:tc>
        <w:tc>
          <w:tcPr>
            <w:tcW w:w="1423" w:type="dxa"/>
            <w:gridSpan w:val="2"/>
            <w:tcBorders>
              <w:top w:val="nil"/>
              <w:left w:val="nil"/>
              <w:bottom w:val="single" w:sz="4" w:space="0" w:color="000000"/>
              <w:right w:val="single" w:sz="4" w:space="0" w:color="000000"/>
            </w:tcBorders>
            <w:vAlign w:val="center"/>
          </w:tcPr>
          <w:p w14:paraId="7AC91B28"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919" w:type="dxa"/>
            <w:tcBorders>
              <w:top w:val="nil"/>
              <w:left w:val="nil"/>
              <w:bottom w:val="single" w:sz="4" w:space="0" w:color="000000"/>
              <w:right w:val="single" w:sz="4" w:space="0" w:color="000000"/>
            </w:tcBorders>
            <w:vAlign w:val="center"/>
          </w:tcPr>
          <w:p w14:paraId="1023BCF4" w14:textId="77777777" w:rsidR="00BD3A81" w:rsidRPr="00BD3A81" w:rsidRDefault="00213C4F" w:rsidP="00BD3A81">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c>
          <w:tcPr>
            <w:tcW w:w="1111" w:type="dxa"/>
            <w:tcBorders>
              <w:top w:val="nil"/>
              <w:left w:val="nil"/>
              <w:bottom w:val="single" w:sz="4" w:space="0" w:color="000000"/>
              <w:right w:val="single" w:sz="4" w:space="0" w:color="000000"/>
            </w:tcBorders>
            <w:vAlign w:val="center"/>
          </w:tcPr>
          <w:p w14:paraId="46149403"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70</w:t>
            </w:r>
          </w:p>
        </w:tc>
        <w:tc>
          <w:tcPr>
            <w:tcW w:w="1096" w:type="dxa"/>
            <w:tcBorders>
              <w:top w:val="nil"/>
              <w:left w:val="nil"/>
              <w:bottom w:val="single" w:sz="4" w:space="0" w:color="000000"/>
              <w:right w:val="single" w:sz="4" w:space="0" w:color="000000"/>
            </w:tcBorders>
            <w:vAlign w:val="center"/>
          </w:tcPr>
          <w:p w14:paraId="1E7F19D9"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75</w:t>
            </w:r>
          </w:p>
        </w:tc>
        <w:tc>
          <w:tcPr>
            <w:tcW w:w="1276" w:type="dxa"/>
            <w:tcBorders>
              <w:top w:val="nil"/>
              <w:left w:val="nil"/>
              <w:bottom w:val="single" w:sz="4" w:space="0" w:color="000000"/>
              <w:right w:val="single" w:sz="4" w:space="0" w:color="000000"/>
            </w:tcBorders>
            <w:vAlign w:val="center"/>
          </w:tcPr>
          <w:p w14:paraId="0D0F5CBF"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80</w:t>
            </w:r>
          </w:p>
        </w:tc>
      </w:tr>
    </w:tbl>
    <w:p w14:paraId="5885C860" w14:textId="77777777" w:rsidR="002B4037" w:rsidRDefault="002B4037" w:rsidP="00BD3A81">
      <w:pPr>
        <w:spacing w:after="0" w:line="240" w:lineRule="auto"/>
        <w:rPr>
          <w:rFonts w:ascii="Arial" w:eastAsia="Times New Roman" w:hAnsi="Arial" w:cs="Arial"/>
          <w:sz w:val="24"/>
          <w:szCs w:val="24"/>
        </w:rPr>
      </w:pPr>
    </w:p>
    <w:p w14:paraId="1F64FFEA" w14:textId="77777777" w:rsidR="002B4037" w:rsidRPr="002B4037" w:rsidRDefault="002B4037" w:rsidP="002B4037">
      <w:pPr>
        <w:rPr>
          <w:rFonts w:ascii="Arial" w:eastAsia="Times New Roman" w:hAnsi="Arial" w:cs="Arial"/>
          <w:sz w:val="24"/>
          <w:szCs w:val="24"/>
        </w:rPr>
      </w:pPr>
    </w:p>
    <w:p w14:paraId="00BA8336" w14:textId="77777777" w:rsidR="002B4037" w:rsidRDefault="002B4037" w:rsidP="002B4037">
      <w:pPr>
        <w:rPr>
          <w:rFonts w:ascii="Arial" w:eastAsia="Times New Roman" w:hAnsi="Arial" w:cs="Arial"/>
          <w:sz w:val="24"/>
          <w:szCs w:val="24"/>
        </w:rPr>
      </w:pPr>
    </w:p>
    <w:p w14:paraId="0E4861DF" w14:textId="77777777" w:rsidR="002B4037" w:rsidRDefault="006447B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Н</w:t>
      </w:r>
      <w:r w:rsidR="002B4037">
        <w:rPr>
          <w:rFonts w:ascii="Arial" w:eastAsia="Times New Roman" w:hAnsi="Arial" w:cs="Arial"/>
          <w:sz w:val="24"/>
          <w:szCs w:val="24"/>
        </w:rPr>
        <w:t>ачальник отдела образования</w:t>
      </w:r>
    </w:p>
    <w:p w14:paraId="09DF64C9" w14:textId="77777777" w:rsidR="007F238B"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 xml:space="preserve">и молодежной политики </w:t>
      </w:r>
    </w:p>
    <w:p w14:paraId="5A2A178C" w14:textId="77777777" w:rsidR="002B4037"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управления социальной политики</w:t>
      </w:r>
    </w:p>
    <w:p w14:paraId="1BD6319D" w14:textId="77777777" w:rsidR="002B4037" w:rsidRPr="00BD3A81" w:rsidRDefault="002B4037" w:rsidP="002B4037">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администрации Манского района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F238B">
        <w:rPr>
          <w:rFonts w:ascii="Arial" w:eastAsia="Times New Roman" w:hAnsi="Arial" w:cs="Arial"/>
          <w:sz w:val="24"/>
          <w:szCs w:val="24"/>
        </w:rPr>
        <w:t xml:space="preserve">                                                                                              </w:t>
      </w:r>
      <w:r w:rsidRPr="00BD3A81">
        <w:rPr>
          <w:rFonts w:ascii="Arial" w:eastAsia="Times New Roman" w:hAnsi="Arial" w:cs="Arial"/>
          <w:sz w:val="24"/>
          <w:szCs w:val="24"/>
        </w:rPr>
        <w:t>Е.Ю. Булахова</w:t>
      </w:r>
    </w:p>
    <w:p w14:paraId="033A0471" w14:textId="77777777" w:rsidR="002B4037" w:rsidRDefault="002B4037" w:rsidP="002B4037">
      <w:pPr>
        <w:rPr>
          <w:rFonts w:ascii="Arial" w:eastAsia="Times New Roman" w:hAnsi="Arial" w:cs="Arial"/>
          <w:sz w:val="24"/>
          <w:szCs w:val="24"/>
        </w:rPr>
      </w:pPr>
    </w:p>
    <w:p w14:paraId="63C92390" w14:textId="77777777" w:rsidR="002B4037" w:rsidRDefault="002B4037" w:rsidP="002B4037">
      <w:pPr>
        <w:rPr>
          <w:rFonts w:ascii="Arial" w:eastAsia="Times New Roman" w:hAnsi="Arial" w:cs="Arial"/>
          <w:sz w:val="24"/>
          <w:szCs w:val="24"/>
        </w:rPr>
      </w:pPr>
    </w:p>
    <w:p w14:paraId="36663437" w14:textId="77777777" w:rsidR="00BD3A81" w:rsidRPr="002B4037" w:rsidRDefault="00BD3A81" w:rsidP="002B4037">
      <w:pPr>
        <w:rPr>
          <w:rFonts w:ascii="Arial" w:eastAsia="Times New Roman" w:hAnsi="Arial" w:cs="Arial"/>
          <w:sz w:val="24"/>
          <w:szCs w:val="24"/>
        </w:rPr>
        <w:sectPr w:rsidR="00BD3A81" w:rsidRPr="002B4037" w:rsidSect="00DD7BCF">
          <w:pgSz w:w="16837" w:h="11905" w:orient="landscape"/>
          <w:pgMar w:top="1134" w:right="819" w:bottom="565" w:left="1701" w:header="426" w:footer="1134" w:gutter="0"/>
          <w:pgNumType w:start="67"/>
          <w:cols w:space="720"/>
          <w:docGrid w:linePitch="360"/>
        </w:sectPr>
      </w:pPr>
    </w:p>
    <w:tbl>
      <w:tblPr>
        <w:tblW w:w="14574" w:type="dxa"/>
        <w:tblInd w:w="108" w:type="dxa"/>
        <w:tblLayout w:type="fixed"/>
        <w:tblLook w:val="0000" w:firstRow="0" w:lastRow="0" w:firstColumn="0" w:lastColumn="0" w:noHBand="0" w:noVBand="0"/>
      </w:tblPr>
      <w:tblGrid>
        <w:gridCol w:w="236"/>
        <w:gridCol w:w="331"/>
        <w:gridCol w:w="6443"/>
        <w:gridCol w:w="286"/>
        <w:gridCol w:w="990"/>
        <w:gridCol w:w="286"/>
        <w:gridCol w:w="1273"/>
        <w:gridCol w:w="286"/>
        <w:gridCol w:w="848"/>
        <w:gridCol w:w="126"/>
        <w:gridCol w:w="583"/>
        <w:gridCol w:w="709"/>
        <w:gridCol w:w="141"/>
        <w:gridCol w:w="852"/>
        <w:gridCol w:w="643"/>
        <w:gridCol w:w="541"/>
      </w:tblGrid>
      <w:tr w:rsidR="00BD3A81" w:rsidRPr="007A2EB1" w14:paraId="1FBFE176" w14:textId="77777777" w:rsidTr="00DD7BCF">
        <w:trPr>
          <w:gridAfter w:val="1"/>
          <w:wAfter w:w="541" w:type="dxa"/>
          <w:trHeight w:val="1236"/>
        </w:trPr>
        <w:tc>
          <w:tcPr>
            <w:tcW w:w="236" w:type="dxa"/>
            <w:tcBorders>
              <w:top w:val="nil"/>
              <w:left w:val="nil"/>
              <w:bottom w:val="nil"/>
              <w:right w:val="nil"/>
            </w:tcBorders>
          </w:tcPr>
          <w:p w14:paraId="09EDF7D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60" w:type="dxa"/>
            <w:gridSpan w:val="3"/>
            <w:tcBorders>
              <w:top w:val="nil"/>
              <w:left w:val="nil"/>
              <w:bottom w:val="nil"/>
              <w:right w:val="nil"/>
            </w:tcBorders>
          </w:tcPr>
          <w:p w14:paraId="094A1FD2"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1276" w:type="dxa"/>
            <w:gridSpan w:val="2"/>
            <w:tcBorders>
              <w:top w:val="nil"/>
              <w:left w:val="nil"/>
              <w:bottom w:val="nil"/>
              <w:right w:val="nil"/>
            </w:tcBorders>
          </w:tcPr>
          <w:p w14:paraId="7BB3628C"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gridSpan w:val="2"/>
            <w:tcBorders>
              <w:top w:val="nil"/>
              <w:left w:val="nil"/>
              <w:bottom w:val="nil"/>
              <w:right w:val="nil"/>
            </w:tcBorders>
          </w:tcPr>
          <w:p w14:paraId="2BD89BF5"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3902" w:type="dxa"/>
            <w:gridSpan w:val="7"/>
            <w:tcBorders>
              <w:top w:val="nil"/>
              <w:left w:val="nil"/>
              <w:bottom w:val="nil"/>
              <w:right w:val="nil"/>
            </w:tcBorders>
          </w:tcPr>
          <w:p w14:paraId="2FE3CCA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512F543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паспорту подпрограммы 01.6 «Реализация переданных государственных полномочий по опеке и попечительству в отношении несовершеннолетних»</w:t>
            </w:r>
          </w:p>
        </w:tc>
      </w:tr>
      <w:tr w:rsidR="00BD3A81" w:rsidRPr="007A2EB1" w14:paraId="7E74EA28" w14:textId="77777777" w:rsidTr="00DD7BCF">
        <w:trPr>
          <w:trHeight w:val="619"/>
        </w:trPr>
        <w:tc>
          <w:tcPr>
            <w:tcW w:w="7010" w:type="dxa"/>
            <w:gridSpan w:val="3"/>
            <w:tcBorders>
              <w:top w:val="nil"/>
              <w:left w:val="nil"/>
              <w:bottom w:val="single" w:sz="6" w:space="0" w:color="000000"/>
              <w:right w:val="nil"/>
            </w:tcBorders>
          </w:tcPr>
          <w:p w14:paraId="1F3926EA"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c>
          <w:tcPr>
            <w:tcW w:w="1276" w:type="dxa"/>
            <w:gridSpan w:val="2"/>
            <w:tcBorders>
              <w:top w:val="nil"/>
              <w:left w:val="nil"/>
              <w:bottom w:val="single" w:sz="6" w:space="0" w:color="000000"/>
              <w:right w:val="nil"/>
            </w:tcBorders>
          </w:tcPr>
          <w:p w14:paraId="6E96979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1559" w:type="dxa"/>
            <w:gridSpan w:val="2"/>
            <w:tcBorders>
              <w:top w:val="nil"/>
              <w:left w:val="nil"/>
              <w:bottom w:val="single" w:sz="6" w:space="0" w:color="000000"/>
              <w:right w:val="nil"/>
            </w:tcBorders>
          </w:tcPr>
          <w:p w14:paraId="2241E7E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1260" w:type="dxa"/>
            <w:gridSpan w:val="3"/>
            <w:tcBorders>
              <w:top w:val="nil"/>
              <w:left w:val="nil"/>
              <w:bottom w:val="single" w:sz="6" w:space="0" w:color="000000"/>
              <w:right w:val="nil"/>
            </w:tcBorders>
          </w:tcPr>
          <w:p w14:paraId="556B3CF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583" w:type="dxa"/>
            <w:tcBorders>
              <w:top w:val="nil"/>
              <w:left w:val="nil"/>
              <w:bottom w:val="single" w:sz="6" w:space="0" w:color="000000"/>
              <w:right w:val="nil"/>
            </w:tcBorders>
          </w:tcPr>
          <w:p w14:paraId="0E0E058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709" w:type="dxa"/>
            <w:tcBorders>
              <w:top w:val="nil"/>
              <w:left w:val="nil"/>
              <w:bottom w:val="single" w:sz="6" w:space="0" w:color="000000"/>
              <w:right w:val="nil"/>
            </w:tcBorders>
          </w:tcPr>
          <w:p w14:paraId="4AF7D2C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993" w:type="dxa"/>
            <w:gridSpan w:val="2"/>
            <w:tcBorders>
              <w:top w:val="nil"/>
              <w:left w:val="nil"/>
              <w:bottom w:val="single" w:sz="6" w:space="0" w:color="000000"/>
              <w:right w:val="nil"/>
            </w:tcBorders>
          </w:tcPr>
          <w:p w14:paraId="205F07D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1184" w:type="dxa"/>
            <w:gridSpan w:val="2"/>
            <w:tcBorders>
              <w:top w:val="nil"/>
              <w:left w:val="nil"/>
              <w:bottom w:val="nil"/>
              <w:right w:val="nil"/>
            </w:tcBorders>
          </w:tcPr>
          <w:p w14:paraId="78BCCF9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BD3A81" w:rsidRPr="007A2EB1" w14:paraId="442CF1BB" w14:textId="77777777" w:rsidTr="00DD7BCF">
        <w:trPr>
          <w:trHeight w:val="420"/>
        </w:trPr>
        <w:tc>
          <w:tcPr>
            <w:tcW w:w="567" w:type="dxa"/>
            <w:gridSpan w:val="2"/>
            <w:tcBorders>
              <w:top w:val="single" w:sz="6" w:space="0" w:color="000000"/>
              <w:left w:val="single" w:sz="6" w:space="0" w:color="000000"/>
              <w:bottom w:val="single" w:sz="6" w:space="0" w:color="000000"/>
              <w:right w:val="single" w:sz="6" w:space="0" w:color="000000"/>
            </w:tcBorders>
          </w:tcPr>
          <w:p w14:paraId="66480F1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п/п</w:t>
            </w:r>
          </w:p>
        </w:tc>
        <w:tc>
          <w:tcPr>
            <w:tcW w:w="6443" w:type="dxa"/>
            <w:tcBorders>
              <w:top w:val="single" w:sz="6" w:space="0" w:color="000000"/>
              <w:left w:val="single" w:sz="6" w:space="0" w:color="000000"/>
              <w:bottom w:val="single" w:sz="6" w:space="0" w:color="000000"/>
              <w:right w:val="single" w:sz="6" w:space="0" w:color="000000"/>
            </w:tcBorders>
          </w:tcPr>
          <w:p w14:paraId="7578E536"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целевые индикаторы</w:t>
            </w:r>
          </w:p>
        </w:tc>
        <w:tc>
          <w:tcPr>
            <w:tcW w:w="1276" w:type="dxa"/>
            <w:gridSpan w:val="2"/>
            <w:tcBorders>
              <w:top w:val="single" w:sz="6" w:space="0" w:color="000000"/>
              <w:left w:val="single" w:sz="6" w:space="0" w:color="000000"/>
              <w:bottom w:val="single" w:sz="6" w:space="0" w:color="000000"/>
              <w:right w:val="single" w:sz="6" w:space="0" w:color="000000"/>
            </w:tcBorders>
          </w:tcPr>
          <w:p w14:paraId="39FE375D"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1559" w:type="dxa"/>
            <w:gridSpan w:val="2"/>
            <w:tcBorders>
              <w:top w:val="single" w:sz="6" w:space="0" w:color="000000"/>
              <w:left w:val="single" w:sz="6" w:space="0" w:color="000000"/>
              <w:bottom w:val="single" w:sz="6" w:space="0" w:color="000000"/>
              <w:right w:val="single" w:sz="6" w:space="0" w:color="000000"/>
            </w:tcBorders>
          </w:tcPr>
          <w:p w14:paraId="689EB03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Источник информации</w:t>
            </w:r>
          </w:p>
        </w:tc>
        <w:tc>
          <w:tcPr>
            <w:tcW w:w="1134" w:type="dxa"/>
            <w:gridSpan w:val="2"/>
            <w:tcBorders>
              <w:top w:val="single" w:sz="6" w:space="0" w:color="000000"/>
              <w:left w:val="single" w:sz="6" w:space="0" w:color="000000"/>
              <w:bottom w:val="nil"/>
              <w:right w:val="single" w:sz="6" w:space="0" w:color="000000"/>
            </w:tcBorders>
          </w:tcPr>
          <w:p w14:paraId="2ADC22F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709" w:type="dxa"/>
            <w:gridSpan w:val="2"/>
            <w:tcBorders>
              <w:top w:val="single" w:sz="6" w:space="0" w:color="000000"/>
              <w:left w:val="single" w:sz="6" w:space="0" w:color="000000"/>
              <w:bottom w:val="single" w:sz="6" w:space="0" w:color="000000"/>
              <w:right w:val="single" w:sz="6" w:space="0" w:color="000000"/>
            </w:tcBorders>
          </w:tcPr>
          <w:p w14:paraId="5A368C3D" w14:textId="77777777" w:rsidR="00BD3A81" w:rsidRPr="007A2EB1" w:rsidRDefault="00BD3A81" w:rsidP="00E30CCD">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E30CCD">
              <w:rPr>
                <w:rFonts w:ascii="Times New Roman" w:eastAsia="Times New Roman" w:hAnsi="Times New Roman" w:cs="Times New Roman"/>
                <w:sz w:val="28"/>
                <w:szCs w:val="28"/>
              </w:rPr>
              <w:t>1</w:t>
            </w:r>
          </w:p>
        </w:tc>
        <w:tc>
          <w:tcPr>
            <w:tcW w:w="709" w:type="dxa"/>
            <w:tcBorders>
              <w:top w:val="single" w:sz="6" w:space="0" w:color="000000"/>
              <w:left w:val="single" w:sz="6" w:space="0" w:color="000000"/>
              <w:bottom w:val="single" w:sz="6" w:space="0" w:color="000000"/>
              <w:right w:val="single" w:sz="6" w:space="0" w:color="000000"/>
            </w:tcBorders>
          </w:tcPr>
          <w:p w14:paraId="79AEDB92" w14:textId="77777777" w:rsidR="00BD3A81" w:rsidRPr="007A2EB1" w:rsidRDefault="00BD3A81" w:rsidP="00E30CCD">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E30CCD">
              <w:rPr>
                <w:rFonts w:ascii="Times New Roman" w:eastAsia="Times New Roman" w:hAnsi="Times New Roman" w:cs="Times New Roman"/>
                <w:sz w:val="28"/>
                <w:szCs w:val="28"/>
              </w:rPr>
              <w:t>2</w:t>
            </w:r>
          </w:p>
        </w:tc>
        <w:tc>
          <w:tcPr>
            <w:tcW w:w="993" w:type="dxa"/>
            <w:gridSpan w:val="2"/>
            <w:tcBorders>
              <w:top w:val="single" w:sz="6" w:space="0" w:color="000000"/>
              <w:left w:val="single" w:sz="6" w:space="0" w:color="000000"/>
              <w:bottom w:val="single" w:sz="6" w:space="0" w:color="000000"/>
              <w:right w:val="single" w:sz="6" w:space="0" w:color="000000"/>
            </w:tcBorders>
          </w:tcPr>
          <w:p w14:paraId="442A60F5" w14:textId="77777777" w:rsidR="00BD3A81" w:rsidRPr="007A2EB1" w:rsidRDefault="00BD3A81" w:rsidP="00E30CCD">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E30CCD">
              <w:rPr>
                <w:rFonts w:ascii="Times New Roman" w:eastAsia="Times New Roman" w:hAnsi="Times New Roman" w:cs="Times New Roman"/>
                <w:sz w:val="28"/>
                <w:szCs w:val="28"/>
              </w:rPr>
              <w:t>3</w:t>
            </w:r>
          </w:p>
        </w:tc>
        <w:tc>
          <w:tcPr>
            <w:tcW w:w="1184" w:type="dxa"/>
            <w:gridSpan w:val="2"/>
            <w:tcBorders>
              <w:top w:val="single" w:sz="6" w:space="0" w:color="000000"/>
              <w:left w:val="single" w:sz="6" w:space="0" w:color="000000"/>
              <w:bottom w:val="single" w:sz="6" w:space="0" w:color="000000"/>
              <w:right w:val="single" w:sz="6" w:space="0" w:color="000000"/>
            </w:tcBorders>
          </w:tcPr>
          <w:p w14:paraId="28D666A8" w14:textId="77777777" w:rsidR="00BD3A81" w:rsidRPr="007A2EB1" w:rsidRDefault="00BD3A81" w:rsidP="00E30CC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2022</w:t>
            </w:r>
            <w:r w:rsidR="00E30CCD">
              <w:rPr>
                <w:rFonts w:ascii="Times New Roman" w:eastAsia="Times New Roman" w:hAnsi="Times New Roman" w:cs="Times New Roman"/>
                <w:sz w:val="28"/>
                <w:szCs w:val="28"/>
              </w:rPr>
              <w:t>4</w:t>
            </w:r>
          </w:p>
        </w:tc>
      </w:tr>
      <w:tr w:rsidR="00BD3A81" w:rsidRPr="007A2EB1" w14:paraId="005AECDD" w14:textId="77777777" w:rsidTr="00DD7BCF">
        <w:trPr>
          <w:trHeight w:val="742"/>
        </w:trPr>
        <w:tc>
          <w:tcPr>
            <w:tcW w:w="14574" w:type="dxa"/>
            <w:gridSpan w:val="16"/>
            <w:tcBorders>
              <w:top w:val="single" w:sz="6" w:space="0" w:color="000000"/>
              <w:left w:val="single" w:sz="6" w:space="0" w:color="000000"/>
              <w:bottom w:val="single" w:sz="6" w:space="0" w:color="000000"/>
              <w:right w:val="single" w:sz="6" w:space="0" w:color="000000"/>
            </w:tcBorders>
          </w:tcPr>
          <w:p w14:paraId="0B425D5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0C03943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12227005" w14:textId="77777777" w:rsidTr="00DD7BCF">
        <w:trPr>
          <w:trHeight w:val="1459"/>
        </w:trPr>
        <w:tc>
          <w:tcPr>
            <w:tcW w:w="567" w:type="dxa"/>
            <w:gridSpan w:val="2"/>
            <w:tcBorders>
              <w:top w:val="single" w:sz="6" w:space="0" w:color="000000"/>
              <w:left w:val="single" w:sz="6" w:space="0" w:color="000000"/>
              <w:bottom w:val="single" w:sz="6" w:space="0" w:color="000000"/>
              <w:right w:val="single" w:sz="6" w:space="0" w:color="000000"/>
            </w:tcBorders>
          </w:tcPr>
          <w:p w14:paraId="3B3D81B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w:t>
            </w:r>
          </w:p>
        </w:tc>
        <w:tc>
          <w:tcPr>
            <w:tcW w:w="6443" w:type="dxa"/>
            <w:tcBorders>
              <w:top w:val="single" w:sz="6" w:space="0" w:color="000000"/>
              <w:left w:val="single" w:sz="6" w:space="0" w:color="000000"/>
              <w:bottom w:val="single" w:sz="6" w:space="0" w:color="000000"/>
              <w:right w:val="single" w:sz="6" w:space="0" w:color="000000"/>
            </w:tcBorders>
          </w:tcPr>
          <w:p w14:paraId="41A5785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gridSpan w:val="2"/>
            <w:tcBorders>
              <w:top w:val="single" w:sz="6" w:space="0" w:color="000000"/>
              <w:left w:val="single" w:sz="6" w:space="0" w:color="000000"/>
              <w:bottom w:val="single" w:sz="6" w:space="0" w:color="000000"/>
              <w:right w:val="single" w:sz="6" w:space="0" w:color="000000"/>
            </w:tcBorders>
          </w:tcPr>
          <w:p w14:paraId="040647F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0003CEF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стат.отчетность</w:t>
            </w:r>
          </w:p>
        </w:tc>
        <w:tc>
          <w:tcPr>
            <w:tcW w:w="1134" w:type="dxa"/>
            <w:gridSpan w:val="2"/>
            <w:tcBorders>
              <w:top w:val="single" w:sz="6" w:space="0" w:color="000000"/>
              <w:left w:val="single" w:sz="6" w:space="0" w:color="000000"/>
              <w:bottom w:val="single" w:sz="6" w:space="0" w:color="000000"/>
              <w:right w:val="single" w:sz="6" w:space="0" w:color="000000"/>
            </w:tcBorders>
          </w:tcPr>
          <w:p w14:paraId="2D26787F"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w:t>
            </w:r>
          </w:p>
        </w:tc>
        <w:tc>
          <w:tcPr>
            <w:tcW w:w="709" w:type="dxa"/>
            <w:gridSpan w:val="2"/>
            <w:tcBorders>
              <w:top w:val="single" w:sz="6" w:space="0" w:color="000000"/>
              <w:left w:val="single" w:sz="6" w:space="0" w:color="000000"/>
              <w:bottom w:val="single" w:sz="6" w:space="0" w:color="000000"/>
              <w:right w:val="single" w:sz="6" w:space="0" w:color="000000"/>
            </w:tcBorders>
          </w:tcPr>
          <w:p w14:paraId="37E9798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850" w:type="dxa"/>
            <w:gridSpan w:val="2"/>
            <w:tcBorders>
              <w:top w:val="single" w:sz="6" w:space="0" w:color="000000"/>
              <w:left w:val="single" w:sz="6" w:space="0" w:color="000000"/>
              <w:bottom w:val="single" w:sz="6" w:space="0" w:color="000000"/>
              <w:right w:val="single" w:sz="6" w:space="0" w:color="000000"/>
            </w:tcBorders>
          </w:tcPr>
          <w:p w14:paraId="12E80C1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852" w:type="dxa"/>
            <w:tcBorders>
              <w:top w:val="single" w:sz="6" w:space="0" w:color="000000"/>
              <w:left w:val="single" w:sz="6" w:space="0" w:color="000000"/>
              <w:bottom w:val="single" w:sz="6" w:space="0" w:color="000000"/>
              <w:right w:val="single" w:sz="6" w:space="0" w:color="000000"/>
            </w:tcBorders>
          </w:tcPr>
          <w:p w14:paraId="6B24C0F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1184" w:type="dxa"/>
            <w:gridSpan w:val="2"/>
            <w:tcBorders>
              <w:top w:val="single" w:sz="6" w:space="0" w:color="000000"/>
              <w:left w:val="single" w:sz="6" w:space="0" w:color="000000"/>
              <w:bottom w:val="single" w:sz="6" w:space="0" w:color="000000"/>
              <w:right w:val="single" w:sz="6" w:space="0" w:color="000000"/>
            </w:tcBorders>
          </w:tcPr>
          <w:p w14:paraId="7C0CCD0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r>
    </w:tbl>
    <w:p w14:paraId="4E3027A3" w14:textId="77777777" w:rsidR="002B4037" w:rsidRPr="007A2EB1" w:rsidRDefault="00426672"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B4037" w:rsidRPr="007A2EB1">
        <w:rPr>
          <w:rFonts w:ascii="Times New Roman" w:eastAsia="Times New Roman" w:hAnsi="Times New Roman" w:cs="Times New Roman"/>
          <w:sz w:val="28"/>
          <w:szCs w:val="28"/>
        </w:rPr>
        <w:t>ачальник отдела образования</w:t>
      </w:r>
    </w:p>
    <w:p w14:paraId="286D7E6B"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0B979F6C"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00A02C1B">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Е.Ю. Булахова</w:t>
      </w:r>
    </w:p>
    <w:tbl>
      <w:tblPr>
        <w:tblW w:w="15060" w:type="dxa"/>
        <w:tblInd w:w="675" w:type="dxa"/>
        <w:tblLayout w:type="fixed"/>
        <w:tblLook w:val="0000" w:firstRow="0" w:lastRow="0" w:firstColumn="0" w:lastColumn="0" w:noHBand="0" w:noVBand="0"/>
      </w:tblPr>
      <w:tblGrid>
        <w:gridCol w:w="236"/>
        <w:gridCol w:w="473"/>
        <w:gridCol w:w="7188"/>
        <w:gridCol w:w="379"/>
        <w:gridCol w:w="655"/>
        <w:gridCol w:w="379"/>
        <w:gridCol w:w="783"/>
        <w:gridCol w:w="727"/>
        <w:gridCol w:w="850"/>
        <w:gridCol w:w="817"/>
        <w:gridCol w:w="1359"/>
        <w:gridCol w:w="1214"/>
      </w:tblGrid>
      <w:tr w:rsidR="00BD3A81" w:rsidRPr="00AB50AD" w14:paraId="3FD96BDF" w14:textId="77777777" w:rsidTr="007A2EB1">
        <w:trPr>
          <w:gridAfter w:val="1"/>
          <w:wAfter w:w="1214" w:type="dxa"/>
          <w:trHeight w:val="850"/>
        </w:trPr>
        <w:tc>
          <w:tcPr>
            <w:tcW w:w="236" w:type="dxa"/>
            <w:tcBorders>
              <w:top w:val="nil"/>
              <w:left w:val="nil"/>
              <w:bottom w:val="nil"/>
              <w:right w:val="nil"/>
            </w:tcBorders>
          </w:tcPr>
          <w:p w14:paraId="52CBAFD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8040" w:type="dxa"/>
            <w:gridSpan w:val="3"/>
            <w:tcBorders>
              <w:top w:val="nil"/>
              <w:left w:val="nil"/>
              <w:bottom w:val="nil"/>
              <w:right w:val="nil"/>
            </w:tcBorders>
          </w:tcPr>
          <w:p w14:paraId="6B251754" w14:textId="77777777" w:rsidR="00BD3A81" w:rsidRPr="007A2EB1" w:rsidRDefault="00BD3A81" w:rsidP="002B4037">
            <w:pPr>
              <w:autoSpaceDE w:val="0"/>
              <w:autoSpaceDN w:val="0"/>
              <w:adjustRightInd w:val="0"/>
              <w:spacing w:after="0" w:line="240" w:lineRule="auto"/>
              <w:rPr>
                <w:rFonts w:ascii="Times New Roman" w:eastAsia="Times New Roman" w:hAnsi="Times New Roman" w:cs="Times New Roman"/>
                <w:sz w:val="26"/>
                <w:szCs w:val="26"/>
              </w:rPr>
            </w:pPr>
          </w:p>
        </w:tc>
        <w:tc>
          <w:tcPr>
            <w:tcW w:w="1034" w:type="dxa"/>
            <w:gridSpan w:val="2"/>
            <w:tcBorders>
              <w:top w:val="nil"/>
              <w:left w:val="nil"/>
              <w:bottom w:val="nil"/>
              <w:right w:val="nil"/>
            </w:tcBorders>
          </w:tcPr>
          <w:p w14:paraId="08FCDE04" w14:textId="77777777" w:rsidR="00BD3A81" w:rsidRPr="00402CAA" w:rsidRDefault="00BD3A81" w:rsidP="00BD3A81">
            <w:pPr>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4536" w:type="dxa"/>
            <w:gridSpan w:val="5"/>
            <w:tcBorders>
              <w:top w:val="nil"/>
              <w:left w:val="nil"/>
              <w:bottom w:val="nil"/>
              <w:right w:val="nil"/>
            </w:tcBorders>
          </w:tcPr>
          <w:p w14:paraId="67DDF387" w14:textId="77777777" w:rsidR="00BD3A81" w:rsidRPr="00AB50AD" w:rsidRDefault="00BD3A81" w:rsidP="00BD3A81">
            <w:pPr>
              <w:autoSpaceDE w:val="0"/>
              <w:autoSpaceDN w:val="0"/>
              <w:adjustRightInd w:val="0"/>
              <w:spacing w:after="0" w:line="240" w:lineRule="auto"/>
              <w:jc w:val="both"/>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Приложение 1</w:t>
            </w:r>
          </w:p>
          <w:p w14:paraId="48D46519"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к паспорту подпрограммы 01.7</w:t>
            </w:r>
          </w:p>
          <w:p w14:paraId="17374EDE"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«Обеспечение жильем детей-сирот"</w:t>
            </w:r>
          </w:p>
        </w:tc>
      </w:tr>
      <w:tr w:rsidR="00BD3A81" w:rsidRPr="007A2EB1" w14:paraId="40D0445D" w14:textId="77777777" w:rsidTr="007A2EB1">
        <w:trPr>
          <w:trHeight w:val="670"/>
        </w:trPr>
        <w:tc>
          <w:tcPr>
            <w:tcW w:w="7897" w:type="dxa"/>
            <w:gridSpan w:val="3"/>
            <w:tcBorders>
              <w:top w:val="nil"/>
              <w:left w:val="nil"/>
              <w:bottom w:val="single" w:sz="6" w:space="0" w:color="000000"/>
              <w:right w:val="nil"/>
            </w:tcBorders>
          </w:tcPr>
          <w:p w14:paraId="130C1FF5"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6"/>
                <w:szCs w:val="26"/>
              </w:rPr>
            </w:pPr>
            <w:r w:rsidRPr="007A2EB1">
              <w:rPr>
                <w:rFonts w:ascii="Times New Roman" w:eastAsia="Times New Roman" w:hAnsi="Times New Roman" w:cs="Times New Roman"/>
                <w:sz w:val="26"/>
                <w:szCs w:val="26"/>
              </w:rPr>
              <w:t>Перечень целевых индикаторов подпрограммы</w:t>
            </w:r>
          </w:p>
        </w:tc>
        <w:tc>
          <w:tcPr>
            <w:tcW w:w="1034" w:type="dxa"/>
            <w:gridSpan w:val="2"/>
            <w:tcBorders>
              <w:top w:val="nil"/>
              <w:left w:val="nil"/>
              <w:bottom w:val="single" w:sz="6" w:space="0" w:color="000000"/>
              <w:right w:val="nil"/>
            </w:tcBorders>
          </w:tcPr>
          <w:p w14:paraId="5332BA97" w14:textId="77777777" w:rsidR="00BD3A81" w:rsidRPr="00402CAA" w:rsidRDefault="00BD3A81" w:rsidP="00BD3A81">
            <w:pPr>
              <w:autoSpaceDE w:val="0"/>
              <w:autoSpaceDN w:val="0"/>
              <w:adjustRightInd w:val="0"/>
              <w:spacing w:after="0" w:line="240" w:lineRule="auto"/>
              <w:rPr>
                <w:rFonts w:ascii="Times New Roman" w:eastAsia="Times New Roman" w:hAnsi="Times New Roman" w:cs="Times New Roman"/>
                <w:b/>
                <w:bCs/>
                <w:sz w:val="26"/>
                <w:szCs w:val="26"/>
                <w:highlight w:val="yellow"/>
              </w:rPr>
            </w:pPr>
          </w:p>
        </w:tc>
        <w:tc>
          <w:tcPr>
            <w:tcW w:w="1162" w:type="dxa"/>
            <w:gridSpan w:val="2"/>
            <w:tcBorders>
              <w:top w:val="nil"/>
              <w:left w:val="nil"/>
              <w:bottom w:val="single" w:sz="6" w:space="0" w:color="000000"/>
              <w:right w:val="nil"/>
            </w:tcBorders>
          </w:tcPr>
          <w:p w14:paraId="5C2D22B9"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727" w:type="dxa"/>
            <w:tcBorders>
              <w:top w:val="nil"/>
              <w:left w:val="nil"/>
              <w:bottom w:val="single" w:sz="6" w:space="0" w:color="000000"/>
              <w:right w:val="nil"/>
            </w:tcBorders>
          </w:tcPr>
          <w:p w14:paraId="4A99F450"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850" w:type="dxa"/>
            <w:tcBorders>
              <w:top w:val="nil"/>
              <w:left w:val="nil"/>
              <w:bottom w:val="single" w:sz="6" w:space="0" w:color="000000"/>
              <w:right w:val="nil"/>
            </w:tcBorders>
          </w:tcPr>
          <w:p w14:paraId="0F3E8A7D"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817" w:type="dxa"/>
            <w:tcBorders>
              <w:top w:val="nil"/>
              <w:left w:val="nil"/>
              <w:bottom w:val="single" w:sz="6" w:space="0" w:color="000000"/>
              <w:right w:val="nil"/>
            </w:tcBorders>
          </w:tcPr>
          <w:p w14:paraId="6D53A6B0"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2573" w:type="dxa"/>
            <w:gridSpan w:val="2"/>
            <w:tcBorders>
              <w:top w:val="nil"/>
              <w:left w:val="nil"/>
              <w:bottom w:val="nil"/>
              <w:right w:val="nil"/>
            </w:tcBorders>
          </w:tcPr>
          <w:p w14:paraId="3D2EA081"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BD3A81" w:rsidRPr="007A2EB1" w14:paraId="2E41E142" w14:textId="77777777" w:rsidTr="007A2EB1">
        <w:trPr>
          <w:trHeight w:val="456"/>
        </w:trPr>
        <w:tc>
          <w:tcPr>
            <w:tcW w:w="709" w:type="dxa"/>
            <w:gridSpan w:val="2"/>
            <w:tcBorders>
              <w:top w:val="single" w:sz="6" w:space="0" w:color="000000"/>
              <w:left w:val="single" w:sz="6" w:space="0" w:color="000000"/>
              <w:bottom w:val="single" w:sz="6" w:space="0" w:color="000000"/>
              <w:right w:val="single" w:sz="6" w:space="0" w:color="000000"/>
            </w:tcBorders>
          </w:tcPr>
          <w:p w14:paraId="10DB72EA"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 п/п</w:t>
            </w:r>
          </w:p>
        </w:tc>
        <w:tc>
          <w:tcPr>
            <w:tcW w:w="7188" w:type="dxa"/>
            <w:tcBorders>
              <w:top w:val="single" w:sz="6" w:space="0" w:color="000000"/>
              <w:left w:val="single" w:sz="6" w:space="0" w:color="000000"/>
              <w:bottom w:val="single" w:sz="6" w:space="0" w:color="000000"/>
              <w:right w:val="single" w:sz="6" w:space="0" w:color="000000"/>
            </w:tcBorders>
          </w:tcPr>
          <w:p w14:paraId="4DD4274A"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Цель, целевые индикаторы</w:t>
            </w:r>
          </w:p>
        </w:tc>
        <w:tc>
          <w:tcPr>
            <w:tcW w:w="1034" w:type="dxa"/>
            <w:gridSpan w:val="2"/>
            <w:tcBorders>
              <w:top w:val="single" w:sz="6" w:space="0" w:color="000000"/>
              <w:left w:val="single" w:sz="6" w:space="0" w:color="000000"/>
              <w:bottom w:val="single" w:sz="6" w:space="0" w:color="000000"/>
              <w:right w:val="single" w:sz="6" w:space="0" w:color="000000"/>
            </w:tcBorders>
          </w:tcPr>
          <w:p w14:paraId="5EF42922"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Источник информации</w:t>
            </w:r>
          </w:p>
        </w:tc>
        <w:tc>
          <w:tcPr>
            <w:tcW w:w="1162" w:type="dxa"/>
            <w:gridSpan w:val="2"/>
            <w:tcBorders>
              <w:top w:val="single" w:sz="6" w:space="0" w:color="000000"/>
              <w:left w:val="single" w:sz="6" w:space="0" w:color="000000"/>
              <w:bottom w:val="single" w:sz="6" w:space="0" w:color="000000"/>
              <w:right w:val="single" w:sz="6" w:space="0" w:color="000000"/>
            </w:tcBorders>
          </w:tcPr>
          <w:p w14:paraId="57DAE2BA"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Единица измерения</w:t>
            </w:r>
          </w:p>
        </w:tc>
        <w:tc>
          <w:tcPr>
            <w:tcW w:w="727" w:type="dxa"/>
            <w:tcBorders>
              <w:top w:val="single" w:sz="6" w:space="0" w:color="000000"/>
              <w:left w:val="single" w:sz="6" w:space="0" w:color="000000"/>
              <w:bottom w:val="single" w:sz="6" w:space="0" w:color="000000"/>
              <w:right w:val="single" w:sz="6" w:space="0" w:color="000000"/>
            </w:tcBorders>
          </w:tcPr>
          <w:p w14:paraId="0338F08F" w14:textId="77777777" w:rsidR="00BD3A81" w:rsidRPr="00AB50AD" w:rsidRDefault="00BD3A81" w:rsidP="00426672">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426672" w:rsidRPr="00AB50AD">
              <w:rPr>
                <w:rFonts w:ascii="Times New Roman" w:eastAsia="Times New Roman" w:hAnsi="Times New Roman" w:cs="Times New Roman"/>
                <w:sz w:val="26"/>
                <w:szCs w:val="26"/>
              </w:rPr>
              <w:t>1</w:t>
            </w:r>
            <w:r w:rsidRPr="00AB50AD">
              <w:rPr>
                <w:rFonts w:ascii="Times New Roman" w:eastAsia="Times New Roman" w:hAnsi="Times New Roman" w:cs="Times New Roman"/>
                <w:sz w:val="26"/>
                <w:szCs w:val="26"/>
              </w:rPr>
              <w:t>год</w:t>
            </w:r>
          </w:p>
        </w:tc>
        <w:tc>
          <w:tcPr>
            <w:tcW w:w="850" w:type="dxa"/>
            <w:tcBorders>
              <w:top w:val="single" w:sz="6" w:space="0" w:color="000000"/>
              <w:left w:val="single" w:sz="6" w:space="0" w:color="000000"/>
              <w:bottom w:val="single" w:sz="6" w:space="0" w:color="000000"/>
              <w:right w:val="single" w:sz="6" w:space="0" w:color="000000"/>
            </w:tcBorders>
          </w:tcPr>
          <w:p w14:paraId="3A716282" w14:textId="77777777" w:rsidR="00BD3A81" w:rsidRPr="00AB50AD" w:rsidRDefault="00BD3A81" w:rsidP="00426672">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426672" w:rsidRPr="00AB50AD">
              <w:rPr>
                <w:rFonts w:ascii="Times New Roman" w:eastAsia="Times New Roman" w:hAnsi="Times New Roman" w:cs="Times New Roman"/>
                <w:sz w:val="26"/>
                <w:szCs w:val="26"/>
              </w:rPr>
              <w:t>2</w:t>
            </w:r>
            <w:r w:rsidRPr="00AB50AD">
              <w:rPr>
                <w:rFonts w:ascii="Times New Roman" w:eastAsia="Times New Roman" w:hAnsi="Times New Roman" w:cs="Times New Roman"/>
                <w:sz w:val="26"/>
                <w:szCs w:val="26"/>
              </w:rPr>
              <w:t xml:space="preserve"> год</w:t>
            </w:r>
          </w:p>
        </w:tc>
        <w:tc>
          <w:tcPr>
            <w:tcW w:w="817" w:type="dxa"/>
            <w:tcBorders>
              <w:top w:val="single" w:sz="6" w:space="0" w:color="000000"/>
              <w:left w:val="single" w:sz="6" w:space="0" w:color="000000"/>
              <w:bottom w:val="single" w:sz="6" w:space="0" w:color="000000"/>
              <w:right w:val="single" w:sz="6" w:space="0" w:color="000000"/>
            </w:tcBorders>
          </w:tcPr>
          <w:p w14:paraId="2ADCF6CA" w14:textId="77777777" w:rsidR="00BD3A81" w:rsidRPr="00AB50AD" w:rsidRDefault="00BD3A81" w:rsidP="00426672">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426672" w:rsidRPr="00AB50AD">
              <w:rPr>
                <w:rFonts w:ascii="Times New Roman" w:eastAsia="Times New Roman" w:hAnsi="Times New Roman" w:cs="Times New Roman"/>
                <w:sz w:val="26"/>
                <w:szCs w:val="26"/>
              </w:rPr>
              <w:t>3</w:t>
            </w:r>
            <w:r w:rsidRPr="00AB50AD">
              <w:rPr>
                <w:rFonts w:ascii="Times New Roman" w:eastAsia="Times New Roman" w:hAnsi="Times New Roman" w:cs="Times New Roman"/>
                <w:sz w:val="26"/>
                <w:szCs w:val="26"/>
              </w:rPr>
              <w:t>год</w:t>
            </w:r>
          </w:p>
        </w:tc>
        <w:tc>
          <w:tcPr>
            <w:tcW w:w="2573" w:type="dxa"/>
            <w:gridSpan w:val="2"/>
            <w:tcBorders>
              <w:top w:val="single" w:sz="6" w:space="0" w:color="000000"/>
              <w:left w:val="single" w:sz="6" w:space="0" w:color="000000"/>
              <w:bottom w:val="single" w:sz="6" w:space="0" w:color="000000"/>
              <w:right w:val="single" w:sz="6" w:space="0" w:color="000000"/>
            </w:tcBorders>
          </w:tcPr>
          <w:p w14:paraId="79F45A87" w14:textId="77777777" w:rsidR="00BD3A81" w:rsidRPr="00AB50AD" w:rsidRDefault="00BD3A81" w:rsidP="00426672">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426672" w:rsidRPr="00AB50AD">
              <w:rPr>
                <w:rFonts w:ascii="Times New Roman" w:eastAsia="Times New Roman" w:hAnsi="Times New Roman" w:cs="Times New Roman"/>
                <w:sz w:val="26"/>
                <w:szCs w:val="26"/>
              </w:rPr>
              <w:t>4</w:t>
            </w:r>
            <w:r w:rsidRPr="00AB50AD">
              <w:rPr>
                <w:rFonts w:ascii="Times New Roman" w:eastAsia="Times New Roman" w:hAnsi="Times New Roman" w:cs="Times New Roman"/>
                <w:sz w:val="26"/>
                <w:szCs w:val="26"/>
              </w:rPr>
              <w:t>год</w:t>
            </w:r>
          </w:p>
        </w:tc>
      </w:tr>
      <w:tr w:rsidR="00BD3A81" w:rsidRPr="007A2EB1" w14:paraId="1C515F48" w14:textId="77777777" w:rsidTr="007A2EB1">
        <w:trPr>
          <w:trHeight w:val="755"/>
        </w:trPr>
        <w:tc>
          <w:tcPr>
            <w:tcW w:w="15060" w:type="dxa"/>
            <w:gridSpan w:val="12"/>
            <w:tcBorders>
              <w:top w:val="single" w:sz="6" w:space="0" w:color="000000"/>
              <w:left w:val="single" w:sz="6" w:space="0" w:color="000000"/>
              <w:bottom w:val="single" w:sz="6" w:space="0" w:color="000000"/>
              <w:right w:val="single" w:sz="6" w:space="0" w:color="000000"/>
            </w:tcBorders>
          </w:tcPr>
          <w:p w14:paraId="306B7054"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24C107B5"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p>
        </w:tc>
      </w:tr>
      <w:tr w:rsidR="00BD3A81" w:rsidRPr="007A2EB1" w14:paraId="1EAF4E72" w14:textId="77777777" w:rsidTr="007A2EB1">
        <w:trPr>
          <w:trHeight w:val="1229"/>
        </w:trPr>
        <w:tc>
          <w:tcPr>
            <w:tcW w:w="709" w:type="dxa"/>
            <w:gridSpan w:val="2"/>
            <w:tcBorders>
              <w:top w:val="single" w:sz="6" w:space="0" w:color="000000"/>
              <w:left w:val="single" w:sz="6" w:space="0" w:color="000000"/>
              <w:bottom w:val="single" w:sz="6" w:space="0" w:color="000000"/>
              <w:right w:val="single" w:sz="6" w:space="0" w:color="000000"/>
            </w:tcBorders>
          </w:tcPr>
          <w:p w14:paraId="78C10D4B"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4.1</w:t>
            </w:r>
          </w:p>
        </w:tc>
        <w:tc>
          <w:tcPr>
            <w:tcW w:w="7188" w:type="dxa"/>
            <w:tcBorders>
              <w:top w:val="single" w:sz="6" w:space="0" w:color="000000"/>
              <w:left w:val="single" w:sz="6" w:space="0" w:color="000000"/>
              <w:bottom w:val="single" w:sz="6" w:space="0" w:color="000000"/>
              <w:right w:val="single" w:sz="6" w:space="0" w:color="000000"/>
            </w:tcBorders>
          </w:tcPr>
          <w:p w14:paraId="2127E2AB"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034" w:type="dxa"/>
            <w:gridSpan w:val="2"/>
            <w:tcBorders>
              <w:top w:val="single" w:sz="6" w:space="0" w:color="000000"/>
              <w:left w:val="single" w:sz="6" w:space="0" w:color="000000"/>
              <w:bottom w:val="single" w:sz="6" w:space="0" w:color="000000"/>
              <w:right w:val="single" w:sz="6" w:space="0" w:color="000000"/>
            </w:tcBorders>
          </w:tcPr>
          <w:p w14:paraId="122F8DAB"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455AA0E7"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чел.</w:t>
            </w:r>
          </w:p>
        </w:tc>
        <w:tc>
          <w:tcPr>
            <w:tcW w:w="727" w:type="dxa"/>
            <w:tcBorders>
              <w:top w:val="single" w:sz="6" w:space="0" w:color="000000"/>
              <w:left w:val="single" w:sz="6" w:space="0" w:color="000000"/>
              <w:bottom w:val="single" w:sz="6" w:space="0" w:color="000000"/>
              <w:right w:val="single" w:sz="6" w:space="0" w:color="000000"/>
            </w:tcBorders>
          </w:tcPr>
          <w:p w14:paraId="40DB9835" w14:textId="77777777" w:rsidR="00BD3A81" w:rsidRPr="00AB50AD" w:rsidRDefault="00402CAA"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850" w:type="dxa"/>
            <w:tcBorders>
              <w:top w:val="single" w:sz="6" w:space="0" w:color="000000"/>
              <w:left w:val="single" w:sz="6" w:space="0" w:color="000000"/>
              <w:bottom w:val="single" w:sz="6" w:space="0" w:color="000000"/>
              <w:right w:val="single" w:sz="6" w:space="0" w:color="000000"/>
            </w:tcBorders>
          </w:tcPr>
          <w:p w14:paraId="436AFE5F" w14:textId="77777777" w:rsidR="00BD3A81" w:rsidRPr="00AB50AD" w:rsidRDefault="00402CAA" w:rsidP="00402CAA">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817" w:type="dxa"/>
            <w:tcBorders>
              <w:top w:val="single" w:sz="6" w:space="0" w:color="000000"/>
              <w:left w:val="single" w:sz="6" w:space="0" w:color="000000"/>
              <w:bottom w:val="single" w:sz="6" w:space="0" w:color="000000"/>
              <w:right w:val="single" w:sz="6" w:space="0" w:color="000000"/>
            </w:tcBorders>
          </w:tcPr>
          <w:p w14:paraId="7AAD6989" w14:textId="77777777" w:rsidR="00BD3A81" w:rsidRPr="00AB50AD" w:rsidRDefault="00402CAA"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2573" w:type="dxa"/>
            <w:gridSpan w:val="2"/>
            <w:tcBorders>
              <w:top w:val="single" w:sz="6" w:space="0" w:color="000000"/>
              <w:left w:val="single" w:sz="6" w:space="0" w:color="000000"/>
              <w:bottom w:val="single" w:sz="6" w:space="0" w:color="000000"/>
              <w:right w:val="single" w:sz="6" w:space="0" w:color="000000"/>
            </w:tcBorders>
          </w:tcPr>
          <w:p w14:paraId="69B6A39B" w14:textId="77777777" w:rsidR="00BD3A81" w:rsidRPr="00AB50AD" w:rsidRDefault="00402CAA"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r>
      <w:tr w:rsidR="00BD3A81" w:rsidRPr="007A2EB1" w14:paraId="753DBB25" w14:textId="77777777" w:rsidTr="007A2EB1">
        <w:trPr>
          <w:trHeight w:val="2033"/>
        </w:trPr>
        <w:tc>
          <w:tcPr>
            <w:tcW w:w="709" w:type="dxa"/>
            <w:gridSpan w:val="2"/>
            <w:tcBorders>
              <w:top w:val="single" w:sz="6" w:space="0" w:color="000000"/>
              <w:left w:val="single" w:sz="6" w:space="0" w:color="000000"/>
              <w:bottom w:val="single" w:sz="6" w:space="0" w:color="000000"/>
              <w:right w:val="single" w:sz="6" w:space="0" w:color="000000"/>
            </w:tcBorders>
          </w:tcPr>
          <w:p w14:paraId="46613CC9"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4.2</w:t>
            </w:r>
          </w:p>
        </w:tc>
        <w:tc>
          <w:tcPr>
            <w:tcW w:w="7188" w:type="dxa"/>
            <w:tcBorders>
              <w:top w:val="single" w:sz="6" w:space="0" w:color="000000"/>
              <w:left w:val="single" w:sz="6" w:space="0" w:color="000000"/>
              <w:bottom w:val="single" w:sz="6" w:space="0" w:color="000000"/>
              <w:right w:val="single" w:sz="6" w:space="0" w:color="000000"/>
            </w:tcBorders>
          </w:tcPr>
          <w:p w14:paraId="1B65CEE7"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14:paraId="2BBF2C44"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6011F6F5"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w:t>
            </w:r>
          </w:p>
        </w:tc>
        <w:tc>
          <w:tcPr>
            <w:tcW w:w="727" w:type="dxa"/>
            <w:tcBorders>
              <w:top w:val="single" w:sz="6" w:space="0" w:color="000000"/>
              <w:left w:val="single" w:sz="6" w:space="0" w:color="000000"/>
              <w:bottom w:val="single" w:sz="6" w:space="0" w:color="000000"/>
              <w:right w:val="single" w:sz="6" w:space="0" w:color="000000"/>
            </w:tcBorders>
          </w:tcPr>
          <w:p w14:paraId="2C3BEF12"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13,8</w:t>
            </w:r>
          </w:p>
        </w:tc>
        <w:tc>
          <w:tcPr>
            <w:tcW w:w="850" w:type="dxa"/>
            <w:tcBorders>
              <w:top w:val="single" w:sz="6" w:space="0" w:color="000000"/>
              <w:left w:val="single" w:sz="6" w:space="0" w:color="000000"/>
              <w:bottom w:val="single" w:sz="6" w:space="0" w:color="000000"/>
              <w:right w:val="single" w:sz="6" w:space="0" w:color="000000"/>
            </w:tcBorders>
          </w:tcPr>
          <w:p w14:paraId="124F45C1"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28,1</w:t>
            </w:r>
          </w:p>
        </w:tc>
        <w:tc>
          <w:tcPr>
            <w:tcW w:w="817" w:type="dxa"/>
            <w:tcBorders>
              <w:top w:val="single" w:sz="6" w:space="0" w:color="000000"/>
              <w:left w:val="single" w:sz="6" w:space="0" w:color="000000"/>
              <w:bottom w:val="single" w:sz="6" w:space="0" w:color="000000"/>
              <w:right w:val="single" w:sz="6" w:space="0" w:color="000000"/>
            </w:tcBorders>
          </w:tcPr>
          <w:p w14:paraId="0633CA25"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w:t>
            </w:r>
          </w:p>
        </w:tc>
        <w:tc>
          <w:tcPr>
            <w:tcW w:w="2573" w:type="dxa"/>
            <w:gridSpan w:val="2"/>
            <w:tcBorders>
              <w:top w:val="single" w:sz="6" w:space="0" w:color="000000"/>
              <w:left w:val="single" w:sz="6" w:space="0" w:color="000000"/>
              <w:bottom w:val="single" w:sz="6" w:space="0" w:color="000000"/>
              <w:right w:val="single" w:sz="6" w:space="0" w:color="000000"/>
            </w:tcBorders>
          </w:tcPr>
          <w:p w14:paraId="0BDE966E"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w:t>
            </w:r>
          </w:p>
        </w:tc>
      </w:tr>
    </w:tbl>
    <w:p w14:paraId="5C417BB1" w14:textId="77777777" w:rsidR="002B4037" w:rsidRPr="007A2EB1" w:rsidRDefault="00B557E2" w:rsidP="007A2EB1">
      <w:pPr>
        <w:autoSpaceDE w:val="0"/>
        <w:autoSpaceDN w:val="0"/>
        <w:adjustRightInd w:val="0"/>
        <w:spacing w:after="0" w:line="240" w:lineRule="auto"/>
        <w:ind w:firstLine="708"/>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2B4037" w:rsidRPr="007A2EB1">
        <w:rPr>
          <w:rFonts w:ascii="Times New Roman" w:eastAsia="Times New Roman" w:hAnsi="Times New Roman" w:cs="Times New Roman"/>
          <w:sz w:val="26"/>
          <w:szCs w:val="26"/>
        </w:rPr>
        <w:t>ачальник отдела образования</w:t>
      </w:r>
    </w:p>
    <w:p w14:paraId="57331BE0" w14:textId="77777777" w:rsidR="002B4037" w:rsidRPr="007A2EB1" w:rsidRDefault="002B4037" w:rsidP="007A2EB1">
      <w:pPr>
        <w:autoSpaceDE w:val="0"/>
        <w:autoSpaceDN w:val="0"/>
        <w:adjustRightInd w:val="0"/>
        <w:spacing w:after="0" w:line="240" w:lineRule="auto"/>
        <w:ind w:firstLine="708"/>
        <w:jc w:val="both"/>
        <w:outlineLvl w:val="2"/>
        <w:rPr>
          <w:rFonts w:ascii="Times New Roman" w:eastAsia="Times New Roman" w:hAnsi="Times New Roman" w:cs="Times New Roman"/>
          <w:sz w:val="26"/>
          <w:szCs w:val="26"/>
        </w:rPr>
      </w:pPr>
      <w:r w:rsidRPr="007A2EB1">
        <w:rPr>
          <w:rFonts w:ascii="Times New Roman" w:eastAsia="Times New Roman" w:hAnsi="Times New Roman" w:cs="Times New Roman"/>
          <w:sz w:val="26"/>
          <w:szCs w:val="26"/>
        </w:rPr>
        <w:t>и молодежной политики управления социальной политики</w:t>
      </w:r>
    </w:p>
    <w:p w14:paraId="5EC153C3" w14:textId="77777777" w:rsidR="002B4037" w:rsidRPr="007A2EB1" w:rsidRDefault="00B926C2" w:rsidP="002B4037">
      <w:pPr>
        <w:autoSpaceDE w:val="0"/>
        <w:autoSpaceDN w:val="0"/>
        <w:adjustRightInd w:val="0"/>
        <w:spacing w:after="0" w:line="240" w:lineRule="auto"/>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B4037" w:rsidRPr="007A2EB1">
        <w:rPr>
          <w:rFonts w:ascii="Times New Roman" w:eastAsia="Times New Roman" w:hAnsi="Times New Roman" w:cs="Times New Roman"/>
          <w:sz w:val="26"/>
          <w:szCs w:val="26"/>
        </w:rPr>
        <w:t xml:space="preserve">администрации Манского района                                                                                          </w:t>
      </w:r>
      <w:r w:rsidR="002B4037" w:rsidRPr="007A2EB1">
        <w:rPr>
          <w:rFonts w:ascii="Times New Roman" w:eastAsia="Times New Roman" w:hAnsi="Times New Roman" w:cs="Times New Roman"/>
          <w:sz w:val="26"/>
          <w:szCs w:val="26"/>
        </w:rPr>
        <w:tab/>
      </w:r>
      <w:r w:rsidR="002B4037" w:rsidRPr="007A2EB1">
        <w:rPr>
          <w:rFonts w:ascii="Times New Roman" w:eastAsia="Times New Roman" w:hAnsi="Times New Roman" w:cs="Times New Roman"/>
          <w:sz w:val="26"/>
          <w:szCs w:val="26"/>
        </w:rPr>
        <w:tab/>
      </w:r>
      <w:r w:rsidR="002B4037" w:rsidRPr="007A2EB1">
        <w:rPr>
          <w:rFonts w:ascii="Times New Roman" w:eastAsia="Times New Roman" w:hAnsi="Times New Roman" w:cs="Times New Roman"/>
          <w:sz w:val="26"/>
          <w:szCs w:val="26"/>
        </w:rPr>
        <w:tab/>
      </w:r>
      <w:r w:rsidR="002B4037" w:rsidRPr="007A2EB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2B4037" w:rsidRPr="007A2EB1">
        <w:rPr>
          <w:rFonts w:ascii="Times New Roman" w:eastAsia="Times New Roman" w:hAnsi="Times New Roman" w:cs="Times New Roman"/>
          <w:sz w:val="26"/>
          <w:szCs w:val="26"/>
        </w:rPr>
        <w:t>Е.Ю. Булахова</w:t>
      </w:r>
    </w:p>
    <w:tbl>
      <w:tblPr>
        <w:tblW w:w="14743" w:type="dxa"/>
        <w:tblInd w:w="708" w:type="dxa"/>
        <w:tblLayout w:type="fixed"/>
        <w:tblLook w:val="0000" w:firstRow="0" w:lastRow="0" w:firstColumn="0" w:lastColumn="0" w:noHBand="0" w:noVBand="0"/>
      </w:tblPr>
      <w:tblGrid>
        <w:gridCol w:w="599"/>
        <w:gridCol w:w="6961"/>
        <w:gridCol w:w="1320"/>
        <w:gridCol w:w="1538"/>
        <w:gridCol w:w="809"/>
        <w:gridCol w:w="850"/>
        <w:gridCol w:w="883"/>
        <w:gridCol w:w="1783"/>
      </w:tblGrid>
      <w:tr w:rsidR="00BD3A81" w:rsidRPr="007A2EB1" w14:paraId="35FC7B4D" w14:textId="77777777" w:rsidTr="007A2EB1">
        <w:trPr>
          <w:trHeight w:val="1308"/>
        </w:trPr>
        <w:tc>
          <w:tcPr>
            <w:tcW w:w="599" w:type="dxa"/>
            <w:tcBorders>
              <w:top w:val="nil"/>
              <w:left w:val="nil"/>
              <w:bottom w:val="nil"/>
              <w:right w:val="nil"/>
            </w:tcBorders>
          </w:tcPr>
          <w:p w14:paraId="39B7558E" w14:textId="77777777" w:rsidR="00BD3A81" w:rsidRPr="007A2EB1" w:rsidRDefault="002B4037"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r>
          </w:p>
        </w:tc>
        <w:tc>
          <w:tcPr>
            <w:tcW w:w="6961" w:type="dxa"/>
            <w:tcBorders>
              <w:top w:val="nil"/>
              <w:left w:val="nil"/>
              <w:bottom w:val="nil"/>
              <w:right w:val="nil"/>
            </w:tcBorders>
          </w:tcPr>
          <w:p w14:paraId="4959E9C6"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1320" w:type="dxa"/>
            <w:tcBorders>
              <w:top w:val="nil"/>
              <w:left w:val="nil"/>
              <w:bottom w:val="nil"/>
              <w:right w:val="nil"/>
            </w:tcBorders>
          </w:tcPr>
          <w:p w14:paraId="196A2BD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538" w:type="dxa"/>
            <w:tcBorders>
              <w:top w:val="nil"/>
              <w:left w:val="nil"/>
              <w:bottom w:val="nil"/>
              <w:right w:val="nil"/>
            </w:tcBorders>
          </w:tcPr>
          <w:p w14:paraId="191FD76E"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4325" w:type="dxa"/>
            <w:gridSpan w:val="4"/>
            <w:tcBorders>
              <w:top w:val="nil"/>
              <w:left w:val="nil"/>
              <w:bottom w:val="nil"/>
              <w:right w:val="nil"/>
            </w:tcBorders>
          </w:tcPr>
          <w:p w14:paraId="75985D04"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71355C49"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 паспорту подпрограммы №01.8 </w:t>
            </w:r>
          </w:p>
          <w:p w14:paraId="272243D9"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w:t>
            </w:r>
          </w:p>
          <w:p w14:paraId="6891A1E3"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реализации муниципальной программы и прочие мероприятия"</w:t>
            </w:r>
          </w:p>
        </w:tc>
      </w:tr>
      <w:tr w:rsidR="00BD3A81" w:rsidRPr="007A2EB1" w14:paraId="2873EC8F" w14:textId="77777777" w:rsidTr="007A2EB1">
        <w:trPr>
          <w:trHeight w:val="662"/>
        </w:trPr>
        <w:tc>
          <w:tcPr>
            <w:tcW w:w="7560" w:type="dxa"/>
            <w:gridSpan w:val="2"/>
            <w:tcBorders>
              <w:top w:val="nil"/>
              <w:left w:val="nil"/>
              <w:bottom w:val="single" w:sz="6" w:space="0" w:color="000000"/>
              <w:right w:val="nil"/>
            </w:tcBorders>
          </w:tcPr>
          <w:p w14:paraId="3212F9C9"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c>
          <w:tcPr>
            <w:tcW w:w="1320" w:type="dxa"/>
            <w:tcBorders>
              <w:top w:val="nil"/>
              <w:left w:val="nil"/>
              <w:bottom w:val="single" w:sz="6" w:space="0" w:color="000000"/>
              <w:right w:val="nil"/>
            </w:tcBorders>
          </w:tcPr>
          <w:p w14:paraId="1D05726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538" w:type="dxa"/>
            <w:tcBorders>
              <w:top w:val="nil"/>
              <w:left w:val="nil"/>
              <w:bottom w:val="single" w:sz="6" w:space="0" w:color="000000"/>
              <w:right w:val="nil"/>
            </w:tcBorders>
          </w:tcPr>
          <w:p w14:paraId="7503BAB4"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09" w:type="dxa"/>
            <w:tcBorders>
              <w:top w:val="nil"/>
              <w:left w:val="nil"/>
              <w:bottom w:val="single" w:sz="6" w:space="0" w:color="000000"/>
              <w:right w:val="nil"/>
            </w:tcBorders>
          </w:tcPr>
          <w:p w14:paraId="2B1E75F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50" w:type="dxa"/>
            <w:tcBorders>
              <w:top w:val="nil"/>
              <w:left w:val="nil"/>
              <w:bottom w:val="single" w:sz="6" w:space="0" w:color="000000"/>
              <w:right w:val="nil"/>
            </w:tcBorders>
          </w:tcPr>
          <w:p w14:paraId="4A9F5D6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83" w:type="dxa"/>
            <w:tcBorders>
              <w:top w:val="nil"/>
              <w:left w:val="nil"/>
              <w:bottom w:val="single" w:sz="6" w:space="0" w:color="000000"/>
              <w:right w:val="nil"/>
            </w:tcBorders>
          </w:tcPr>
          <w:p w14:paraId="5ECF948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783" w:type="dxa"/>
            <w:tcBorders>
              <w:top w:val="nil"/>
              <w:left w:val="nil"/>
              <w:bottom w:val="single" w:sz="6" w:space="0" w:color="000000"/>
              <w:right w:val="nil"/>
            </w:tcBorders>
          </w:tcPr>
          <w:p w14:paraId="5C82FEC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BD3A81" w:rsidRPr="007A2EB1" w14:paraId="463F9BE6" w14:textId="77777777" w:rsidTr="007A2EB1">
        <w:trPr>
          <w:trHeight w:val="449"/>
        </w:trPr>
        <w:tc>
          <w:tcPr>
            <w:tcW w:w="599" w:type="dxa"/>
            <w:tcBorders>
              <w:top w:val="single" w:sz="6" w:space="0" w:color="000000"/>
              <w:left w:val="single" w:sz="6" w:space="0" w:color="000000"/>
              <w:bottom w:val="single" w:sz="6" w:space="0" w:color="000000"/>
              <w:right w:val="single" w:sz="6" w:space="0" w:color="000000"/>
            </w:tcBorders>
          </w:tcPr>
          <w:p w14:paraId="0246F78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п/п</w:t>
            </w:r>
          </w:p>
        </w:tc>
        <w:tc>
          <w:tcPr>
            <w:tcW w:w="6961" w:type="dxa"/>
            <w:tcBorders>
              <w:top w:val="single" w:sz="6" w:space="0" w:color="000000"/>
              <w:left w:val="single" w:sz="6" w:space="0" w:color="000000"/>
              <w:bottom w:val="single" w:sz="6" w:space="0" w:color="000000"/>
              <w:right w:val="single" w:sz="6" w:space="0" w:color="000000"/>
            </w:tcBorders>
          </w:tcPr>
          <w:p w14:paraId="7791C34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целевые индикаторы</w:t>
            </w:r>
          </w:p>
        </w:tc>
        <w:tc>
          <w:tcPr>
            <w:tcW w:w="1320" w:type="dxa"/>
            <w:tcBorders>
              <w:top w:val="single" w:sz="6" w:space="0" w:color="000000"/>
              <w:left w:val="single" w:sz="6" w:space="0" w:color="000000"/>
              <w:bottom w:val="single" w:sz="6" w:space="0" w:color="000000"/>
              <w:right w:val="single" w:sz="6" w:space="0" w:color="000000"/>
            </w:tcBorders>
          </w:tcPr>
          <w:p w14:paraId="2DFCD26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1538" w:type="dxa"/>
            <w:tcBorders>
              <w:top w:val="single" w:sz="6" w:space="0" w:color="000000"/>
              <w:left w:val="single" w:sz="6" w:space="0" w:color="000000"/>
              <w:bottom w:val="single" w:sz="6" w:space="0" w:color="000000"/>
              <w:right w:val="single" w:sz="6" w:space="0" w:color="000000"/>
            </w:tcBorders>
          </w:tcPr>
          <w:p w14:paraId="5720D44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14:paraId="217D2C65" w14:textId="77777777" w:rsidR="00BD3A81" w:rsidRPr="007A2EB1" w:rsidRDefault="00BD3A81" w:rsidP="00B557E2">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557E2">
              <w:rPr>
                <w:rFonts w:ascii="Times New Roman" w:eastAsia="Times New Roman" w:hAnsi="Times New Roman" w:cs="Times New Roman"/>
                <w:sz w:val="28"/>
                <w:szCs w:val="28"/>
              </w:rPr>
              <w:t>1</w:t>
            </w:r>
          </w:p>
        </w:tc>
        <w:tc>
          <w:tcPr>
            <w:tcW w:w="850" w:type="dxa"/>
            <w:tcBorders>
              <w:top w:val="single" w:sz="6" w:space="0" w:color="000000"/>
              <w:left w:val="single" w:sz="6" w:space="0" w:color="000000"/>
              <w:bottom w:val="single" w:sz="6" w:space="0" w:color="000000"/>
              <w:right w:val="single" w:sz="6" w:space="0" w:color="000000"/>
            </w:tcBorders>
          </w:tcPr>
          <w:p w14:paraId="5A1CEECA" w14:textId="77777777" w:rsidR="00BD3A81" w:rsidRPr="007A2EB1" w:rsidRDefault="00BD3A81" w:rsidP="00B557E2">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557E2">
              <w:rPr>
                <w:rFonts w:ascii="Times New Roman" w:eastAsia="Times New Roman" w:hAnsi="Times New Roman" w:cs="Times New Roman"/>
                <w:sz w:val="28"/>
                <w:szCs w:val="28"/>
              </w:rPr>
              <w:t>2</w:t>
            </w:r>
          </w:p>
        </w:tc>
        <w:tc>
          <w:tcPr>
            <w:tcW w:w="883" w:type="dxa"/>
            <w:tcBorders>
              <w:top w:val="single" w:sz="6" w:space="0" w:color="000000"/>
              <w:left w:val="single" w:sz="6" w:space="0" w:color="000000"/>
              <w:bottom w:val="single" w:sz="6" w:space="0" w:color="000000"/>
              <w:right w:val="single" w:sz="6" w:space="0" w:color="000000"/>
            </w:tcBorders>
          </w:tcPr>
          <w:p w14:paraId="23019BE4" w14:textId="77777777" w:rsidR="00BD3A81" w:rsidRPr="007A2EB1" w:rsidRDefault="00BD3A81" w:rsidP="00B557E2">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557E2">
              <w:rPr>
                <w:rFonts w:ascii="Times New Roman" w:eastAsia="Times New Roman" w:hAnsi="Times New Roman" w:cs="Times New Roman"/>
                <w:sz w:val="28"/>
                <w:szCs w:val="28"/>
              </w:rPr>
              <w:t>3</w:t>
            </w:r>
          </w:p>
        </w:tc>
        <w:tc>
          <w:tcPr>
            <w:tcW w:w="1783" w:type="dxa"/>
            <w:tcBorders>
              <w:top w:val="single" w:sz="6" w:space="0" w:color="000000"/>
              <w:left w:val="single" w:sz="6" w:space="0" w:color="000000"/>
              <w:bottom w:val="single" w:sz="6" w:space="0" w:color="000000"/>
              <w:right w:val="single" w:sz="6" w:space="0" w:color="000000"/>
            </w:tcBorders>
          </w:tcPr>
          <w:p w14:paraId="0FC651DF" w14:textId="77777777" w:rsidR="00BD3A81" w:rsidRPr="007A2EB1" w:rsidRDefault="00BD3A81" w:rsidP="00B557E2">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557E2">
              <w:rPr>
                <w:rFonts w:ascii="Times New Roman" w:eastAsia="Times New Roman" w:hAnsi="Times New Roman" w:cs="Times New Roman"/>
                <w:sz w:val="28"/>
                <w:szCs w:val="28"/>
              </w:rPr>
              <w:t>4</w:t>
            </w:r>
          </w:p>
        </w:tc>
      </w:tr>
      <w:tr w:rsidR="00BD3A81" w:rsidRPr="007A2EB1" w14:paraId="51D909FA" w14:textId="77777777" w:rsidTr="007A2EB1">
        <w:trPr>
          <w:trHeight w:val="475"/>
        </w:trPr>
        <w:tc>
          <w:tcPr>
            <w:tcW w:w="7560" w:type="dxa"/>
            <w:gridSpan w:val="2"/>
            <w:tcBorders>
              <w:top w:val="single" w:sz="6" w:space="0" w:color="000000"/>
              <w:left w:val="single" w:sz="6" w:space="0" w:color="000000"/>
              <w:bottom w:val="single" w:sz="6" w:space="0" w:color="000000"/>
              <w:right w:val="single" w:sz="6" w:space="0" w:color="000000"/>
            </w:tcBorders>
          </w:tcPr>
          <w:p w14:paraId="114C8FC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создание условий для эффективного управления отраслью</w:t>
            </w:r>
          </w:p>
        </w:tc>
        <w:tc>
          <w:tcPr>
            <w:tcW w:w="1320" w:type="dxa"/>
            <w:tcBorders>
              <w:top w:val="single" w:sz="6" w:space="0" w:color="000000"/>
              <w:left w:val="single" w:sz="6" w:space="0" w:color="000000"/>
              <w:bottom w:val="single" w:sz="6" w:space="0" w:color="000000"/>
              <w:right w:val="single" w:sz="6" w:space="0" w:color="000000"/>
            </w:tcBorders>
          </w:tcPr>
          <w:p w14:paraId="4133F11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38" w:type="dxa"/>
            <w:tcBorders>
              <w:top w:val="single" w:sz="6" w:space="0" w:color="000000"/>
              <w:left w:val="single" w:sz="6" w:space="0" w:color="000000"/>
              <w:bottom w:val="single" w:sz="6" w:space="0" w:color="000000"/>
              <w:right w:val="single" w:sz="6" w:space="0" w:color="000000"/>
            </w:tcBorders>
          </w:tcPr>
          <w:p w14:paraId="00B4397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09" w:type="dxa"/>
            <w:tcBorders>
              <w:top w:val="single" w:sz="6" w:space="0" w:color="000000"/>
              <w:left w:val="single" w:sz="6" w:space="0" w:color="000000"/>
              <w:bottom w:val="single" w:sz="6" w:space="0" w:color="000000"/>
              <w:right w:val="single" w:sz="6" w:space="0" w:color="000000"/>
            </w:tcBorders>
          </w:tcPr>
          <w:p w14:paraId="1D0CB89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0C11203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83" w:type="dxa"/>
            <w:tcBorders>
              <w:top w:val="single" w:sz="6" w:space="0" w:color="000000"/>
              <w:left w:val="single" w:sz="6" w:space="0" w:color="000000"/>
              <w:bottom w:val="single" w:sz="6" w:space="0" w:color="000000"/>
              <w:right w:val="single" w:sz="6" w:space="0" w:color="000000"/>
            </w:tcBorders>
          </w:tcPr>
          <w:p w14:paraId="080EA4C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83" w:type="dxa"/>
            <w:tcBorders>
              <w:top w:val="single" w:sz="6" w:space="0" w:color="000000"/>
              <w:left w:val="single" w:sz="6" w:space="0" w:color="000000"/>
              <w:bottom w:val="single" w:sz="6" w:space="0" w:color="000000"/>
              <w:right w:val="single" w:sz="6" w:space="0" w:color="000000"/>
            </w:tcBorders>
          </w:tcPr>
          <w:p w14:paraId="34D45BF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7BC4CD96" w14:textId="77777777" w:rsidTr="007A2EB1">
        <w:trPr>
          <w:trHeight w:val="1534"/>
        </w:trPr>
        <w:tc>
          <w:tcPr>
            <w:tcW w:w="599" w:type="dxa"/>
            <w:tcBorders>
              <w:top w:val="single" w:sz="6" w:space="0" w:color="000000"/>
              <w:left w:val="single" w:sz="6" w:space="0" w:color="000000"/>
              <w:bottom w:val="single" w:sz="6" w:space="0" w:color="000000"/>
              <w:right w:val="single" w:sz="6" w:space="0" w:color="000000"/>
            </w:tcBorders>
          </w:tcPr>
          <w:p w14:paraId="0E60ABF4"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w:t>
            </w:r>
          </w:p>
        </w:tc>
        <w:tc>
          <w:tcPr>
            <w:tcW w:w="6961" w:type="dxa"/>
            <w:tcBorders>
              <w:top w:val="single" w:sz="6" w:space="0" w:color="000000"/>
              <w:left w:val="single" w:sz="6" w:space="0" w:color="000000"/>
              <w:bottom w:val="single" w:sz="6" w:space="0" w:color="000000"/>
              <w:right w:val="single" w:sz="6" w:space="0" w:color="000000"/>
            </w:tcBorders>
          </w:tcPr>
          <w:p w14:paraId="2DB16FA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14:paraId="0B1451F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p w14:paraId="2599992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6" w:space="0" w:color="000000"/>
              <w:left w:val="single" w:sz="6" w:space="0" w:color="000000"/>
              <w:bottom w:val="single" w:sz="6" w:space="0" w:color="000000"/>
              <w:right w:val="single" w:sz="6" w:space="0" w:color="000000"/>
            </w:tcBorders>
          </w:tcPr>
          <w:p w14:paraId="1095ED0D"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62B3CACF"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2678652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50" w:type="dxa"/>
            <w:tcBorders>
              <w:top w:val="single" w:sz="6" w:space="0" w:color="000000"/>
              <w:left w:val="single" w:sz="6" w:space="0" w:color="000000"/>
              <w:bottom w:val="single" w:sz="6" w:space="0" w:color="000000"/>
              <w:right w:val="single" w:sz="6" w:space="0" w:color="000000"/>
            </w:tcBorders>
          </w:tcPr>
          <w:p w14:paraId="73CD6FF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2B4D5F0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5243529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r w:rsidR="00BD3A81" w:rsidRPr="007A2EB1" w14:paraId="7C30257D" w14:textId="77777777" w:rsidTr="007A2EB1">
        <w:trPr>
          <w:trHeight w:val="1322"/>
        </w:trPr>
        <w:tc>
          <w:tcPr>
            <w:tcW w:w="599" w:type="dxa"/>
            <w:tcBorders>
              <w:top w:val="single" w:sz="6" w:space="0" w:color="000000"/>
              <w:left w:val="single" w:sz="6" w:space="0" w:color="000000"/>
              <w:bottom w:val="single" w:sz="6" w:space="0" w:color="000000"/>
              <w:right w:val="single" w:sz="6" w:space="0" w:color="000000"/>
            </w:tcBorders>
          </w:tcPr>
          <w:p w14:paraId="480FE60F"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w:t>
            </w:r>
          </w:p>
        </w:tc>
        <w:tc>
          <w:tcPr>
            <w:tcW w:w="6961" w:type="dxa"/>
            <w:tcBorders>
              <w:top w:val="single" w:sz="6" w:space="0" w:color="000000"/>
              <w:left w:val="single" w:sz="6" w:space="0" w:color="000000"/>
              <w:bottom w:val="single" w:sz="6" w:space="0" w:color="000000"/>
              <w:right w:val="single" w:sz="6" w:space="0" w:color="000000"/>
            </w:tcBorders>
          </w:tcPr>
          <w:p w14:paraId="24F99CF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Соблюдение сроков предоставления годовой бюджетной отчетности </w:t>
            </w:r>
            <w:r w:rsidR="00896006">
              <w:rPr>
                <w:rFonts w:ascii="Times New Roman" w:eastAsia="Times New Roman" w:hAnsi="Times New Roman" w:cs="Times New Roman"/>
                <w:i/>
                <w:iCs/>
                <w:sz w:val="28"/>
                <w:szCs w:val="28"/>
              </w:rPr>
              <w:t>(отдел</w:t>
            </w:r>
            <w:r w:rsidRPr="007A2EB1">
              <w:rPr>
                <w:rFonts w:ascii="Times New Roman" w:eastAsia="Times New Roman" w:hAnsi="Times New Roman" w:cs="Times New Roman"/>
                <w:i/>
                <w:iCs/>
                <w:sz w:val="28"/>
                <w:szCs w:val="28"/>
              </w:rPr>
              <w:t xml:space="preserve"> образования</w:t>
            </w:r>
            <w:r w:rsidR="00896006">
              <w:rPr>
                <w:rFonts w:ascii="Times New Roman" w:eastAsia="Times New Roman" w:hAnsi="Times New Roman" w:cs="Times New Roman"/>
                <w:i/>
                <w:iCs/>
                <w:sz w:val="28"/>
                <w:szCs w:val="28"/>
              </w:rPr>
              <w:t xml:space="preserve"> и молодежной политики</w:t>
            </w:r>
            <w:r w:rsidRPr="007A2EB1">
              <w:rPr>
                <w:rFonts w:ascii="Times New Roman" w:eastAsia="Times New Roman" w:hAnsi="Times New Roman" w:cs="Times New Roman"/>
                <w:i/>
                <w:iCs/>
                <w:sz w:val="28"/>
                <w:szCs w:val="28"/>
              </w:rPr>
              <w:t>)</w:t>
            </w:r>
          </w:p>
        </w:tc>
        <w:tc>
          <w:tcPr>
            <w:tcW w:w="1320" w:type="dxa"/>
            <w:tcBorders>
              <w:top w:val="single" w:sz="6" w:space="0" w:color="000000"/>
              <w:left w:val="single" w:sz="6" w:space="0" w:color="000000"/>
              <w:bottom w:val="single" w:sz="6" w:space="0" w:color="000000"/>
              <w:right w:val="single" w:sz="6" w:space="0" w:color="000000"/>
            </w:tcBorders>
          </w:tcPr>
          <w:p w14:paraId="1706E56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7E9B730F"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2C9A141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50" w:type="dxa"/>
            <w:tcBorders>
              <w:top w:val="single" w:sz="6" w:space="0" w:color="000000"/>
              <w:left w:val="single" w:sz="6" w:space="0" w:color="000000"/>
              <w:bottom w:val="single" w:sz="6" w:space="0" w:color="000000"/>
              <w:right w:val="single" w:sz="6" w:space="0" w:color="000000"/>
            </w:tcBorders>
          </w:tcPr>
          <w:p w14:paraId="2E008F5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6687DB2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04EFBCF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r w:rsidR="00BD3A81" w:rsidRPr="007A2EB1" w14:paraId="157A97D1" w14:textId="77777777" w:rsidTr="007A2EB1">
        <w:trPr>
          <w:trHeight w:val="1733"/>
        </w:trPr>
        <w:tc>
          <w:tcPr>
            <w:tcW w:w="599" w:type="dxa"/>
            <w:tcBorders>
              <w:top w:val="single" w:sz="6" w:space="0" w:color="000000"/>
              <w:left w:val="single" w:sz="6" w:space="0" w:color="000000"/>
              <w:bottom w:val="single" w:sz="6" w:space="0" w:color="000000"/>
              <w:right w:val="single" w:sz="6" w:space="0" w:color="000000"/>
            </w:tcBorders>
          </w:tcPr>
          <w:p w14:paraId="5E1B389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w:t>
            </w:r>
          </w:p>
        </w:tc>
        <w:tc>
          <w:tcPr>
            <w:tcW w:w="6961" w:type="dxa"/>
            <w:tcBorders>
              <w:top w:val="single" w:sz="6" w:space="0" w:color="000000"/>
              <w:left w:val="single" w:sz="6" w:space="0" w:color="000000"/>
              <w:bottom w:val="single" w:sz="6" w:space="0" w:color="000000"/>
              <w:right w:val="single" w:sz="6" w:space="0" w:color="000000"/>
            </w:tcBorders>
          </w:tcPr>
          <w:p w14:paraId="5557401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00896006">
              <w:rPr>
                <w:rFonts w:ascii="Times New Roman" w:eastAsia="Times New Roman" w:hAnsi="Times New Roman" w:cs="Times New Roman"/>
                <w:i/>
                <w:iCs/>
                <w:sz w:val="28"/>
                <w:szCs w:val="28"/>
              </w:rPr>
              <w:t>(отдел</w:t>
            </w:r>
            <w:r w:rsidRPr="007A2EB1">
              <w:rPr>
                <w:rFonts w:ascii="Times New Roman" w:eastAsia="Times New Roman" w:hAnsi="Times New Roman" w:cs="Times New Roman"/>
                <w:i/>
                <w:iCs/>
                <w:sz w:val="28"/>
                <w:szCs w:val="28"/>
              </w:rPr>
              <w:t xml:space="preserve"> образования</w:t>
            </w:r>
            <w:r w:rsidR="00896006">
              <w:rPr>
                <w:rFonts w:ascii="Times New Roman" w:eastAsia="Times New Roman" w:hAnsi="Times New Roman" w:cs="Times New Roman"/>
                <w:i/>
                <w:iCs/>
                <w:sz w:val="28"/>
                <w:szCs w:val="28"/>
              </w:rPr>
              <w:t xml:space="preserve"> и молодежной политики</w:t>
            </w:r>
            <w:r w:rsidRPr="007A2EB1">
              <w:rPr>
                <w:rFonts w:ascii="Times New Roman" w:eastAsia="Times New Roman" w:hAnsi="Times New Roman" w:cs="Times New Roman"/>
                <w:i/>
                <w:iCs/>
                <w:sz w:val="28"/>
                <w:szCs w:val="28"/>
              </w:rPr>
              <w:t>)</w:t>
            </w:r>
          </w:p>
        </w:tc>
        <w:tc>
          <w:tcPr>
            <w:tcW w:w="1320" w:type="dxa"/>
            <w:tcBorders>
              <w:top w:val="single" w:sz="6" w:space="0" w:color="000000"/>
              <w:left w:val="single" w:sz="6" w:space="0" w:color="000000"/>
              <w:bottom w:val="single" w:sz="6" w:space="0" w:color="000000"/>
              <w:right w:val="single" w:sz="6" w:space="0" w:color="000000"/>
            </w:tcBorders>
          </w:tcPr>
          <w:p w14:paraId="0F428B86"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06EF4D0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2569D11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50" w:type="dxa"/>
            <w:tcBorders>
              <w:top w:val="single" w:sz="6" w:space="0" w:color="000000"/>
              <w:left w:val="single" w:sz="6" w:space="0" w:color="000000"/>
              <w:bottom w:val="single" w:sz="6" w:space="0" w:color="000000"/>
              <w:right w:val="single" w:sz="6" w:space="0" w:color="000000"/>
            </w:tcBorders>
          </w:tcPr>
          <w:p w14:paraId="678836C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6FA94F3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4D501D2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bl>
    <w:p w14:paraId="1B1EE713" w14:textId="77777777" w:rsidR="00BD3A81" w:rsidRPr="007A2EB1" w:rsidRDefault="00BD3A81" w:rsidP="00BD3A81">
      <w:pPr>
        <w:autoSpaceDE w:val="0"/>
        <w:spacing w:after="0" w:line="240" w:lineRule="auto"/>
        <w:jc w:val="both"/>
        <w:rPr>
          <w:rFonts w:ascii="Times New Roman" w:eastAsia="Times New Roman" w:hAnsi="Times New Roman" w:cs="Times New Roman"/>
          <w:sz w:val="28"/>
          <w:szCs w:val="28"/>
        </w:rPr>
      </w:pPr>
    </w:p>
    <w:p w14:paraId="0B937595" w14:textId="77777777" w:rsidR="002B4037" w:rsidRPr="007A2EB1" w:rsidRDefault="00B557E2"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B4037" w:rsidRPr="007A2EB1">
        <w:rPr>
          <w:rFonts w:ascii="Times New Roman" w:eastAsia="Times New Roman" w:hAnsi="Times New Roman" w:cs="Times New Roman"/>
          <w:sz w:val="28"/>
          <w:szCs w:val="28"/>
        </w:rPr>
        <w:t>ачальник отдела образования</w:t>
      </w:r>
    </w:p>
    <w:p w14:paraId="33129904" w14:textId="77777777" w:rsidR="002B4037" w:rsidRPr="007A2EB1" w:rsidRDefault="002B4037"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6B84F7A8" w14:textId="77777777" w:rsidR="002B4037" w:rsidRPr="007A2EB1" w:rsidRDefault="002B4037"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Е.Ю. Булахова</w:t>
      </w:r>
    </w:p>
    <w:p w14:paraId="671DD3A0" w14:textId="77777777" w:rsidR="006A16A7" w:rsidRPr="007A2EB1" w:rsidRDefault="006A16A7" w:rsidP="002B4037">
      <w:pPr>
        <w:autoSpaceDE w:val="0"/>
        <w:autoSpaceDN w:val="0"/>
        <w:adjustRightInd w:val="0"/>
        <w:spacing w:after="0" w:line="240" w:lineRule="auto"/>
        <w:ind w:left="709" w:firstLine="45"/>
        <w:outlineLvl w:val="2"/>
        <w:rPr>
          <w:rFonts w:ascii="Times New Roman" w:eastAsia="Times New Roman" w:hAnsi="Times New Roman" w:cs="Times New Roman"/>
          <w:sz w:val="28"/>
          <w:szCs w:val="28"/>
        </w:rPr>
      </w:pPr>
    </w:p>
    <w:p w14:paraId="7E4C9B08"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BE4700D"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65AB7D29"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7EED70F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7612F90F"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0E9AC1C"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2F7C8B29"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7F36754"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2FCFEDA3"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6DC642D"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FFBE3A5" w14:textId="77777777" w:rsidR="00BD3A81" w:rsidRPr="007A2EB1" w:rsidRDefault="00BD3A81" w:rsidP="007A2EB1">
      <w:pPr>
        <w:autoSpaceDE w:val="0"/>
        <w:autoSpaceDN w:val="0"/>
        <w:adjustRightInd w:val="0"/>
        <w:spacing w:after="0" w:line="240" w:lineRule="auto"/>
        <w:ind w:left="9159"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 9</w:t>
      </w:r>
    </w:p>
    <w:p w14:paraId="5D590DDA" w14:textId="77777777" w:rsidR="00BD3A81" w:rsidRPr="007A2EB1" w:rsidRDefault="00BD3A81" w:rsidP="007A2EB1">
      <w:pPr>
        <w:autoSpaceDE w:val="0"/>
        <w:autoSpaceDN w:val="0"/>
        <w:adjustRightInd w:val="0"/>
        <w:spacing w:after="0" w:line="240" w:lineRule="auto"/>
        <w:ind w:left="9114"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программе</w:t>
      </w:r>
    </w:p>
    <w:p w14:paraId="3C754707" w14:textId="77777777"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11DFE">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«Развитие образования в Манском районе»</w:t>
      </w:r>
    </w:p>
    <w:p w14:paraId="7A32A16B" w14:textId="77777777"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11DFE">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на 202</w:t>
      </w:r>
      <w:r w:rsidR="00B557E2">
        <w:rPr>
          <w:rFonts w:ascii="Times New Roman" w:eastAsia="Times New Roman" w:hAnsi="Times New Roman" w:cs="Times New Roman"/>
          <w:sz w:val="28"/>
          <w:szCs w:val="28"/>
        </w:rPr>
        <w:t>2</w:t>
      </w:r>
      <w:r w:rsidR="00BD3A81" w:rsidRPr="007A2EB1">
        <w:rPr>
          <w:rFonts w:ascii="Times New Roman" w:eastAsia="Times New Roman" w:hAnsi="Times New Roman" w:cs="Times New Roman"/>
          <w:sz w:val="28"/>
          <w:szCs w:val="28"/>
        </w:rPr>
        <w:t xml:space="preserve"> год и  на период 202</w:t>
      </w:r>
      <w:r w:rsidR="00B557E2">
        <w:rPr>
          <w:rFonts w:ascii="Times New Roman" w:eastAsia="Times New Roman" w:hAnsi="Times New Roman" w:cs="Times New Roman"/>
          <w:sz w:val="28"/>
          <w:szCs w:val="28"/>
        </w:rPr>
        <w:t>3</w:t>
      </w:r>
      <w:r w:rsidR="00BD3A81" w:rsidRPr="007A2EB1">
        <w:rPr>
          <w:rFonts w:ascii="Times New Roman" w:eastAsia="Times New Roman" w:hAnsi="Times New Roman" w:cs="Times New Roman"/>
          <w:sz w:val="28"/>
          <w:szCs w:val="28"/>
        </w:rPr>
        <w:t>-202</w:t>
      </w:r>
      <w:r w:rsidR="00B557E2">
        <w:rPr>
          <w:rFonts w:ascii="Times New Roman" w:eastAsia="Times New Roman" w:hAnsi="Times New Roman" w:cs="Times New Roman"/>
          <w:sz w:val="28"/>
          <w:szCs w:val="28"/>
        </w:rPr>
        <w:t>4</w:t>
      </w:r>
      <w:r w:rsidR="00BD3A81" w:rsidRPr="007A2EB1">
        <w:rPr>
          <w:rFonts w:ascii="Times New Roman" w:eastAsia="Times New Roman" w:hAnsi="Times New Roman" w:cs="Times New Roman"/>
          <w:sz w:val="28"/>
          <w:szCs w:val="28"/>
        </w:rPr>
        <w:t xml:space="preserve"> годы</w:t>
      </w:r>
    </w:p>
    <w:p w14:paraId="036789D3" w14:textId="77777777" w:rsidR="00BD3A81" w:rsidRPr="007A2EB1" w:rsidRDefault="00BD3A81" w:rsidP="00BD3A81">
      <w:pPr>
        <w:tabs>
          <w:tab w:val="left" w:pos="8715"/>
        </w:tabs>
        <w:autoSpaceDE w:val="0"/>
        <w:autoSpaceDN w:val="0"/>
        <w:adjustRightInd w:val="0"/>
        <w:spacing w:after="0" w:line="240" w:lineRule="auto"/>
        <w:ind w:firstLine="45"/>
        <w:rPr>
          <w:rFonts w:ascii="Times New Roman" w:eastAsia="Times New Roman" w:hAnsi="Times New Roman" w:cs="Times New Roman"/>
          <w:sz w:val="28"/>
          <w:szCs w:val="28"/>
        </w:rPr>
      </w:pPr>
    </w:p>
    <w:p w14:paraId="361F122F"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w:t>
      </w:r>
    </w:p>
    <w:p w14:paraId="61096732"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мероприятий подпрограмм и отдельных мероприятий</w:t>
      </w:r>
    </w:p>
    <w:p w14:paraId="40C8C600"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муниципальной программы</w:t>
      </w:r>
    </w:p>
    <w:p w14:paraId="7160C9DC" w14:textId="77777777" w:rsidR="00BD3A81" w:rsidRPr="007A2EB1" w:rsidRDefault="00BD3A81" w:rsidP="00BD3A81">
      <w:pPr>
        <w:spacing w:after="0" w:line="240" w:lineRule="auto"/>
        <w:ind w:firstLine="708"/>
        <w:rPr>
          <w:rFonts w:ascii="Times New Roman" w:eastAsia="Times New Roman" w:hAnsi="Times New Roman" w:cs="Times New Roman"/>
          <w:sz w:val="28"/>
          <w:szCs w:val="28"/>
        </w:rPr>
      </w:pPr>
    </w:p>
    <w:tbl>
      <w:tblPr>
        <w:tblW w:w="1552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927"/>
        <w:gridCol w:w="57"/>
        <w:gridCol w:w="1843"/>
        <w:gridCol w:w="1480"/>
        <w:gridCol w:w="66"/>
        <w:gridCol w:w="13"/>
        <w:gridCol w:w="1380"/>
        <w:gridCol w:w="605"/>
        <w:gridCol w:w="13"/>
        <w:gridCol w:w="1715"/>
        <w:gridCol w:w="256"/>
        <w:gridCol w:w="16"/>
        <w:gridCol w:w="1321"/>
        <w:gridCol w:w="364"/>
        <w:gridCol w:w="3760"/>
      </w:tblGrid>
      <w:tr w:rsidR="00BD3A81" w:rsidRPr="007A2EB1" w14:paraId="7428B734" w14:textId="77777777" w:rsidTr="007A2EB1">
        <w:trPr>
          <w:trHeight w:val="61"/>
        </w:trPr>
        <w:tc>
          <w:tcPr>
            <w:tcW w:w="709" w:type="dxa"/>
            <w:vMerge w:val="restart"/>
          </w:tcPr>
          <w:p w14:paraId="292CF14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N п/п</w:t>
            </w:r>
          </w:p>
        </w:tc>
        <w:tc>
          <w:tcPr>
            <w:tcW w:w="1927" w:type="dxa"/>
            <w:vMerge w:val="restart"/>
          </w:tcPr>
          <w:p w14:paraId="3C315AC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мероприятия</w:t>
            </w:r>
          </w:p>
        </w:tc>
        <w:tc>
          <w:tcPr>
            <w:tcW w:w="1900" w:type="dxa"/>
            <w:gridSpan w:val="2"/>
            <w:vMerge w:val="restart"/>
          </w:tcPr>
          <w:p w14:paraId="4C75702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Ответственный исполнитель мероприятия</w:t>
            </w:r>
          </w:p>
        </w:tc>
        <w:tc>
          <w:tcPr>
            <w:tcW w:w="3557" w:type="dxa"/>
            <w:gridSpan w:val="6"/>
          </w:tcPr>
          <w:p w14:paraId="505C1714"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Срок</w:t>
            </w:r>
          </w:p>
        </w:tc>
        <w:tc>
          <w:tcPr>
            <w:tcW w:w="1987" w:type="dxa"/>
            <w:gridSpan w:val="3"/>
            <w:vMerge w:val="restart"/>
          </w:tcPr>
          <w:p w14:paraId="77EE39B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Ожидаемый результат (краткое описание)</w:t>
            </w:r>
          </w:p>
        </w:tc>
        <w:tc>
          <w:tcPr>
            <w:tcW w:w="1685" w:type="dxa"/>
            <w:gridSpan w:val="2"/>
            <w:vMerge w:val="restart"/>
          </w:tcPr>
          <w:p w14:paraId="092957C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Последствия не реализации мероприятия</w:t>
            </w:r>
          </w:p>
        </w:tc>
        <w:tc>
          <w:tcPr>
            <w:tcW w:w="3760" w:type="dxa"/>
            <w:vMerge w:val="restart"/>
          </w:tcPr>
          <w:p w14:paraId="12196AF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Связь с показателями муниципальной программы (подпрограммы)</w:t>
            </w:r>
          </w:p>
        </w:tc>
      </w:tr>
      <w:tr w:rsidR="00BD3A81" w:rsidRPr="007A2EB1" w14:paraId="4EA69BA4" w14:textId="77777777" w:rsidTr="007A2EB1">
        <w:trPr>
          <w:trHeight w:val="61"/>
        </w:trPr>
        <w:tc>
          <w:tcPr>
            <w:tcW w:w="709" w:type="dxa"/>
            <w:vMerge/>
          </w:tcPr>
          <w:p w14:paraId="5909384E"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p>
        </w:tc>
        <w:tc>
          <w:tcPr>
            <w:tcW w:w="1927" w:type="dxa"/>
            <w:vMerge/>
          </w:tcPr>
          <w:p w14:paraId="51C1F043"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900" w:type="dxa"/>
            <w:gridSpan w:val="2"/>
            <w:vMerge/>
          </w:tcPr>
          <w:p w14:paraId="182B11B6"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480" w:type="dxa"/>
          </w:tcPr>
          <w:p w14:paraId="47531EA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начала реализации</w:t>
            </w:r>
          </w:p>
        </w:tc>
        <w:tc>
          <w:tcPr>
            <w:tcW w:w="2077" w:type="dxa"/>
            <w:gridSpan w:val="5"/>
          </w:tcPr>
          <w:p w14:paraId="5ACBB49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окончания реализации</w:t>
            </w:r>
          </w:p>
        </w:tc>
        <w:tc>
          <w:tcPr>
            <w:tcW w:w="1987" w:type="dxa"/>
            <w:gridSpan w:val="3"/>
            <w:vMerge/>
          </w:tcPr>
          <w:p w14:paraId="53DC39CE"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685" w:type="dxa"/>
            <w:gridSpan w:val="2"/>
            <w:vMerge/>
          </w:tcPr>
          <w:p w14:paraId="42A28713"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3760" w:type="dxa"/>
            <w:vMerge/>
          </w:tcPr>
          <w:p w14:paraId="7024CBAD" w14:textId="77777777" w:rsidR="00BD3A81" w:rsidRPr="007A2EB1" w:rsidRDefault="00BD3A81" w:rsidP="00BD3A81">
            <w:pPr>
              <w:spacing w:after="0" w:line="240" w:lineRule="auto"/>
              <w:rPr>
                <w:rFonts w:ascii="Times New Roman" w:eastAsia="Times New Roman" w:hAnsi="Times New Roman" w:cs="Times New Roman"/>
                <w:sz w:val="28"/>
                <w:szCs w:val="28"/>
              </w:rPr>
            </w:pPr>
          </w:p>
        </w:tc>
      </w:tr>
      <w:tr w:rsidR="00BD3A81" w:rsidRPr="007A2EB1" w14:paraId="7A5565D0" w14:textId="77777777" w:rsidTr="007A2EB1">
        <w:trPr>
          <w:trHeight w:val="61"/>
        </w:trPr>
        <w:tc>
          <w:tcPr>
            <w:tcW w:w="709" w:type="dxa"/>
          </w:tcPr>
          <w:p w14:paraId="68ADBCB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w:t>
            </w:r>
          </w:p>
        </w:tc>
        <w:tc>
          <w:tcPr>
            <w:tcW w:w="1927" w:type="dxa"/>
            <w:vAlign w:val="center"/>
          </w:tcPr>
          <w:p w14:paraId="6C2DA606"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w:t>
            </w:r>
          </w:p>
        </w:tc>
        <w:tc>
          <w:tcPr>
            <w:tcW w:w="1900" w:type="dxa"/>
            <w:gridSpan w:val="2"/>
            <w:vAlign w:val="center"/>
          </w:tcPr>
          <w:p w14:paraId="2E47237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w:t>
            </w:r>
          </w:p>
        </w:tc>
        <w:tc>
          <w:tcPr>
            <w:tcW w:w="1480" w:type="dxa"/>
            <w:vAlign w:val="center"/>
          </w:tcPr>
          <w:p w14:paraId="7A27C29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w:t>
            </w:r>
          </w:p>
        </w:tc>
        <w:tc>
          <w:tcPr>
            <w:tcW w:w="2077" w:type="dxa"/>
            <w:gridSpan w:val="5"/>
            <w:vAlign w:val="center"/>
          </w:tcPr>
          <w:p w14:paraId="62606C66"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987" w:type="dxa"/>
            <w:gridSpan w:val="3"/>
            <w:vAlign w:val="center"/>
          </w:tcPr>
          <w:p w14:paraId="282B6D9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w:t>
            </w:r>
          </w:p>
        </w:tc>
        <w:tc>
          <w:tcPr>
            <w:tcW w:w="1685" w:type="dxa"/>
            <w:gridSpan w:val="2"/>
            <w:vAlign w:val="center"/>
          </w:tcPr>
          <w:p w14:paraId="2517AF84"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w:t>
            </w:r>
          </w:p>
        </w:tc>
        <w:tc>
          <w:tcPr>
            <w:tcW w:w="3760" w:type="dxa"/>
            <w:vAlign w:val="center"/>
          </w:tcPr>
          <w:p w14:paraId="18B5323F"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w:t>
            </w:r>
          </w:p>
        </w:tc>
      </w:tr>
      <w:tr w:rsidR="00BD3A81" w:rsidRPr="007A2EB1" w14:paraId="5A085AC0" w14:textId="77777777" w:rsidTr="007A2EB1">
        <w:trPr>
          <w:trHeight w:val="61"/>
        </w:trPr>
        <w:tc>
          <w:tcPr>
            <w:tcW w:w="709" w:type="dxa"/>
          </w:tcPr>
          <w:p w14:paraId="392FCEF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816" w:type="dxa"/>
            <w:gridSpan w:val="15"/>
          </w:tcPr>
          <w:p w14:paraId="7A2434BE"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Программа «Развитие образования в Манском районе»</w:t>
            </w:r>
          </w:p>
        </w:tc>
      </w:tr>
      <w:tr w:rsidR="00BD3A81" w:rsidRPr="007A2EB1" w14:paraId="1FB0DAD3" w14:textId="77777777" w:rsidTr="007A2EB1">
        <w:trPr>
          <w:trHeight w:val="61"/>
        </w:trPr>
        <w:tc>
          <w:tcPr>
            <w:tcW w:w="709" w:type="dxa"/>
          </w:tcPr>
          <w:p w14:paraId="0D8E702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816" w:type="dxa"/>
            <w:gridSpan w:val="15"/>
          </w:tcPr>
          <w:p w14:paraId="2C71AAC4"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tc>
      </w:tr>
      <w:tr w:rsidR="00BD3A81" w:rsidRPr="007A2EB1" w14:paraId="4AC119AC" w14:textId="77777777" w:rsidTr="007A2EB1">
        <w:trPr>
          <w:trHeight w:val="61"/>
        </w:trPr>
        <w:tc>
          <w:tcPr>
            <w:tcW w:w="709" w:type="dxa"/>
          </w:tcPr>
          <w:p w14:paraId="5EC79E47" w14:textId="77777777" w:rsidR="00BD3A81" w:rsidRPr="00E336BC"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w:t>
            </w:r>
          </w:p>
        </w:tc>
        <w:tc>
          <w:tcPr>
            <w:tcW w:w="1984" w:type="dxa"/>
            <w:gridSpan w:val="2"/>
          </w:tcPr>
          <w:p w14:paraId="2B0FEA87"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Предоставление услуги "Реализация основных общеобразовательных программ дошкольного образования».</w:t>
            </w:r>
          </w:p>
        </w:tc>
        <w:tc>
          <w:tcPr>
            <w:tcW w:w="1843" w:type="dxa"/>
          </w:tcPr>
          <w:p w14:paraId="1CA503A1" w14:textId="77777777" w:rsidR="00BD3A81" w:rsidRPr="00E336BC"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 дошкольные образовательные учреждения</w:t>
            </w:r>
          </w:p>
        </w:tc>
        <w:tc>
          <w:tcPr>
            <w:tcW w:w="1559" w:type="dxa"/>
            <w:gridSpan w:val="3"/>
          </w:tcPr>
          <w:p w14:paraId="0188EF04" w14:textId="77777777" w:rsidR="00BD3A81" w:rsidRPr="00E336BC" w:rsidRDefault="00BD3A81" w:rsidP="00B557E2">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B557E2" w:rsidRPr="00E336BC">
              <w:rPr>
                <w:rFonts w:ascii="Times New Roman" w:eastAsia="Times New Roman" w:hAnsi="Times New Roman" w:cs="Times New Roman"/>
                <w:sz w:val="28"/>
                <w:szCs w:val="28"/>
              </w:rPr>
              <w:t>2</w:t>
            </w:r>
          </w:p>
        </w:tc>
        <w:tc>
          <w:tcPr>
            <w:tcW w:w="1998" w:type="dxa"/>
            <w:gridSpan w:val="3"/>
          </w:tcPr>
          <w:p w14:paraId="7D46106A" w14:textId="77777777" w:rsidR="00BD3A81" w:rsidRPr="00E336BC" w:rsidRDefault="00771D91" w:rsidP="00B557E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E336BC">
              <w:rPr>
                <w:rFonts w:ascii="Times New Roman" w:eastAsia="Times New Roman" w:hAnsi="Times New Roman" w:cs="Times New Roman"/>
                <w:sz w:val="28"/>
                <w:szCs w:val="28"/>
              </w:rPr>
              <w:t>202</w:t>
            </w:r>
            <w:r w:rsidR="00B557E2" w:rsidRPr="00E336BC">
              <w:rPr>
                <w:rFonts w:ascii="Times New Roman" w:eastAsia="Times New Roman" w:hAnsi="Times New Roman" w:cs="Times New Roman"/>
                <w:sz w:val="28"/>
                <w:szCs w:val="28"/>
              </w:rPr>
              <w:t>4</w:t>
            </w:r>
          </w:p>
        </w:tc>
        <w:tc>
          <w:tcPr>
            <w:tcW w:w="1987" w:type="dxa"/>
            <w:gridSpan w:val="3"/>
          </w:tcPr>
          <w:p w14:paraId="03F0B9E9"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Получение общедоступного и бесплатного дошкольного образования по образовательным программам дошкольного образования во всех муниципальных дошкольных образовательных учреждениях</w:t>
            </w:r>
          </w:p>
        </w:tc>
        <w:tc>
          <w:tcPr>
            <w:tcW w:w="1685" w:type="dxa"/>
            <w:gridSpan w:val="2"/>
          </w:tcPr>
          <w:p w14:paraId="4518C0FD" w14:textId="77777777" w:rsidR="00BD3A81" w:rsidRPr="00B557E2"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61B07D3B" w14:textId="77777777" w:rsidR="00BD3A81" w:rsidRPr="00B557E2"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r w:rsidRPr="004B0481">
              <w:rPr>
                <w:rFonts w:ascii="Times New Roman" w:eastAsia="Times New Roman" w:hAnsi="Times New Roman" w:cs="Times New Roman"/>
                <w:sz w:val="28"/>
                <w:szCs w:val="28"/>
              </w:rPr>
              <w:t xml:space="preserve">-удовлетворенность населения доступностью услуг дошкольного образования </w:t>
            </w:r>
          </w:p>
        </w:tc>
      </w:tr>
      <w:tr w:rsidR="00BD3A81" w:rsidRPr="007A2EB1" w14:paraId="1DBCF514" w14:textId="77777777" w:rsidTr="007A2EB1">
        <w:trPr>
          <w:trHeight w:val="707"/>
        </w:trPr>
        <w:tc>
          <w:tcPr>
            <w:tcW w:w="709" w:type="dxa"/>
          </w:tcPr>
          <w:p w14:paraId="6D02C22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w:t>
            </w:r>
          </w:p>
        </w:tc>
        <w:tc>
          <w:tcPr>
            <w:tcW w:w="1984" w:type="dxa"/>
            <w:gridSpan w:val="2"/>
          </w:tcPr>
          <w:p w14:paraId="1DDE8CB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«Присмотр и уход»</w:t>
            </w:r>
          </w:p>
        </w:tc>
        <w:tc>
          <w:tcPr>
            <w:tcW w:w="1843" w:type="dxa"/>
          </w:tcPr>
          <w:p w14:paraId="7DC8ED6B"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дошкольные образовательные учреждения</w:t>
            </w:r>
          </w:p>
        </w:tc>
        <w:tc>
          <w:tcPr>
            <w:tcW w:w="1559" w:type="dxa"/>
            <w:gridSpan w:val="3"/>
          </w:tcPr>
          <w:p w14:paraId="204910C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771D91">
              <w:rPr>
                <w:rFonts w:ascii="Times New Roman" w:eastAsia="Times New Roman" w:hAnsi="Times New Roman" w:cs="Times New Roman"/>
                <w:sz w:val="28"/>
                <w:szCs w:val="28"/>
              </w:rPr>
              <w:t>2</w:t>
            </w:r>
          </w:p>
        </w:tc>
        <w:tc>
          <w:tcPr>
            <w:tcW w:w="1998" w:type="dxa"/>
            <w:gridSpan w:val="3"/>
          </w:tcPr>
          <w:p w14:paraId="2E15027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771D91">
              <w:rPr>
                <w:rFonts w:ascii="Times New Roman" w:eastAsia="Times New Roman" w:hAnsi="Times New Roman" w:cs="Times New Roman"/>
                <w:sz w:val="28"/>
                <w:szCs w:val="28"/>
              </w:rPr>
              <w:t>4</w:t>
            </w:r>
          </w:p>
        </w:tc>
        <w:tc>
          <w:tcPr>
            <w:tcW w:w="1987" w:type="dxa"/>
            <w:gridSpan w:val="3"/>
          </w:tcPr>
          <w:p w14:paraId="770BC80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населения доступностью и качеством услуг дошкольного образования</w:t>
            </w:r>
          </w:p>
        </w:tc>
        <w:tc>
          <w:tcPr>
            <w:tcW w:w="1685" w:type="dxa"/>
            <w:gridSpan w:val="2"/>
          </w:tcPr>
          <w:p w14:paraId="1A065F2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17C6F0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-удовлетворенность населения доступностью услуг дошкольного образования </w:t>
            </w:r>
          </w:p>
        </w:tc>
      </w:tr>
      <w:tr w:rsidR="00BD3A81" w:rsidRPr="007A2EB1" w14:paraId="716EEED9" w14:textId="77777777" w:rsidTr="007A2EB1">
        <w:trPr>
          <w:trHeight w:val="1070"/>
        </w:trPr>
        <w:tc>
          <w:tcPr>
            <w:tcW w:w="709" w:type="dxa"/>
          </w:tcPr>
          <w:p w14:paraId="7512D24F" w14:textId="77777777" w:rsidR="00BD3A81" w:rsidRPr="007A2EB1" w:rsidRDefault="00BD3A81" w:rsidP="00BD3A81">
            <w:pPr>
              <w:autoSpaceDE w:val="0"/>
              <w:autoSpaceDN w:val="0"/>
              <w:adjustRightInd w:val="0"/>
              <w:spacing w:after="0" w:line="240" w:lineRule="auto"/>
              <w:ind w:firstLine="8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w:t>
            </w:r>
          </w:p>
        </w:tc>
        <w:tc>
          <w:tcPr>
            <w:tcW w:w="1984" w:type="dxa"/>
            <w:gridSpan w:val="2"/>
          </w:tcPr>
          <w:p w14:paraId="6E1B286E" w14:textId="77777777" w:rsidR="00BD3A81" w:rsidRPr="007A2EB1" w:rsidRDefault="00BD3A81" w:rsidP="00BD3A81">
            <w:pPr>
              <w:spacing w:before="40" w:after="0" w:line="240" w:lineRule="auto"/>
              <w:jc w:val="both"/>
              <w:rPr>
                <w:rFonts w:ascii="Times New Roman" w:eastAsia="Times New Roman" w:hAnsi="Times New Roman" w:cs="Times New Roman"/>
                <w:spacing w:val="2"/>
                <w:sz w:val="28"/>
                <w:szCs w:val="28"/>
              </w:rPr>
            </w:pPr>
            <w:r w:rsidRPr="007A2EB1">
              <w:rPr>
                <w:rFonts w:ascii="Times New Roman" w:eastAsia="Times New Roman" w:hAnsi="Times New Roman" w:cs="Times New Roman"/>
                <w:spacing w:val="2"/>
                <w:sz w:val="28"/>
                <w:szCs w:val="28"/>
              </w:rPr>
              <w:t>Реализация федеральных государственных образовательных стандартов дошкольного образования</w:t>
            </w:r>
          </w:p>
        </w:tc>
        <w:tc>
          <w:tcPr>
            <w:tcW w:w="1843" w:type="dxa"/>
          </w:tcPr>
          <w:p w14:paraId="22EAF2A2"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дошкольные образовательные учреждения</w:t>
            </w:r>
          </w:p>
        </w:tc>
        <w:tc>
          <w:tcPr>
            <w:tcW w:w="1559" w:type="dxa"/>
            <w:gridSpan w:val="3"/>
          </w:tcPr>
          <w:p w14:paraId="2A6AEF45"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F633C4">
              <w:rPr>
                <w:rFonts w:ascii="Times New Roman" w:eastAsia="Times New Roman" w:hAnsi="Times New Roman" w:cs="Times New Roman"/>
                <w:sz w:val="28"/>
                <w:szCs w:val="28"/>
              </w:rPr>
              <w:t>2</w:t>
            </w:r>
          </w:p>
        </w:tc>
        <w:tc>
          <w:tcPr>
            <w:tcW w:w="1998" w:type="dxa"/>
            <w:gridSpan w:val="3"/>
          </w:tcPr>
          <w:p w14:paraId="6369E94E"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F633C4">
              <w:rPr>
                <w:rFonts w:ascii="Times New Roman" w:eastAsia="Times New Roman" w:hAnsi="Times New Roman" w:cs="Times New Roman"/>
                <w:sz w:val="28"/>
                <w:szCs w:val="28"/>
              </w:rPr>
              <w:t>4</w:t>
            </w:r>
          </w:p>
        </w:tc>
        <w:tc>
          <w:tcPr>
            <w:tcW w:w="1987" w:type="dxa"/>
            <w:gridSpan w:val="3"/>
          </w:tcPr>
          <w:p w14:paraId="71283AD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В муниципальных дошкольных образовательных организациях,  внедрён ФГОС ДО</w:t>
            </w:r>
          </w:p>
        </w:tc>
        <w:tc>
          <w:tcPr>
            <w:tcW w:w="1685" w:type="dxa"/>
            <w:gridSpan w:val="2"/>
          </w:tcPr>
          <w:p w14:paraId="2F670ED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1FB1574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дошкольных образовательных учреждений, в которых внедрен ФГОС ДО</w:t>
            </w:r>
          </w:p>
        </w:tc>
      </w:tr>
      <w:tr w:rsidR="00BD3A81" w:rsidRPr="007A2EB1" w14:paraId="4CBACBF9" w14:textId="77777777" w:rsidTr="007A2EB1">
        <w:trPr>
          <w:trHeight w:val="815"/>
        </w:trPr>
        <w:tc>
          <w:tcPr>
            <w:tcW w:w="709" w:type="dxa"/>
          </w:tcPr>
          <w:p w14:paraId="47CDFEC8"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11.4</w:t>
            </w:r>
          </w:p>
        </w:tc>
        <w:tc>
          <w:tcPr>
            <w:tcW w:w="1984" w:type="dxa"/>
            <w:gridSpan w:val="2"/>
          </w:tcPr>
          <w:p w14:paraId="44B4138D"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Обновление развивающей предметно-пространственной среды в соответствии с требованиями ФГОС ДО</w:t>
            </w:r>
          </w:p>
        </w:tc>
        <w:tc>
          <w:tcPr>
            <w:tcW w:w="1843" w:type="dxa"/>
          </w:tcPr>
          <w:p w14:paraId="4B5EDA58"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дошкольные образовательные учреждения</w:t>
            </w:r>
          </w:p>
        </w:tc>
        <w:tc>
          <w:tcPr>
            <w:tcW w:w="1559" w:type="dxa"/>
            <w:gridSpan w:val="3"/>
          </w:tcPr>
          <w:p w14:paraId="10EB3EC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771D91">
              <w:rPr>
                <w:rFonts w:ascii="Times New Roman" w:eastAsia="Times New Roman" w:hAnsi="Times New Roman" w:cs="Times New Roman"/>
                <w:sz w:val="28"/>
                <w:szCs w:val="28"/>
              </w:rPr>
              <w:t>2</w:t>
            </w:r>
          </w:p>
        </w:tc>
        <w:tc>
          <w:tcPr>
            <w:tcW w:w="1998" w:type="dxa"/>
            <w:gridSpan w:val="3"/>
          </w:tcPr>
          <w:p w14:paraId="2BD540B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771D91">
              <w:rPr>
                <w:rFonts w:ascii="Times New Roman" w:eastAsia="Times New Roman" w:hAnsi="Times New Roman" w:cs="Times New Roman"/>
                <w:sz w:val="28"/>
                <w:szCs w:val="28"/>
              </w:rPr>
              <w:t>4</w:t>
            </w:r>
          </w:p>
        </w:tc>
        <w:tc>
          <w:tcPr>
            <w:tcW w:w="1987" w:type="dxa"/>
            <w:gridSpan w:val="3"/>
          </w:tcPr>
          <w:p w14:paraId="2F1FE10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 дошкольных организациях обновлена предметно-развивающая среда</w:t>
            </w:r>
          </w:p>
        </w:tc>
        <w:tc>
          <w:tcPr>
            <w:tcW w:w="1685" w:type="dxa"/>
            <w:gridSpan w:val="2"/>
          </w:tcPr>
          <w:p w14:paraId="7508A6C0"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67F2127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учреждений, реализующих программы дошкольного образования,  в которых обеспечены условия для развития и воспитания детей</w:t>
            </w:r>
          </w:p>
        </w:tc>
      </w:tr>
      <w:tr w:rsidR="00BD3A81" w:rsidRPr="007A2EB1" w14:paraId="0EDD5829" w14:textId="77777777" w:rsidTr="007A2EB1">
        <w:trPr>
          <w:trHeight w:val="618"/>
        </w:trPr>
        <w:tc>
          <w:tcPr>
            <w:tcW w:w="709" w:type="dxa"/>
          </w:tcPr>
          <w:p w14:paraId="352FF58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11.5</w:t>
            </w:r>
          </w:p>
        </w:tc>
        <w:tc>
          <w:tcPr>
            <w:tcW w:w="1984" w:type="dxa"/>
            <w:gridSpan w:val="2"/>
          </w:tcPr>
          <w:p w14:paraId="0BEA6534"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методического сопровождения внедрения ФГОС ДО</w:t>
            </w:r>
          </w:p>
        </w:tc>
        <w:tc>
          <w:tcPr>
            <w:tcW w:w="1843" w:type="dxa"/>
          </w:tcPr>
          <w:p w14:paraId="3A3941B9" w14:textId="77777777" w:rsidR="00BD3A81" w:rsidRPr="007A2EB1"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7523B3">
              <w:rPr>
                <w:rFonts w:ascii="Times New Roman" w:eastAsia="Times New Roman" w:hAnsi="Times New Roman" w:cs="Times New Roman"/>
                <w:sz w:val="28"/>
                <w:szCs w:val="28"/>
              </w:rPr>
              <w:t>, МКУ «ЦСУ»</w:t>
            </w:r>
          </w:p>
        </w:tc>
        <w:tc>
          <w:tcPr>
            <w:tcW w:w="1559" w:type="dxa"/>
            <w:gridSpan w:val="3"/>
          </w:tcPr>
          <w:p w14:paraId="419B3B2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771D91">
              <w:rPr>
                <w:rFonts w:ascii="Times New Roman" w:eastAsia="Times New Roman" w:hAnsi="Times New Roman" w:cs="Times New Roman"/>
                <w:sz w:val="28"/>
                <w:szCs w:val="28"/>
              </w:rPr>
              <w:t>2</w:t>
            </w:r>
          </w:p>
        </w:tc>
        <w:tc>
          <w:tcPr>
            <w:tcW w:w="1998" w:type="dxa"/>
            <w:gridSpan w:val="3"/>
          </w:tcPr>
          <w:p w14:paraId="7B387AE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771D91">
              <w:rPr>
                <w:rFonts w:ascii="Times New Roman" w:eastAsia="Times New Roman" w:hAnsi="Times New Roman" w:cs="Times New Roman"/>
                <w:sz w:val="28"/>
                <w:szCs w:val="28"/>
              </w:rPr>
              <w:t>4</w:t>
            </w:r>
          </w:p>
        </w:tc>
        <w:tc>
          <w:tcPr>
            <w:tcW w:w="1987" w:type="dxa"/>
            <w:gridSpan w:val="3"/>
          </w:tcPr>
          <w:p w14:paraId="40CF5A1D"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6DC0E9EB"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1CDABEF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педагогических работников, прошедших подготовку по ФГОС ДО</w:t>
            </w:r>
          </w:p>
        </w:tc>
      </w:tr>
      <w:tr w:rsidR="00BD3A81" w:rsidRPr="007A2EB1" w14:paraId="164DAF21" w14:textId="77777777" w:rsidTr="007A2EB1">
        <w:trPr>
          <w:trHeight w:val="618"/>
        </w:trPr>
        <w:tc>
          <w:tcPr>
            <w:tcW w:w="709" w:type="dxa"/>
          </w:tcPr>
          <w:p w14:paraId="5C8BE07A"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w:t>
            </w:r>
          </w:p>
          <w:p w14:paraId="7D2FA260" w14:textId="77777777" w:rsidR="00BD3A81" w:rsidRPr="007A2EB1" w:rsidRDefault="00BD3A81" w:rsidP="00BD3A81">
            <w:pPr>
              <w:rPr>
                <w:rFonts w:ascii="Times New Roman" w:eastAsia="Times New Roman" w:hAnsi="Times New Roman" w:cs="Times New Roman"/>
                <w:sz w:val="28"/>
                <w:szCs w:val="28"/>
              </w:rPr>
            </w:pPr>
          </w:p>
          <w:p w14:paraId="277538F5" w14:textId="77777777" w:rsidR="00BD3A81" w:rsidRPr="007A2EB1" w:rsidRDefault="00BD3A81" w:rsidP="00BD3A81">
            <w:pP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1.6</w:t>
            </w:r>
          </w:p>
        </w:tc>
        <w:tc>
          <w:tcPr>
            <w:tcW w:w="1984" w:type="dxa"/>
            <w:gridSpan w:val="2"/>
          </w:tcPr>
          <w:p w14:paraId="5716E10D"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Предоставление методической, психолого-педагогической, диагностической и консультационной помощи для детей от 0 до 7 лет </w:t>
            </w:r>
          </w:p>
        </w:tc>
        <w:tc>
          <w:tcPr>
            <w:tcW w:w="1843" w:type="dxa"/>
          </w:tcPr>
          <w:p w14:paraId="23C48598"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w:t>
            </w:r>
            <w:r w:rsidR="00BD3A81" w:rsidRPr="007A2EB1">
              <w:rPr>
                <w:rFonts w:ascii="Times New Roman" w:eastAsia="Times New Roman" w:hAnsi="Times New Roman" w:cs="Times New Roman"/>
                <w:sz w:val="28"/>
                <w:szCs w:val="28"/>
              </w:rPr>
              <w:t>ошкольные образовательные организации</w:t>
            </w:r>
          </w:p>
        </w:tc>
        <w:tc>
          <w:tcPr>
            <w:tcW w:w="1559" w:type="dxa"/>
            <w:gridSpan w:val="3"/>
          </w:tcPr>
          <w:p w14:paraId="4545D1D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771D91">
              <w:rPr>
                <w:rFonts w:ascii="Times New Roman" w:eastAsia="Times New Roman" w:hAnsi="Times New Roman" w:cs="Times New Roman"/>
                <w:sz w:val="28"/>
                <w:szCs w:val="28"/>
              </w:rPr>
              <w:t>2</w:t>
            </w:r>
          </w:p>
        </w:tc>
        <w:tc>
          <w:tcPr>
            <w:tcW w:w="1998" w:type="dxa"/>
            <w:gridSpan w:val="3"/>
          </w:tcPr>
          <w:p w14:paraId="228FF2B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771D91">
              <w:rPr>
                <w:rFonts w:ascii="Times New Roman" w:eastAsia="Times New Roman" w:hAnsi="Times New Roman" w:cs="Times New Roman"/>
                <w:sz w:val="28"/>
                <w:szCs w:val="28"/>
              </w:rPr>
              <w:t>4</w:t>
            </w:r>
          </w:p>
        </w:tc>
        <w:tc>
          <w:tcPr>
            <w:tcW w:w="1987" w:type="dxa"/>
            <w:gridSpan w:val="3"/>
          </w:tcPr>
          <w:p w14:paraId="075FD0AB" w14:textId="77777777" w:rsidR="00BD3A81" w:rsidRPr="007A2EB1" w:rsidRDefault="00BD3A81" w:rsidP="00BD3A81">
            <w:pPr>
              <w:autoSpaceDE w:val="0"/>
              <w:autoSpaceDN w:val="0"/>
              <w:adjustRightInd w:val="0"/>
              <w:spacing w:after="0" w:line="240" w:lineRule="auto"/>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В дошкольных организациях функционируют консультационные пункты, службы ранней помощи </w:t>
            </w:r>
          </w:p>
        </w:tc>
        <w:tc>
          <w:tcPr>
            <w:tcW w:w="1685" w:type="dxa"/>
            <w:gridSpan w:val="2"/>
          </w:tcPr>
          <w:p w14:paraId="01D4F6B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6209354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дошкольных учреждений, в которых функционируют консультационные пункты, службы ранней помощи</w:t>
            </w:r>
          </w:p>
        </w:tc>
      </w:tr>
      <w:tr w:rsidR="00BD3A81" w:rsidRPr="007A2EB1" w14:paraId="3067D74D" w14:textId="77777777" w:rsidTr="007A2EB1">
        <w:trPr>
          <w:trHeight w:val="618"/>
        </w:trPr>
        <w:tc>
          <w:tcPr>
            <w:tcW w:w="709" w:type="dxa"/>
          </w:tcPr>
          <w:p w14:paraId="3D44304C"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1.7</w:t>
            </w:r>
          </w:p>
        </w:tc>
        <w:tc>
          <w:tcPr>
            <w:tcW w:w="1984" w:type="dxa"/>
            <w:gridSpan w:val="2"/>
          </w:tcPr>
          <w:p w14:paraId="7BFDACFF"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групп компенсирующей направленности в дошкольных образовательных организациях</w:t>
            </w:r>
          </w:p>
        </w:tc>
        <w:tc>
          <w:tcPr>
            <w:tcW w:w="1843" w:type="dxa"/>
          </w:tcPr>
          <w:p w14:paraId="4DE2A73A" w14:textId="77777777" w:rsidR="00BD3A81" w:rsidRPr="007A2EB1"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w:t>
            </w:r>
            <w:r w:rsidR="00BD3A81" w:rsidRPr="007A2EB1">
              <w:rPr>
                <w:rFonts w:ascii="Times New Roman" w:eastAsia="Times New Roman" w:hAnsi="Times New Roman" w:cs="Times New Roman"/>
                <w:sz w:val="28"/>
                <w:szCs w:val="28"/>
              </w:rPr>
              <w:t>ошкольные образовательные организации</w:t>
            </w:r>
          </w:p>
        </w:tc>
        <w:tc>
          <w:tcPr>
            <w:tcW w:w="1559" w:type="dxa"/>
            <w:gridSpan w:val="3"/>
          </w:tcPr>
          <w:p w14:paraId="0B3627D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771D91">
              <w:rPr>
                <w:rFonts w:ascii="Times New Roman" w:eastAsia="Times New Roman" w:hAnsi="Times New Roman" w:cs="Times New Roman"/>
                <w:sz w:val="28"/>
                <w:szCs w:val="28"/>
              </w:rPr>
              <w:t>2</w:t>
            </w:r>
          </w:p>
        </w:tc>
        <w:tc>
          <w:tcPr>
            <w:tcW w:w="1998" w:type="dxa"/>
            <w:gridSpan w:val="3"/>
          </w:tcPr>
          <w:p w14:paraId="37A295A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771D91">
              <w:rPr>
                <w:rFonts w:ascii="Times New Roman" w:eastAsia="Times New Roman" w:hAnsi="Times New Roman" w:cs="Times New Roman"/>
                <w:sz w:val="28"/>
                <w:szCs w:val="28"/>
              </w:rPr>
              <w:t>4</w:t>
            </w:r>
          </w:p>
        </w:tc>
        <w:tc>
          <w:tcPr>
            <w:tcW w:w="1987" w:type="dxa"/>
            <w:gridSpan w:val="3"/>
          </w:tcPr>
          <w:p w14:paraId="7353225E" w14:textId="77777777" w:rsidR="00BD3A81" w:rsidRPr="007A2EB1" w:rsidRDefault="00BD3A81" w:rsidP="00BD3A81">
            <w:pPr>
              <w:autoSpaceDE w:val="0"/>
              <w:autoSpaceDN w:val="0"/>
              <w:adjustRightInd w:val="0"/>
              <w:spacing w:after="0" w:line="240" w:lineRule="auto"/>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 дошкольных организациях функционируют группы компенсирующей направленности</w:t>
            </w:r>
          </w:p>
        </w:tc>
        <w:tc>
          <w:tcPr>
            <w:tcW w:w="1685" w:type="dxa"/>
            <w:gridSpan w:val="2"/>
          </w:tcPr>
          <w:p w14:paraId="575A6B08"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2C8E78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удельный вес воспитанников, посещающих группы компенсирующей направленности</w:t>
            </w:r>
          </w:p>
        </w:tc>
      </w:tr>
      <w:tr w:rsidR="00BD3A81" w:rsidRPr="007A2EB1" w14:paraId="67FED0D5" w14:textId="77777777" w:rsidTr="007A2EB1">
        <w:trPr>
          <w:trHeight w:val="115"/>
        </w:trPr>
        <w:tc>
          <w:tcPr>
            <w:tcW w:w="709" w:type="dxa"/>
          </w:tcPr>
          <w:p w14:paraId="1ABB7EF7"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11.8</w:t>
            </w:r>
          </w:p>
        </w:tc>
        <w:tc>
          <w:tcPr>
            <w:tcW w:w="1984" w:type="dxa"/>
            <w:gridSpan w:val="2"/>
          </w:tcPr>
          <w:p w14:paraId="260282F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843" w:type="dxa"/>
          </w:tcPr>
          <w:p w14:paraId="496781F8" w14:textId="77777777" w:rsidR="00BD3A81" w:rsidRPr="007A2EB1" w:rsidRDefault="00136F56" w:rsidP="007523B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организации</w:t>
            </w:r>
          </w:p>
        </w:tc>
        <w:tc>
          <w:tcPr>
            <w:tcW w:w="1559" w:type="dxa"/>
            <w:gridSpan w:val="3"/>
          </w:tcPr>
          <w:p w14:paraId="22F1D612"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F633C4">
              <w:rPr>
                <w:rFonts w:ascii="Times New Roman" w:eastAsia="Times New Roman" w:hAnsi="Times New Roman" w:cs="Times New Roman"/>
                <w:sz w:val="28"/>
                <w:szCs w:val="28"/>
              </w:rPr>
              <w:t>2</w:t>
            </w:r>
          </w:p>
        </w:tc>
        <w:tc>
          <w:tcPr>
            <w:tcW w:w="1998" w:type="dxa"/>
            <w:gridSpan w:val="3"/>
          </w:tcPr>
          <w:p w14:paraId="32AE3540"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w:t>
            </w:r>
            <w:r w:rsidRPr="007A2EB1">
              <w:rPr>
                <w:rFonts w:ascii="Times New Roman" w:eastAsia="Times New Roman" w:hAnsi="Times New Roman" w:cs="Times New Roman"/>
                <w:sz w:val="28"/>
                <w:szCs w:val="28"/>
                <w:lang w:val="en-US"/>
              </w:rPr>
              <w:t>2</w:t>
            </w:r>
            <w:r w:rsidR="00F633C4">
              <w:rPr>
                <w:rFonts w:ascii="Times New Roman" w:eastAsia="Times New Roman" w:hAnsi="Times New Roman" w:cs="Times New Roman"/>
                <w:sz w:val="28"/>
                <w:szCs w:val="28"/>
              </w:rPr>
              <w:t>4</w:t>
            </w:r>
          </w:p>
        </w:tc>
        <w:tc>
          <w:tcPr>
            <w:tcW w:w="1987" w:type="dxa"/>
            <w:gridSpan w:val="3"/>
          </w:tcPr>
          <w:p w14:paraId="603DA16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Получение общедоступного и бесплатного начального общего, основного общего, среднего общего образования во всех муниципальных общеобразовательных учреждениях</w:t>
            </w:r>
          </w:p>
        </w:tc>
        <w:tc>
          <w:tcPr>
            <w:tcW w:w="1685" w:type="dxa"/>
            <w:gridSpan w:val="2"/>
          </w:tcPr>
          <w:p w14:paraId="3764EADE"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5931E5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населения доступностью и качеством услуг общего образования</w:t>
            </w:r>
          </w:p>
        </w:tc>
      </w:tr>
      <w:tr w:rsidR="00BD3A81" w:rsidRPr="007A2EB1" w14:paraId="207F99F9" w14:textId="77777777" w:rsidTr="007A2EB1">
        <w:trPr>
          <w:trHeight w:val="942"/>
        </w:trPr>
        <w:tc>
          <w:tcPr>
            <w:tcW w:w="709" w:type="dxa"/>
          </w:tcPr>
          <w:p w14:paraId="359E5931"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984" w:type="dxa"/>
            <w:gridSpan w:val="2"/>
          </w:tcPr>
          <w:p w14:paraId="16D0702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Внедрение в общеобразовательных учреждениях ФГОС ОО в 10 – 11 классах</w:t>
            </w:r>
          </w:p>
        </w:tc>
        <w:tc>
          <w:tcPr>
            <w:tcW w:w="1843" w:type="dxa"/>
          </w:tcPr>
          <w:p w14:paraId="556BBA0C" w14:textId="77777777" w:rsidR="00BD3A81" w:rsidRPr="007A2EB1"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образовательные организации</w:t>
            </w:r>
          </w:p>
        </w:tc>
        <w:tc>
          <w:tcPr>
            <w:tcW w:w="1559" w:type="dxa"/>
            <w:gridSpan w:val="3"/>
          </w:tcPr>
          <w:p w14:paraId="20CD4071"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F633C4">
              <w:rPr>
                <w:rFonts w:ascii="Times New Roman" w:eastAsia="Times New Roman" w:hAnsi="Times New Roman" w:cs="Times New Roman"/>
                <w:sz w:val="28"/>
                <w:szCs w:val="28"/>
              </w:rPr>
              <w:t>2</w:t>
            </w:r>
          </w:p>
        </w:tc>
        <w:tc>
          <w:tcPr>
            <w:tcW w:w="1998" w:type="dxa"/>
            <w:gridSpan w:val="3"/>
          </w:tcPr>
          <w:p w14:paraId="7D2DFFF8"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F633C4">
              <w:rPr>
                <w:rFonts w:ascii="Times New Roman" w:eastAsia="Times New Roman" w:hAnsi="Times New Roman" w:cs="Times New Roman"/>
                <w:sz w:val="28"/>
                <w:szCs w:val="28"/>
              </w:rPr>
              <w:t>4</w:t>
            </w:r>
          </w:p>
        </w:tc>
        <w:tc>
          <w:tcPr>
            <w:tcW w:w="1987" w:type="dxa"/>
            <w:gridSpan w:val="3"/>
          </w:tcPr>
          <w:p w14:paraId="68C1D3E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Внедряется ФГОС ОО. Подготовлена методическая основа для реализации новых ФГОС в общеобразовательных организациях.</w:t>
            </w:r>
          </w:p>
        </w:tc>
        <w:tc>
          <w:tcPr>
            <w:tcW w:w="1685" w:type="dxa"/>
            <w:gridSpan w:val="2"/>
          </w:tcPr>
          <w:p w14:paraId="6EEAA2F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A7B1FC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-удельный вес учащихся, обучающихся по ФГОС НОО, ОО</w:t>
            </w:r>
          </w:p>
        </w:tc>
      </w:tr>
      <w:tr w:rsidR="00BD3A81" w:rsidRPr="007A2EB1" w14:paraId="79A06436" w14:textId="77777777" w:rsidTr="007A2EB1">
        <w:trPr>
          <w:trHeight w:val="815"/>
        </w:trPr>
        <w:tc>
          <w:tcPr>
            <w:tcW w:w="709" w:type="dxa"/>
          </w:tcPr>
          <w:p w14:paraId="5A429629"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11.10</w:t>
            </w:r>
          </w:p>
        </w:tc>
        <w:tc>
          <w:tcPr>
            <w:tcW w:w="1984" w:type="dxa"/>
            <w:gridSpan w:val="2"/>
          </w:tcPr>
          <w:p w14:paraId="47877F48"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Организация инклюзивного обучения  в образовательных учреждениях района </w:t>
            </w:r>
          </w:p>
        </w:tc>
        <w:tc>
          <w:tcPr>
            <w:tcW w:w="1843" w:type="dxa"/>
          </w:tcPr>
          <w:p w14:paraId="342AC593" w14:textId="77777777" w:rsidR="00BD3A81" w:rsidRPr="00E336BC"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BD3A81" w:rsidRPr="00E336BC">
              <w:rPr>
                <w:rFonts w:ascii="Times New Roman" w:eastAsia="Times New Roman" w:hAnsi="Times New Roman" w:cs="Times New Roman"/>
                <w:sz w:val="28"/>
                <w:szCs w:val="28"/>
              </w:rPr>
              <w:t>, образовательные организации</w:t>
            </w:r>
          </w:p>
        </w:tc>
        <w:tc>
          <w:tcPr>
            <w:tcW w:w="1559" w:type="dxa"/>
            <w:gridSpan w:val="3"/>
          </w:tcPr>
          <w:p w14:paraId="67EA58C3"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F633C4" w:rsidRPr="00E336BC">
              <w:rPr>
                <w:rFonts w:ascii="Times New Roman" w:eastAsia="Times New Roman" w:hAnsi="Times New Roman" w:cs="Times New Roman"/>
                <w:sz w:val="28"/>
                <w:szCs w:val="28"/>
              </w:rPr>
              <w:t>2</w:t>
            </w:r>
          </w:p>
        </w:tc>
        <w:tc>
          <w:tcPr>
            <w:tcW w:w="1998" w:type="dxa"/>
            <w:gridSpan w:val="3"/>
          </w:tcPr>
          <w:p w14:paraId="245C322B"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F633C4" w:rsidRPr="00E336BC">
              <w:rPr>
                <w:rFonts w:ascii="Times New Roman" w:eastAsia="Times New Roman" w:hAnsi="Times New Roman" w:cs="Times New Roman"/>
                <w:sz w:val="28"/>
                <w:szCs w:val="28"/>
              </w:rPr>
              <w:t>4</w:t>
            </w:r>
          </w:p>
        </w:tc>
        <w:tc>
          <w:tcPr>
            <w:tcW w:w="1987" w:type="dxa"/>
            <w:gridSpan w:val="3"/>
          </w:tcPr>
          <w:p w14:paraId="7FFD62B9"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В  образовательных учреждениях района созданы условия  для инклюзивного обучения  детей с ОВЗ, детей инвалидов.</w:t>
            </w:r>
          </w:p>
        </w:tc>
        <w:tc>
          <w:tcPr>
            <w:tcW w:w="1685" w:type="dxa"/>
            <w:gridSpan w:val="2"/>
          </w:tcPr>
          <w:p w14:paraId="36C161DF"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3D47BDC"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-удовлетворенность населения, имеющего детей с ОВЗ, доступностью и качеством образования</w:t>
            </w:r>
          </w:p>
        </w:tc>
      </w:tr>
      <w:tr w:rsidR="00BD3A81" w:rsidRPr="007A2EB1" w14:paraId="57232F0D" w14:textId="77777777" w:rsidTr="007A2EB1">
        <w:trPr>
          <w:trHeight w:val="61"/>
        </w:trPr>
        <w:tc>
          <w:tcPr>
            <w:tcW w:w="709" w:type="dxa"/>
          </w:tcPr>
          <w:p w14:paraId="19315BCA"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11.11</w:t>
            </w:r>
          </w:p>
        </w:tc>
        <w:tc>
          <w:tcPr>
            <w:tcW w:w="1984" w:type="dxa"/>
            <w:gridSpan w:val="2"/>
          </w:tcPr>
          <w:p w14:paraId="159B04B7"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Приобретение лицензионного рабочего места для подключения к ФИС ФРДО </w:t>
            </w:r>
          </w:p>
        </w:tc>
        <w:tc>
          <w:tcPr>
            <w:tcW w:w="1843" w:type="dxa"/>
          </w:tcPr>
          <w:p w14:paraId="77109A06" w14:textId="77777777" w:rsidR="00BD3A81" w:rsidRPr="00E336BC"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Образовательные организации</w:t>
            </w:r>
          </w:p>
        </w:tc>
        <w:tc>
          <w:tcPr>
            <w:tcW w:w="1559" w:type="dxa"/>
            <w:gridSpan w:val="3"/>
          </w:tcPr>
          <w:p w14:paraId="52F1C533"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F633C4" w:rsidRPr="00E336BC">
              <w:rPr>
                <w:rFonts w:ascii="Times New Roman" w:eastAsia="Times New Roman" w:hAnsi="Times New Roman" w:cs="Times New Roman"/>
                <w:sz w:val="28"/>
                <w:szCs w:val="28"/>
              </w:rPr>
              <w:t>2</w:t>
            </w:r>
          </w:p>
        </w:tc>
        <w:tc>
          <w:tcPr>
            <w:tcW w:w="1998" w:type="dxa"/>
            <w:gridSpan w:val="3"/>
          </w:tcPr>
          <w:p w14:paraId="20271A75"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F633C4" w:rsidRPr="00E336BC">
              <w:rPr>
                <w:rFonts w:ascii="Times New Roman" w:eastAsia="Times New Roman" w:hAnsi="Times New Roman" w:cs="Times New Roman"/>
                <w:sz w:val="28"/>
                <w:szCs w:val="28"/>
              </w:rPr>
              <w:t>4</w:t>
            </w:r>
          </w:p>
        </w:tc>
        <w:tc>
          <w:tcPr>
            <w:tcW w:w="1987" w:type="dxa"/>
            <w:gridSpan w:val="3"/>
          </w:tcPr>
          <w:p w14:paraId="172EC7AF"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В общеобразовательных учреждениях приобретено лицензионное рабочее место для подключения к ФИС ФРДО</w:t>
            </w:r>
          </w:p>
        </w:tc>
        <w:tc>
          <w:tcPr>
            <w:tcW w:w="1685" w:type="dxa"/>
            <w:gridSpan w:val="2"/>
          </w:tcPr>
          <w:p w14:paraId="78AF3B7E"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58A5671"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-доля образовательных учреждений, которые подключены к ФИС ФРДО</w:t>
            </w:r>
          </w:p>
        </w:tc>
      </w:tr>
      <w:tr w:rsidR="00BD3A81" w:rsidRPr="007A2EB1" w14:paraId="6722E735" w14:textId="77777777" w:rsidTr="007A2EB1">
        <w:trPr>
          <w:trHeight w:val="61"/>
        </w:trPr>
        <w:tc>
          <w:tcPr>
            <w:tcW w:w="709" w:type="dxa"/>
          </w:tcPr>
          <w:p w14:paraId="7BD0E541"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11.12</w:t>
            </w:r>
          </w:p>
        </w:tc>
        <w:tc>
          <w:tcPr>
            <w:tcW w:w="1984" w:type="dxa"/>
            <w:gridSpan w:val="2"/>
          </w:tcPr>
          <w:p w14:paraId="17F7DF2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«Реализация дополнительных общеобразовательных программ»</w:t>
            </w:r>
          </w:p>
        </w:tc>
        <w:tc>
          <w:tcPr>
            <w:tcW w:w="1843" w:type="dxa"/>
          </w:tcPr>
          <w:p w14:paraId="1B38D4C7"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образовательные организации, МБУ ДО РДДТ</w:t>
            </w:r>
          </w:p>
        </w:tc>
        <w:tc>
          <w:tcPr>
            <w:tcW w:w="1559" w:type="dxa"/>
            <w:gridSpan w:val="3"/>
          </w:tcPr>
          <w:p w14:paraId="6E47A89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6661F6">
              <w:rPr>
                <w:rFonts w:ascii="Times New Roman" w:eastAsia="Times New Roman" w:hAnsi="Times New Roman" w:cs="Times New Roman"/>
                <w:sz w:val="28"/>
                <w:szCs w:val="28"/>
              </w:rPr>
              <w:t>2</w:t>
            </w:r>
          </w:p>
        </w:tc>
        <w:tc>
          <w:tcPr>
            <w:tcW w:w="1998" w:type="dxa"/>
            <w:gridSpan w:val="3"/>
          </w:tcPr>
          <w:p w14:paraId="4E1A871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6661F6">
              <w:rPr>
                <w:rFonts w:ascii="Times New Roman" w:eastAsia="Times New Roman" w:hAnsi="Times New Roman" w:cs="Times New Roman"/>
                <w:sz w:val="28"/>
                <w:szCs w:val="28"/>
              </w:rPr>
              <w:t>4</w:t>
            </w:r>
          </w:p>
        </w:tc>
        <w:tc>
          <w:tcPr>
            <w:tcW w:w="1987" w:type="dxa"/>
            <w:gridSpan w:val="3"/>
          </w:tcPr>
          <w:p w14:paraId="6ABD2AAF" w14:textId="77777777" w:rsidR="00BD3A81" w:rsidRPr="007A2EB1"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детей, охваченных дополнительным образованием</w:t>
            </w:r>
          </w:p>
        </w:tc>
        <w:tc>
          <w:tcPr>
            <w:tcW w:w="1685" w:type="dxa"/>
            <w:gridSpan w:val="2"/>
          </w:tcPr>
          <w:p w14:paraId="761B77A7"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16CA3A1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детей от 5 до 18-ти лет, охваченных программами дополнительного образования</w:t>
            </w:r>
          </w:p>
        </w:tc>
      </w:tr>
      <w:tr w:rsidR="000148D7" w:rsidRPr="007A2EB1" w14:paraId="217AEFC7" w14:textId="77777777" w:rsidTr="007A2EB1">
        <w:trPr>
          <w:trHeight w:val="61"/>
        </w:trPr>
        <w:tc>
          <w:tcPr>
            <w:tcW w:w="709" w:type="dxa"/>
          </w:tcPr>
          <w:p w14:paraId="410CC335"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1.13</w:t>
            </w:r>
          </w:p>
        </w:tc>
        <w:tc>
          <w:tcPr>
            <w:tcW w:w="1984" w:type="dxa"/>
            <w:gridSpan w:val="2"/>
          </w:tcPr>
          <w:p w14:paraId="21A991C3"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Обеспечение функционирования системы персонифицированного финансирования дополнительного образования детей</w:t>
            </w:r>
          </w:p>
        </w:tc>
        <w:tc>
          <w:tcPr>
            <w:tcW w:w="1843" w:type="dxa"/>
          </w:tcPr>
          <w:p w14:paraId="0149A096"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 xml:space="preserve">Администрация Манского района, </w:t>
            </w:r>
            <w:r w:rsidR="00414D6B" w:rsidRPr="007A2EB1">
              <w:rPr>
                <w:rFonts w:ascii="Times New Roman" w:hAnsi="Times New Roman" w:cs="Times New Roman"/>
                <w:sz w:val="28"/>
                <w:szCs w:val="28"/>
              </w:rPr>
              <w:t>МБУ ДО РДДТ</w:t>
            </w:r>
          </w:p>
        </w:tc>
        <w:tc>
          <w:tcPr>
            <w:tcW w:w="1559" w:type="dxa"/>
            <w:gridSpan w:val="3"/>
          </w:tcPr>
          <w:p w14:paraId="00A25D8F"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01.01.202</w:t>
            </w:r>
            <w:r w:rsidR="006661F6">
              <w:rPr>
                <w:rFonts w:ascii="Times New Roman" w:hAnsi="Times New Roman" w:cs="Times New Roman"/>
                <w:sz w:val="28"/>
                <w:szCs w:val="28"/>
              </w:rPr>
              <w:t>2</w:t>
            </w:r>
          </w:p>
        </w:tc>
        <w:tc>
          <w:tcPr>
            <w:tcW w:w="1998" w:type="dxa"/>
            <w:gridSpan w:val="3"/>
          </w:tcPr>
          <w:p w14:paraId="6FEBD9DD"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31.12.202</w:t>
            </w:r>
            <w:r w:rsidR="006661F6">
              <w:rPr>
                <w:rFonts w:ascii="Times New Roman" w:hAnsi="Times New Roman" w:cs="Times New Roman"/>
                <w:sz w:val="28"/>
                <w:szCs w:val="28"/>
              </w:rPr>
              <w:t>4</w:t>
            </w:r>
          </w:p>
        </w:tc>
        <w:tc>
          <w:tcPr>
            <w:tcW w:w="1987" w:type="dxa"/>
            <w:gridSpan w:val="3"/>
          </w:tcPr>
          <w:p w14:paraId="4611F15A" w14:textId="77777777" w:rsidR="000148D7" w:rsidRPr="007A2EB1" w:rsidRDefault="000148D7" w:rsidP="000148D7">
            <w:pPr>
              <w:rPr>
                <w:rFonts w:ascii="Times New Roman" w:hAnsi="Times New Roman" w:cs="Times New Roman"/>
                <w:sz w:val="28"/>
                <w:szCs w:val="28"/>
              </w:rPr>
            </w:pPr>
          </w:p>
        </w:tc>
        <w:tc>
          <w:tcPr>
            <w:tcW w:w="1685" w:type="dxa"/>
            <w:gridSpan w:val="2"/>
          </w:tcPr>
          <w:p w14:paraId="3964D0CE" w14:textId="77777777" w:rsidR="000148D7" w:rsidRPr="007A2EB1" w:rsidRDefault="000148D7" w:rsidP="000148D7">
            <w:pPr>
              <w:rPr>
                <w:rFonts w:ascii="Times New Roman" w:hAnsi="Times New Roman" w:cs="Times New Roman"/>
                <w:sz w:val="28"/>
                <w:szCs w:val="28"/>
              </w:rPr>
            </w:pPr>
          </w:p>
        </w:tc>
        <w:tc>
          <w:tcPr>
            <w:tcW w:w="3760" w:type="dxa"/>
          </w:tcPr>
          <w:p w14:paraId="6BAB30C5" w14:textId="77777777" w:rsidR="000148D7" w:rsidRPr="007A2EB1" w:rsidRDefault="000148D7" w:rsidP="000148D7">
            <w:pPr>
              <w:rPr>
                <w:rFonts w:ascii="Times New Roman" w:hAnsi="Times New Roman" w:cs="Times New Roman"/>
                <w:sz w:val="28"/>
                <w:szCs w:val="28"/>
              </w:rPr>
            </w:pPr>
          </w:p>
        </w:tc>
      </w:tr>
      <w:tr w:rsidR="00BD3A81" w:rsidRPr="007A2EB1" w14:paraId="30459DD6" w14:textId="77777777" w:rsidTr="007A2EB1">
        <w:trPr>
          <w:trHeight w:val="61"/>
        </w:trPr>
        <w:tc>
          <w:tcPr>
            <w:tcW w:w="709" w:type="dxa"/>
          </w:tcPr>
          <w:p w14:paraId="044D62AA"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11.14</w:t>
            </w:r>
          </w:p>
        </w:tc>
        <w:tc>
          <w:tcPr>
            <w:tcW w:w="1984" w:type="dxa"/>
            <w:gridSpan w:val="2"/>
          </w:tcPr>
          <w:p w14:paraId="27CEBE2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Проведение муниципальных мероприятий с детьми, организация участия детей в мероприятиях различного уровня (краевых, всероссийских, международных).</w:t>
            </w:r>
          </w:p>
        </w:tc>
        <w:tc>
          <w:tcPr>
            <w:tcW w:w="1843" w:type="dxa"/>
          </w:tcPr>
          <w:p w14:paraId="41624A1E"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72C23A3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6661F6">
              <w:rPr>
                <w:rFonts w:ascii="Times New Roman" w:eastAsia="Times New Roman" w:hAnsi="Times New Roman" w:cs="Times New Roman"/>
                <w:sz w:val="28"/>
                <w:szCs w:val="28"/>
              </w:rPr>
              <w:t>2</w:t>
            </w:r>
          </w:p>
        </w:tc>
        <w:tc>
          <w:tcPr>
            <w:tcW w:w="1998" w:type="dxa"/>
            <w:gridSpan w:val="3"/>
          </w:tcPr>
          <w:p w14:paraId="2040173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6661F6">
              <w:rPr>
                <w:rFonts w:ascii="Times New Roman" w:eastAsia="Times New Roman" w:hAnsi="Times New Roman" w:cs="Times New Roman"/>
                <w:sz w:val="28"/>
                <w:szCs w:val="28"/>
              </w:rPr>
              <w:t>4</w:t>
            </w:r>
          </w:p>
        </w:tc>
        <w:tc>
          <w:tcPr>
            <w:tcW w:w="1987" w:type="dxa"/>
            <w:gridSpan w:val="3"/>
          </w:tcPr>
          <w:p w14:paraId="55C84F1C"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008FB7BF"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2488D44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участвующих в различного рода мероприятиях</w:t>
            </w:r>
          </w:p>
        </w:tc>
      </w:tr>
      <w:tr w:rsidR="00BD3A81" w:rsidRPr="007A2EB1" w14:paraId="6EDE920D" w14:textId="77777777" w:rsidTr="007A2EB1">
        <w:trPr>
          <w:trHeight w:val="61"/>
        </w:trPr>
        <w:tc>
          <w:tcPr>
            <w:tcW w:w="709" w:type="dxa"/>
          </w:tcPr>
          <w:p w14:paraId="79C4F67D"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11.15</w:t>
            </w:r>
          </w:p>
        </w:tc>
        <w:tc>
          <w:tcPr>
            <w:tcW w:w="1984" w:type="dxa"/>
            <w:gridSpan w:val="2"/>
          </w:tcPr>
          <w:p w14:paraId="1431168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Участие в краевых, всероссийских и международных мероприятиях с детьми (фестивалях, конкурсах, конференциях, соревнованиях и других мероприятиях</w:t>
            </w:r>
          </w:p>
        </w:tc>
        <w:tc>
          <w:tcPr>
            <w:tcW w:w="1843" w:type="dxa"/>
          </w:tcPr>
          <w:p w14:paraId="3A39231D"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3D04D79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6661F6">
              <w:rPr>
                <w:rFonts w:ascii="Times New Roman" w:eastAsia="Times New Roman" w:hAnsi="Times New Roman" w:cs="Times New Roman"/>
                <w:sz w:val="28"/>
                <w:szCs w:val="28"/>
              </w:rPr>
              <w:t>2</w:t>
            </w:r>
          </w:p>
        </w:tc>
        <w:tc>
          <w:tcPr>
            <w:tcW w:w="1998" w:type="dxa"/>
            <w:gridSpan w:val="3"/>
          </w:tcPr>
          <w:p w14:paraId="7DD0983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6661F6">
              <w:rPr>
                <w:rFonts w:ascii="Times New Roman" w:eastAsia="Times New Roman" w:hAnsi="Times New Roman" w:cs="Times New Roman"/>
                <w:sz w:val="28"/>
                <w:szCs w:val="28"/>
              </w:rPr>
              <w:t>4</w:t>
            </w:r>
          </w:p>
        </w:tc>
        <w:tc>
          <w:tcPr>
            <w:tcW w:w="1987" w:type="dxa"/>
            <w:gridSpan w:val="3"/>
          </w:tcPr>
          <w:p w14:paraId="466BA12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2A128A6C"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2455139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участвующих в краевых конкурсах, конференциях и т.п.</w:t>
            </w:r>
          </w:p>
        </w:tc>
      </w:tr>
      <w:tr w:rsidR="00BD3A81" w:rsidRPr="007A2EB1" w14:paraId="19702EC5" w14:textId="77777777" w:rsidTr="007A2EB1">
        <w:trPr>
          <w:trHeight w:val="61"/>
        </w:trPr>
        <w:tc>
          <w:tcPr>
            <w:tcW w:w="709" w:type="dxa"/>
          </w:tcPr>
          <w:p w14:paraId="6B95EE03"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11.16</w:t>
            </w:r>
          </w:p>
        </w:tc>
        <w:tc>
          <w:tcPr>
            <w:tcW w:w="1984" w:type="dxa"/>
            <w:gridSpan w:val="2"/>
          </w:tcPr>
          <w:p w14:paraId="71D8DB81"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Обеспечение функционирования и развития учреждения дополнительного образования</w:t>
            </w:r>
          </w:p>
        </w:tc>
        <w:tc>
          <w:tcPr>
            <w:tcW w:w="1843" w:type="dxa"/>
          </w:tcPr>
          <w:p w14:paraId="2769CBCA" w14:textId="77777777" w:rsidR="00BD3A81" w:rsidRPr="00E336BC" w:rsidRDefault="0007300C"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051EE6">
              <w:rPr>
                <w:rFonts w:ascii="Times New Roman" w:eastAsia="Times New Roman" w:hAnsi="Times New Roman" w:cs="Times New Roman"/>
                <w:sz w:val="28"/>
                <w:szCs w:val="28"/>
              </w:rPr>
              <w:t>, МБУ ДО РДДТ</w:t>
            </w:r>
          </w:p>
        </w:tc>
        <w:tc>
          <w:tcPr>
            <w:tcW w:w="1559" w:type="dxa"/>
            <w:gridSpan w:val="3"/>
          </w:tcPr>
          <w:p w14:paraId="20BBDBD4"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864BC" w:rsidRPr="00E336BC">
              <w:rPr>
                <w:rFonts w:ascii="Times New Roman" w:eastAsia="Times New Roman" w:hAnsi="Times New Roman" w:cs="Times New Roman"/>
                <w:sz w:val="28"/>
                <w:szCs w:val="28"/>
              </w:rPr>
              <w:t>2</w:t>
            </w:r>
          </w:p>
        </w:tc>
        <w:tc>
          <w:tcPr>
            <w:tcW w:w="1985" w:type="dxa"/>
            <w:gridSpan w:val="2"/>
          </w:tcPr>
          <w:p w14:paraId="61ED0684" w14:textId="77777777" w:rsidR="00BD3A81" w:rsidRPr="00E336BC" w:rsidRDefault="00BD3A81" w:rsidP="009864BC">
            <w:pPr>
              <w:autoSpaceDE w:val="0"/>
              <w:autoSpaceDN w:val="0"/>
              <w:adjustRightInd w:val="0"/>
              <w:spacing w:after="0" w:line="240" w:lineRule="auto"/>
              <w:jc w:val="both"/>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31.12. 202</w:t>
            </w:r>
            <w:r w:rsidR="009864BC" w:rsidRPr="00E336BC">
              <w:rPr>
                <w:rFonts w:ascii="Times New Roman" w:eastAsia="Times New Roman" w:hAnsi="Times New Roman" w:cs="Times New Roman"/>
                <w:sz w:val="28"/>
                <w:szCs w:val="28"/>
              </w:rPr>
              <w:t>4</w:t>
            </w:r>
          </w:p>
        </w:tc>
        <w:tc>
          <w:tcPr>
            <w:tcW w:w="1984" w:type="dxa"/>
            <w:gridSpan w:val="3"/>
          </w:tcPr>
          <w:p w14:paraId="5D1FE020"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Расширение сферы и перечня реализуемых общедоступных услуг, оказываемых учреждениями дополнительного образования детей</w:t>
            </w:r>
          </w:p>
        </w:tc>
        <w:tc>
          <w:tcPr>
            <w:tcW w:w="1701" w:type="dxa"/>
            <w:gridSpan w:val="3"/>
          </w:tcPr>
          <w:p w14:paraId="2AE6143A"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7A2BE6D"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-соответствие условий для предоставления дополнительного образования требованиям</w:t>
            </w:r>
          </w:p>
        </w:tc>
      </w:tr>
      <w:tr w:rsidR="00BD3A81" w:rsidRPr="007A2EB1" w14:paraId="1208D60E" w14:textId="77777777" w:rsidTr="007A2EB1">
        <w:trPr>
          <w:trHeight w:val="61"/>
        </w:trPr>
        <w:tc>
          <w:tcPr>
            <w:tcW w:w="709" w:type="dxa"/>
          </w:tcPr>
          <w:p w14:paraId="7FBF06DE"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11.17</w:t>
            </w:r>
          </w:p>
        </w:tc>
        <w:tc>
          <w:tcPr>
            <w:tcW w:w="1984" w:type="dxa"/>
            <w:gridSpan w:val="2"/>
          </w:tcPr>
          <w:p w14:paraId="5E77618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и проведение муниципального этапа Всероссийского конкурса юных чтецов «Живая классика»</w:t>
            </w:r>
          </w:p>
        </w:tc>
        <w:tc>
          <w:tcPr>
            <w:tcW w:w="1843" w:type="dxa"/>
            <w:shd w:val="clear" w:color="auto" w:fill="auto"/>
          </w:tcPr>
          <w:p w14:paraId="24E5E4BE"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273D59">
              <w:rPr>
                <w:rFonts w:ascii="Times New Roman" w:eastAsia="Times New Roman" w:hAnsi="Times New Roman" w:cs="Times New Roman"/>
                <w:sz w:val="28"/>
                <w:szCs w:val="28"/>
              </w:rPr>
              <w:t>, МКУ «ЦСУ</w:t>
            </w:r>
            <w:r w:rsidR="00BD3A81" w:rsidRPr="007A2EB1">
              <w:rPr>
                <w:rFonts w:ascii="Times New Roman" w:eastAsia="Times New Roman" w:hAnsi="Times New Roman" w:cs="Times New Roman"/>
                <w:sz w:val="28"/>
                <w:szCs w:val="28"/>
              </w:rPr>
              <w:t>»</w:t>
            </w:r>
          </w:p>
        </w:tc>
        <w:tc>
          <w:tcPr>
            <w:tcW w:w="1559" w:type="dxa"/>
            <w:gridSpan w:val="3"/>
          </w:tcPr>
          <w:p w14:paraId="22851F4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w:t>
            </w:r>
            <w:r w:rsidR="006661F6">
              <w:rPr>
                <w:rFonts w:ascii="Times New Roman" w:eastAsia="Times New Roman" w:hAnsi="Times New Roman" w:cs="Times New Roman"/>
                <w:sz w:val="28"/>
                <w:szCs w:val="28"/>
              </w:rPr>
              <w:t>2022</w:t>
            </w:r>
          </w:p>
        </w:tc>
        <w:tc>
          <w:tcPr>
            <w:tcW w:w="1985" w:type="dxa"/>
            <w:gridSpan w:val="2"/>
          </w:tcPr>
          <w:p w14:paraId="680E6B04" w14:textId="77777777" w:rsidR="00BD3A81" w:rsidRPr="007A2EB1" w:rsidRDefault="006661F6"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31.12. 2024</w:t>
            </w:r>
          </w:p>
        </w:tc>
        <w:tc>
          <w:tcPr>
            <w:tcW w:w="1984" w:type="dxa"/>
            <w:gridSpan w:val="3"/>
          </w:tcPr>
          <w:p w14:paraId="0C2C7271" w14:textId="77777777" w:rsidR="00BD3A81" w:rsidRPr="007A2EB1"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обучающихся, принявших участие в мероприятии</w:t>
            </w:r>
          </w:p>
        </w:tc>
        <w:tc>
          <w:tcPr>
            <w:tcW w:w="1701" w:type="dxa"/>
            <w:gridSpan w:val="3"/>
          </w:tcPr>
          <w:p w14:paraId="202F0170"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656FBD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участников школьного и муниципального этапов конкурса</w:t>
            </w:r>
          </w:p>
        </w:tc>
      </w:tr>
      <w:tr w:rsidR="00BD3A81" w:rsidRPr="007A2EB1" w14:paraId="237A5C3A" w14:textId="77777777" w:rsidTr="007A2EB1">
        <w:trPr>
          <w:trHeight w:val="3152"/>
        </w:trPr>
        <w:tc>
          <w:tcPr>
            <w:tcW w:w="709" w:type="dxa"/>
          </w:tcPr>
          <w:p w14:paraId="78089439"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7C2B574C" w14:textId="77777777" w:rsidR="00BD3A81" w:rsidRPr="00E336BC" w:rsidRDefault="000148D7" w:rsidP="00BD3A81">
            <w:pPr>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1.18</w:t>
            </w:r>
          </w:p>
        </w:tc>
        <w:tc>
          <w:tcPr>
            <w:tcW w:w="1984" w:type="dxa"/>
            <w:gridSpan w:val="2"/>
          </w:tcPr>
          <w:p w14:paraId="25C103E9"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Организация и осуществление транспортного обслуживания учащихся образовательных организаций </w:t>
            </w:r>
          </w:p>
        </w:tc>
        <w:tc>
          <w:tcPr>
            <w:tcW w:w="1843" w:type="dxa"/>
          </w:tcPr>
          <w:p w14:paraId="78BFBA83"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Образовательные организации</w:t>
            </w:r>
          </w:p>
        </w:tc>
        <w:tc>
          <w:tcPr>
            <w:tcW w:w="1559" w:type="dxa"/>
            <w:gridSpan w:val="3"/>
          </w:tcPr>
          <w:p w14:paraId="6E632E9F"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864BC" w:rsidRPr="00E336BC">
              <w:rPr>
                <w:rFonts w:ascii="Times New Roman" w:eastAsia="Times New Roman" w:hAnsi="Times New Roman" w:cs="Times New Roman"/>
                <w:sz w:val="28"/>
                <w:szCs w:val="28"/>
              </w:rPr>
              <w:t>2</w:t>
            </w:r>
          </w:p>
        </w:tc>
        <w:tc>
          <w:tcPr>
            <w:tcW w:w="1985" w:type="dxa"/>
            <w:gridSpan w:val="2"/>
          </w:tcPr>
          <w:p w14:paraId="6E006D7D"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9864BC" w:rsidRPr="00E336BC">
              <w:rPr>
                <w:rFonts w:ascii="Times New Roman" w:eastAsia="Times New Roman" w:hAnsi="Times New Roman" w:cs="Times New Roman"/>
                <w:sz w:val="28"/>
                <w:szCs w:val="28"/>
              </w:rPr>
              <w:t>4</w:t>
            </w:r>
          </w:p>
        </w:tc>
        <w:tc>
          <w:tcPr>
            <w:tcW w:w="1984" w:type="dxa"/>
            <w:gridSpan w:val="3"/>
          </w:tcPr>
          <w:p w14:paraId="21754BA0"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Организация и осуществление  подвоза учащихся в образовательные учреждения автомобильным транспортом</w:t>
            </w:r>
          </w:p>
        </w:tc>
        <w:tc>
          <w:tcPr>
            <w:tcW w:w="1701" w:type="dxa"/>
            <w:gridSpan w:val="3"/>
          </w:tcPr>
          <w:p w14:paraId="2BE2EC4D"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B902223"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Подвоз учащихся в образовательные учреждения. Содержание транспортных средств в соответствующем техническом состоянии.</w:t>
            </w:r>
          </w:p>
        </w:tc>
      </w:tr>
      <w:tr w:rsidR="00BD3A81" w:rsidRPr="007A2EB1" w14:paraId="0317EB86" w14:textId="77777777" w:rsidTr="007A2EB1">
        <w:trPr>
          <w:trHeight w:val="315"/>
        </w:trPr>
        <w:tc>
          <w:tcPr>
            <w:tcW w:w="709" w:type="dxa"/>
          </w:tcPr>
          <w:p w14:paraId="2830E9CC"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11.19</w:t>
            </w:r>
          </w:p>
        </w:tc>
        <w:tc>
          <w:tcPr>
            <w:tcW w:w="1984" w:type="dxa"/>
            <w:gridSpan w:val="2"/>
          </w:tcPr>
          <w:p w14:paraId="778610F2"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Организация и проведение научно-практической конференции среди воспитанников ДОУ, учащихся ОУ</w:t>
            </w:r>
          </w:p>
        </w:tc>
        <w:tc>
          <w:tcPr>
            <w:tcW w:w="1843" w:type="dxa"/>
            <w:shd w:val="clear" w:color="auto" w:fill="auto"/>
          </w:tcPr>
          <w:p w14:paraId="6D450BF2" w14:textId="77777777" w:rsidR="00BD3A81" w:rsidRPr="00E336BC"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BD3A81" w:rsidRPr="00E336BC">
              <w:rPr>
                <w:rFonts w:ascii="Times New Roman" w:eastAsia="Times New Roman" w:hAnsi="Times New Roman" w:cs="Times New Roman"/>
                <w:sz w:val="28"/>
                <w:szCs w:val="28"/>
              </w:rPr>
              <w:t xml:space="preserve">, МБУ ДО РДДТ </w:t>
            </w:r>
          </w:p>
        </w:tc>
        <w:tc>
          <w:tcPr>
            <w:tcW w:w="1559" w:type="dxa"/>
            <w:gridSpan w:val="3"/>
          </w:tcPr>
          <w:p w14:paraId="0CE842D2"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864BC" w:rsidRPr="00E336BC">
              <w:rPr>
                <w:rFonts w:ascii="Times New Roman" w:eastAsia="Times New Roman" w:hAnsi="Times New Roman" w:cs="Times New Roman"/>
                <w:sz w:val="28"/>
                <w:szCs w:val="28"/>
              </w:rPr>
              <w:t>2</w:t>
            </w:r>
          </w:p>
        </w:tc>
        <w:tc>
          <w:tcPr>
            <w:tcW w:w="1985" w:type="dxa"/>
            <w:gridSpan w:val="2"/>
          </w:tcPr>
          <w:p w14:paraId="4558282A"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31.12. 202</w:t>
            </w:r>
            <w:r w:rsidR="009864BC" w:rsidRPr="00E336BC">
              <w:rPr>
                <w:rFonts w:ascii="Times New Roman" w:eastAsia="Times New Roman" w:hAnsi="Times New Roman" w:cs="Times New Roman"/>
                <w:sz w:val="28"/>
                <w:szCs w:val="28"/>
              </w:rPr>
              <w:t>4</w:t>
            </w:r>
          </w:p>
        </w:tc>
        <w:tc>
          <w:tcPr>
            <w:tcW w:w="1984" w:type="dxa"/>
            <w:gridSpan w:val="3"/>
          </w:tcPr>
          <w:p w14:paraId="62099DBC"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доли обучающихся, принявших участие в мероприятии</w:t>
            </w:r>
          </w:p>
        </w:tc>
        <w:tc>
          <w:tcPr>
            <w:tcW w:w="1701" w:type="dxa"/>
            <w:gridSpan w:val="3"/>
          </w:tcPr>
          <w:p w14:paraId="25F52445"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87D1EEB"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количества учащихся, принимающих участие в школьном и муниципальном этапах научно-практических конференций</w:t>
            </w:r>
          </w:p>
        </w:tc>
      </w:tr>
      <w:tr w:rsidR="00BD3A81" w:rsidRPr="007A2EB1" w14:paraId="395DEF73" w14:textId="77777777" w:rsidTr="007A2EB1">
        <w:trPr>
          <w:trHeight w:val="375"/>
        </w:trPr>
        <w:tc>
          <w:tcPr>
            <w:tcW w:w="709" w:type="dxa"/>
          </w:tcPr>
          <w:p w14:paraId="47B33877"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11.20</w:t>
            </w:r>
          </w:p>
        </w:tc>
        <w:tc>
          <w:tcPr>
            <w:tcW w:w="1984" w:type="dxa"/>
            <w:gridSpan w:val="2"/>
          </w:tcPr>
          <w:p w14:paraId="4189FD55"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Организация и проведение муниципального этапа предметных олимпиад; 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1843" w:type="dxa"/>
            <w:shd w:val="clear" w:color="auto" w:fill="auto"/>
          </w:tcPr>
          <w:p w14:paraId="65C87706" w14:textId="77777777" w:rsidR="00BD3A81" w:rsidRPr="00E336BC" w:rsidRDefault="0007300C" w:rsidP="0007300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BD3A81" w:rsidRPr="00E336BC">
              <w:rPr>
                <w:rFonts w:ascii="Times New Roman" w:eastAsia="Times New Roman" w:hAnsi="Times New Roman" w:cs="Times New Roman"/>
                <w:sz w:val="28"/>
                <w:szCs w:val="28"/>
              </w:rPr>
              <w:t>, МБУ ДО РДДТ, МКУ «</w:t>
            </w:r>
            <w:r w:rsidRPr="00E336BC">
              <w:rPr>
                <w:rFonts w:ascii="Times New Roman" w:eastAsia="Times New Roman" w:hAnsi="Times New Roman" w:cs="Times New Roman"/>
                <w:sz w:val="28"/>
                <w:szCs w:val="28"/>
              </w:rPr>
              <w:t>ЦСУ</w:t>
            </w:r>
            <w:r w:rsidR="00BD3A81" w:rsidRPr="00E336BC">
              <w:rPr>
                <w:rFonts w:ascii="Times New Roman" w:eastAsia="Times New Roman" w:hAnsi="Times New Roman" w:cs="Times New Roman"/>
                <w:sz w:val="28"/>
                <w:szCs w:val="28"/>
              </w:rPr>
              <w:t>»</w:t>
            </w:r>
          </w:p>
        </w:tc>
        <w:tc>
          <w:tcPr>
            <w:tcW w:w="1559" w:type="dxa"/>
            <w:gridSpan w:val="3"/>
          </w:tcPr>
          <w:p w14:paraId="568B1684"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864BC" w:rsidRPr="00E336BC">
              <w:rPr>
                <w:rFonts w:ascii="Times New Roman" w:eastAsia="Times New Roman" w:hAnsi="Times New Roman" w:cs="Times New Roman"/>
                <w:sz w:val="28"/>
                <w:szCs w:val="28"/>
              </w:rPr>
              <w:t>2</w:t>
            </w:r>
          </w:p>
        </w:tc>
        <w:tc>
          <w:tcPr>
            <w:tcW w:w="1985" w:type="dxa"/>
            <w:gridSpan w:val="2"/>
          </w:tcPr>
          <w:p w14:paraId="30EBB107"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9864BC" w:rsidRPr="00E336BC">
              <w:rPr>
                <w:rFonts w:ascii="Times New Roman" w:eastAsia="Times New Roman" w:hAnsi="Times New Roman" w:cs="Times New Roman"/>
                <w:sz w:val="28"/>
                <w:szCs w:val="28"/>
              </w:rPr>
              <w:t>4</w:t>
            </w:r>
          </w:p>
        </w:tc>
        <w:tc>
          <w:tcPr>
            <w:tcW w:w="1984" w:type="dxa"/>
            <w:gridSpan w:val="3"/>
          </w:tcPr>
          <w:p w14:paraId="5CF322AC"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доли обучающихся, принявших участие в мероприятии, призеров и победителей</w:t>
            </w:r>
          </w:p>
        </w:tc>
        <w:tc>
          <w:tcPr>
            <w:tcW w:w="1701" w:type="dxa"/>
            <w:gridSpan w:val="3"/>
          </w:tcPr>
          <w:p w14:paraId="7686051C"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E7F0134"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количества учащихся школьного этапа всероссийских олимпиад, увеличение количества участников предметных конкурсов различного уровня</w:t>
            </w:r>
          </w:p>
        </w:tc>
      </w:tr>
      <w:tr w:rsidR="00BD3A81" w:rsidRPr="007A2EB1" w14:paraId="5D77285A" w14:textId="77777777" w:rsidTr="007A2EB1">
        <w:trPr>
          <w:trHeight w:val="435"/>
        </w:trPr>
        <w:tc>
          <w:tcPr>
            <w:tcW w:w="709" w:type="dxa"/>
          </w:tcPr>
          <w:p w14:paraId="63B7D429"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11.21</w:t>
            </w:r>
          </w:p>
        </w:tc>
        <w:tc>
          <w:tcPr>
            <w:tcW w:w="1984" w:type="dxa"/>
            <w:gridSpan w:val="2"/>
          </w:tcPr>
          <w:p w14:paraId="1E530A6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и проведение муниципальных выставок изобразительного и декоративно-прикладного творчества обучающихся «Таланты без границ», «Зимняя планета детства», «Милой маме»</w:t>
            </w:r>
          </w:p>
        </w:tc>
        <w:tc>
          <w:tcPr>
            <w:tcW w:w="1843" w:type="dxa"/>
          </w:tcPr>
          <w:p w14:paraId="72C1EAC6"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1458AF5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821116">
              <w:rPr>
                <w:rFonts w:ascii="Times New Roman" w:eastAsia="Times New Roman" w:hAnsi="Times New Roman" w:cs="Times New Roman"/>
                <w:sz w:val="28"/>
                <w:szCs w:val="28"/>
              </w:rPr>
              <w:t>2</w:t>
            </w:r>
          </w:p>
        </w:tc>
        <w:tc>
          <w:tcPr>
            <w:tcW w:w="1985" w:type="dxa"/>
            <w:gridSpan w:val="2"/>
          </w:tcPr>
          <w:p w14:paraId="294B1E0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821116">
              <w:rPr>
                <w:rFonts w:ascii="Times New Roman" w:eastAsia="Times New Roman" w:hAnsi="Times New Roman" w:cs="Times New Roman"/>
                <w:sz w:val="28"/>
                <w:szCs w:val="28"/>
              </w:rPr>
              <w:t>4</w:t>
            </w:r>
          </w:p>
        </w:tc>
        <w:tc>
          <w:tcPr>
            <w:tcW w:w="1984" w:type="dxa"/>
            <w:gridSpan w:val="3"/>
          </w:tcPr>
          <w:p w14:paraId="41CBDDB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обучающихся, занимающихся изобразительным и декоративно-прикладным творчеством</w:t>
            </w:r>
          </w:p>
        </w:tc>
        <w:tc>
          <w:tcPr>
            <w:tcW w:w="1701" w:type="dxa"/>
            <w:gridSpan w:val="3"/>
          </w:tcPr>
          <w:p w14:paraId="45049F66"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D63EC9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образовательных учреждений, участников выставок декоративно-прикладного искусства</w:t>
            </w:r>
          </w:p>
        </w:tc>
      </w:tr>
      <w:tr w:rsidR="00BD3A81" w:rsidRPr="007A2EB1" w14:paraId="51A6E64F" w14:textId="77777777" w:rsidTr="007A2EB1">
        <w:trPr>
          <w:trHeight w:val="390"/>
        </w:trPr>
        <w:tc>
          <w:tcPr>
            <w:tcW w:w="709" w:type="dxa"/>
          </w:tcPr>
          <w:p w14:paraId="3F53EEF2"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11.22</w:t>
            </w:r>
          </w:p>
        </w:tc>
        <w:tc>
          <w:tcPr>
            <w:tcW w:w="1984" w:type="dxa"/>
            <w:gridSpan w:val="2"/>
          </w:tcPr>
          <w:p w14:paraId="1202831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и проведение Торжественного приема лучших выпускников 8-11 класса у главы района, районного форума «Созвездие Манских талантов».</w:t>
            </w:r>
          </w:p>
        </w:tc>
        <w:tc>
          <w:tcPr>
            <w:tcW w:w="1843" w:type="dxa"/>
          </w:tcPr>
          <w:p w14:paraId="056D0180"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41DF38A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3846C8">
              <w:rPr>
                <w:rFonts w:ascii="Times New Roman" w:eastAsia="Times New Roman" w:hAnsi="Times New Roman" w:cs="Times New Roman"/>
                <w:sz w:val="28"/>
                <w:szCs w:val="28"/>
              </w:rPr>
              <w:t>2</w:t>
            </w:r>
          </w:p>
        </w:tc>
        <w:tc>
          <w:tcPr>
            <w:tcW w:w="1985" w:type="dxa"/>
            <w:gridSpan w:val="2"/>
          </w:tcPr>
          <w:p w14:paraId="2B8E595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3846C8">
              <w:rPr>
                <w:rFonts w:ascii="Times New Roman" w:eastAsia="Times New Roman" w:hAnsi="Times New Roman" w:cs="Times New Roman"/>
                <w:sz w:val="28"/>
                <w:szCs w:val="28"/>
              </w:rPr>
              <w:t>4</w:t>
            </w:r>
          </w:p>
        </w:tc>
        <w:tc>
          <w:tcPr>
            <w:tcW w:w="1984" w:type="dxa"/>
            <w:gridSpan w:val="3"/>
          </w:tcPr>
          <w:p w14:paraId="0F06D25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Поддержка одаренных детей на уровне района</w:t>
            </w:r>
          </w:p>
        </w:tc>
        <w:tc>
          <w:tcPr>
            <w:tcW w:w="1701" w:type="dxa"/>
            <w:gridSpan w:val="3"/>
          </w:tcPr>
          <w:p w14:paraId="13C07574"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966A3C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проведения мероприятий, увеличение количества участников районного форума</w:t>
            </w:r>
          </w:p>
        </w:tc>
      </w:tr>
      <w:tr w:rsidR="00BD3A81" w:rsidRPr="007A2EB1" w14:paraId="3BCC3CDF" w14:textId="77777777" w:rsidTr="007A2EB1">
        <w:trPr>
          <w:trHeight w:val="390"/>
        </w:trPr>
        <w:tc>
          <w:tcPr>
            <w:tcW w:w="709" w:type="dxa"/>
          </w:tcPr>
          <w:p w14:paraId="0ADE41B0"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21.23</w:t>
            </w:r>
          </w:p>
        </w:tc>
        <w:tc>
          <w:tcPr>
            <w:tcW w:w="1984" w:type="dxa"/>
            <w:gridSpan w:val="2"/>
          </w:tcPr>
          <w:p w14:paraId="0B8AC06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color w:val="212529"/>
                <w:sz w:val="28"/>
                <w:szCs w:val="28"/>
              </w:rPr>
              <w:t>Повышение квалификации сотрудников и педагогов общеобразовательных организаций по внедрению целевой модели цифровой образовательной среды</w:t>
            </w:r>
          </w:p>
        </w:tc>
        <w:tc>
          <w:tcPr>
            <w:tcW w:w="1843" w:type="dxa"/>
          </w:tcPr>
          <w:p w14:paraId="6502E8A2"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образовательные</w:t>
            </w:r>
            <w:r w:rsidR="00BD3A81" w:rsidRPr="007A2EB1">
              <w:rPr>
                <w:rFonts w:ascii="Times New Roman" w:eastAsia="Times New Roman" w:hAnsi="Times New Roman" w:cs="Times New Roman"/>
                <w:sz w:val="28"/>
                <w:szCs w:val="28"/>
              </w:rPr>
              <w:t xml:space="preserve"> организации</w:t>
            </w:r>
          </w:p>
        </w:tc>
        <w:tc>
          <w:tcPr>
            <w:tcW w:w="1559" w:type="dxa"/>
            <w:gridSpan w:val="3"/>
          </w:tcPr>
          <w:p w14:paraId="3BA36CD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3846C8">
              <w:rPr>
                <w:rFonts w:ascii="Times New Roman" w:eastAsia="Times New Roman" w:hAnsi="Times New Roman" w:cs="Times New Roman"/>
                <w:sz w:val="28"/>
                <w:szCs w:val="28"/>
              </w:rPr>
              <w:t>2</w:t>
            </w:r>
          </w:p>
        </w:tc>
        <w:tc>
          <w:tcPr>
            <w:tcW w:w="1985" w:type="dxa"/>
            <w:gridSpan w:val="2"/>
          </w:tcPr>
          <w:p w14:paraId="079238D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3846C8">
              <w:rPr>
                <w:rFonts w:ascii="Times New Roman" w:eastAsia="Times New Roman" w:hAnsi="Times New Roman" w:cs="Times New Roman"/>
                <w:sz w:val="28"/>
                <w:szCs w:val="28"/>
              </w:rPr>
              <w:t>4</w:t>
            </w:r>
          </w:p>
        </w:tc>
        <w:tc>
          <w:tcPr>
            <w:tcW w:w="1984" w:type="dxa"/>
            <w:gridSpan w:val="3"/>
          </w:tcPr>
          <w:p w14:paraId="0F9C2CD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7570CA3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30A438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475A7EDC" w14:textId="77777777" w:rsidTr="007A2EB1">
        <w:trPr>
          <w:trHeight w:val="390"/>
        </w:trPr>
        <w:tc>
          <w:tcPr>
            <w:tcW w:w="709" w:type="dxa"/>
          </w:tcPr>
          <w:p w14:paraId="254819C6"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11.24</w:t>
            </w:r>
          </w:p>
        </w:tc>
        <w:tc>
          <w:tcPr>
            <w:tcW w:w="1984" w:type="dxa"/>
            <w:gridSpan w:val="2"/>
          </w:tcPr>
          <w:p w14:paraId="5A11747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color w:val="212529"/>
                <w:sz w:val="28"/>
                <w:szCs w:val="28"/>
              </w:rPr>
              <w:t>Повышение квалификации управленческих команд по внедрению целевой модели цифровой образовательной среды</w:t>
            </w:r>
          </w:p>
        </w:tc>
        <w:tc>
          <w:tcPr>
            <w:tcW w:w="1843" w:type="dxa"/>
          </w:tcPr>
          <w:p w14:paraId="6AAE6B52"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образовательные</w:t>
            </w:r>
            <w:r w:rsidR="00BD3A81" w:rsidRPr="007A2EB1">
              <w:rPr>
                <w:rFonts w:ascii="Times New Roman" w:eastAsia="Times New Roman" w:hAnsi="Times New Roman" w:cs="Times New Roman"/>
                <w:sz w:val="28"/>
                <w:szCs w:val="28"/>
              </w:rPr>
              <w:t xml:space="preserve"> организации</w:t>
            </w:r>
          </w:p>
        </w:tc>
        <w:tc>
          <w:tcPr>
            <w:tcW w:w="1559" w:type="dxa"/>
            <w:gridSpan w:val="3"/>
          </w:tcPr>
          <w:p w14:paraId="4058246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01.09.202</w:t>
            </w:r>
            <w:r w:rsidR="003846C8">
              <w:rPr>
                <w:rFonts w:ascii="Times New Roman" w:eastAsia="Times New Roman" w:hAnsi="Times New Roman" w:cs="Times New Roman"/>
                <w:sz w:val="28"/>
                <w:szCs w:val="28"/>
              </w:rPr>
              <w:t>2</w:t>
            </w:r>
          </w:p>
        </w:tc>
        <w:tc>
          <w:tcPr>
            <w:tcW w:w="1985" w:type="dxa"/>
            <w:gridSpan w:val="2"/>
          </w:tcPr>
          <w:p w14:paraId="107A11D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3846C8">
              <w:rPr>
                <w:rFonts w:ascii="Times New Roman" w:eastAsia="Times New Roman" w:hAnsi="Times New Roman" w:cs="Times New Roman"/>
                <w:sz w:val="28"/>
                <w:szCs w:val="28"/>
              </w:rPr>
              <w:t>4</w:t>
            </w:r>
          </w:p>
        </w:tc>
        <w:tc>
          <w:tcPr>
            <w:tcW w:w="1984" w:type="dxa"/>
            <w:gridSpan w:val="3"/>
          </w:tcPr>
          <w:p w14:paraId="360B06F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60175C31"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B38A68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7089C05F" w14:textId="77777777" w:rsidTr="007A2EB1">
        <w:trPr>
          <w:trHeight w:val="390"/>
        </w:trPr>
        <w:tc>
          <w:tcPr>
            <w:tcW w:w="709" w:type="dxa"/>
          </w:tcPr>
          <w:p w14:paraId="75C19FB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201897CE" w14:textId="77777777" w:rsidR="00BD3A81" w:rsidRPr="007A2EB1" w:rsidRDefault="00BD3A81" w:rsidP="00BD3A81">
            <w:pPr>
              <w:rPr>
                <w:rFonts w:ascii="Times New Roman" w:eastAsia="Times New Roman" w:hAnsi="Times New Roman" w:cs="Times New Roman"/>
                <w:sz w:val="28"/>
                <w:szCs w:val="28"/>
              </w:rPr>
            </w:pPr>
          </w:p>
          <w:p w14:paraId="6A848463" w14:textId="77777777" w:rsidR="00BD3A81" w:rsidRPr="007A2EB1" w:rsidRDefault="000148D7" w:rsidP="00BD3A81">
            <w:pP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1.25</w:t>
            </w:r>
          </w:p>
        </w:tc>
        <w:tc>
          <w:tcPr>
            <w:tcW w:w="1984" w:type="dxa"/>
            <w:gridSpan w:val="2"/>
          </w:tcPr>
          <w:p w14:paraId="78D7BFE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color w:val="212529"/>
                <w:sz w:val="28"/>
                <w:szCs w:val="28"/>
              </w:rPr>
              <w:t>Регистрация обучающихся на федеральной информационно-сервисной платформе ЦОС для апробации цифрового образовательного профиля и индивидуальных планов обучения</w:t>
            </w:r>
          </w:p>
        </w:tc>
        <w:tc>
          <w:tcPr>
            <w:tcW w:w="1843" w:type="dxa"/>
          </w:tcPr>
          <w:p w14:paraId="07E9D704"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w:t>
            </w:r>
            <w:r w:rsidR="00BD3A81" w:rsidRPr="007A2EB1">
              <w:rPr>
                <w:rFonts w:ascii="Times New Roman" w:eastAsia="Times New Roman" w:hAnsi="Times New Roman" w:cs="Times New Roman"/>
                <w:sz w:val="28"/>
                <w:szCs w:val="28"/>
              </w:rPr>
              <w:t>бразовательные организации</w:t>
            </w:r>
          </w:p>
        </w:tc>
        <w:tc>
          <w:tcPr>
            <w:tcW w:w="1559" w:type="dxa"/>
            <w:gridSpan w:val="3"/>
          </w:tcPr>
          <w:p w14:paraId="30EA5CB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01.09.202</w:t>
            </w:r>
            <w:r w:rsidR="003846C8">
              <w:rPr>
                <w:rFonts w:ascii="Times New Roman" w:eastAsia="Times New Roman" w:hAnsi="Times New Roman" w:cs="Times New Roman"/>
                <w:sz w:val="28"/>
                <w:szCs w:val="28"/>
              </w:rPr>
              <w:t>2</w:t>
            </w:r>
          </w:p>
        </w:tc>
        <w:tc>
          <w:tcPr>
            <w:tcW w:w="1985" w:type="dxa"/>
            <w:gridSpan w:val="2"/>
          </w:tcPr>
          <w:p w14:paraId="29F2BA8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3846C8">
              <w:rPr>
                <w:rFonts w:ascii="Times New Roman" w:eastAsia="Times New Roman" w:hAnsi="Times New Roman" w:cs="Times New Roman"/>
                <w:sz w:val="28"/>
                <w:szCs w:val="28"/>
              </w:rPr>
              <w:t>4</w:t>
            </w:r>
          </w:p>
        </w:tc>
        <w:tc>
          <w:tcPr>
            <w:tcW w:w="1984" w:type="dxa"/>
            <w:gridSpan w:val="3"/>
          </w:tcPr>
          <w:p w14:paraId="5FEAD12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4E6634D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205B8A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31EF7286" w14:textId="77777777" w:rsidTr="007A2EB1">
        <w:trPr>
          <w:trHeight w:val="390"/>
        </w:trPr>
        <w:tc>
          <w:tcPr>
            <w:tcW w:w="709" w:type="dxa"/>
          </w:tcPr>
          <w:p w14:paraId="6FA5F751"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4D0DD38A"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1.26</w:t>
            </w:r>
          </w:p>
        </w:tc>
        <w:tc>
          <w:tcPr>
            <w:tcW w:w="1984" w:type="dxa"/>
            <w:gridSpan w:val="2"/>
          </w:tcPr>
          <w:p w14:paraId="26792B61"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Использование федеральной информационно-сервисной платформы цифровой образовательной среды при осуществлении образовательной деятельности</w:t>
            </w:r>
          </w:p>
        </w:tc>
        <w:tc>
          <w:tcPr>
            <w:tcW w:w="1843" w:type="dxa"/>
          </w:tcPr>
          <w:p w14:paraId="1181DE57"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w:t>
            </w:r>
            <w:r w:rsidR="00BD3A81" w:rsidRPr="001D3513">
              <w:rPr>
                <w:rFonts w:ascii="Times New Roman" w:eastAsia="Times New Roman" w:hAnsi="Times New Roman" w:cs="Times New Roman"/>
                <w:sz w:val="28"/>
                <w:szCs w:val="28"/>
              </w:rPr>
              <w:t>бразовательные организации</w:t>
            </w:r>
          </w:p>
        </w:tc>
        <w:tc>
          <w:tcPr>
            <w:tcW w:w="1559" w:type="dxa"/>
            <w:gridSpan w:val="3"/>
          </w:tcPr>
          <w:p w14:paraId="3E3B68A0"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01.09.202</w:t>
            </w:r>
            <w:r w:rsidR="009864BC" w:rsidRPr="001D3513">
              <w:rPr>
                <w:rFonts w:ascii="Times New Roman" w:eastAsia="Times New Roman" w:hAnsi="Times New Roman" w:cs="Times New Roman"/>
                <w:sz w:val="28"/>
                <w:szCs w:val="28"/>
              </w:rPr>
              <w:t>2</w:t>
            </w:r>
          </w:p>
        </w:tc>
        <w:tc>
          <w:tcPr>
            <w:tcW w:w="1985" w:type="dxa"/>
            <w:gridSpan w:val="2"/>
          </w:tcPr>
          <w:p w14:paraId="0829A4BC"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864BC" w:rsidRPr="001D3513">
              <w:rPr>
                <w:rFonts w:ascii="Times New Roman" w:eastAsia="Times New Roman" w:hAnsi="Times New Roman" w:cs="Times New Roman"/>
                <w:sz w:val="28"/>
                <w:szCs w:val="28"/>
              </w:rPr>
              <w:t>4</w:t>
            </w:r>
          </w:p>
        </w:tc>
        <w:tc>
          <w:tcPr>
            <w:tcW w:w="1984" w:type="dxa"/>
            <w:gridSpan w:val="3"/>
          </w:tcPr>
          <w:p w14:paraId="40A17545"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0D1CC205"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234BE726"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285C5B7D" w14:textId="77777777" w:rsidTr="007A2EB1">
        <w:trPr>
          <w:trHeight w:val="586"/>
        </w:trPr>
        <w:tc>
          <w:tcPr>
            <w:tcW w:w="709" w:type="dxa"/>
          </w:tcPr>
          <w:p w14:paraId="4A0950BA"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w:t>
            </w:r>
          </w:p>
          <w:p w14:paraId="626AC570"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1.27</w:t>
            </w:r>
          </w:p>
        </w:tc>
        <w:tc>
          <w:tcPr>
            <w:tcW w:w="1984" w:type="dxa"/>
            <w:gridSpan w:val="2"/>
          </w:tcPr>
          <w:p w14:paraId="352539AC"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Информационно-разъяснительная работа с родителями, обучающимися по использованию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843" w:type="dxa"/>
          </w:tcPr>
          <w:p w14:paraId="7022491C"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w:t>
            </w:r>
            <w:r w:rsidR="00BD3A81" w:rsidRPr="001D3513">
              <w:rPr>
                <w:rFonts w:ascii="Times New Roman" w:eastAsia="Times New Roman" w:hAnsi="Times New Roman" w:cs="Times New Roman"/>
                <w:sz w:val="28"/>
                <w:szCs w:val="28"/>
              </w:rPr>
              <w:t>бразовательные организации</w:t>
            </w:r>
          </w:p>
        </w:tc>
        <w:tc>
          <w:tcPr>
            <w:tcW w:w="1559" w:type="dxa"/>
            <w:gridSpan w:val="3"/>
          </w:tcPr>
          <w:p w14:paraId="6E5B97E7"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01.09.202</w:t>
            </w:r>
            <w:r w:rsidR="009864BC" w:rsidRPr="001D3513">
              <w:rPr>
                <w:rFonts w:ascii="Times New Roman" w:eastAsia="Times New Roman" w:hAnsi="Times New Roman" w:cs="Times New Roman"/>
                <w:sz w:val="28"/>
                <w:szCs w:val="28"/>
              </w:rPr>
              <w:t>2</w:t>
            </w:r>
          </w:p>
        </w:tc>
        <w:tc>
          <w:tcPr>
            <w:tcW w:w="1985" w:type="dxa"/>
            <w:gridSpan w:val="2"/>
          </w:tcPr>
          <w:p w14:paraId="4ADF65F0"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864BC" w:rsidRPr="001D3513">
              <w:rPr>
                <w:rFonts w:ascii="Times New Roman" w:eastAsia="Times New Roman" w:hAnsi="Times New Roman" w:cs="Times New Roman"/>
                <w:sz w:val="28"/>
                <w:szCs w:val="28"/>
              </w:rPr>
              <w:t>4</w:t>
            </w:r>
          </w:p>
        </w:tc>
        <w:tc>
          <w:tcPr>
            <w:tcW w:w="1984" w:type="dxa"/>
            <w:gridSpan w:val="3"/>
          </w:tcPr>
          <w:p w14:paraId="77568D1D"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4E708513"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4DAE0756"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12C1343A" w14:textId="77777777" w:rsidTr="007A2EB1">
        <w:trPr>
          <w:trHeight w:val="390"/>
        </w:trPr>
        <w:tc>
          <w:tcPr>
            <w:tcW w:w="709" w:type="dxa"/>
          </w:tcPr>
          <w:p w14:paraId="7A2E9DCD"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6968C80B"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1.28</w:t>
            </w:r>
          </w:p>
        </w:tc>
        <w:tc>
          <w:tcPr>
            <w:tcW w:w="1984" w:type="dxa"/>
            <w:gridSpan w:val="2"/>
          </w:tcPr>
          <w:p w14:paraId="73CF3086"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Внедрение в образовательную программу современных цифровых технологий</w:t>
            </w:r>
          </w:p>
        </w:tc>
        <w:tc>
          <w:tcPr>
            <w:tcW w:w="1843" w:type="dxa"/>
          </w:tcPr>
          <w:p w14:paraId="6E857F69"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r w:rsidR="00BD3A81" w:rsidRPr="001D3513">
              <w:rPr>
                <w:rFonts w:ascii="Times New Roman" w:eastAsia="Times New Roman" w:hAnsi="Times New Roman" w:cs="Times New Roman"/>
                <w:sz w:val="28"/>
                <w:szCs w:val="28"/>
              </w:rPr>
              <w:t>, образовательные организации</w:t>
            </w:r>
          </w:p>
        </w:tc>
        <w:tc>
          <w:tcPr>
            <w:tcW w:w="1559" w:type="dxa"/>
            <w:gridSpan w:val="3"/>
          </w:tcPr>
          <w:p w14:paraId="1275CD5E"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01.11.202</w:t>
            </w:r>
            <w:r w:rsidR="00402CAA" w:rsidRPr="001D3513">
              <w:rPr>
                <w:rFonts w:ascii="Times New Roman" w:eastAsia="Times New Roman" w:hAnsi="Times New Roman" w:cs="Times New Roman"/>
                <w:sz w:val="28"/>
                <w:szCs w:val="28"/>
              </w:rPr>
              <w:t>2</w:t>
            </w:r>
          </w:p>
        </w:tc>
        <w:tc>
          <w:tcPr>
            <w:tcW w:w="1985" w:type="dxa"/>
            <w:gridSpan w:val="2"/>
          </w:tcPr>
          <w:p w14:paraId="4C544A1E"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402CAA" w:rsidRPr="001D3513">
              <w:rPr>
                <w:rFonts w:ascii="Times New Roman" w:eastAsia="Times New Roman" w:hAnsi="Times New Roman" w:cs="Times New Roman"/>
                <w:sz w:val="28"/>
                <w:szCs w:val="28"/>
              </w:rPr>
              <w:t>4</w:t>
            </w:r>
          </w:p>
        </w:tc>
        <w:tc>
          <w:tcPr>
            <w:tcW w:w="1984" w:type="dxa"/>
            <w:gridSpan w:val="3"/>
          </w:tcPr>
          <w:p w14:paraId="58AC38DD" w14:textId="77777777" w:rsidR="00BD3A81" w:rsidRPr="00402CAA"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620E5990" w14:textId="77777777" w:rsidR="00BD3A81" w:rsidRPr="00402CAA"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5B8EDD0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7010B7D7" w14:textId="77777777" w:rsidTr="007A2EB1">
        <w:trPr>
          <w:trHeight w:val="390"/>
        </w:trPr>
        <w:tc>
          <w:tcPr>
            <w:tcW w:w="709" w:type="dxa"/>
          </w:tcPr>
          <w:p w14:paraId="18FD45C7" w14:textId="77777777" w:rsidR="00BD3A81" w:rsidRPr="001D3513"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11.29</w:t>
            </w:r>
          </w:p>
        </w:tc>
        <w:tc>
          <w:tcPr>
            <w:tcW w:w="1984" w:type="dxa"/>
            <w:gridSpan w:val="2"/>
          </w:tcPr>
          <w:p w14:paraId="476A9951"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Создание центров образования цифрового образования цифрового и гуманитарного профиля «Точка роста»</w:t>
            </w:r>
          </w:p>
        </w:tc>
        <w:tc>
          <w:tcPr>
            <w:tcW w:w="1843" w:type="dxa"/>
          </w:tcPr>
          <w:p w14:paraId="5F8890D7"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r w:rsidR="00BD3A81" w:rsidRPr="001D3513">
              <w:rPr>
                <w:rFonts w:ascii="Times New Roman" w:eastAsia="Times New Roman" w:hAnsi="Times New Roman" w:cs="Times New Roman"/>
                <w:sz w:val="28"/>
                <w:szCs w:val="28"/>
              </w:rPr>
              <w:t>, образовательные организации</w:t>
            </w:r>
          </w:p>
        </w:tc>
        <w:tc>
          <w:tcPr>
            <w:tcW w:w="1559" w:type="dxa"/>
            <w:gridSpan w:val="3"/>
          </w:tcPr>
          <w:p w14:paraId="15296ED6"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01.11.202</w:t>
            </w:r>
            <w:r w:rsidR="009864BC" w:rsidRPr="001D3513">
              <w:rPr>
                <w:rFonts w:ascii="Times New Roman" w:eastAsia="Times New Roman" w:hAnsi="Times New Roman" w:cs="Times New Roman"/>
                <w:sz w:val="28"/>
                <w:szCs w:val="28"/>
              </w:rPr>
              <w:t>2</w:t>
            </w:r>
          </w:p>
        </w:tc>
        <w:tc>
          <w:tcPr>
            <w:tcW w:w="1985" w:type="dxa"/>
            <w:gridSpan w:val="2"/>
          </w:tcPr>
          <w:p w14:paraId="718DBC57"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864BC" w:rsidRPr="001D3513">
              <w:rPr>
                <w:rFonts w:ascii="Times New Roman" w:eastAsia="Times New Roman" w:hAnsi="Times New Roman" w:cs="Times New Roman"/>
                <w:sz w:val="28"/>
                <w:szCs w:val="28"/>
              </w:rPr>
              <w:t>4</w:t>
            </w:r>
          </w:p>
        </w:tc>
        <w:tc>
          <w:tcPr>
            <w:tcW w:w="1984" w:type="dxa"/>
            <w:gridSpan w:val="3"/>
          </w:tcPr>
          <w:p w14:paraId="657F4313"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5E3D1847"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68D9369B"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458DEF35" w14:textId="77777777" w:rsidTr="007A2EB1">
        <w:trPr>
          <w:trHeight w:val="390"/>
        </w:trPr>
        <w:tc>
          <w:tcPr>
            <w:tcW w:w="709" w:type="dxa"/>
          </w:tcPr>
          <w:p w14:paraId="4C69A3A6"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11.30</w:t>
            </w:r>
          </w:p>
        </w:tc>
        <w:tc>
          <w:tcPr>
            <w:tcW w:w="1984" w:type="dxa"/>
            <w:gridSpan w:val="2"/>
          </w:tcPr>
          <w:p w14:paraId="0BB7EA8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sz w:val="28"/>
                <w:szCs w:val="28"/>
              </w:rPr>
              <w:t>Прохождение курсов повышения квалификации педагогических и административных работников  образовательных учреждений района</w:t>
            </w:r>
          </w:p>
        </w:tc>
        <w:tc>
          <w:tcPr>
            <w:tcW w:w="1843" w:type="dxa"/>
          </w:tcPr>
          <w:p w14:paraId="29ADF57F"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МКУ «</w:t>
            </w:r>
            <w:r w:rsidRPr="007A2EB1">
              <w:rPr>
                <w:rFonts w:ascii="Times New Roman" w:eastAsia="Times New Roman" w:hAnsi="Times New Roman" w:cs="Times New Roman"/>
                <w:sz w:val="28"/>
                <w:szCs w:val="28"/>
              </w:rPr>
              <w:t>ЦСУ</w:t>
            </w:r>
            <w:r w:rsidR="00BD3A81" w:rsidRPr="007A2EB1">
              <w:rPr>
                <w:rFonts w:ascii="Times New Roman" w:eastAsia="Times New Roman" w:hAnsi="Times New Roman" w:cs="Times New Roman"/>
                <w:sz w:val="28"/>
                <w:szCs w:val="28"/>
              </w:rPr>
              <w:t>», образовательные организации</w:t>
            </w:r>
          </w:p>
        </w:tc>
        <w:tc>
          <w:tcPr>
            <w:tcW w:w="1559" w:type="dxa"/>
            <w:gridSpan w:val="3"/>
          </w:tcPr>
          <w:p w14:paraId="11AFCD8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01.11.202</w:t>
            </w:r>
            <w:r w:rsidR="000928DC">
              <w:rPr>
                <w:rFonts w:ascii="Times New Roman" w:eastAsia="Times New Roman" w:hAnsi="Times New Roman" w:cs="Times New Roman"/>
                <w:sz w:val="28"/>
                <w:szCs w:val="28"/>
              </w:rPr>
              <w:t>2</w:t>
            </w:r>
          </w:p>
        </w:tc>
        <w:tc>
          <w:tcPr>
            <w:tcW w:w="1985" w:type="dxa"/>
            <w:gridSpan w:val="2"/>
          </w:tcPr>
          <w:p w14:paraId="206D477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0928DC">
              <w:rPr>
                <w:rFonts w:ascii="Times New Roman" w:eastAsia="Times New Roman" w:hAnsi="Times New Roman" w:cs="Times New Roman"/>
                <w:sz w:val="28"/>
                <w:szCs w:val="28"/>
              </w:rPr>
              <w:t>4</w:t>
            </w:r>
          </w:p>
        </w:tc>
        <w:tc>
          <w:tcPr>
            <w:tcW w:w="1984" w:type="dxa"/>
            <w:gridSpan w:val="3"/>
          </w:tcPr>
          <w:p w14:paraId="1B5C087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Повышение квалификации педагогических и административных работников  образовательных учреждений района </w:t>
            </w:r>
          </w:p>
        </w:tc>
        <w:tc>
          <w:tcPr>
            <w:tcW w:w="1701" w:type="dxa"/>
            <w:gridSpan w:val="3"/>
          </w:tcPr>
          <w:p w14:paraId="34BC607E"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9CE974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r>
      <w:tr w:rsidR="00BD3A81" w:rsidRPr="007A2EB1" w14:paraId="240D1B4D" w14:textId="77777777" w:rsidTr="007A2EB1">
        <w:trPr>
          <w:trHeight w:val="390"/>
        </w:trPr>
        <w:tc>
          <w:tcPr>
            <w:tcW w:w="709" w:type="dxa"/>
          </w:tcPr>
          <w:p w14:paraId="711EA67B"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11.31</w:t>
            </w:r>
          </w:p>
        </w:tc>
        <w:tc>
          <w:tcPr>
            <w:tcW w:w="1984" w:type="dxa"/>
            <w:gridSpan w:val="2"/>
          </w:tcPr>
          <w:p w14:paraId="3FE5C1E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sz w:val="28"/>
                <w:szCs w:val="28"/>
              </w:rPr>
              <w:t>Повышение профессионального мастерства педагогических работников  образовательных учреждений района</w:t>
            </w:r>
          </w:p>
        </w:tc>
        <w:tc>
          <w:tcPr>
            <w:tcW w:w="1843" w:type="dxa"/>
          </w:tcPr>
          <w:p w14:paraId="6C4CB99F"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МКУ «</w:t>
            </w:r>
            <w:r w:rsidRPr="007A2EB1">
              <w:rPr>
                <w:rFonts w:ascii="Times New Roman" w:eastAsia="Times New Roman" w:hAnsi="Times New Roman" w:cs="Times New Roman"/>
                <w:sz w:val="28"/>
                <w:szCs w:val="28"/>
              </w:rPr>
              <w:t>ЦСУ</w:t>
            </w:r>
            <w:r w:rsidR="00BD3A81" w:rsidRPr="007A2EB1">
              <w:rPr>
                <w:rFonts w:ascii="Times New Roman" w:eastAsia="Times New Roman" w:hAnsi="Times New Roman" w:cs="Times New Roman"/>
                <w:sz w:val="28"/>
                <w:szCs w:val="28"/>
              </w:rPr>
              <w:t>», образовательные организации</w:t>
            </w:r>
          </w:p>
        </w:tc>
        <w:tc>
          <w:tcPr>
            <w:tcW w:w="1559" w:type="dxa"/>
            <w:gridSpan w:val="3"/>
          </w:tcPr>
          <w:p w14:paraId="5679E88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01.11.202</w:t>
            </w:r>
            <w:r w:rsidR="000928DC">
              <w:rPr>
                <w:rFonts w:ascii="Times New Roman" w:eastAsia="Times New Roman" w:hAnsi="Times New Roman" w:cs="Times New Roman"/>
                <w:sz w:val="28"/>
                <w:szCs w:val="28"/>
              </w:rPr>
              <w:t>2</w:t>
            </w:r>
          </w:p>
        </w:tc>
        <w:tc>
          <w:tcPr>
            <w:tcW w:w="1985" w:type="dxa"/>
            <w:gridSpan w:val="2"/>
          </w:tcPr>
          <w:p w14:paraId="1DDA158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0928DC">
              <w:rPr>
                <w:rFonts w:ascii="Times New Roman" w:eastAsia="Times New Roman" w:hAnsi="Times New Roman" w:cs="Times New Roman"/>
                <w:sz w:val="28"/>
                <w:szCs w:val="28"/>
              </w:rPr>
              <w:t>4</w:t>
            </w:r>
          </w:p>
        </w:tc>
        <w:tc>
          <w:tcPr>
            <w:tcW w:w="1984" w:type="dxa"/>
            <w:gridSpan w:val="3"/>
          </w:tcPr>
          <w:p w14:paraId="527996E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Повышение профессионального мастерства педагогических работников  образовательных учреждений района в соответствии с новым содержанием образования</w:t>
            </w:r>
          </w:p>
        </w:tc>
        <w:tc>
          <w:tcPr>
            <w:tcW w:w="1701" w:type="dxa"/>
            <w:gridSpan w:val="3"/>
          </w:tcPr>
          <w:p w14:paraId="1D9E8C6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shd w:val="clear" w:color="auto" w:fill="FFFFFF"/>
              </w:rPr>
            </w:pPr>
            <w:r w:rsidRPr="007A2EB1">
              <w:rPr>
                <w:rFonts w:ascii="Times New Roman" w:eastAsia="Times New Roman" w:hAnsi="Times New Roman" w:cs="Times New Roman"/>
                <w:color w:val="2D2D2D"/>
                <w:spacing w:val="2"/>
                <w:sz w:val="28"/>
                <w:szCs w:val="28"/>
                <w:shd w:val="clear" w:color="auto" w:fill="FFFFFF"/>
              </w:rPr>
              <w:t>Количество массовых мероприятий, проведенных в рамках района.</w:t>
            </w:r>
          </w:p>
        </w:tc>
        <w:tc>
          <w:tcPr>
            <w:tcW w:w="3760" w:type="dxa"/>
          </w:tcPr>
          <w:p w14:paraId="667D5AF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p w14:paraId="721829E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w:t>
            </w:r>
            <w:r w:rsidRPr="007A2EB1">
              <w:rPr>
                <w:rFonts w:ascii="Times New Roman" w:eastAsia="Times New Roman" w:hAnsi="Times New Roman" w:cs="Times New Roman"/>
                <w:color w:val="2D2D2D"/>
                <w:spacing w:val="2"/>
                <w:sz w:val="28"/>
                <w:szCs w:val="28"/>
                <w:shd w:val="clear" w:color="auto" w:fill="FFFFFF"/>
              </w:rPr>
              <w:t>количество массовых мероприятий, проведенных в рамках района.</w:t>
            </w:r>
          </w:p>
        </w:tc>
      </w:tr>
      <w:tr w:rsidR="00BD3A81" w:rsidRPr="007A2EB1" w14:paraId="442EC7F8" w14:textId="77777777" w:rsidTr="007A2EB1">
        <w:trPr>
          <w:trHeight w:val="390"/>
        </w:trPr>
        <w:tc>
          <w:tcPr>
            <w:tcW w:w="709" w:type="dxa"/>
          </w:tcPr>
          <w:p w14:paraId="25DD276D"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11.32</w:t>
            </w:r>
          </w:p>
        </w:tc>
        <w:tc>
          <w:tcPr>
            <w:tcW w:w="1984" w:type="dxa"/>
            <w:gridSpan w:val="2"/>
          </w:tcPr>
          <w:p w14:paraId="303E3AE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Консультирование родителей (законных представителей) в рамках реализации Национального проекта «Образование» регионального проекта «Поддержка семей, имеющих детей»</w:t>
            </w:r>
          </w:p>
        </w:tc>
        <w:tc>
          <w:tcPr>
            <w:tcW w:w="1843" w:type="dxa"/>
          </w:tcPr>
          <w:p w14:paraId="5E6622CE"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051EE6">
              <w:rPr>
                <w:rFonts w:ascii="Times New Roman" w:eastAsia="Times New Roman" w:hAnsi="Times New Roman" w:cs="Times New Roman"/>
                <w:sz w:val="28"/>
                <w:szCs w:val="28"/>
              </w:rPr>
              <w:t>, ТПМПК,</w:t>
            </w:r>
            <w:r w:rsidR="00BD3A81" w:rsidRPr="007A2EB1">
              <w:rPr>
                <w:rFonts w:ascii="Times New Roman" w:eastAsia="Times New Roman" w:hAnsi="Times New Roman" w:cs="Times New Roman"/>
                <w:sz w:val="28"/>
                <w:szCs w:val="28"/>
              </w:rPr>
              <w:t xml:space="preserve"> образовательные организации</w:t>
            </w:r>
          </w:p>
        </w:tc>
        <w:tc>
          <w:tcPr>
            <w:tcW w:w="1559" w:type="dxa"/>
            <w:gridSpan w:val="3"/>
          </w:tcPr>
          <w:p w14:paraId="0F521AD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01.11.202</w:t>
            </w:r>
            <w:r w:rsidR="000928DC">
              <w:rPr>
                <w:rFonts w:ascii="Times New Roman" w:eastAsia="Times New Roman" w:hAnsi="Times New Roman" w:cs="Times New Roman"/>
                <w:sz w:val="28"/>
                <w:szCs w:val="28"/>
              </w:rPr>
              <w:t>2</w:t>
            </w:r>
          </w:p>
        </w:tc>
        <w:tc>
          <w:tcPr>
            <w:tcW w:w="1985" w:type="dxa"/>
            <w:gridSpan w:val="2"/>
          </w:tcPr>
          <w:p w14:paraId="5BDC9A6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0928DC">
              <w:rPr>
                <w:rFonts w:ascii="Times New Roman" w:eastAsia="Times New Roman" w:hAnsi="Times New Roman" w:cs="Times New Roman"/>
                <w:sz w:val="28"/>
                <w:szCs w:val="28"/>
              </w:rPr>
              <w:t>4</w:t>
            </w:r>
          </w:p>
        </w:tc>
        <w:tc>
          <w:tcPr>
            <w:tcW w:w="1984" w:type="dxa"/>
            <w:gridSpan w:val="3"/>
          </w:tcPr>
          <w:p w14:paraId="391D05C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Поддержка семей, имеющих детей</w:t>
            </w:r>
          </w:p>
        </w:tc>
        <w:tc>
          <w:tcPr>
            <w:tcW w:w="1701" w:type="dxa"/>
            <w:gridSpan w:val="3"/>
          </w:tcPr>
          <w:p w14:paraId="2973E71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shd w:val="clear" w:color="auto" w:fill="FFFFFF"/>
              </w:rPr>
            </w:pPr>
            <w:r w:rsidRPr="007A2EB1">
              <w:rPr>
                <w:rFonts w:ascii="Times New Roman" w:eastAsia="Times New Roman" w:hAnsi="Times New Roman" w:cs="Times New Roman"/>
                <w:color w:val="2D2D2D"/>
                <w:spacing w:val="2"/>
                <w:sz w:val="28"/>
                <w:szCs w:val="28"/>
                <w:shd w:val="clear" w:color="auto" w:fill="FFFFFF"/>
              </w:rPr>
              <w:t>Количество консультаций</w:t>
            </w:r>
          </w:p>
        </w:tc>
        <w:tc>
          <w:tcPr>
            <w:tcW w:w="3760" w:type="dxa"/>
          </w:tcPr>
          <w:p w14:paraId="5E74DC2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7D7E34" w:rsidRPr="007A2EB1" w14:paraId="49F7002E" w14:textId="77777777" w:rsidTr="007A2EB1">
        <w:trPr>
          <w:trHeight w:val="390"/>
        </w:trPr>
        <w:tc>
          <w:tcPr>
            <w:tcW w:w="709" w:type="dxa"/>
          </w:tcPr>
          <w:p w14:paraId="51BA3BFA" w14:textId="77777777" w:rsidR="007D7E34" w:rsidRPr="007A2EB1" w:rsidRDefault="007D7E34"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11.33</w:t>
            </w:r>
          </w:p>
        </w:tc>
        <w:tc>
          <w:tcPr>
            <w:tcW w:w="1984" w:type="dxa"/>
            <w:gridSpan w:val="2"/>
          </w:tcPr>
          <w:p w14:paraId="709BB936" w14:textId="77777777" w:rsidR="007D7E34" w:rsidRPr="007A2EB1" w:rsidRDefault="007D7E34"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r>
              <w:rPr>
                <w:rFonts w:ascii="Times New Roman" w:eastAsia="Times New Roman" w:hAnsi="Times New Roman" w:cs="Times New Roman"/>
                <w:sz w:val="28"/>
                <w:szCs w:val="28"/>
                <w:lang w:val="en-US"/>
              </w:rPr>
              <w:t>II</w:t>
            </w:r>
            <w:r w:rsidR="002A3E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Манского форума успешной семьи</w:t>
            </w:r>
          </w:p>
        </w:tc>
        <w:tc>
          <w:tcPr>
            <w:tcW w:w="1843" w:type="dxa"/>
          </w:tcPr>
          <w:p w14:paraId="211D5331" w14:textId="77777777" w:rsidR="007D7E34" w:rsidRPr="007A2EB1" w:rsidRDefault="007D7E34"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МКУ «ЦСУ», образовательные организации</w:t>
            </w:r>
          </w:p>
        </w:tc>
        <w:tc>
          <w:tcPr>
            <w:tcW w:w="1559" w:type="dxa"/>
            <w:gridSpan w:val="3"/>
          </w:tcPr>
          <w:p w14:paraId="7D0D3AF7" w14:textId="77777777" w:rsidR="007D7E34" w:rsidRPr="007A2EB1" w:rsidRDefault="0002030B"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2022г</w:t>
            </w:r>
          </w:p>
        </w:tc>
        <w:tc>
          <w:tcPr>
            <w:tcW w:w="1985" w:type="dxa"/>
            <w:gridSpan w:val="2"/>
          </w:tcPr>
          <w:p w14:paraId="7F9C1076" w14:textId="77777777" w:rsidR="007D7E34" w:rsidRPr="007A2EB1" w:rsidRDefault="0002030B"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2024</w:t>
            </w:r>
            <w:r w:rsidR="007D7E34">
              <w:rPr>
                <w:rFonts w:ascii="Times New Roman" w:eastAsia="Times New Roman" w:hAnsi="Times New Roman" w:cs="Times New Roman"/>
                <w:sz w:val="28"/>
                <w:szCs w:val="28"/>
              </w:rPr>
              <w:t>г</w:t>
            </w:r>
          </w:p>
        </w:tc>
        <w:tc>
          <w:tcPr>
            <w:tcW w:w="1984" w:type="dxa"/>
            <w:gridSpan w:val="3"/>
          </w:tcPr>
          <w:p w14:paraId="21306D17" w14:textId="77777777" w:rsidR="007D7E34" w:rsidRPr="007A2EB1" w:rsidRDefault="007D7E34"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Повышение профессионального мастерства педагогических работников  образовательных учреждений района в соответствии с новым содержанием образования</w:t>
            </w:r>
          </w:p>
        </w:tc>
        <w:tc>
          <w:tcPr>
            <w:tcW w:w="1701" w:type="dxa"/>
            <w:gridSpan w:val="3"/>
          </w:tcPr>
          <w:p w14:paraId="59D5C653" w14:textId="77777777" w:rsidR="007D7E34" w:rsidRPr="007A2EB1" w:rsidRDefault="007D7E34"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shd w:val="clear" w:color="auto" w:fill="FFFFFF"/>
              </w:rPr>
            </w:pPr>
          </w:p>
        </w:tc>
        <w:tc>
          <w:tcPr>
            <w:tcW w:w="3760" w:type="dxa"/>
          </w:tcPr>
          <w:p w14:paraId="7926361D" w14:textId="77777777" w:rsidR="007D7E34" w:rsidRPr="007A2EB1" w:rsidRDefault="007D7E34"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006098BC" w14:textId="77777777" w:rsidTr="007A2EB1">
        <w:trPr>
          <w:trHeight w:val="61"/>
        </w:trPr>
        <w:tc>
          <w:tcPr>
            <w:tcW w:w="709" w:type="dxa"/>
          </w:tcPr>
          <w:p w14:paraId="23CEB21D"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14816" w:type="dxa"/>
            <w:gridSpan w:val="15"/>
          </w:tcPr>
          <w:p w14:paraId="4B93CE5D"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Подпрограмма 01.2. «Обеспечение  жизнедеятельности образовательных учреждений Манского района»</w:t>
            </w:r>
          </w:p>
        </w:tc>
      </w:tr>
      <w:tr w:rsidR="00BD3A81" w:rsidRPr="007A2EB1" w14:paraId="7F68ED98" w14:textId="77777777" w:rsidTr="007A2EB1">
        <w:trPr>
          <w:trHeight w:val="61"/>
        </w:trPr>
        <w:tc>
          <w:tcPr>
            <w:tcW w:w="709" w:type="dxa"/>
          </w:tcPr>
          <w:p w14:paraId="14D01AB3"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r w:rsidRPr="00DF0689">
              <w:rPr>
                <w:rFonts w:ascii="Times New Roman" w:eastAsia="Times New Roman" w:hAnsi="Times New Roman" w:cs="Times New Roman"/>
                <w:sz w:val="28"/>
                <w:szCs w:val="28"/>
              </w:rPr>
              <w:t>11.1</w:t>
            </w:r>
          </w:p>
        </w:tc>
        <w:tc>
          <w:tcPr>
            <w:tcW w:w="1984" w:type="dxa"/>
            <w:gridSpan w:val="2"/>
          </w:tcPr>
          <w:p w14:paraId="0E9CF390"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Приведение условий образовательных  учреждений  в соответствие требованиям</w:t>
            </w:r>
            <w:r w:rsidR="00D358AB">
              <w:rPr>
                <w:rFonts w:ascii="Times New Roman" w:eastAsia="Times New Roman" w:hAnsi="Times New Roman" w:cs="Times New Roman"/>
                <w:sz w:val="28"/>
                <w:szCs w:val="28"/>
              </w:rPr>
              <w:t xml:space="preserve"> (</w:t>
            </w:r>
            <w:r w:rsidR="00D906A6">
              <w:rPr>
                <w:rFonts w:ascii="Times New Roman" w:eastAsia="Times New Roman" w:hAnsi="Times New Roman" w:cs="Times New Roman"/>
                <w:sz w:val="28"/>
                <w:szCs w:val="28"/>
              </w:rPr>
              <w:t>в том числе – антитеррористических)</w:t>
            </w:r>
          </w:p>
        </w:tc>
        <w:tc>
          <w:tcPr>
            <w:tcW w:w="1843" w:type="dxa"/>
          </w:tcPr>
          <w:p w14:paraId="36389570"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33C9C994"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864BC" w:rsidRPr="001D3513">
              <w:rPr>
                <w:rFonts w:ascii="Times New Roman" w:eastAsia="Times New Roman" w:hAnsi="Times New Roman" w:cs="Times New Roman"/>
                <w:sz w:val="28"/>
                <w:szCs w:val="28"/>
              </w:rPr>
              <w:t>2</w:t>
            </w:r>
          </w:p>
        </w:tc>
        <w:tc>
          <w:tcPr>
            <w:tcW w:w="1393" w:type="dxa"/>
            <w:gridSpan w:val="2"/>
          </w:tcPr>
          <w:p w14:paraId="5F47014A"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9864BC" w:rsidRPr="001D3513">
              <w:rPr>
                <w:rFonts w:ascii="Times New Roman" w:eastAsia="Times New Roman" w:hAnsi="Times New Roman" w:cs="Times New Roman"/>
                <w:sz w:val="28"/>
                <w:szCs w:val="28"/>
              </w:rPr>
              <w:t>4</w:t>
            </w:r>
          </w:p>
        </w:tc>
        <w:tc>
          <w:tcPr>
            <w:tcW w:w="2333" w:type="dxa"/>
            <w:gridSpan w:val="3"/>
          </w:tcPr>
          <w:p w14:paraId="42095B82"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7C086C14"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6A274402"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-увеличение количества учреждений, соответствующих требованиям</w:t>
            </w:r>
          </w:p>
        </w:tc>
      </w:tr>
      <w:tr w:rsidR="00BD3A81" w:rsidRPr="007A2EB1" w14:paraId="390A48E8" w14:textId="77777777" w:rsidTr="007A2EB1">
        <w:trPr>
          <w:trHeight w:val="61"/>
        </w:trPr>
        <w:tc>
          <w:tcPr>
            <w:tcW w:w="709" w:type="dxa"/>
          </w:tcPr>
          <w:p w14:paraId="776FDD7F"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11.2</w:t>
            </w:r>
          </w:p>
        </w:tc>
        <w:tc>
          <w:tcPr>
            <w:tcW w:w="1984" w:type="dxa"/>
            <w:gridSpan w:val="2"/>
          </w:tcPr>
          <w:p w14:paraId="199145F4"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условий для обеспечения доступной среды в образовательных  учреждениях для лиц с ограниченными возможностями здоровья</w:t>
            </w:r>
          </w:p>
        </w:tc>
        <w:tc>
          <w:tcPr>
            <w:tcW w:w="1843" w:type="dxa"/>
          </w:tcPr>
          <w:p w14:paraId="75355C02"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1B17A5AD"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864BC" w:rsidRPr="001D3513">
              <w:rPr>
                <w:rFonts w:ascii="Times New Roman" w:eastAsia="Times New Roman" w:hAnsi="Times New Roman" w:cs="Times New Roman"/>
                <w:sz w:val="28"/>
                <w:szCs w:val="28"/>
              </w:rPr>
              <w:t>2</w:t>
            </w:r>
          </w:p>
        </w:tc>
        <w:tc>
          <w:tcPr>
            <w:tcW w:w="1393" w:type="dxa"/>
            <w:gridSpan w:val="2"/>
          </w:tcPr>
          <w:p w14:paraId="753B9584" w14:textId="77777777" w:rsidR="00BD3A81" w:rsidRPr="001D3513" w:rsidRDefault="00DF0689" w:rsidP="009864B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1D3513">
              <w:rPr>
                <w:rFonts w:ascii="Times New Roman" w:eastAsia="Times New Roman" w:hAnsi="Times New Roman" w:cs="Times New Roman"/>
                <w:sz w:val="28"/>
                <w:szCs w:val="28"/>
              </w:rPr>
              <w:t>202</w:t>
            </w:r>
            <w:r w:rsidR="009864BC" w:rsidRPr="001D3513">
              <w:rPr>
                <w:rFonts w:ascii="Times New Roman" w:eastAsia="Times New Roman" w:hAnsi="Times New Roman" w:cs="Times New Roman"/>
                <w:sz w:val="28"/>
                <w:szCs w:val="28"/>
              </w:rPr>
              <w:t>4</w:t>
            </w:r>
          </w:p>
        </w:tc>
        <w:tc>
          <w:tcPr>
            <w:tcW w:w="2333" w:type="dxa"/>
            <w:gridSpan w:val="3"/>
          </w:tcPr>
          <w:p w14:paraId="09E3E796"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07381813"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0E003552"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-доля образовательных учреждений, здания которых приспособлены для обучения детей с ОВЗ</w:t>
            </w:r>
          </w:p>
        </w:tc>
      </w:tr>
      <w:tr w:rsidR="00BD3A81" w:rsidRPr="007A2EB1" w14:paraId="7334F146" w14:textId="77777777" w:rsidTr="007A2EB1">
        <w:trPr>
          <w:trHeight w:val="61"/>
        </w:trPr>
        <w:tc>
          <w:tcPr>
            <w:tcW w:w="709" w:type="dxa"/>
          </w:tcPr>
          <w:p w14:paraId="5A9BB602"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11.3</w:t>
            </w:r>
          </w:p>
        </w:tc>
        <w:tc>
          <w:tcPr>
            <w:tcW w:w="1984" w:type="dxa"/>
            <w:gridSpan w:val="2"/>
          </w:tcPr>
          <w:p w14:paraId="22A260BE"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Обеспечение доступности образования для лиц с ограниченными возможностями здоровья</w:t>
            </w:r>
          </w:p>
        </w:tc>
        <w:tc>
          <w:tcPr>
            <w:tcW w:w="1843" w:type="dxa"/>
          </w:tcPr>
          <w:p w14:paraId="4A660FB9"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4875F69C"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864BC" w:rsidRPr="001D3513">
              <w:rPr>
                <w:rFonts w:ascii="Times New Roman" w:eastAsia="Times New Roman" w:hAnsi="Times New Roman" w:cs="Times New Roman"/>
                <w:sz w:val="28"/>
                <w:szCs w:val="28"/>
              </w:rPr>
              <w:t>2</w:t>
            </w:r>
          </w:p>
        </w:tc>
        <w:tc>
          <w:tcPr>
            <w:tcW w:w="1393" w:type="dxa"/>
            <w:gridSpan w:val="2"/>
          </w:tcPr>
          <w:p w14:paraId="7082A6AB" w14:textId="77777777" w:rsidR="00BD3A81" w:rsidRPr="001D3513" w:rsidRDefault="00A14640" w:rsidP="009864B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1D3513">
              <w:rPr>
                <w:rFonts w:ascii="Times New Roman" w:eastAsia="Times New Roman" w:hAnsi="Times New Roman" w:cs="Times New Roman"/>
                <w:sz w:val="28"/>
                <w:szCs w:val="28"/>
              </w:rPr>
              <w:t>202</w:t>
            </w:r>
            <w:r w:rsidR="009864BC" w:rsidRPr="001D3513">
              <w:rPr>
                <w:rFonts w:ascii="Times New Roman" w:eastAsia="Times New Roman" w:hAnsi="Times New Roman" w:cs="Times New Roman"/>
                <w:sz w:val="28"/>
                <w:szCs w:val="28"/>
              </w:rPr>
              <w:t>4</w:t>
            </w:r>
          </w:p>
        </w:tc>
        <w:tc>
          <w:tcPr>
            <w:tcW w:w="2333" w:type="dxa"/>
            <w:gridSpan w:val="3"/>
          </w:tcPr>
          <w:p w14:paraId="5F40F2D1"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59B03023"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5733A45A"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-дети с ОВЗ получают образование</w:t>
            </w:r>
          </w:p>
        </w:tc>
      </w:tr>
      <w:tr w:rsidR="00BD3A81" w:rsidRPr="007A2EB1" w14:paraId="1CE309D7" w14:textId="77777777" w:rsidTr="007A2EB1">
        <w:trPr>
          <w:trHeight w:val="600"/>
        </w:trPr>
        <w:tc>
          <w:tcPr>
            <w:tcW w:w="709" w:type="dxa"/>
          </w:tcPr>
          <w:p w14:paraId="51190FCD"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11.4</w:t>
            </w:r>
          </w:p>
        </w:tc>
        <w:tc>
          <w:tcPr>
            <w:tcW w:w="1984" w:type="dxa"/>
            <w:gridSpan w:val="2"/>
          </w:tcPr>
          <w:p w14:paraId="4980119A"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Проведение ремонтных работ в котельных образовательны</w:t>
            </w:r>
            <w:r w:rsidR="00871445">
              <w:rPr>
                <w:rFonts w:ascii="Times New Roman" w:eastAsia="Times New Roman" w:hAnsi="Times New Roman" w:cs="Times New Roman"/>
                <w:sz w:val="28"/>
                <w:szCs w:val="28"/>
              </w:rPr>
              <w:t xml:space="preserve">х </w:t>
            </w:r>
            <w:r w:rsidRPr="001D3513">
              <w:rPr>
                <w:rFonts w:ascii="Times New Roman" w:eastAsia="Times New Roman" w:hAnsi="Times New Roman" w:cs="Times New Roman"/>
                <w:sz w:val="28"/>
                <w:szCs w:val="28"/>
              </w:rPr>
              <w:t>учреждений</w:t>
            </w:r>
          </w:p>
        </w:tc>
        <w:tc>
          <w:tcPr>
            <w:tcW w:w="1843" w:type="dxa"/>
          </w:tcPr>
          <w:p w14:paraId="51300A86"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3B109EC1"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864BC" w:rsidRPr="001D3513">
              <w:rPr>
                <w:rFonts w:ascii="Times New Roman" w:eastAsia="Times New Roman" w:hAnsi="Times New Roman" w:cs="Times New Roman"/>
                <w:sz w:val="28"/>
                <w:szCs w:val="28"/>
              </w:rPr>
              <w:t>2</w:t>
            </w:r>
          </w:p>
        </w:tc>
        <w:tc>
          <w:tcPr>
            <w:tcW w:w="1393" w:type="dxa"/>
            <w:gridSpan w:val="2"/>
          </w:tcPr>
          <w:p w14:paraId="07A7376C" w14:textId="77777777" w:rsidR="00BD3A81" w:rsidRPr="001D3513" w:rsidRDefault="00A14640"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1D3513">
              <w:rPr>
                <w:rFonts w:ascii="Times New Roman" w:eastAsia="Times New Roman" w:hAnsi="Times New Roman" w:cs="Times New Roman"/>
                <w:sz w:val="28"/>
                <w:szCs w:val="28"/>
              </w:rPr>
              <w:t>202</w:t>
            </w:r>
            <w:r w:rsidR="009864BC" w:rsidRPr="001D3513">
              <w:rPr>
                <w:rFonts w:ascii="Times New Roman" w:eastAsia="Times New Roman" w:hAnsi="Times New Roman" w:cs="Times New Roman"/>
                <w:sz w:val="28"/>
                <w:szCs w:val="28"/>
              </w:rPr>
              <w:t>4</w:t>
            </w:r>
          </w:p>
          <w:p w14:paraId="3505CD87" w14:textId="77777777" w:rsidR="00BD3A81" w:rsidRPr="001D3513" w:rsidRDefault="00BD3A81" w:rsidP="00BD3A81">
            <w:pPr>
              <w:rPr>
                <w:rFonts w:ascii="Times New Roman" w:eastAsia="Times New Roman" w:hAnsi="Times New Roman" w:cs="Times New Roman"/>
                <w:sz w:val="28"/>
                <w:szCs w:val="28"/>
              </w:rPr>
            </w:pPr>
          </w:p>
          <w:p w14:paraId="3AAA7CB9" w14:textId="77777777" w:rsidR="00BD3A81" w:rsidRPr="001D3513" w:rsidRDefault="00BD3A81" w:rsidP="00BD3A81">
            <w:pPr>
              <w:rPr>
                <w:rFonts w:ascii="Times New Roman" w:eastAsia="Times New Roman" w:hAnsi="Times New Roman" w:cs="Times New Roman"/>
                <w:sz w:val="28"/>
                <w:szCs w:val="28"/>
              </w:rPr>
            </w:pPr>
          </w:p>
          <w:p w14:paraId="397FA664" w14:textId="77777777" w:rsidR="00BD3A81" w:rsidRPr="001D3513" w:rsidRDefault="00BD3A81" w:rsidP="00BD3A81">
            <w:pPr>
              <w:rPr>
                <w:rFonts w:ascii="Times New Roman" w:eastAsia="Times New Roman" w:hAnsi="Times New Roman" w:cs="Times New Roman"/>
                <w:sz w:val="28"/>
                <w:szCs w:val="28"/>
              </w:rPr>
            </w:pPr>
          </w:p>
          <w:p w14:paraId="711F145B" w14:textId="77777777" w:rsidR="00BD3A81" w:rsidRPr="001D3513" w:rsidRDefault="00BD3A81" w:rsidP="00BD3A81">
            <w:pPr>
              <w:jc w:val="center"/>
              <w:rPr>
                <w:rFonts w:ascii="Times New Roman" w:eastAsia="Times New Roman" w:hAnsi="Times New Roman" w:cs="Times New Roman"/>
                <w:sz w:val="28"/>
                <w:szCs w:val="28"/>
              </w:rPr>
            </w:pPr>
          </w:p>
        </w:tc>
        <w:tc>
          <w:tcPr>
            <w:tcW w:w="2333" w:type="dxa"/>
            <w:gridSpan w:val="3"/>
          </w:tcPr>
          <w:p w14:paraId="505CD294"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14076AC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7B984D86"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-доля образовательных учреждений, имеющих предписания надзорных органов</w:t>
            </w:r>
          </w:p>
        </w:tc>
      </w:tr>
      <w:tr w:rsidR="00BD3A81" w:rsidRPr="007A2EB1" w14:paraId="672888AC" w14:textId="77777777" w:rsidTr="007A2EB1">
        <w:trPr>
          <w:trHeight w:val="3088"/>
        </w:trPr>
        <w:tc>
          <w:tcPr>
            <w:tcW w:w="709" w:type="dxa"/>
          </w:tcPr>
          <w:p w14:paraId="4CFD2FD5"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11.5</w:t>
            </w:r>
          </w:p>
        </w:tc>
        <w:tc>
          <w:tcPr>
            <w:tcW w:w="1984" w:type="dxa"/>
            <w:gridSpan w:val="2"/>
          </w:tcPr>
          <w:p w14:paraId="2820D719"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Строительство школы на 165 учащихся в пос. Нарва</w:t>
            </w:r>
          </w:p>
        </w:tc>
        <w:tc>
          <w:tcPr>
            <w:tcW w:w="1843" w:type="dxa"/>
          </w:tcPr>
          <w:p w14:paraId="0EE88FF5"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0AE7747C" w14:textId="77777777" w:rsidR="00BD3A81" w:rsidRPr="001D3513" w:rsidRDefault="00BD3A81" w:rsidP="007A2EB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864BC" w:rsidRPr="001D3513">
              <w:rPr>
                <w:rFonts w:ascii="Times New Roman" w:eastAsia="Times New Roman" w:hAnsi="Times New Roman" w:cs="Times New Roman"/>
                <w:sz w:val="28"/>
                <w:szCs w:val="28"/>
              </w:rPr>
              <w:t>2</w:t>
            </w:r>
          </w:p>
          <w:p w14:paraId="6C6C81A6" w14:textId="77777777" w:rsidR="00BD3A81" w:rsidRPr="001D3513" w:rsidRDefault="00BD3A81" w:rsidP="00BD3A81">
            <w:pPr>
              <w:jc w:val="center"/>
              <w:rPr>
                <w:rFonts w:ascii="Times New Roman" w:eastAsia="Times New Roman" w:hAnsi="Times New Roman" w:cs="Times New Roman"/>
                <w:sz w:val="28"/>
                <w:szCs w:val="28"/>
              </w:rPr>
            </w:pPr>
          </w:p>
        </w:tc>
        <w:tc>
          <w:tcPr>
            <w:tcW w:w="1393" w:type="dxa"/>
            <w:gridSpan w:val="2"/>
          </w:tcPr>
          <w:p w14:paraId="19B6BDE2"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402CAA" w:rsidRPr="001D3513">
              <w:rPr>
                <w:rFonts w:ascii="Times New Roman" w:eastAsia="Times New Roman" w:hAnsi="Times New Roman" w:cs="Times New Roman"/>
                <w:sz w:val="28"/>
                <w:szCs w:val="28"/>
              </w:rPr>
              <w:t>3</w:t>
            </w:r>
          </w:p>
        </w:tc>
        <w:tc>
          <w:tcPr>
            <w:tcW w:w="2333" w:type="dxa"/>
            <w:gridSpan w:val="3"/>
          </w:tcPr>
          <w:p w14:paraId="129F5541"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Перевод обуч</w:t>
            </w:r>
            <w:r w:rsidR="000B78F5">
              <w:rPr>
                <w:rFonts w:ascii="Times New Roman" w:eastAsia="Times New Roman" w:hAnsi="Times New Roman" w:cs="Times New Roman"/>
                <w:sz w:val="28"/>
                <w:szCs w:val="28"/>
              </w:rPr>
              <w:t>ающихся в здание  в соответствии</w:t>
            </w:r>
            <w:r w:rsidRPr="001D3513">
              <w:rPr>
                <w:rFonts w:ascii="Times New Roman" w:eastAsia="Times New Roman" w:hAnsi="Times New Roman" w:cs="Times New Roman"/>
                <w:sz w:val="28"/>
                <w:szCs w:val="28"/>
              </w:rPr>
              <w:t xml:space="preserve"> с требованиями СанПиН </w:t>
            </w:r>
          </w:p>
        </w:tc>
        <w:tc>
          <w:tcPr>
            <w:tcW w:w="1593" w:type="dxa"/>
            <w:gridSpan w:val="3"/>
          </w:tcPr>
          <w:p w14:paraId="05966367"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75701026"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 xml:space="preserve">-создание благоприятных условий образовательного процесса </w:t>
            </w:r>
          </w:p>
        </w:tc>
      </w:tr>
      <w:tr w:rsidR="00BD3A81" w:rsidRPr="007A2EB1" w14:paraId="4CFC2DFE" w14:textId="77777777" w:rsidTr="007A2EB1">
        <w:trPr>
          <w:trHeight w:val="4003"/>
        </w:trPr>
        <w:tc>
          <w:tcPr>
            <w:tcW w:w="709" w:type="dxa"/>
          </w:tcPr>
          <w:p w14:paraId="19102CE4"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11.6</w:t>
            </w:r>
          </w:p>
        </w:tc>
        <w:tc>
          <w:tcPr>
            <w:tcW w:w="1984" w:type="dxa"/>
            <w:gridSpan w:val="2"/>
          </w:tcPr>
          <w:p w14:paraId="1C96EAB7"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Проведение капитального ремонта спортивного зала школы в рамках федерального проекта «Успех каждого ребенка»</w:t>
            </w:r>
          </w:p>
        </w:tc>
        <w:tc>
          <w:tcPr>
            <w:tcW w:w="1843" w:type="dxa"/>
          </w:tcPr>
          <w:p w14:paraId="64B737AF" w14:textId="77777777" w:rsidR="006C3C2D" w:rsidRPr="001D3513" w:rsidRDefault="00BD3A81" w:rsidP="006C3C2D">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p w14:paraId="63E0202B"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46" w:type="dxa"/>
            <w:gridSpan w:val="2"/>
          </w:tcPr>
          <w:p w14:paraId="283F0B88"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402CAA" w:rsidRPr="001D3513">
              <w:rPr>
                <w:rFonts w:ascii="Times New Roman" w:eastAsia="Times New Roman" w:hAnsi="Times New Roman" w:cs="Times New Roman"/>
                <w:sz w:val="28"/>
                <w:szCs w:val="28"/>
              </w:rPr>
              <w:t>2</w:t>
            </w:r>
          </w:p>
          <w:p w14:paraId="15AA2831" w14:textId="77777777" w:rsidR="00BD3A81" w:rsidRPr="001D3513" w:rsidRDefault="00BD3A81" w:rsidP="00BD3A81">
            <w:pPr>
              <w:rPr>
                <w:rFonts w:ascii="Times New Roman" w:eastAsia="Times New Roman" w:hAnsi="Times New Roman" w:cs="Times New Roman"/>
                <w:sz w:val="28"/>
                <w:szCs w:val="28"/>
              </w:rPr>
            </w:pPr>
          </w:p>
          <w:p w14:paraId="3BD493BA" w14:textId="77777777" w:rsidR="00BD3A81" w:rsidRPr="001D3513" w:rsidRDefault="00BD3A81" w:rsidP="00BD3A81">
            <w:pPr>
              <w:rPr>
                <w:rFonts w:ascii="Times New Roman" w:eastAsia="Times New Roman" w:hAnsi="Times New Roman" w:cs="Times New Roman"/>
                <w:sz w:val="28"/>
                <w:szCs w:val="28"/>
              </w:rPr>
            </w:pPr>
          </w:p>
          <w:p w14:paraId="65341BB0" w14:textId="77777777" w:rsidR="00BD3A81" w:rsidRPr="001D3513" w:rsidRDefault="00BD3A81" w:rsidP="00BD3A81">
            <w:pPr>
              <w:rPr>
                <w:rFonts w:ascii="Times New Roman" w:eastAsia="Times New Roman" w:hAnsi="Times New Roman" w:cs="Times New Roman"/>
                <w:sz w:val="28"/>
                <w:szCs w:val="28"/>
              </w:rPr>
            </w:pPr>
          </w:p>
          <w:p w14:paraId="1B1715F7" w14:textId="77777777" w:rsidR="00BD3A81" w:rsidRPr="001D3513" w:rsidRDefault="00BD3A81" w:rsidP="00BD3A81">
            <w:pPr>
              <w:rPr>
                <w:rFonts w:ascii="Times New Roman" w:eastAsia="Times New Roman" w:hAnsi="Times New Roman" w:cs="Times New Roman"/>
                <w:sz w:val="28"/>
                <w:szCs w:val="28"/>
              </w:rPr>
            </w:pPr>
          </w:p>
          <w:p w14:paraId="5FB27534" w14:textId="77777777" w:rsidR="00BD3A81" w:rsidRPr="001D3513" w:rsidRDefault="00BD3A81" w:rsidP="00BD3A81">
            <w:pPr>
              <w:rPr>
                <w:rFonts w:ascii="Times New Roman" w:eastAsia="Times New Roman" w:hAnsi="Times New Roman" w:cs="Times New Roman"/>
                <w:sz w:val="28"/>
                <w:szCs w:val="28"/>
              </w:rPr>
            </w:pPr>
          </w:p>
          <w:p w14:paraId="5C4728E0" w14:textId="77777777" w:rsidR="00BD3A81" w:rsidRPr="001D3513" w:rsidRDefault="00BD3A81" w:rsidP="00BD3A81">
            <w:pPr>
              <w:rPr>
                <w:rFonts w:ascii="Times New Roman" w:eastAsia="Times New Roman" w:hAnsi="Times New Roman" w:cs="Times New Roman"/>
                <w:sz w:val="28"/>
                <w:szCs w:val="28"/>
              </w:rPr>
            </w:pPr>
          </w:p>
          <w:p w14:paraId="30F8032D" w14:textId="77777777" w:rsidR="00BD3A81" w:rsidRPr="001D3513" w:rsidRDefault="00BD3A81" w:rsidP="00BD3A81">
            <w:pPr>
              <w:jc w:val="center"/>
              <w:rPr>
                <w:rFonts w:ascii="Times New Roman" w:eastAsia="Times New Roman" w:hAnsi="Times New Roman" w:cs="Times New Roman"/>
                <w:sz w:val="28"/>
                <w:szCs w:val="28"/>
              </w:rPr>
            </w:pPr>
          </w:p>
        </w:tc>
        <w:tc>
          <w:tcPr>
            <w:tcW w:w="1393" w:type="dxa"/>
            <w:gridSpan w:val="2"/>
          </w:tcPr>
          <w:p w14:paraId="359E9B1B"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402CAA" w:rsidRPr="001D3513">
              <w:rPr>
                <w:rFonts w:ascii="Times New Roman" w:eastAsia="Times New Roman" w:hAnsi="Times New Roman" w:cs="Times New Roman"/>
                <w:sz w:val="28"/>
                <w:szCs w:val="28"/>
              </w:rPr>
              <w:t>4</w:t>
            </w:r>
          </w:p>
        </w:tc>
        <w:tc>
          <w:tcPr>
            <w:tcW w:w="2333" w:type="dxa"/>
            <w:gridSpan w:val="3"/>
          </w:tcPr>
          <w:p w14:paraId="20B138C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49DBAEDD"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0BD03133"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r w:rsidR="00BD3A81" w:rsidRPr="007A2EB1" w14:paraId="2025D3E7" w14:textId="77777777" w:rsidTr="007A2EB1">
        <w:trPr>
          <w:trHeight w:val="195"/>
        </w:trPr>
        <w:tc>
          <w:tcPr>
            <w:tcW w:w="709" w:type="dxa"/>
          </w:tcPr>
          <w:p w14:paraId="017D5985"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11.7</w:t>
            </w:r>
          </w:p>
        </w:tc>
        <w:tc>
          <w:tcPr>
            <w:tcW w:w="1984" w:type="dxa"/>
            <w:gridSpan w:val="2"/>
          </w:tcPr>
          <w:p w14:paraId="40DFFA8A"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Строительство«Образовательного центра на 50 учащихся с дошкольными группами на 30 мест в с.Тертеж</w:t>
            </w:r>
            <w:r w:rsidR="007B7D34">
              <w:rPr>
                <w:rFonts w:ascii="Times New Roman" w:eastAsia="Times New Roman" w:hAnsi="Times New Roman" w:cs="Times New Roman"/>
                <w:sz w:val="28"/>
                <w:szCs w:val="28"/>
              </w:rPr>
              <w:t xml:space="preserve"> </w:t>
            </w:r>
            <w:r w:rsidRPr="001D3513">
              <w:rPr>
                <w:rFonts w:ascii="Times New Roman" w:eastAsia="Times New Roman" w:hAnsi="Times New Roman" w:cs="Times New Roman"/>
                <w:sz w:val="28"/>
                <w:szCs w:val="28"/>
              </w:rPr>
              <w:t>Манского района»</w:t>
            </w:r>
          </w:p>
        </w:tc>
        <w:tc>
          <w:tcPr>
            <w:tcW w:w="1843" w:type="dxa"/>
          </w:tcPr>
          <w:p w14:paraId="6B9B54F3"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Манскогорайона</w:t>
            </w:r>
          </w:p>
        </w:tc>
        <w:tc>
          <w:tcPr>
            <w:tcW w:w="1546" w:type="dxa"/>
            <w:gridSpan w:val="2"/>
          </w:tcPr>
          <w:p w14:paraId="4116EB42"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402CAA" w:rsidRPr="001D3513">
              <w:rPr>
                <w:rFonts w:ascii="Times New Roman" w:eastAsia="Times New Roman" w:hAnsi="Times New Roman" w:cs="Times New Roman"/>
                <w:sz w:val="28"/>
                <w:szCs w:val="28"/>
              </w:rPr>
              <w:t>2</w:t>
            </w:r>
          </w:p>
        </w:tc>
        <w:tc>
          <w:tcPr>
            <w:tcW w:w="1393" w:type="dxa"/>
            <w:gridSpan w:val="2"/>
          </w:tcPr>
          <w:p w14:paraId="274C1BEB"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402CAA" w:rsidRPr="001D3513">
              <w:rPr>
                <w:rFonts w:ascii="Times New Roman" w:eastAsia="Times New Roman" w:hAnsi="Times New Roman" w:cs="Times New Roman"/>
                <w:sz w:val="28"/>
                <w:szCs w:val="28"/>
              </w:rPr>
              <w:t>3</w:t>
            </w:r>
          </w:p>
        </w:tc>
        <w:tc>
          <w:tcPr>
            <w:tcW w:w="2333" w:type="dxa"/>
            <w:gridSpan w:val="3"/>
          </w:tcPr>
          <w:p w14:paraId="2DD7D127"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4B7F8348"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75DC513F"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r w:rsidR="00BD3A81" w:rsidRPr="007A2EB1" w14:paraId="234EB30D" w14:textId="77777777" w:rsidTr="007A2EB1">
        <w:trPr>
          <w:trHeight w:val="195"/>
        </w:trPr>
        <w:tc>
          <w:tcPr>
            <w:tcW w:w="709" w:type="dxa"/>
          </w:tcPr>
          <w:p w14:paraId="663EFBB0"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11.8</w:t>
            </w:r>
          </w:p>
        </w:tc>
        <w:tc>
          <w:tcPr>
            <w:tcW w:w="1984" w:type="dxa"/>
            <w:gridSpan w:val="2"/>
          </w:tcPr>
          <w:p w14:paraId="194A86AD"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условий для занятий физической культурой и спортом</w:t>
            </w:r>
          </w:p>
        </w:tc>
        <w:tc>
          <w:tcPr>
            <w:tcW w:w="1843" w:type="dxa"/>
          </w:tcPr>
          <w:p w14:paraId="5B1D585D"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0FD3C67F"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402CAA" w:rsidRPr="001D3513">
              <w:rPr>
                <w:rFonts w:ascii="Times New Roman" w:eastAsia="Times New Roman" w:hAnsi="Times New Roman" w:cs="Times New Roman"/>
                <w:sz w:val="28"/>
                <w:szCs w:val="28"/>
              </w:rPr>
              <w:t>2</w:t>
            </w:r>
          </w:p>
        </w:tc>
        <w:tc>
          <w:tcPr>
            <w:tcW w:w="1393" w:type="dxa"/>
            <w:gridSpan w:val="2"/>
          </w:tcPr>
          <w:p w14:paraId="4A72C064"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402CAA" w:rsidRPr="001D3513">
              <w:rPr>
                <w:rFonts w:ascii="Times New Roman" w:eastAsia="Times New Roman" w:hAnsi="Times New Roman" w:cs="Times New Roman"/>
                <w:sz w:val="28"/>
                <w:szCs w:val="28"/>
              </w:rPr>
              <w:t>4</w:t>
            </w:r>
          </w:p>
        </w:tc>
        <w:tc>
          <w:tcPr>
            <w:tcW w:w="2333" w:type="dxa"/>
            <w:gridSpan w:val="3"/>
          </w:tcPr>
          <w:p w14:paraId="2F4B966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01D560E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71F3714E"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r w:rsidR="00BD3A81" w:rsidRPr="007A2EB1" w14:paraId="08D3DDAE" w14:textId="77777777" w:rsidTr="007A2EB1">
        <w:trPr>
          <w:trHeight w:val="195"/>
        </w:trPr>
        <w:tc>
          <w:tcPr>
            <w:tcW w:w="709" w:type="dxa"/>
          </w:tcPr>
          <w:p w14:paraId="1D37D1EA"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11.9</w:t>
            </w:r>
          </w:p>
        </w:tc>
        <w:tc>
          <w:tcPr>
            <w:tcW w:w="1984" w:type="dxa"/>
            <w:gridSpan w:val="2"/>
          </w:tcPr>
          <w:p w14:paraId="017CCFD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
        </w:tc>
        <w:tc>
          <w:tcPr>
            <w:tcW w:w="1843" w:type="dxa"/>
          </w:tcPr>
          <w:p w14:paraId="2C3DDF58"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5CADF8F4"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402CAA" w:rsidRPr="001D3513">
              <w:rPr>
                <w:rFonts w:ascii="Times New Roman" w:eastAsia="Times New Roman" w:hAnsi="Times New Roman" w:cs="Times New Roman"/>
                <w:sz w:val="28"/>
                <w:szCs w:val="28"/>
              </w:rPr>
              <w:t>2</w:t>
            </w:r>
          </w:p>
        </w:tc>
        <w:tc>
          <w:tcPr>
            <w:tcW w:w="1393" w:type="dxa"/>
            <w:gridSpan w:val="2"/>
          </w:tcPr>
          <w:p w14:paraId="193480A6"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402CAA" w:rsidRPr="001D3513">
              <w:rPr>
                <w:rFonts w:ascii="Times New Roman" w:eastAsia="Times New Roman" w:hAnsi="Times New Roman" w:cs="Times New Roman"/>
                <w:sz w:val="28"/>
                <w:szCs w:val="28"/>
              </w:rPr>
              <w:t>4</w:t>
            </w:r>
          </w:p>
        </w:tc>
        <w:tc>
          <w:tcPr>
            <w:tcW w:w="2333" w:type="dxa"/>
            <w:gridSpan w:val="3"/>
          </w:tcPr>
          <w:p w14:paraId="0E380D91"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176D1C11"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4FDA67FB"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bl>
    <w:p w14:paraId="42EC195A" w14:textId="77777777" w:rsidR="006C3C2D" w:rsidRPr="007A2EB1" w:rsidRDefault="006C3C2D"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p>
    <w:p w14:paraId="769573EC" w14:textId="77777777" w:rsidR="006C3C2D" w:rsidRPr="007A2EB1" w:rsidRDefault="00402CAA"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5E8D29F5" w14:textId="77777777" w:rsidR="006C3C2D" w:rsidRPr="007A2EB1" w:rsidRDefault="006C3C2D"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688F7458" w14:textId="77777777" w:rsidR="00BD3A81" w:rsidRPr="007A2EB1" w:rsidRDefault="006C3C2D"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администрации Манского района</w:t>
      </w:r>
      <w:r w:rsidR="00BD3A81" w:rsidRPr="007A2EB1">
        <w:rPr>
          <w:rFonts w:ascii="Times New Roman" w:eastAsia="Times New Roman" w:hAnsi="Times New Roman" w:cs="Times New Roman"/>
          <w:sz w:val="28"/>
          <w:szCs w:val="28"/>
        </w:rPr>
        <w:t xml:space="preserve">                                                                                                                 Е.Ю. Булахова</w:t>
      </w:r>
    </w:p>
    <w:p w14:paraId="626F33BA"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5F2045A7"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41D04C3"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84C98AA"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D8973EB"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D30E71F"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81F678E"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7D47D83"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DDFFD02"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04F9F74B"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0490A941"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CB9CE26"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F264FBC"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BCDC786"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606C2C8E"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0F62B5D"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6EEA5836"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F47101F"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54423C85"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w:t>
      </w:r>
      <w:r w:rsidRPr="007A2EB1">
        <w:rPr>
          <w:rFonts w:ascii="Times New Roman" w:eastAsia="Times New Roman" w:hAnsi="Times New Roman" w:cs="Times New Roman"/>
          <w:bCs/>
          <w:sz w:val="28"/>
          <w:szCs w:val="28"/>
        </w:rPr>
        <w:t>11</w:t>
      </w:r>
    </w:p>
    <w:p w14:paraId="0C188A32"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w:t>
      </w:r>
      <w:r w:rsidR="00A40708" w:rsidRPr="007A2EB1">
        <w:rPr>
          <w:rFonts w:ascii="Times New Roman" w:eastAsia="Times New Roman" w:hAnsi="Times New Roman" w:cs="Times New Roman"/>
          <w:sz w:val="28"/>
          <w:szCs w:val="28"/>
        </w:rPr>
        <w:t>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402CAA">
        <w:rPr>
          <w:rFonts w:ascii="Times New Roman" w:eastAsia="Times New Roman" w:hAnsi="Times New Roman" w:cs="Times New Roman"/>
          <w:sz w:val="28"/>
          <w:szCs w:val="28"/>
        </w:rPr>
        <w:t>2</w:t>
      </w:r>
      <w:r w:rsidRPr="007A2EB1">
        <w:rPr>
          <w:rFonts w:ascii="Times New Roman" w:eastAsia="Times New Roman" w:hAnsi="Times New Roman" w:cs="Times New Roman"/>
          <w:sz w:val="28"/>
          <w:szCs w:val="28"/>
        </w:rPr>
        <w:t xml:space="preserve"> год и на период 202</w:t>
      </w:r>
      <w:r w:rsidR="00402CAA">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годы</w:t>
      </w:r>
    </w:p>
    <w:p w14:paraId="247A4568"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01C564D3"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0CB9B56B"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p>
    <w:p w14:paraId="4B717748"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r>
    </w:p>
    <w:tbl>
      <w:tblPr>
        <w:tblW w:w="14546" w:type="dxa"/>
        <w:tblInd w:w="588" w:type="dxa"/>
        <w:tblLayout w:type="fixed"/>
        <w:tblLook w:val="00A0" w:firstRow="1" w:lastRow="0" w:firstColumn="1" w:lastColumn="0" w:noHBand="0" w:noVBand="0"/>
      </w:tblPr>
      <w:tblGrid>
        <w:gridCol w:w="2040"/>
        <w:gridCol w:w="1560"/>
        <w:gridCol w:w="1559"/>
        <w:gridCol w:w="1560"/>
        <w:gridCol w:w="1495"/>
        <w:gridCol w:w="26"/>
        <w:gridCol w:w="1480"/>
        <w:gridCol w:w="1440"/>
        <w:gridCol w:w="1685"/>
        <w:gridCol w:w="1701"/>
      </w:tblGrid>
      <w:tr w:rsidR="00BD3A81" w:rsidRPr="007A2EB1" w14:paraId="72E68AFB" w14:textId="77777777" w:rsidTr="00DD7BCF">
        <w:trPr>
          <w:trHeight w:val="300"/>
        </w:trPr>
        <w:tc>
          <w:tcPr>
            <w:tcW w:w="2040" w:type="dxa"/>
            <w:vMerge w:val="restart"/>
            <w:tcBorders>
              <w:top w:val="single" w:sz="4" w:space="0" w:color="auto"/>
              <w:left w:val="single" w:sz="4" w:space="0" w:color="auto"/>
              <w:right w:val="single" w:sz="4" w:space="0" w:color="auto"/>
            </w:tcBorders>
            <w:noWrap/>
            <w:vAlign w:val="center"/>
          </w:tcPr>
          <w:p w14:paraId="5AF9D27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t>Наименование услуги, показателя объема услуги (работы)</w:t>
            </w:r>
          </w:p>
        </w:tc>
        <w:tc>
          <w:tcPr>
            <w:tcW w:w="6200" w:type="dxa"/>
            <w:gridSpan w:val="5"/>
            <w:tcBorders>
              <w:top w:val="single" w:sz="4" w:space="0" w:color="auto"/>
              <w:left w:val="nil"/>
              <w:bottom w:val="single" w:sz="4" w:space="0" w:color="auto"/>
              <w:right w:val="single" w:sz="4" w:space="0" w:color="auto"/>
            </w:tcBorders>
            <w:noWrap/>
            <w:vAlign w:val="center"/>
          </w:tcPr>
          <w:p w14:paraId="3D0C47E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Значение показателя объема услуги (работы)</w:t>
            </w:r>
          </w:p>
        </w:tc>
        <w:tc>
          <w:tcPr>
            <w:tcW w:w="6306" w:type="dxa"/>
            <w:gridSpan w:val="4"/>
            <w:tcBorders>
              <w:top w:val="single" w:sz="4" w:space="0" w:color="auto"/>
              <w:left w:val="nil"/>
              <w:bottom w:val="single" w:sz="4" w:space="0" w:color="auto"/>
              <w:right w:val="single" w:sz="4" w:space="0" w:color="auto"/>
            </w:tcBorders>
            <w:noWrap/>
            <w:vAlign w:val="center"/>
          </w:tcPr>
          <w:p w14:paraId="1B2EF12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 районного бюджета на оказание (выполнение) муниципальной услуги (работы), тыс. руб.</w:t>
            </w:r>
          </w:p>
        </w:tc>
      </w:tr>
      <w:tr w:rsidR="00BD3A81" w:rsidRPr="007A2EB1" w14:paraId="0D37CF9B" w14:textId="77777777" w:rsidTr="00DD7BCF">
        <w:trPr>
          <w:trHeight w:val="300"/>
        </w:trPr>
        <w:tc>
          <w:tcPr>
            <w:tcW w:w="2040" w:type="dxa"/>
            <w:vMerge/>
            <w:tcBorders>
              <w:left w:val="single" w:sz="4" w:space="0" w:color="auto"/>
              <w:bottom w:val="single" w:sz="4" w:space="0" w:color="auto"/>
              <w:right w:val="single" w:sz="4" w:space="0" w:color="auto"/>
            </w:tcBorders>
            <w:noWrap/>
            <w:vAlign w:val="center"/>
          </w:tcPr>
          <w:p w14:paraId="116EBE44"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vAlign w:val="center"/>
          </w:tcPr>
          <w:p w14:paraId="6085EC9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Отчетный финансовый год</w:t>
            </w:r>
          </w:p>
          <w:p w14:paraId="0CD1B43F"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1</w:t>
            </w:r>
          </w:p>
        </w:tc>
        <w:tc>
          <w:tcPr>
            <w:tcW w:w="1559" w:type="dxa"/>
            <w:tcBorders>
              <w:top w:val="nil"/>
              <w:left w:val="nil"/>
              <w:bottom w:val="single" w:sz="4" w:space="0" w:color="auto"/>
              <w:right w:val="single" w:sz="4" w:space="0" w:color="auto"/>
            </w:tcBorders>
            <w:noWrap/>
            <w:vAlign w:val="center"/>
          </w:tcPr>
          <w:p w14:paraId="63FC9D7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Очередной финансовый год</w:t>
            </w:r>
          </w:p>
          <w:p w14:paraId="6D32C4FC"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2</w:t>
            </w:r>
          </w:p>
        </w:tc>
        <w:tc>
          <w:tcPr>
            <w:tcW w:w="1560" w:type="dxa"/>
            <w:tcBorders>
              <w:top w:val="nil"/>
              <w:left w:val="nil"/>
              <w:bottom w:val="single" w:sz="4" w:space="0" w:color="auto"/>
              <w:right w:val="single" w:sz="4" w:space="0" w:color="auto"/>
            </w:tcBorders>
            <w:noWrap/>
            <w:vAlign w:val="center"/>
          </w:tcPr>
          <w:p w14:paraId="4FBBEC0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Первый год планового периода</w:t>
            </w:r>
          </w:p>
          <w:p w14:paraId="775BE6AB"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3</w:t>
            </w:r>
          </w:p>
        </w:tc>
        <w:tc>
          <w:tcPr>
            <w:tcW w:w="1495" w:type="dxa"/>
            <w:tcBorders>
              <w:top w:val="nil"/>
              <w:left w:val="nil"/>
              <w:bottom w:val="single" w:sz="4" w:space="0" w:color="auto"/>
              <w:right w:val="single" w:sz="4" w:space="0" w:color="auto"/>
            </w:tcBorders>
            <w:noWrap/>
            <w:vAlign w:val="center"/>
          </w:tcPr>
          <w:p w14:paraId="1BAD2B8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Второй год планового периода</w:t>
            </w:r>
          </w:p>
          <w:p w14:paraId="5D6C9CC2"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4</w:t>
            </w:r>
          </w:p>
        </w:tc>
        <w:tc>
          <w:tcPr>
            <w:tcW w:w="1506" w:type="dxa"/>
            <w:gridSpan w:val="2"/>
            <w:tcBorders>
              <w:top w:val="nil"/>
              <w:left w:val="nil"/>
              <w:bottom w:val="single" w:sz="4" w:space="0" w:color="auto"/>
              <w:right w:val="single" w:sz="4" w:space="0" w:color="auto"/>
            </w:tcBorders>
            <w:noWrap/>
            <w:vAlign w:val="center"/>
          </w:tcPr>
          <w:p w14:paraId="2AC6A4D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Отчетный финансовый год</w:t>
            </w:r>
          </w:p>
          <w:p w14:paraId="21AE3781"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1</w:t>
            </w:r>
          </w:p>
        </w:tc>
        <w:tc>
          <w:tcPr>
            <w:tcW w:w="1440" w:type="dxa"/>
            <w:tcBorders>
              <w:top w:val="nil"/>
              <w:left w:val="nil"/>
              <w:bottom w:val="single" w:sz="4" w:space="0" w:color="auto"/>
              <w:right w:val="single" w:sz="4" w:space="0" w:color="auto"/>
            </w:tcBorders>
            <w:noWrap/>
            <w:vAlign w:val="center"/>
          </w:tcPr>
          <w:p w14:paraId="33940537" w14:textId="77777777" w:rsidR="00BD3A81" w:rsidRPr="007A2EB1" w:rsidRDefault="00BD3A81" w:rsidP="00BD3A81">
            <w:pPr>
              <w:spacing w:after="0"/>
              <w:ind w:left="-104"/>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Очередной финансовый год</w:t>
            </w:r>
          </w:p>
          <w:p w14:paraId="5098CF0B"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2</w:t>
            </w:r>
          </w:p>
        </w:tc>
        <w:tc>
          <w:tcPr>
            <w:tcW w:w="1685" w:type="dxa"/>
            <w:tcBorders>
              <w:top w:val="nil"/>
              <w:left w:val="nil"/>
              <w:bottom w:val="single" w:sz="4" w:space="0" w:color="auto"/>
              <w:right w:val="single" w:sz="4" w:space="0" w:color="auto"/>
            </w:tcBorders>
            <w:noWrap/>
            <w:vAlign w:val="center"/>
          </w:tcPr>
          <w:p w14:paraId="114BBE7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Первый год планового периода</w:t>
            </w:r>
          </w:p>
          <w:p w14:paraId="21D6195F"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3</w:t>
            </w:r>
          </w:p>
        </w:tc>
        <w:tc>
          <w:tcPr>
            <w:tcW w:w="1701" w:type="dxa"/>
            <w:tcBorders>
              <w:top w:val="nil"/>
              <w:left w:val="nil"/>
              <w:bottom w:val="single" w:sz="4" w:space="0" w:color="auto"/>
              <w:right w:val="single" w:sz="4" w:space="0" w:color="auto"/>
            </w:tcBorders>
            <w:noWrap/>
            <w:vAlign w:val="center"/>
          </w:tcPr>
          <w:p w14:paraId="2D9811F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Второй год планового периода</w:t>
            </w:r>
          </w:p>
          <w:p w14:paraId="3DF57936"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4</w:t>
            </w:r>
          </w:p>
        </w:tc>
      </w:tr>
      <w:tr w:rsidR="00BD3A81" w:rsidRPr="007A2EB1" w14:paraId="5443B715" w14:textId="77777777" w:rsidTr="00DD7BCF">
        <w:trPr>
          <w:trHeight w:val="300"/>
        </w:trPr>
        <w:tc>
          <w:tcPr>
            <w:tcW w:w="14546" w:type="dxa"/>
            <w:gridSpan w:val="10"/>
            <w:tcBorders>
              <w:top w:val="single" w:sz="4" w:space="0" w:color="auto"/>
              <w:left w:val="single" w:sz="4" w:space="0" w:color="auto"/>
              <w:bottom w:val="single" w:sz="4" w:space="0" w:color="auto"/>
              <w:right w:val="single" w:sz="4" w:space="0" w:color="auto"/>
            </w:tcBorders>
          </w:tcPr>
          <w:p w14:paraId="31242F9F"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услуги (работы) и ее содержание:</w:t>
            </w:r>
            <w:r w:rsidRPr="007A2EB1">
              <w:rPr>
                <w:rFonts w:ascii="Times New Roman" w:eastAsia="Times New Roman" w:hAnsi="Times New Roman" w:cs="Times New Roman"/>
                <w:spacing w:val="2"/>
                <w:sz w:val="28"/>
                <w:szCs w:val="28"/>
              </w:rPr>
              <w:t xml:space="preserve"> "Реализация основных общеобразовательных программ дошкольного образования».</w:t>
            </w:r>
          </w:p>
        </w:tc>
      </w:tr>
      <w:tr w:rsidR="00BD3A81" w:rsidRPr="007A2EB1" w14:paraId="3B365039"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tcPr>
          <w:p w14:paraId="44D3960B"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Показатель объема услуги (работы):</w:t>
            </w:r>
          </w:p>
        </w:tc>
        <w:tc>
          <w:tcPr>
            <w:tcW w:w="1560" w:type="dxa"/>
            <w:tcBorders>
              <w:top w:val="nil"/>
              <w:left w:val="nil"/>
              <w:bottom w:val="single" w:sz="4" w:space="0" w:color="auto"/>
              <w:right w:val="single" w:sz="4" w:space="0" w:color="auto"/>
            </w:tcBorders>
            <w:noWrap/>
          </w:tcPr>
          <w:p w14:paraId="042FEFA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3E0A84DB"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3497AA90"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39772A75"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2BA4A3AC"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6627B6C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1C9CD4F4"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47A25F7E"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7BE1CF03"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FFFFFF"/>
          </w:tcPr>
          <w:p w14:paraId="2DB06051"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«Развитие дошкольного, общего и дополнительного образования»</w:t>
            </w:r>
          </w:p>
        </w:tc>
        <w:tc>
          <w:tcPr>
            <w:tcW w:w="1560" w:type="dxa"/>
            <w:tcBorders>
              <w:top w:val="nil"/>
              <w:left w:val="nil"/>
              <w:bottom w:val="single" w:sz="4" w:space="0" w:color="auto"/>
              <w:right w:val="single" w:sz="4" w:space="0" w:color="auto"/>
            </w:tcBorders>
            <w:noWrap/>
          </w:tcPr>
          <w:p w14:paraId="626BD37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5D9BBC5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3A944B9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6624A35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269C19E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shd w:val="clear" w:color="auto" w:fill="FFFFFF"/>
            <w:noWrap/>
          </w:tcPr>
          <w:p w14:paraId="4D998037" w14:textId="77777777" w:rsidR="00BD3A81" w:rsidRPr="007A2EB1" w:rsidRDefault="00BD3A81" w:rsidP="00BD3A81">
            <w:pPr>
              <w:spacing w:after="0"/>
              <w:jc w:val="center"/>
              <w:rPr>
                <w:rFonts w:ascii="Times New Roman" w:eastAsia="Times New Roman" w:hAnsi="Times New Roman" w:cs="Times New Roman"/>
                <w:sz w:val="28"/>
                <w:szCs w:val="28"/>
              </w:rPr>
            </w:pPr>
          </w:p>
          <w:p w14:paraId="14D88FA8"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365 113,2</w:t>
            </w:r>
          </w:p>
        </w:tc>
        <w:tc>
          <w:tcPr>
            <w:tcW w:w="1440" w:type="dxa"/>
            <w:tcBorders>
              <w:top w:val="nil"/>
              <w:left w:val="nil"/>
              <w:bottom w:val="single" w:sz="4" w:space="0" w:color="auto"/>
              <w:right w:val="single" w:sz="4" w:space="0" w:color="auto"/>
            </w:tcBorders>
            <w:shd w:val="clear" w:color="auto" w:fill="FFFFFF"/>
            <w:noWrap/>
          </w:tcPr>
          <w:p w14:paraId="530BD30E" w14:textId="77777777" w:rsidR="00BD3A81" w:rsidRPr="007A2EB1" w:rsidRDefault="00BD3A81" w:rsidP="00BD3A81">
            <w:pPr>
              <w:spacing w:after="0"/>
              <w:jc w:val="center"/>
              <w:rPr>
                <w:rFonts w:ascii="Times New Roman" w:eastAsia="Times New Roman" w:hAnsi="Times New Roman" w:cs="Times New Roman"/>
                <w:sz w:val="28"/>
                <w:szCs w:val="28"/>
              </w:rPr>
            </w:pPr>
          </w:p>
          <w:p w14:paraId="07ACB4AE" w14:textId="77777777" w:rsidR="00BD3A81" w:rsidRPr="007A2EB1" w:rsidRDefault="001B2A76"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380</w:t>
            </w:r>
            <w:r w:rsidR="00D94E35" w:rsidRPr="007A2EB1">
              <w:rPr>
                <w:rFonts w:ascii="Times New Roman" w:eastAsia="Times New Roman" w:hAnsi="Times New Roman" w:cs="Times New Roman"/>
                <w:sz w:val="28"/>
                <w:szCs w:val="28"/>
              </w:rPr>
              <w:t> 280,2</w:t>
            </w:r>
          </w:p>
        </w:tc>
        <w:tc>
          <w:tcPr>
            <w:tcW w:w="1685" w:type="dxa"/>
            <w:tcBorders>
              <w:top w:val="nil"/>
              <w:left w:val="nil"/>
              <w:bottom w:val="single" w:sz="4" w:space="0" w:color="auto"/>
              <w:right w:val="single" w:sz="4" w:space="0" w:color="auto"/>
            </w:tcBorders>
            <w:shd w:val="clear" w:color="auto" w:fill="FFFFFF"/>
            <w:noWrap/>
          </w:tcPr>
          <w:p w14:paraId="079C1C9B"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B020BED" w14:textId="77777777" w:rsidR="00BD3A81" w:rsidRPr="007A2EB1" w:rsidRDefault="00D94E35"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344 998,5</w:t>
            </w:r>
          </w:p>
        </w:tc>
        <w:tc>
          <w:tcPr>
            <w:tcW w:w="1701" w:type="dxa"/>
            <w:tcBorders>
              <w:top w:val="nil"/>
              <w:left w:val="nil"/>
              <w:bottom w:val="single" w:sz="4" w:space="0" w:color="auto"/>
              <w:right w:val="single" w:sz="4" w:space="0" w:color="auto"/>
            </w:tcBorders>
            <w:shd w:val="clear" w:color="auto" w:fill="FFFFFF"/>
            <w:noWrap/>
          </w:tcPr>
          <w:p w14:paraId="68903D9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098AAEC" w14:textId="77777777" w:rsidR="00BD3A81" w:rsidRPr="007A2EB1" w:rsidRDefault="00D94E35"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348 363</w:t>
            </w:r>
            <w:r w:rsidR="001B2A76" w:rsidRPr="007A2EB1">
              <w:rPr>
                <w:rFonts w:ascii="Times New Roman" w:eastAsia="Times New Roman" w:hAnsi="Times New Roman" w:cs="Times New Roman"/>
                <w:sz w:val="28"/>
                <w:szCs w:val="28"/>
              </w:rPr>
              <w:t>,4</w:t>
            </w:r>
          </w:p>
        </w:tc>
      </w:tr>
      <w:tr w:rsidR="00BD3A81" w:rsidRPr="007A2EB1" w14:paraId="2DE5339A" w14:textId="77777777" w:rsidTr="00DD7BCF">
        <w:trPr>
          <w:trHeight w:val="300"/>
        </w:trPr>
        <w:tc>
          <w:tcPr>
            <w:tcW w:w="2040" w:type="dxa"/>
            <w:tcBorders>
              <w:top w:val="nil"/>
              <w:left w:val="single" w:sz="4" w:space="0" w:color="auto"/>
              <w:bottom w:val="single" w:sz="4" w:space="0" w:color="auto"/>
              <w:right w:val="single" w:sz="4" w:space="0" w:color="auto"/>
            </w:tcBorders>
          </w:tcPr>
          <w:p w14:paraId="20CF978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качеством дошкольного образования детей</w:t>
            </w:r>
          </w:p>
        </w:tc>
        <w:tc>
          <w:tcPr>
            <w:tcW w:w="1560" w:type="dxa"/>
            <w:tcBorders>
              <w:top w:val="nil"/>
              <w:left w:val="nil"/>
              <w:bottom w:val="single" w:sz="4" w:space="0" w:color="auto"/>
              <w:right w:val="single" w:sz="4" w:space="0" w:color="auto"/>
            </w:tcBorders>
            <w:noWrap/>
          </w:tcPr>
          <w:p w14:paraId="56F521E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95 </w:t>
            </w:r>
          </w:p>
        </w:tc>
        <w:tc>
          <w:tcPr>
            <w:tcW w:w="1559" w:type="dxa"/>
            <w:tcBorders>
              <w:top w:val="nil"/>
              <w:left w:val="nil"/>
              <w:bottom w:val="single" w:sz="4" w:space="0" w:color="auto"/>
              <w:right w:val="single" w:sz="4" w:space="0" w:color="auto"/>
            </w:tcBorders>
            <w:noWrap/>
          </w:tcPr>
          <w:p w14:paraId="1523AC6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560" w:type="dxa"/>
            <w:tcBorders>
              <w:top w:val="nil"/>
              <w:left w:val="nil"/>
              <w:bottom w:val="single" w:sz="4" w:space="0" w:color="auto"/>
              <w:right w:val="single" w:sz="4" w:space="0" w:color="auto"/>
            </w:tcBorders>
            <w:noWrap/>
          </w:tcPr>
          <w:p w14:paraId="14990E4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100 </w:t>
            </w:r>
          </w:p>
        </w:tc>
        <w:tc>
          <w:tcPr>
            <w:tcW w:w="1495" w:type="dxa"/>
            <w:tcBorders>
              <w:top w:val="nil"/>
              <w:left w:val="nil"/>
              <w:bottom w:val="single" w:sz="4" w:space="0" w:color="auto"/>
              <w:right w:val="single" w:sz="4" w:space="0" w:color="auto"/>
            </w:tcBorders>
            <w:noWrap/>
          </w:tcPr>
          <w:p w14:paraId="4EC5C276"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100 </w:t>
            </w:r>
          </w:p>
        </w:tc>
        <w:tc>
          <w:tcPr>
            <w:tcW w:w="1506" w:type="dxa"/>
            <w:gridSpan w:val="2"/>
            <w:tcBorders>
              <w:top w:val="nil"/>
              <w:left w:val="single" w:sz="4" w:space="0" w:color="auto"/>
              <w:bottom w:val="single" w:sz="4" w:space="0" w:color="auto"/>
              <w:right w:val="single" w:sz="4" w:space="0" w:color="auto"/>
            </w:tcBorders>
            <w:noWrap/>
          </w:tcPr>
          <w:p w14:paraId="13C20EB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16BA96B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40" w:type="dxa"/>
            <w:tcBorders>
              <w:top w:val="nil"/>
              <w:left w:val="nil"/>
              <w:bottom w:val="single" w:sz="4" w:space="0" w:color="auto"/>
              <w:right w:val="single" w:sz="4" w:space="0" w:color="auto"/>
            </w:tcBorders>
            <w:noWrap/>
          </w:tcPr>
          <w:p w14:paraId="0F357C7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685" w:type="dxa"/>
            <w:tcBorders>
              <w:top w:val="nil"/>
              <w:left w:val="nil"/>
              <w:bottom w:val="single" w:sz="4" w:space="0" w:color="auto"/>
              <w:right w:val="single" w:sz="4" w:space="0" w:color="auto"/>
            </w:tcBorders>
            <w:noWrap/>
          </w:tcPr>
          <w:p w14:paraId="11F5D19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noWrap/>
          </w:tcPr>
          <w:p w14:paraId="1E75F28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r>
      <w:tr w:rsidR="00BD3A81" w:rsidRPr="007A2EB1" w14:paraId="70C04A43" w14:textId="77777777" w:rsidTr="00DD7BCF">
        <w:trPr>
          <w:trHeight w:val="300"/>
        </w:trPr>
        <w:tc>
          <w:tcPr>
            <w:tcW w:w="2040" w:type="dxa"/>
            <w:tcBorders>
              <w:top w:val="nil"/>
              <w:left w:val="single" w:sz="4" w:space="0" w:color="auto"/>
              <w:bottom w:val="single" w:sz="4" w:space="0" w:color="auto"/>
              <w:right w:val="single" w:sz="4" w:space="0" w:color="auto"/>
            </w:tcBorders>
          </w:tcPr>
          <w:p w14:paraId="4CF974A2"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выпускников ДОУ со средним и выше среднего уровнем готовности к школе</w:t>
            </w:r>
          </w:p>
        </w:tc>
        <w:tc>
          <w:tcPr>
            <w:tcW w:w="1560" w:type="dxa"/>
            <w:tcBorders>
              <w:top w:val="nil"/>
              <w:left w:val="nil"/>
              <w:bottom w:val="single" w:sz="4" w:space="0" w:color="auto"/>
              <w:right w:val="single" w:sz="4" w:space="0" w:color="auto"/>
            </w:tcBorders>
            <w:noWrap/>
          </w:tcPr>
          <w:p w14:paraId="18FC54F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80 </w:t>
            </w:r>
          </w:p>
        </w:tc>
        <w:tc>
          <w:tcPr>
            <w:tcW w:w="1559" w:type="dxa"/>
            <w:tcBorders>
              <w:top w:val="nil"/>
              <w:left w:val="nil"/>
              <w:bottom w:val="single" w:sz="4" w:space="0" w:color="auto"/>
              <w:right w:val="single" w:sz="4" w:space="0" w:color="auto"/>
            </w:tcBorders>
            <w:noWrap/>
          </w:tcPr>
          <w:p w14:paraId="2353CFE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560" w:type="dxa"/>
            <w:tcBorders>
              <w:top w:val="nil"/>
              <w:left w:val="nil"/>
              <w:bottom w:val="single" w:sz="4" w:space="0" w:color="auto"/>
              <w:right w:val="single" w:sz="4" w:space="0" w:color="auto"/>
            </w:tcBorders>
            <w:noWrap/>
          </w:tcPr>
          <w:p w14:paraId="615BEB1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495" w:type="dxa"/>
            <w:tcBorders>
              <w:top w:val="nil"/>
              <w:left w:val="nil"/>
              <w:bottom w:val="single" w:sz="4" w:space="0" w:color="auto"/>
              <w:right w:val="single" w:sz="4" w:space="0" w:color="auto"/>
            </w:tcBorders>
            <w:noWrap/>
          </w:tcPr>
          <w:p w14:paraId="1E57D70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95</w:t>
            </w:r>
          </w:p>
        </w:tc>
        <w:tc>
          <w:tcPr>
            <w:tcW w:w="1506" w:type="dxa"/>
            <w:gridSpan w:val="2"/>
            <w:tcBorders>
              <w:top w:val="nil"/>
              <w:left w:val="single" w:sz="4" w:space="0" w:color="auto"/>
              <w:bottom w:val="single" w:sz="4" w:space="0" w:color="auto"/>
              <w:right w:val="single" w:sz="4" w:space="0" w:color="auto"/>
            </w:tcBorders>
            <w:noWrap/>
          </w:tcPr>
          <w:p w14:paraId="2AE2294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41563F9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40" w:type="dxa"/>
            <w:tcBorders>
              <w:top w:val="nil"/>
              <w:left w:val="nil"/>
              <w:bottom w:val="single" w:sz="4" w:space="0" w:color="auto"/>
              <w:right w:val="single" w:sz="4" w:space="0" w:color="auto"/>
            </w:tcBorders>
            <w:noWrap/>
          </w:tcPr>
          <w:p w14:paraId="24D16F0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685" w:type="dxa"/>
            <w:tcBorders>
              <w:top w:val="nil"/>
              <w:left w:val="nil"/>
              <w:bottom w:val="single" w:sz="4" w:space="0" w:color="auto"/>
              <w:right w:val="single" w:sz="4" w:space="0" w:color="auto"/>
            </w:tcBorders>
            <w:noWrap/>
          </w:tcPr>
          <w:p w14:paraId="119E033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noWrap/>
          </w:tcPr>
          <w:p w14:paraId="75EF19D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r>
      <w:tr w:rsidR="00BD3A81" w:rsidRPr="007A2EB1" w14:paraId="11A3E1BB" w14:textId="77777777" w:rsidTr="00DD7BCF">
        <w:trPr>
          <w:trHeight w:val="300"/>
        </w:trPr>
        <w:tc>
          <w:tcPr>
            <w:tcW w:w="14546" w:type="dxa"/>
            <w:gridSpan w:val="10"/>
            <w:tcBorders>
              <w:top w:val="nil"/>
              <w:left w:val="single" w:sz="4" w:space="0" w:color="auto"/>
              <w:bottom w:val="single" w:sz="4" w:space="0" w:color="auto"/>
              <w:right w:val="single" w:sz="4" w:space="0" w:color="auto"/>
            </w:tcBorders>
          </w:tcPr>
          <w:p w14:paraId="1BEDECD8"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услуги (работы) и ее содержание:</w:t>
            </w:r>
            <w:r w:rsidRPr="007A2EB1">
              <w:rPr>
                <w:rFonts w:ascii="Times New Roman" w:eastAsia="Times New Roman" w:hAnsi="Times New Roman" w:cs="Times New Roman"/>
                <w:spacing w:val="2"/>
                <w:sz w:val="28"/>
                <w:szCs w:val="28"/>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дополнительного образования»</w:t>
            </w:r>
          </w:p>
        </w:tc>
      </w:tr>
      <w:tr w:rsidR="00BD3A81" w:rsidRPr="007A2EB1" w14:paraId="47F62296"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57176C71"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учащихся 11 классов, получивших документ государственного образца о среднем общем образовании</w:t>
            </w:r>
          </w:p>
        </w:tc>
        <w:tc>
          <w:tcPr>
            <w:tcW w:w="1560" w:type="dxa"/>
            <w:tcBorders>
              <w:top w:val="nil"/>
              <w:left w:val="nil"/>
              <w:bottom w:val="single" w:sz="4" w:space="0" w:color="auto"/>
              <w:right w:val="single" w:sz="4" w:space="0" w:color="auto"/>
            </w:tcBorders>
            <w:noWrap/>
          </w:tcPr>
          <w:p w14:paraId="38A81D0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59" w:type="dxa"/>
            <w:tcBorders>
              <w:top w:val="nil"/>
              <w:left w:val="nil"/>
              <w:bottom w:val="single" w:sz="4" w:space="0" w:color="auto"/>
              <w:right w:val="single" w:sz="4" w:space="0" w:color="auto"/>
            </w:tcBorders>
            <w:noWrap/>
          </w:tcPr>
          <w:p w14:paraId="246E06D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60" w:type="dxa"/>
            <w:tcBorders>
              <w:top w:val="nil"/>
              <w:left w:val="nil"/>
              <w:bottom w:val="single" w:sz="4" w:space="0" w:color="auto"/>
              <w:right w:val="single" w:sz="4" w:space="0" w:color="auto"/>
            </w:tcBorders>
            <w:noWrap/>
          </w:tcPr>
          <w:p w14:paraId="2C09E8A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495" w:type="dxa"/>
            <w:tcBorders>
              <w:top w:val="nil"/>
              <w:left w:val="nil"/>
              <w:bottom w:val="single" w:sz="4" w:space="0" w:color="auto"/>
              <w:right w:val="single" w:sz="4" w:space="0" w:color="auto"/>
            </w:tcBorders>
            <w:noWrap/>
          </w:tcPr>
          <w:p w14:paraId="1330555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06" w:type="dxa"/>
            <w:gridSpan w:val="2"/>
            <w:tcBorders>
              <w:top w:val="nil"/>
              <w:left w:val="single" w:sz="4" w:space="0" w:color="auto"/>
              <w:bottom w:val="single" w:sz="4" w:space="0" w:color="auto"/>
              <w:right w:val="single" w:sz="4" w:space="0" w:color="auto"/>
            </w:tcBorders>
            <w:noWrap/>
          </w:tcPr>
          <w:p w14:paraId="4046EDA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7C1813F4"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42C2743F"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38F2716D"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3A4D71A8"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4899B2FA"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учащихся 9 классов, получивших документ государственного образца об основном общем образовании</w:t>
            </w:r>
          </w:p>
        </w:tc>
        <w:tc>
          <w:tcPr>
            <w:tcW w:w="1560" w:type="dxa"/>
            <w:tcBorders>
              <w:top w:val="nil"/>
              <w:left w:val="nil"/>
              <w:bottom w:val="single" w:sz="4" w:space="0" w:color="auto"/>
              <w:right w:val="single" w:sz="4" w:space="0" w:color="auto"/>
            </w:tcBorders>
            <w:noWrap/>
          </w:tcPr>
          <w:p w14:paraId="4B73FC88"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59" w:type="dxa"/>
            <w:tcBorders>
              <w:top w:val="nil"/>
              <w:left w:val="nil"/>
              <w:bottom w:val="single" w:sz="4" w:space="0" w:color="auto"/>
              <w:right w:val="single" w:sz="4" w:space="0" w:color="auto"/>
            </w:tcBorders>
            <w:noWrap/>
          </w:tcPr>
          <w:p w14:paraId="3BABD3D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60" w:type="dxa"/>
            <w:tcBorders>
              <w:top w:val="nil"/>
              <w:left w:val="nil"/>
              <w:bottom w:val="single" w:sz="4" w:space="0" w:color="auto"/>
              <w:right w:val="single" w:sz="4" w:space="0" w:color="auto"/>
            </w:tcBorders>
            <w:noWrap/>
          </w:tcPr>
          <w:p w14:paraId="49EA77D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495" w:type="dxa"/>
            <w:tcBorders>
              <w:top w:val="nil"/>
              <w:left w:val="nil"/>
              <w:bottom w:val="single" w:sz="4" w:space="0" w:color="auto"/>
              <w:right w:val="single" w:sz="4" w:space="0" w:color="auto"/>
            </w:tcBorders>
            <w:noWrap/>
          </w:tcPr>
          <w:p w14:paraId="4303FDF8"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06" w:type="dxa"/>
            <w:gridSpan w:val="2"/>
            <w:tcBorders>
              <w:top w:val="nil"/>
              <w:left w:val="single" w:sz="4" w:space="0" w:color="auto"/>
              <w:bottom w:val="single" w:sz="4" w:space="0" w:color="auto"/>
              <w:right w:val="single" w:sz="4" w:space="0" w:color="auto"/>
            </w:tcBorders>
            <w:noWrap/>
          </w:tcPr>
          <w:p w14:paraId="0B32F9E6"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3DA9A820"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30A3969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0ED5C75A"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75FC6C1A"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480E0915"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качеством дополнительного образования детей</w:t>
            </w:r>
          </w:p>
        </w:tc>
        <w:tc>
          <w:tcPr>
            <w:tcW w:w="1560" w:type="dxa"/>
            <w:tcBorders>
              <w:top w:val="nil"/>
              <w:left w:val="nil"/>
              <w:bottom w:val="single" w:sz="4" w:space="0" w:color="auto"/>
              <w:right w:val="single" w:sz="4" w:space="0" w:color="auto"/>
            </w:tcBorders>
            <w:noWrap/>
          </w:tcPr>
          <w:p w14:paraId="5D7F364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90</w:t>
            </w:r>
          </w:p>
        </w:tc>
        <w:tc>
          <w:tcPr>
            <w:tcW w:w="1559" w:type="dxa"/>
            <w:tcBorders>
              <w:top w:val="nil"/>
              <w:left w:val="nil"/>
              <w:bottom w:val="single" w:sz="4" w:space="0" w:color="auto"/>
              <w:right w:val="single" w:sz="4" w:space="0" w:color="auto"/>
            </w:tcBorders>
            <w:noWrap/>
          </w:tcPr>
          <w:p w14:paraId="745339B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560" w:type="dxa"/>
            <w:tcBorders>
              <w:top w:val="nil"/>
              <w:left w:val="nil"/>
              <w:bottom w:val="single" w:sz="4" w:space="0" w:color="auto"/>
              <w:right w:val="single" w:sz="4" w:space="0" w:color="auto"/>
            </w:tcBorders>
            <w:noWrap/>
          </w:tcPr>
          <w:p w14:paraId="37D9B9C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495" w:type="dxa"/>
            <w:tcBorders>
              <w:top w:val="nil"/>
              <w:left w:val="nil"/>
              <w:bottom w:val="single" w:sz="4" w:space="0" w:color="auto"/>
              <w:right w:val="single" w:sz="4" w:space="0" w:color="auto"/>
            </w:tcBorders>
            <w:noWrap/>
          </w:tcPr>
          <w:p w14:paraId="36B81B9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506" w:type="dxa"/>
            <w:gridSpan w:val="2"/>
            <w:tcBorders>
              <w:top w:val="nil"/>
              <w:left w:val="single" w:sz="4" w:space="0" w:color="auto"/>
              <w:bottom w:val="single" w:sz="4" w:space="0" w:color="auto"/>
              <w:right w:val="single" w:sz="4" w:space="0" w:color="auto"/>
            </w:tcBorders>
            <w:noWrap/>
          </w:tcPr>
          <w:p w14:paraId="50087BE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708712C7"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08E85AC7"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54EF28C8"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1B2A76" w:rsidRPr="007A2EB1" w14:paraId="46F7781A" w14:textId="77777777" w:rsidTr="002A6E72">
        <w:trPr>
          <w:trHeight w:val="300"/>
        </w:trPr>
        <w:tc>
          <w:tcPr>
            <w:tcW w:w="2040" w:type="dxa"/>
            <w:tcBorders>
              <w:top w:val="nil"/>
              <w:left w:val="single" w:sz="4" w:space="0" w:color="auto"/>
              <w:bottom w:val="single" w:sz="4" w:space="0" w:color="auto"/>
              <w:right w:val="single" w:sz="4" w:space="0" w:color="auto"/>
            </w:tcBorders>
            <w:vAlign w:val="bottom"/>
          </w:tcPr>
          <w:p w14:paraId="6FCC0D6A" w14:textId="77777777" w:rsidR="001B2A76" w:rsidRPr="007A2EB1" w:rsidRDefault="001B2A76" w:rsidP="001B2A76">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nil"/>
              <w:left w:val="nil"/>
              <w:bottom w:val="single" w:sz="4" w:space="0" w:color="auto"/>
              <w:right w:val="single" w:sz="4" w:space="0" w:color="auto"/>
            </w:tcBorders>
            <w:noWrap/>
          </w:tcPr>
          <w:p w14:paraId="022B91F9" w14:textId="77777777" w:rsidR="001B2A76" w:rsidRPr="007A2EB1" w:rsidRDefault="001B2A76" w:rsidP="001B2A76">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5C8BB7AD" w14:textId="77777777" w:rsidR="001B2A76" w:rsidRPr="007A2EB1" w:rsidRDefault="001B2A76" w:rsidP="001B2A76">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771246DB" w14:textId="77777777" w:rsidR="001B2A76" w:rsidRPr="007A2EB1" w:rsidRDefault="001B2A76" w:rsidP="001B2A76">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13353CB1" w14:textId="77777777" w:rsidR="001B2A76" w:rsidRPr="007A2EB1" w:rsidRDefault="001B2A76" w:rsidP="001B2A76">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7C6612F6" w14:textId="77777777" w:rsidR="001B2A76" w:rsidRPr="007A2EB1" w:rsidRDefault="001B2A76" w:rsidP="001B2A76">
            <w:pPr>
              <w:spacing w:after="0"/>
              <w:jc w:val="center"/>
              <w:rPr>
                <w:rFonts w:ascii="Times New Roman" w:eastAsia="Times New Roman" w:hAnsi="Times New Roman" w:cs="Times New Roman"/>
                <w:sz w:val="28"/>
                <w:szCs w:val="28"/>
              </w:rPr>
            </w:pPr>
          </w:p>
          <w:p w14:paraId="72F25E33"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365 113,2</w:t>
            </w:r>
          </w:p>
        </w:tc>
        <w:tc>
          <w:tcPr>
            <w:tcW w:w="1440" w:type="dxa"/>
            <w:tcBorders>
              <w:top w:val="nil"/>
              <w:left w:val="nil"/>
              <w:bottom w:val="single" w:sz="4" w:space="0" w:color="auto"/>
              <w:right w:val="single" w:sz="4" w:space="0" w:color="auto"/>
            </w:tcBorders>
            <w:shd w:val="clear" w:color="auto" w:fill="FFFFFF"/>
            <w:noWrap/>
          </w:tcPr>
          <w:p w14:paraId="5714CE07" w14:textId="77777777" w:rsidR="001B2A76" w:rsidRPr="007A2EB1" w:rsidRDefault="001B2A76" w:rsidP="001B2A76">
            <w:pPr>
              <w:spacing w:after="0"/>
              <w:jc w:val="center"/>
              <w:rPr>
                <w:rFonts w:ascii="Times New Roman" w:eastAsia="Times New Roman" w:hAnsi="Times New Roman" w:cs="Times New Roman"/>
                <w:sz w:val="28"/>
                <w:szCs w:val="28"/>
              </w:rPr>
            </w:pPr>
          </w:p>
          <w:p w14:paraId="5430B3FD"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380 341,8</w:t>
            </w:r>
          </w:p>
        </w:tc>
        <w:tc>
          <w:tcPr>
            <w:tcW w:w="1685" w:type="dxa"/>
            <w:tcBorders>
              <w:top w:val="nil"/>
              <w:left w:val="nil"/>
              <w:bottom w:val="single" w:sz="4" w:space="0" w:color="auto"/>
              <w:right w:val="single" w:sz="4" w:space="0" w:color="auto"/>
            </w:tcBorders>
            <w:shd w:val="clear" w:color="auto" w:fill="FFFFFF"/>
            <w:noWrap/>
          </w:tcPr>
          <w:p w14:paraId="6B75DBC1"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237C7C11"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344 160,4</w:t>
            </w:r>
          </w:p>
        </w:tc>
        <w:tc>
          <w:tcPr>
            <w:tcW w:w="1701" w:type="dxa"/>
            <w:tcBorders>
              <w:top w:val="nil"/>
              <w:left w:val="nil"/>
              <w:bottom w:val="single" w:sz="4" w:space="0" w:color="auto"/>
              <w:right w:val="single" w:sz="4" w:space="0" w:color="auto"/>
            </w:tcBorders>
            <w:shd w:val="clear" w:color="auto" w:fill="FFFFFF"/>
            <w:noWrap/>
          </w:tcPr>
          <w:p w14:paraId="79B062E0"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7ECE2F3F" w14:textId="77777777" w:rsidR="001B2A76" w:rsidRPr="007A2EB1" w:rsidRDefault="001B2A76"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348 090,4</w:t>
            </w:r>
          </w:p>
        </w:tc>
      </w:tr>
      <w:tr w:rsidR="00BD3A81" w:rsidRPr="007A2EB1" w14:paraId="45E6D38F" w14:textId="77777777" w:rsidTr="00DD7BCF">
        <w:trPr>
          <w:trHeight w:val="300"/>
        </w:trPr>
        <w:tc>
          <w:tcPr>
            <w:tcW w:w="2040" w:type="dxa"/>
            <w:tcBorders>
              <w:top w:val="nil"/>
              <w:left w:val="single" w:sz="4" w:space="0" w:color="auto"/>
              <w:bottom w:val="single" w:sz="4" w:space="0" w:color="auto"/>
              <w:right w:val="single" w:sz="4" w:space="0" w:color="auto"/>
            </w:tcBorders>
            <w:shd w:val="clear" w:color="auto" w:fill="FFFFFF"/>
          </w:tcPr>
          <w:p w14:paraId="1EC74CCC"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2. «Обеспечение жизнедеятельности образовательных учреждений Манского района»</w:t>
            </w:r>
          </w:p>
        </w:tc>
        <w:tc>
          <w:tcPr>
            <w:tcW w:w="1560" w:type="dxa"/>
            <w:tcBorders>
              <w:top w:val="nil"/>
              <w:left w:val="nil"/>
              <w:bottom w:val="single" w:sz="4" w:space="0" w:color="auto"/>
              <w:right w:val="single" w:sz="4" w:space="0" w:color="auto"/>
            </w:tcBorders>
            <w:noWrap/>
          </w:tcPr>
          <w:p w14:paraId="5ED9EF4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69BE117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3BB21BA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3ADB28A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04B2C8B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noWrap/>
          </w:tcPr>
          <w:p w14:paraId="59C9C8C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2D274C2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40" w:type="dxa"/>
            <w:tcBorders>
              <w:top w:val="nil"/>
              <w:left w:val="nil"/>
              <w:bottom w:val="single" w:sz="4" w:space="0" w:color="auto"/>
              <w:right w:val="single" w:sz="4" w:space="0" w:color="auto"/>
            </w:tcBorders>
            <w:noWrap/>
          </w:tcPr>
          <w:p w14:paraId="57A195A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685" w:type="dxa"/>
            <w:tcBorders>
              <w:top w:val="nil"/>
              <w:left w:val="nil"/>
              <w:bottom w:val="single" w:sz="4" w:space="0" w:color="auto"/>
              <w:right w:val="single" w:sz="4" w:space="0" w:color="auto"/>
            </w:tcBorders>
            <w:noWrap/>
          </w:tcPr>
          <w:p w14:paraId="6CF678C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noWrap/>
          </w:tcPr>
          <w:p w14:paraId="4683B5EB"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r>
      <w:tr w:rsidR="00BD3A81" w:rsidRPr="007A2EB1" w14:paraId="31930F58" w14:textId="77777777" w:rsidTr="00DD7BCF">
        <w:trPr>
          <w:trHeight w:val="300"/>
        </w:trPr>
        <w:tc>
          <w:tcPr>
            <w:tcW w:w="2040" w:type="dxa"/>
            <w:tcBorders>
              <w:top w:val="nil"/>
              <w:left w:val="single" w:sz="4" w:space="0" w:color="auto"/>
              <w:bottom w:val="single" w:sz="4" w:space="0" w:color="auto"/>
              <w:right w:val="single" w:sz="4" w:space="0" w:color="auto"/>
            </w:tcBorders>
          </w:tcPr>
          <w:p w14:paraId="434EF0F6"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nil"/>
              <w:left w:val="nil"/>
              <w:bottom w:val="single" w:sz="4" w:space="0" w:color="auto"/>
              <w:right w:val="single" w:sz="4" w:space="0" w:color="auto"/>
            </w:tcBorders>
            <w:noWrap/>
          </w:tcPr>
          <w:p w14:paraId="467EE94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DC92A4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7968CB6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4450ED5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6FACF24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noWrap/>
          </w:tcPr>
          <w:p w14:paraId="58D83E7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7AE0B0E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15 396,9</w:t>
            </w:r>
          </w:p>
        </w:tc>
        <w:tc>
          <w:tcPr>
            <w:tcW w:w="1440" w:type="dxa"/>
            <w:tcBorders>
              <w:top w:val="nil"/>
              <w:left w:val="nil"/>
              <w:bottom w:val="single" w:sz="4" w:space="0" w:color="auto"/>
              <w:right w:val="single" w:sz="4" w:space="0" w:color="auto"/>
            </w:tcBorders>
            <w:noWrap/>
          </w:tcPr>
          <w:p w14:paraId="18EF2958" w14:textId="77777777" w:rsidR="001B2A76" w:rsidRPr="007A2EB1" w:rsidRDefault="001B2A76" w:rsidP="00BD3A81">
            <w:pPr>
              <w:spacing w:after="0"/>
              <w:jc w:val="center"/>
              <w:rPr>
                <w:rFonts w:ascii="Times New Roman" w:eastAsia="Times New Roman" w:hAnsi="Times New Roman" w:cs="Times New Roman"/>
                <w:sz w:val="28"/>
                <w:szCs w:val="28"/>
              </w:rPr>
            </w:pPr>
          </w:p>
          <w:p w14:paraId="2A11DB07" w14:textId="77777777" w:rsidR="00BD3A81" w:rsidRPr="007A2EB1" w:rsidRDefault="001B2A76"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14 481,9</w:t>
            </w:r>
          </w:p>
        </w:tc>
        <w:tc>
          <w:tcPr>
            <w:tcW w:w="1685" w:type="dxa"/>
            <w:tcBorders>
              <w:top w:val="nil"/>
              <w:left w:val="nil"/>
              <w:bottom w:val="single" w:sz="4" w:space="0" w:color="auto"/>
              <w:right w:val="single" w:sz="4" w:space="0" w:color="auto"/>
            </w:tcBorders>
            <w:noWrap/>
          </w:tcPr>
          <w:p w14:paraId="0A0C6F04" w14:textId="77777777" w:rsidR="00BD3A81" w:rsidRPr="007A2EB1" w:rsidRDefault="00BD3A81" w:rsidP="00BD3A81">
            <w:pPr>
              <w:spacing w:after="0"/>
              <w:jc w:val="center"/>
              <w:rPr>
                <w:rFonts w:ascii="Times New Roman" w:eastAsia="Times New Roman" w:hAnsi="Times New Roman" w:cs="Times New Roman"/>
                <w:sz w:val="28"/>
                <w:szCs w:val="28"/>
              </w:rPr>
            </w:pPr>
          </w:p>
          <w:p w14:paraId="1A0BAD45" w14:textId="77777777" w:rsidR="00BD3A81" w:rsidRPr="007A2EB1" w:rsidRDefault="001B2A76"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9 423,3</w:t>
            </w:r>
          </w:p>
        </w:tc>
        <w:tc>
          <w:tcPr>
            <w:tcW w:w="1701" w:type="dxa"/>
            <w:tcBorders>
              <w:top w:val="nil"/>
              <w:left w:val="nil"/>
              <w:bottom w:val="single" w:sz="4" w:space="0" w:color="auto"/>
              <w:right w:val="single" w:sz="4" w:space="0" w:color="auto"/>
            </w:tcBorders>
            <w:noWrap/>
          </w:tcPr>
          <w:p w14:paraId="4D02E81D" w14:textId="77777777" w:rsidR="00BD3A81" w:rsidRPr="007A2EB1" w:rsidRDefault="00BD3A81" w:rsidP="00BD3A81">
            <w:pPr>
              <w:spacing w:after="0"/>
              <w:jc w:val="center"/>
              <w:rPr>
                <w:rFonts w:ascii="Times New Roman" w:eastAsia="Times New Roman" w:hAnsi="Times New Roman" w:cs="Times New Roman"/>
                <w:sz w:val="28"/>
                <w:szCs w:val="28"/>
              </w:rPr>
            </w:pPr>
          </w:p>
          <w:p w14:paraId="038F7548"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9 542,4</w:t>
            </w:r>
          </w:p>
        </w:tc>
      </w:tr>
      <w:tr w:rsidR="00BD3A81" w:rsidRPr="007A2EB1" w14:paraId="15E61703" w14:textId="77777777" w:rsidTr="00DD7BCF">
        <w:trPr>
          <w:trHeight w:val="300"/>
        </w:trPr>
        <w:tc>
          <w:tcPr>
            <w:tcW w:w="2040" w:type="dxa"/>
            <w:tcBorders>
              <w:top w:val="nil"/>
              <w:left w:val="single" w:sz="4" w:space="0" w:color="auto"/>
              <w:bottom w:val="single" w:sz="4" w:space="0" w:color="auto"/>
              <w:right w:val="single" w:sz="4" w:space="0" w:color="auto"/>
            </w:tcBorders>
            <w:shd w:val="clear" w:color="auto" w:fill="FFFFFF"/>
          </w:tcPr>
          <w:p w14:paraId="71C061AE"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4.  «Развитие кадрового потенциала отрасли образования Манского района»</w:t>
            </w:r>
          </w:p>
        </w:tc>
        <w:tc>
          <w:tcPr>
            <w:tcW w:w="1560" w:type="dxa"/>
            <w:tcBorders>
              <w:top w:val="nil"/>
              <w:left w:val="nil"/>
              <w:bottom w:val="single" w:sz="4" w:space="0" w:color="auto"/>
              <w:right w:val="single" w:sz="4" w:space="0" w:color="auto"/>
            </w:tcBorders>
            <w:noWrap/>
          </w:tcPr>
          <w:p w14:paraId="7C7051AF"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7BFAA1FA"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5924FA5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7AA3D10F"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79983245"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5ECD6ACA"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0986AC9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0E98C5BA"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140BB2C9"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370D888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административно-управленческих и педагогических работников, прошедших обучение (не менее 72 часов) в отчетном периоде</w:t>
            </w:r>
          </w:p>
        </w:tc>
        <w:tc>
          <w:tcPr>
            <w:tcW w:w="1560" w:type="dxa"/>
            <w:tcBorders>
              <w:top w:val="single" w:sz="4" w:space="0" w:color="auto"/>
              <w:left w:val="nil"/>
              <w:bottom w:val="single" w:sz="4" w:space="0" w:color="auto"/>
              <w:right w:val="single" w:sz="4" w:space="0" w:color="auto"/>
            </w:tcBorders>
            <w:noWrap/>
          </w:tcPr>
          <w:p w14:paraId="1D3BBD5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47</w:t>
            </w:r>
          </w:p>
        </w:tc>
        <w:tc>
          <w:tcPr>
            <w:tcW w:w="1559" w:type="dxa"/>
            <w:tcBorders>
              <w:top w:val="single" w:sz="4" w:space="0" w:color="auto"/>
              <w:left w:val="nil"/>
              <w:bottom w:val="single" w:sz="4" w:space="0" w:color="auto"/>
              <w:right w:val="single" w:sz="4" w:space="0" w:color="auto"/>
            </w:tcBorders>
            <w:noWrap/>
          </w:tcPr>
          <w:p w14:paraId="17DACC8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55</w:t>
            </w:r>
          </w:p>
        </w:tc>
        <w:tc>
          <w:tcPr>
            <w:tcW w:w="1560" w:type="dxa"/>
            <w:tcBorders>
              <w:top w:val="single" w:sz="4" w:space="0" w:color="auto"/>
              <w:left w:val="nil"/>
              <w:bottom w:val="single" w:sz="4" w:space="0" w:color="auto"/>
              <w:right w:val="single" w:sz="4" w:space="0" w:color="auto"/>
            </w:tcBorders>
            <w:noWrap/>
          </w:tcPr>
          <w:p w14:paraId="3FE62E4A" w14:textId="77777777" w:rsidR="00BD3A81" w:rsidRPr="007A2EB1" w:rsidRDefault="00197035"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1495" w:type="dxa"/>
            <w:tcBorders>
              <w:top w:val="single" w:sz="4" w:space="0" w:color="auto"/>
              <w:left w:val="nil"/>
              <w:bottom w:val="single" w:sz="4" w:space="0" w:color="auto"/>
              <w:right w:val="single" w:sz="4" w:space="0" w:color="auto"/>
            </w:tcBorders>
            <w:noWrap/>
          </w:tcPr>
          <w:p w14:paraId="7C8AAA64" w14:textId="77777777" w:rsidR="00BD3A81" w:rsidRPr="007A2EB1" w:rsidRDefault="00197035"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06" w:type="dxa"/>
            <w:gridSpan w:val="2"/>
            <w:tcBorders>
              <w:top w:val="single" w:sz="4" w:space="0" w:color="auto"/>
              <w:left w:val="single" w:sz="4" w:space="0" w:color="auto"/>
              <w:bottom w:val="single" w:sz="4" w:space="0" w:color="auto"/>
              <w:right w:val="single" w:sz="4" w:space="0" w:color="auto"/>
            </w:tcBorders>
            <w:noWrap/>
          </w:tcPr>
          <w:p w14:paraId="6EB7B28A"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18494DD9"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4F3C3F1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554D5D93"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03B29AF8"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1FD68F74"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административно-управленческих и педагогических работников, имеющих первую и высшую категории</w:t>
            </w:r>
          </w:p>
        </w:tc>
        <w:tc>
          <w:tcPr>
            <w:tcW w:w="1560" w:type="dxa"/>
            <w:tcBorders>
              <w:top w:val="single" w:sz="4" w:space="0" w:color="auto"/>
              <w:left w:val="nil"/>
              <w:bottom w:val="single" w:sz="4" w:space="0" w:color="auto"/>
              <w:right w:val="single" w:sz="4" w:space="0" w:color="auto"/>
            </w:tcBorders>
            <w:noWrap/>
          </w:tcPr>
          <w:p w14:paraId="054A2518"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70</w:t>
            </w:r>
          </w:p>
        </w:tc>
        <w:tc>
          <w:tcPr>
            <w:tcW w:w="1559" w:type="dxa"/>
            <w:tcBorders>
              <w:top w:val="single" w:sz="4" w:space="0" w:color="auto"/>
              <w:left w:val="nil"/>
              <w:bottom w:val="single" w:sz="4" w:space="0" w:color="auto"/>
              <w:right w:val="single" w:sz="4" w:space="0" w:color="auto"/>
            </w:tcBorders>
            <w:noWrap/>
          </w:tcPr>
          <w:p w14:paraId="087DB5E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75</w:t>
            </w:r>
          </w:p>
        </w:tc>
        <w:tc>
          <w:tcPr>
            <w:tcW w:w="1560" w:type="dxa"/>
            <w:tcBorders>
              <w:top w:val="single" w:sz="4" w:space="0" w:color="auto"/>
              <w:left w:val="nil"/>
              <w:bottom w:val="single" w:sz="4" w:space="0" w:color="auto"/>
              <w:right w:val="single" w:sz="4" w:space="0" w:color="auto"/>
            </w:tcBorders>
            <w:noWrap/>
          </w:tcPr>
          <w:p w14:paraId="59B9256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495" w:type="dxa"/>
            <w:tcBorders>
              <w:top w:val="single" w:sz="4" w:space="0" w:color="auto"/>
              <w:left w:val="nil"/>
              <w:bottom w:val="single" w:sz="4" w:space="0" w:color="auto"/>
              <w:right w:val="single" w:sz="4" w:space="0" w:color="auto"/>
            </w:tcBorders>
            <w:noWrap/>
          </w:tcPr>
          <w:p w14:paraId="2EDBE3B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506" w:type="dxa"/>
            <w:gridSpan w:val="2"/>
            <w:tcBorders>
              <w:top w:val="single" w:sz="4" w:space="0" w:color="auto"/>
              <w:left w:val="single" w:sz="4" w:space="0" w:color="auto"/>
              <w:bottom w:val="single" w:sz="4" w:space="0" w:color="auto"/>
              <w:right w:val="single" w:sz="4" w:space="0" w:color="auto"/>
            </w:tcBorders>
            <w:noWrap/>
          </w:tcPr>
          <w:p w14:paraId="44BC99E9"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126947BB"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6BF17A5E"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29F05326"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73CAB5BB"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75EFDE7A"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учителей 5-11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0E36EBF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79</w:t>
            </w:r>
          </w:p>
        </w:tc>
        <w:tc>
          <w:tcPr>
            <w:tcW w:w="1559" w:type="dxa"/>
            <w:tcBorders>
              <w:top w:val="single" w:sz="4" w:space="0" w:color="auto"/>
              <w:left w:val="nil"/>
              <w:bottom w:val="single" w:sz="4" w:space="0" w:color="auto"/>
              <w:right w:val="single" w:sz="4" w:space="0" w:color="auto"/>
            </w:tcBorders>
            <w:noWrap/>
          </w:tcPr>
          <w:p w14:paraId="6C07A0D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560" w:type="dxa"/>
            <w:tcBorders>
              <w:top w:val="single" w:sz="4" w:space="0" w:color="auto"/>
              <w:left w:val="nil"/>
              <w:bottom w:val="single" w:sz="4" w:space="0" w:color="auto"/>
              <w:right w:val="single" w:sz="4" w:space="0" w:color="auto"/>
            </w:tcBorders>
            <w:noWrap/>
          </w:tcPr>
          <w:p w14:paraId="7BB191AB"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w:t>
            </w:r>
          </w:p>
        </w:tc>
        <w:tc>
          <w:tcPr>
            <w:tcW w:w="1495" w:type="dxa"/>
            <w:tcBorders>
              <w:top w:val="single" w:sz="4" w:space="0" w:color="auto"/>
              <w:left w:val="nil"/>
              <w:bottom w:val="single" w:sz="4" w:space="0" w:color="auto"/>
              <w:right w:val="single" w:sz="4" w:space="0" w:color="auto"/>
            </w:tcBorders>
            <w:noWrap/>
          </w:tcPr>
          <w:p w14:paraId="662E5736"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w:t>
            </w:r>
          </w:p>
        </w:tc>
        <w:tc>
          <w:tcPr>
            <w:tcW w:w="1506" w:type="dxa"/>
            <w:gridSpan w:val="2"/>
            <w:tcBorders>
              <w:top w:val="single" w:sz="4" w:space="0" w:color="auto"/>
              <w:left w:val="single" w:sz="4" w:space="0" w:color="auto"/>
              <w:bottom w:val="single" w:sz="4" w:space="0" w:color="auto"/>
              <w:right w:val="single" w:sz="4" w:space="0" w:color="auto"/>
            </w:tcBorders>
            <w:noWrap/>
          </w:tcPr>
          <w:p w14:paraId="1AD4A9D5"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6B84037A"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42865AE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37593172"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2B8AAE8B"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42AAC68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учителей начальных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2C8F5C7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w:t>
            </w:r>
          </w:p>
        </w:tc>
        <w:tc>
          <w:tcPr>
            <w:tcW w:w="1559" w:type="dxa"/>
            <w:tcBorders>
              <w:top w:val="single" w:sz="4" w:space="0" w:color="auto"/>
              <w:left w:val="nil"/>
              <w:bottom w:val="single" w:sz="4" w:space="0" w:color="auto"/>
              <w:right w:val="single" w:sz="4" w:space="0" w:color="auto"/>
            </w:tcBorders>
            <w:noWrap/>
          </w:tcPr>
          <w:p w14:paraId="12DC4F1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w:t>
            </w:r>
          </w:p>
        </w:tc>
        <w:tc>
          <w:tcPr>
            <w:tcW w:w="1560" w:type="dxa"/>
            <w:tcBorders>
              <w:top w:val="single" w:sz="4" w:space="0" w:color="auto"/>
              <w:left w:val="nil"/>
              <w:bottom w:val="single" w:sz="4" w:space="0" w:color="auto"/>
              <w:right w:val="single" w:sz="4" w:space="0" w:color="auto"/>
            </w:tcBorders>
            <w:noWrap/>
          </w:tcPr>
          <w:p w14:paraId="28D35F8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63</w:t>
            </w:r>
          </w:p>
        </w:tc>
        <w:tc>
          <w:tcPr>
            <w:tcW w:w="1495" w:type="dxa"/>
            <w:tcBorders>
              <w:top w:val="single" w:sz="4" w:space="0" w:color="auto"/>
              <w:left w:val="nil"/>
              <w:bottom w:val="single" w:sz="4" w:space="0" w:color="auto"/>
              <w:right w:val="single" w:sz="4" w:space="0" w:color="auto"/>
            </w:tcBorders>
            <w:noWrap/>
          </w:tcPr>
          <w:p w14:paraId="50058C86"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65</w:t>
            </w:r>
          </w:p>
        </w:tc>
        <w:tc>
          <w:tcPr>
            <w:tcW w:w="1506" w:type="dxa"/>
            <w:gridSpan w:val="2"/>
            <w:tcBorders>
              <w:top w:val="single" w:sz="4" w:space="0" w:color="auto"/>
              <w:left w:val="single" w:sz="4" w:space="0" w:color="auto"/>
              <w:bottom w:val="single" w:sz="4" w:space="0" w:color="auto"/>
              <w:right w:val="single" w:sz="4" w:space="0" w:color="auto"/>
            </w:tcBorders>
            <w:noWrap/>
          </w:tcPr>
          <w:p w14:paraId="7FECC485"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393C2C56"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547DA932"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73D0C7B7"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1D118FC3"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0256D61A"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5860617C"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0488BB2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0C8171C3"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5CF5F31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627BD4D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5 498,4</w:t>
            </w:r>
          </w:p>
        </w:tc>
        <w:tc>
          <w:tcPr>
            <w:tcW w:w="1440" w:type="dxa"/>
            <w:tcBorders>
              <w:top w:val="single" w:sz="4" w:space="0" w:color="auto"/>
              <w:left w:val="nil"/>
              <w:bottom w:val="single" w:sz="4" w:space="0" w:color="auto"/>
              <w:right w:val="single" w:sz="4" w:space="0" w:color="auto"/>
            </w:tcBorders>
            <w:noWrap/>
          </w:tcPr>
          <w:p w14:paraId="43A0C58C" w14:textId="77777777" w:rsidR="00BD3A81" w:rsidRPr="007A2EB1" w:rsidRDefault="0048623E"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3 544,4</w:t>
            </w:r>
          </w:p>
        </w:tc>
        <w:tc>
          <w:tcPr>
            <w:tcW w:w="1685" w:type="dxa"/>
            <w:tcBorders>
              <w:top w:val="single" w:sz="4" w:space="0" w:color="auto"/>
              <w:left w:val="nil"/>
              <w:bottom w:val="single" w:sz="4" w:space="0" w:color="auto"/>
              <w:right w:val="single" w:sz="4" w:space="0" w:color="auto"/>
            </w:tcBorders>
            <w:noWrap/>
          </w:tcPr>
          <w:p w14:paraId="09C7615B" w14:textId="77777777" w:rsidR="00BD3A81" w:rsidRPr="007A2EB1" w:rsidRDefault="0048623E"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701" w:type="dxa"/>
            <w:tcBorders>
              <w:top w:val="single" w:sz="4" w:space="0" w:color="auto"/>
              <w:left w:val="nil"/>
              <w:bottom w:val="single" w:sz="4" w:space="0" w:color="auto"/>
              <w:right w:val="single" w:sz="4" w:space="0" w:color="auto"/>
            </w:tcBorders>
            <w:noWrap/>
          </w:tcPr>
          <w:p w14:paraId="40EE9D33" w14:textId="77777777" w:rsidR="00BD3A81" w:rsidRPr="007A2EB1" w:rsidRDefault="0048623E"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r>
      <w:tr w:rsidR="00BD3A81" w:rsidRPr="007A2EB1" w14:paraId="2498FB15" w14:textId="77777777" w:rsidTr="00DD7BCF">
        <w:trPr>
          <w:trHeight w:val="1850"/>
        </w:trPr>
        <w:tc>
          <w:tcPr>
            <w:tcW w:w="2040" w:type="dxa"/>
            <w:tcBorders>
              <w:top w:val="single" w:sz="4" w:space="0" w:color="auto"/>
              <w:left w:val="single" w:sz="4" w:space="0" w:color="auto"/>
              <w:bottom w:val="single" w:sz="4" w:space="0" w:color="auto"/>
              <w:right w:val="single" w:sz="4" w:space="0" w:color="auto"/>
            </w:tcBorders>
          </w:tcPr>
          <w:p w14:paraId="45C4E456"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5.  «Организация отдыха, оздоровления и занятости в летнее время детей и подростков Манского района»</w:t>
            </w:r>
          </w:p>
        </w:tc>
        <w:tc>
          <w:tcPr>
            <w:tcW w:w="1560" w:type="dxa"/>
            <w:tcBorders>
              <w:top w:val="single" w:sz="4" w:space="0" w:color="auto"/>
              <w:left w:val="nil"/>
              <w:bottom w:val="single" w:sz="4" w:space="0" w:color="auto"/>
              <w:right w:val="single" w:sz="4" w:space="0" w:color="auto"/>
            </w:tcBorders>
            <w:noWrap/>
          </w:tcPr>
          <w:p w14:paraId="2D788F6F"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05236726"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3A38DDC5"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32A0948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556FB1B9"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3901F18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1A9ABFE7"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3DC0B2D2"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3C7F2949"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1BE5117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3DDC155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3F2A8D6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5E7FA579"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61FBF2D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19A0F54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40" w:type="dxa"/>
            <w:tcBorders>
              <w:top w:val="single" w:sz="4" w:space="0" w:color="auto"/>
              <w:left w:val="nil"/>
              <w:bottom w:val="single" w:sz="4" w:space="0" w:color="auto"/>
              <w:right w:val="single" w:sz="4" w:space="0" w:color="auto"/>
            </w:tcBorders>
            <w:noWrap/>
          </w:tcPr>
          <w:p w14:paraId="4EEF963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685" w:type="dxa"/>
            <w:tcBorders>
              <w:top w:val="single" w:sz="4" w:space="0" w:color="auto"/>
              <w:left w:val="nil"/>
              <w:bottom w:val="single" w:sz="4" w:space="0" w:color="auto"/>
              <w:right w:val="single" w:sz="4" w:space="0" w:color="auto"/>
            </w:tcBorders>
            <w:noWrap/>
          </w:tcPr>
          <w:p w14:paraId="58619C0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tcBorders>
              <w:top w:val="single" w:sz="4" w:space="0" w:color="auto"/>
              <w:left w:val="nil"/>
              <w:bottom w:val="single" w:sz="4" w:space="0" w:color="auto"/>
              <w:right w:val="single" w:sz="4" w:space="0" w:color="auto"/>
            </w:tcBorders>
            <w:noWrap/>
          </w:tcPr>
          <w:p w14:paraId="33AADA2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r>
    </w:tbl>
    <w:p w14:paraId="755FB4AD"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73A344E9"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5997866B"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250CA6BE" w14:textId="77777777" w:rsidR="006C3C2D" w:rsidRPr="007A2EB1" w:rsidRDefault="00402CAA"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716581C4"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5E3025A0"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 xml:space="preserve">    Е.Ю. Булахова</w:t>
      </w:r>
    </w:p>
    <w:p w14:paraId="78205AD7"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0C49E3A5"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09AED609"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1355C760" w14:textId="77777777" w:rsidR="006C3C2D" w:rsidRPr="007A2EB1" w:rsidRDefault="006C3C2D"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CCE78E0"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80022C1" w14:textId="77777777" w:rsidR="002B4037" w:rsidRPr="007A2EB1" w:rsidRDefault="002B4037" w:rsidP="00402CAA">
      <w:pPr>
        <w:tabs>
          <w:tab w:val="left" w:pos="9750"/>
        </w:tabs>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8425035"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w:t>
      </w:r>
      <w:r w:rsidRPr="007A2EB1">
        <w:rPr>
          <w:rFonts w:ascii="Times New Roman" w:eastAsia="Times New Roman" w:hAnsi="Times New Roman" w:cs="Times New Roman"/>
          <w:bCs/>
          <w:sz w:val="28"/>
          <w:szCs w:val="28"/>
        </w:rPr>
        <w:t>12</w:t>
      </w:r>
    </w:p>
    <w:p w14:paraId="630BD21A"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 муниципальной </w:t>
      </w:r>
      <w:r w:rsidR="000621FD" w:rsidRPr="007A2EB1">
        <w:rPr>
          <w:rFonts w:ascii="Times New Roman" w:eastAsia="Times New Roman" w:hAnsi="Times New Roman" w:cs="Times New Roman"/>
          <w:sz w:val="28"/>
          <w:szCs w:val="28"/>
        </w:rPr>
        <w:t>программе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402CAA">
        <w:rPr>
          <w:rFonts w:ascii="Times New Roman" w:eastAsia="Times New Roman" w:hAnsi="Times New Roman" w:cs="Times New Roman"/>
          <w:sz w:val="28"/>
          <w:szCs w:val="28"/>
        </w:rPr>
        <w:t>2</w:t>
      </w:r>
      <w:r w:rsidRPr="007A2EB1">
        <w:rPr>
          <w:rFonts w:ascii="Times New Roman" w:eastAsia="Times New Roman" w:hAnsi="Times New Roman" w:cs="Times New Roman"/>
          <w:sz w:val="28"/>
          <w:szCs w:val="28"/>
        </w:rPr>
        <w:t xml:space="preserve"> год и на период 202</w:t>
      </w:r>
      <w:r w:rsidR="00402CAA">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-202</w:t>
      </w:r>
      <w:r w:rsidR="00402CAA">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годы</w:t>
      </w:r>
    </w:p>
    <w:p w14:paraId="578808E9" w14:textId="77777777" w:rsidR="00306613" w:rsidRPr="007A2EB1" w:rsidRDefault="00306613"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tbl>
      <w:tblPr>
        <w:tblW w:w="15837" w:type="dxa"/>
        <w:tblInd w:w="113" w:type="dxa"/>
        <w:tblLayout w:type="fixed"/>
        <w:tblLook w:val="04A0" w:firstRow="1" w:lastRow="0" w:firstColumn="1" w:lastColumn="0" w:noHBand="0" w:noVBand="1"/>
      </w:tblPr>
      <w:tblGrid>
        <w:gridCol w:w="1980"/>
        <w:gridCol w:w="1984"/>
        <w:gridCol w:w="1985"/>
        <w:gridCol w:w="850"/>
        <w:gridCol w:w="851"/>
        <w:gridCol w:w="1701"/>
        <w:gridCol w:w="709"/>
        <w:gridCol w:w="1417"/>
        <w:gridCol w:w="1418"/>
        <w:gridCol w:w="1417"/>
        <w:gridCol w:w="1525"/>
      </w:tblGrid>
      <w:tr w:rsidR="00753633" w:rsidRPr="007A2EB1" w14:paraId="572C7F9A" w14:textId="77777777" w:rsidTr="00753633">
        <w:trPr>
          <w:trHeight w:val="64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CAA7D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95AAB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C3E10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ГРБС</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9C0D7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Код бюджетной классификации </w:t>
            </w: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3BBCDB0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w:t>
            </w:r>
          </w:p>
        </w:tc>
      </w:tr>
      <w:tr w:rsidR="00753633" w:rsidRPr="007A2EB1" w14:paraId="4D5A039A" w14:textId="77777777" w:rsidTr="00753633">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12816C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FEB65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A636F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14:paraId="5296A7B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78AE2F5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(тыс. руб.), годы</w:t>
            </w:r>
          </w:p>
        </w:tc>
      </w:tr>
      <w:tr w:rsidR="00753633" w:rsidRPr="007A2EB1" w14:paraId="1BAD6865" w14:textId="77777777" w:rsidTr="00753633">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149086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D35E7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DC8E7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451654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ГРБС</w:t>
            </w:r>
          </w:p>
        </w:tc>
        <w:tc>
          <w:tcPr>
            <w:tcW w:w="851" w:type="dxa"/>
            <w:tcBorders>
              <w:top w:val="nil"/>
              <w:left w:val="nil"/>
              <w:bottom w:val="single" w:sz="4" w:space="0" w:color="auto"/>
              <w:right w:val="single" w:sz="4" w:space="0" w:color="auto"/>
            </w:tcBorders>
            <w:shd w:val="clear" w:color="auto" w:fill="auto"/>
            <w:hideMark/>
          </w:tcPr>
          <w:p w14:paraId="31A6778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Рз</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A438A9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ЦСР</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C28D74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ВР</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5D8053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очередной финансовый год</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4C752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первый год планового периода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F3659B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второй год планового периода</w:t>
            </w:r>
          </w:p>
        </w:tc>
        <w:tc>
          <w:tcPr>
            <w:tcW w:w="1525" w:type="dxa"/>
            <w:vMerge w:val="restart"/>
            <w:tcBorders>
              <w:top w:val="nil"/>
              <w:left w:val="single" w:sz="4" w:space="0" w:color="auto"/>
              <w:bottom w:val="single" w:sz="4" w:space="0" w:color="auto"/>
              <w:right w:val="single" w:sz="4" w:space="0" w:color="auto"/>
            </w:tcBorders>
            <w:shd w:val="clear" w:color="auto" w:fill="auto"/>
            <w:hideMark/>
          </w:tcPr>
          <w:p w14:paraId="231C9C8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 на период</w:t>
            </w:r>
          </w:p>
        </w:tc>
      </w:tr>
      <w:tr w:rsidR="00753633" w:rsidRPr="007A2EB1" w14:paraId="0A340CC4" w14:textId="77777777" w:rsidTr="00753633">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68AA88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06F577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A7A908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14:paraId="4B08267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hideMark/>
          </w:tcPr>
          <w:p w14:paraId="12B9B5A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w:t>
            </w:r>
          </w:p>
        </w:tc>
        <w:tc>
          <w:tcPr>
            <w:tcW w:w="1701" w:type="dxa"/>
            <w:vMerge/>
            <w:tcBorders>
              <w:top w:val="nil"/>
              <w:left w:val="single" w:sz="4" w:space="0" w:color="auto"/>
              <w:bottom w:val="single" w:sz="4" w:space="0" w:color="auto"/>
              <w:right w:val="single" w:sz="4" w:space="0" w:color="auto"/>
            </w:tcBorders>
            <w:vAlign w:val="center"/>
            <w:hideMark/>
          </w:tcPr>
          <w:p w14:paraId="797B51A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14:paraId="0AF8B9D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14:paraId="02FECAF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14:paraId="03BD5FB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14:paraId="130DBE3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525" w:type="dxa"/>
            <w:vMerge/>
            <w:tcBorders>
              <w:top w:val="nil"/>
              <w:left w:val="single" w:sz="4" w:space="0" w:color="auto"/>
              <w:bottom w:val="single" w:sz="4" w:space="0" w:color="auto"/>
              <w:right w:val="single" w:sz="4" w:space="0" w:color="auto"/>
            </w:tcBorders>
            <w:vAlign w:val="center"/>
            <w:hideMark/>
          </w:tcPr>
          <w:p w14:paraId="1147CA99" w14:textId="77777777" w:rsidR="00306613" w:rsidRPr="007A2EB1" w:rsidRDefault="00306613" w:rsidP="00306613">
            <w:pPr>
              <w:spacing w:after="0" w:line="240" w:lineRule="auto"/>
              <w:rPr>
                <w:rFonts w:ascii="Times New Roman" w:eastAsia="Times New Roman" w:hAnsi="Times New Roman" w:cs="Times New Roman"/>
                <w:sz w:val="28"/>
                <w:szCs w:val="28"/>
              </w:rPr>
            </w:pPr>
          </w:p>
        </w:tc>
      </w:tr>
      <w:tr w:rsidR="00753633" w:rsidRPr="007A2EB1" w14:paraId="0B79DA88" w14:textId="77777777" w:rsidTr="00753633">
        <w:trPr>
          <w:trHeight w:val="76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9DA676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BC977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образования в Манском районе</w:t>
            </w:r>
          </w:p>
        </w:tc>
        <w:tc>
          <w:tcPr>
            <w:tcW w:w="1985" w:type="dxa"/>
            <w:tcBorders>
              <w:top w:val="nil"/>
              <w:left w:val="nil"/>
              <w:bottom w:val="single" w:sz="4" w:space="0" w:color="auto"/>
              <w:right w:val="single" w:sz="4" w:space="0" w:color="auto"/>
            </w:tcBorders>
            <w:shd w:val="clear" w:color="auto" w:fill="auto"/>
            <w:hideMark/>
          </w:tcPr>
          <w:p w14:paraId="500C9527"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auto" w:fill="auto"/>
            <w:noWrap/>
            <w:hideMark/>
          </w:tcPr>
          <w:p w14:paraId="0DC2C93B"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851" w:type="dxa"/>
            <w:tcBorders>
              <w:top w:val="nil"/>
              <w:left w:val="nil"/>
              <w:bottom w:val="single" w:sz="4" w:space="0" w:color="auto"/>
              <w:right w:val="single" w:sz="4" w:space="0" w:color="auto"/>
            </w:tcBorders>
            <w:shd w:val="clear" w:color="auto" w:fill="auto"/>
            <w:noWrap/>
            <w:hideMark/>
          </w:tcPr>
          <w:p w14:paraId="04AEA651"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3B2F28A6"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1B373D20"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3130BFC8" w14:textId="77777777" w:rsidR="00306613" w:rsidRPr="007A2EB1" w:rsidRDefault="00DD59F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415 034</w:t>
            </w:r>
            <w:r w:rsidR="00A45624" w:rsidRPr="007A2EB1">
              <w:rPr>
                <w:rFonts w:ascii="Times New Roman" w:eastAsia="Times New Roman" w:hAnsi="Times New Roman" w:cs="Times New Roman"/>
                <w:sz w:val="28"/>
                <w:szCs w:val="28"/>
              </w:rPr>
              <w:t>,6</w:t>
            </w:r>
          </w:p>
        </w:tc>
        <w:tc>
          <w:tcPr>
            <w:tcW w:w="1418" w:type="dxa"/>
            <w:tcBorders>
              <w:top w:val="nil"/>
              <w:left w:val="nil"/>
              <w:bottom w:val="single" w:sz="4" w:space="0" w:color="auto"/>
              <w:right w:val="single" w:sz="4" w:space="0" w:color="auto"/>
            </w:tcBorders>
            <w:shd w:val="clear" w:color="auto" w:fill="auto"/>
            <w:noWrap/>
            <w:hideMark/>
          </w:tcPr>
          <w:p w14:paraId="363A1640"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376 301</w:t>
            </w:r>
            <w:r w:rsidR="00306613" w:rsidRPr="007A2EB1">
              <w:rPr>
                <w:rFonts w:ascii="Times New Roman" w:eastAsia="Times New Roman" w:hAnsi="Times New Roman" w:cs="Times New Roman"/>
                <w:sz w:val="28"/>
                <w:szCs w:val="28"/>
              </w:rPr>
              <w:t>,2</w:t>
            </w:r>
          </w:p>
        </w:tc>
        <w:tc>
          <w:tcPr>
            <w:tcW w:w="1417" w:type="dxa"/>
            <w:tcBorders>
              <w:top w:val="nil"/>
              <w:left w:val="nil"/>
              <w:bottom w:val="single" w:sz="4" w:space="0" w:color="auto"/>
              <w:right w:val="single" w:sz="4" w:space="0" w:color="auto"/>
            </w:tcBorders>
            <w:shd w:val="clear" w:color="auto" w:fill="auto"/>
            <w:noWrap/>
            <w:hideMark/>
          </w:tcPr>
          <w:p w14:paraId="6D7470BC"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377 973,4</w:t>
            </w:r>
          </w:p>
        </w:tc>
        <w:tc>
          <w:tcPr>
            <w:tcW w:w="1525" w:type="dxa"/>
            <w:tcBorders>
              <w:top w:val="nil"/>
              <w:left w:val="nil"/>
              <w:bottom w:val="single" w:sz="4" w:space="0" w:color="auto"/>
              <w:right w:val="single" w:sz="4" w:space="0" w:color="auto"/>
            </w:tcBorders>
            <w:shd w:val="clear" w:color="auto" w:fill="auto"/>
            <w:noWrap/>
            <w:hideMark/>
          </w:tcPr>
          <w:p w14:paraId="2715D42F"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1 169 309,2</w:t>
            </w:r>
          </w:p>
        </w:tc>
      </w:tr>
      <w:tr w:rsidR="00753633" w:rsidRPr="007A2EB1" w14:paraId="19F16FEE" w14:textId="77777777" w:rsidTr="00753633">
        <w:trPr>
          <w:trHeight w:val="1275"/>
        </w:trPr>
        <w:tc>
          <w:tcPr>
            <w:tcW w:w="1980" w:type="dxa"/>
            <w:vMerge/>
            <w:tcBorders>
              <w:top w:val="nil"/>
              <w:left w:val="single" w:sz="4" w:space="0" w:color="auto"/>
              <w:bottom w:val="single" w:sz="4" w:space="0" w:color="auto"/>
              <w:right w:val="single" w:sz="4" w:space="0" w:color="auto"/>
            </w:tcBorders>
            <w:vAlign w:val="center"/>
            <w:hideMark/>
          </w:tcPr>
          <w:p w14:paraId="5CC1438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D47C39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hideMark/>
          </w:tcPr>
          <w:p w14:paraId="4527713D" w14:textId="77777777" w:rsidR="00306613" w:rsidRPr="007A2EB1" w:rsidRDefault="00230C5A"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w:t>
            </w:r>
            <w:r w:rsidR="007E683A">
              <w:rPr>
                <w:rFonts w:ascii="Times New Roman" w:eastAsia="Times New Roman" w:hAnsi="Times New Roman" w:cs="Times New Roman"/>
                <w:sz w:val="28"/>
                <w:szCs w:val="28"/>
              </w:rPr>
              <w:t xml:space="preserve"> </w:t>
            </w:r>
            <w:r w:rsidR="00306613" w:rsidRPr="007A2EB1">
              <w:rPr>
                <w:rFonts w:ascii="Times New Roman" w:eastAsia="Times New Roman" w:hAnsi="Times New Roman" w:cs="Times New Roman"/>
                <w:sz w:val="28"/>
                <w:szCs w:val="28"/>
              </w:rPr>
              <w:t>Манского района</w:t>
            </w:r>
          </w:p>
        </w:tc>
        <w:tc>
          <w:tcPr>
            <w:tcW w:w="850" w:type="dxa"/>
            <w:tcBorders>
              <w:top w:val="nil"/>
              <w:left w:val="nil"/>
              <w:bottom w:val="single" w:sz="4" w:space="0" w:color="auto"/>
              <w:right w:val="single" w:sz="4" w:space="0" w:color="auto"/>
            </w:tcBorders>
            <w:shd w:val="clear" w:color="auto" w:fill="auto"/>
            <w:noWrap/>
            <w:hideMark/>
          </w:tcPr>
          <w:p w14:paraId="153014E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noWrap/>
            <w:hideMark/>
          </w:tcPr>
          <w:p w14:paraId="709E3F99"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01FAC972"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0D0ECD72"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0BEC3648"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307 247,3</w:t>
            </w:r>
          </w:p>
        </w:tc>
        <w:tc>
          <w:tcPr>
            <w:tcW w:w="1418" w:type="dxa"/>
            <w:tcBorders>
              <w:top w:val="nil"/>
              <w:left w:val="nil"/>
              <w:bottom w:val="single" w:sz="4" w:space="0" w:color="auto"/>
              <w:right w:val="single" w:sz="4" w:space="0" w:color="auto"/>
            </w:tcBorders>
            <w:shd w:val="clear" w:color="auto" w:fill="auto"/>
            <w:noWrap/>
            <w:hideMark/>
          </w:tcPr>
          <w:p w14:paraId="7FEB2489"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179 633,1</w:t>
            </w:r>
          </w:p>
        </w:tc>
        <w:tc>
          <w:tcPr>
            <w:tcW w:w="1417" w:type="dxa"/>
            <w:tcBorders>
              <w:top w:val="nil"/>
              <w:left w:val="nil"/>
              <w:bottom w:val="single" w:sz="4" w:space="0" w:color="auto"/>
              <w:right w:val="single" w:sz="4" w:space="0" w:color="auto"/>
            </w:tcBorders>
            <w:shd w:val="clear" w:color="auto" w:fill="auto"/>
            <w:noWrap/>
            <w:hideMark/>
          </w:tcPr>
          <w:p w14:paraId="7AE59C26"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179 388</w:t>
            </w:r>
            <w:r w:rsidR="00306613" w:rsidRPr="007A2EB1">
              <w:rPr>
                <w:rFonts w:ascii="Times New Roman" w:eastAsia="Times New Roman" w:hAnsi="Times New Roman" w:cs="Times New Roman"/>
                <w:sz w:val="28"/>
                <w:szCs w:val="28"/>
              </w:rPr>
              <w:t>,9</w:t>
            </w:r>
          </w:p>
        </w:tc>
        <w:tc>
          <w:tcPr>
            <w:tcW w:w="1525" w:type="dxa"/>
            <w:tcBorders>
              <w:top w:val="nil"/>
              <w:left w:val="nil"/>
              <w:bottom w:val="single" w:sz="4" w:space="0" w:color="auto"/>
              <w:right w:val="single" w:sz="4" w:space="0" w:color="auto"/>
            </w:tcBorders>
            <w:shd w:val="clear" w:color="auto" w:fill="auto"/>
            <w:noWrap/>
            <w:hideMark/>
          </w:tcPr>
          <w:p w14:paraId="55A444D5"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666 269</w:t>
            </w:r>
            <w:r w:rsidR="00306613" w:rsidRPr="007A2EB1">
              <w:rPr>
                <w:rFonts w:ascii="Times New Roman" w:eastAsia="Times New Roman" w:hAnsi="Times New Roman" w:cs="Times New Roman"/>
                <w:sz w:val="28"/>
                <w:szCs w:val="28"/>
              </w:rPr>
              <w:t>,3</w:t>
            </w:r>
          </w:p>
        </w:tc>
      </w:tr>
      <w:tr w:rsidR="00753633" w:rsidRPr="007A2EB1" w14:paraId="2D2F4489" w14:textId="77777777" w:rsidTr="00753633">
        <w:trPr>
          <w:trHeight w:val="765"/>
        </w:trPr>
        <w:tc>
          <w:tcPr>
            <w:tcW w:w="1980" w:type="dxa"/>
            <w:vMerge/>
            <w:tcBorders>
              <w:top w:val="nil"/>
              <w:left w:val="single" w:sz="4" w:space="0" w:color="auto"/>
              <w:bottom w:val="single" w:sz="4" w:space="0" w:color="auto"/>
              <w:right w:val="single" w:sz="4" w:space="0" w:color="auto"/>
            </w:tcBorders>
            <w:vAlign w:val="center"/>
            <w:hideMark/>
          </w:tcPr>
          <w:p w14:paraId="5E5FBB0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997C76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hideMark/>
          </w:tcPr>
          <w:p w14:paraId="6EC9808C"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tc>
        <w:tc>
          <w:tcPr>
            <w:tcW w:w="850" w:type="dxa"/>
            <w:tcBorders>
              <w:top w:val="nil"/>
              <w:left w:val="nil"/>
              <w:bottom w:val="single" w:sz="4" w:space="0" w:color="auto"/>
              <w:right w:val="single" w:sz="4" w:space="0" w:color="auto"/>
            </w:tcBorders>
            <w:shd w:val="clear" w:color="auto" w:fill="auto"/>
            <w:noWrap/>
            <w:hideMark/>
          </w:tcPr>
          <w:p w14:paraId="43557BA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noWrap/>
            <w:hideMark/>
          </w:tcPr>
          <w:p w14:paraId="4175E586"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62F32B6E"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25D60E6D"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1FF441EB"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107 165,1</w:t>
            </w:r>
          </w:p>
        </w:tc>
        <w:tc>
          <w:tcPr>
            <w:tcW w:w="1418" w:type="dxa"/>
            <w:tcBorders>
              <w:top w:val="nil"/>
              <w:left w:val="nil"/>
              <w:bottom w:val="single" w:sz="4" w:space="0" w:color="auto"/>
              <w:right w:val="single" w:sz="4" w:space="0" w:color="auto"/>
            </w:tcBorders>
            <w:shd w:val="clear" w:color="auto" w:fill="auto"/>
            <w:noWrap/>
            <w:hideMark/>
          </w:tcPr>
          <w:p w14:paraId="7891916F"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195 937,8</w:t>
            </w:r>
          </w:p>
        </w:tc>
        <w:tc>
          <w:tcPr>
            <w:tcW w:w="1417" w:type="dxa"/>
            <w:tcBorders>
              <w:top w:val="nil"/>
              <w:left w:val="nil"/>
              <w:bottom w:val="single" w:sz="4" w:space="0" w:color="auto"/>
              <w:right w:val="single" w:sz="4" w:space="0" w:color="auto"/>
            </w:tcBorders>
            <w:shd w:val="clear" w:color="auto" w:fill="auto"/>
            <w:noWrap/>
            <w:hideMark/>
          </w:tcPr>
          <w:p w14:paraId="038550F4"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197 854,3</w:t>
            </w:r>
          </w:p>
        </w:tc>
        <w:tc>
          <w:tcPr>
            <w:tcW w:w="1525" w:type="dxa"/>
            <w:tcBorders>
              <w:top w:val="nil"/>
              <w:left w:val="nil"/>
              <w:bottom w:val="single" w:sz="4" w:space="0" w:color="auto"/>
              <w:right w:val="single" w:sz="4" w:space="0" w:color="auto"/>
            </w:tcBorders>
            <w:shd w:val="clear" w:color="auto" w:fill="auto"/>
            <w:noWrap/>
            <w:hideMark/>
          </w:tcPr>
          <w:p w14:paraId="2C7F5D69"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500 957,2</w:t>
            </w:r>
          </w:p>
        </w:tc>
      </w:tr>
      <w:tr w:rsidR="00753633" w:rsidRPr="007A2EB1" w14:paraId="08C2071F" w14:textId="77777777" w:rsidTr="00D50175">
        <w:trPr>
          <w:trHeight w:val="510"/>
        </w:trPr>
        <w:tc>
          <w:tcPr>
            <w:tcW w:w="1980" w:type="dxa"/>
            <w:vMerge/>
            <w:tcBorders>
              <w:top w:val="nil"/>
              <w:left w:val="single" w:sz="4" w:space="0" w:color="auto"/>
              <w:bottom w:val="single" w:sz="4" w:space="0" w:color="auto"/>
              <w:right w:val="single" w:sz="4" w:space="0" w:color="auto"/>
            </w:tcBorders>
            <w:vAlign w:val="center"/>
            <w:hideMark/>
          </w:tcPr>
          <w:p w14:paraId="096508E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412295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hideMark/>
          </w:tcPr>
          <w:p w14:paraId="47C85EF2"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МКУ "Служба Заказчика"</w:t>
            </w:r>
          </w:p>
        </w:tc>
        <w:tc>
          <w:tcPr>
            <w:tcW w:w="850" w:type="dxa"/>
            <w:tcBorders>
              <w:top w:val="nil"/>
              <w:left w:val="nil"/>
              <w:bottom w:val="single" w:sz="4" w:space="0" w:color="auto"/>
              <w:right w:val="single" w:sz="4" w:space="0" w:color="auto"/>
            </w:tcBorders>
            <w:shd w:val="clear" w:color="auto" w:fill="auto"/>
            <w:noWrap/>
            <w:hideMark/>
          </w:tcPr>
          <w:p w14:paraId="6CEF452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noWrap/>
            <w:hideMark/>
          </w:tcPr>
          <w:p w14:paraId="323DB254"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03EF1869"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06882A19"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30C3AC2B"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622,3</w:t>
            </w:r>
          </w:p>
        </w:tc>
        <w:tc>
          <w:tcPr>
            <w:tcW w:w="1418" w:type="dxa"/>
            <w:tcBorders>
              <w:top w:val="nil"/>
              <w:left w:val="nil"/>
              <w:bottom w:val="single" w:sz="4" w:space="0" w:color="auto"/>
              <w:right w:val="single" w:sz="4" w:space="0" w:color="auto"/>
            </w:tcBorders>
            <w:shd w:val="clear" w:color="auto" w:fill="auto"/>
            <w:noWrap/>
            <w:hideMark/>
          </w:tcPr>
          <w:p w14:paraId="5DB0B21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730,2</w:t>
            </w:r>
          </w:p>
        </w:tc>
        <w:tc>
          <w:tcPr>
            <w:tcW w:w="1417" w:type="dxa"/>
            <w:tcBorders>
              <w:top w:val="nil"/>
              <w:left w:val="nil"/>
              <w:bottom w:val="single" w:sz="4" w:space="0" w:color="auto"/>
              <w:right w:val="single" w:sz="4" w:space="0" w:color="auto"/>
            </w:tcBorders>
            <w:shd w:val="clear" w:color="auto" w:fill="auto"/>
            <w:noWrap/>
            <w:hideMark/>
          </w:tcPr>
          <w:p w14:paraId="5EAD906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730,2</w:t>
            </w:r>
          </w:p>
        </w:tc>
        <w:tc>
          <w:tcPr>
            <w:tcW w:w="1525" w:type="dxa"/>
            <w:tcBorders>
              <w:top w:val="nil"/>
              <w:left w:val="nil"/>
              <w:bottom w:val="single" w:sz="4" w:space="0" w:color="auto"/>
              <w:right w:val="single" w:sz="4" w:space="0" w:color="auto"/>
            </w:tcBorders>
            <w:shd w:val="clear" w:color="auto" w:fill="auto"/>
            <w:noWrap/>
            <w:hideMark/>
          </w:tcPr>
          <w:p w14:paraId="438963AF" w14:textId="77777777" w:rsidR="00306613"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2 082,7</w:t>
            </w:r>
          </w:p>
        </w:tc>
      </w:tr>
      <w:tr w:rsidR="006609E1" w:rsidRPr="007A2EB1" w14:paraId="2452C02D" w14:textId="77777777" w:rsidTr="000621FD">
        <w:trPr>
          <w:trHeight w:val="51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697DBDF"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AC8E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дошкольного, общего и дополнительного образования</w:t>
            </w:r>
          </w:p>
          <w:p w14:paraId="165A76C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278A710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051DF14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68BD25C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3B60057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6DBF41F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5D53358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5C38E23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0D4A587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78302E2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6B66BFF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5FDE687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725AE7C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2479FCB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76E06FB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1B2A8FA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4AD5E14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0A30DC1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0F78B3D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2497927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65DA15B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7A805323" w14:textId="77777777" w:rsidR="00FE1FE2" w:rsidRPr="007A2EB1" w:rsidRDefault="00FE1FE2" w:rsidP="00E3069F">
            <w:pPr>
              <w:spacing w:after="0" w:line="240" w:lineRule="auto"/>
              <w:rPr>
                <w:rFonts w:ascii="Times New Roman" w:eastAsia="Times New Roman" w:hAnsi="Times New Roman" w:cs="Times New Roman"/>
                <w:sz w:val="28"/>
                <w:szCs w:val="28"/>
              </w:rPr>
            </w:pPr>
          </w:p>
          <w:p w14:paraId="28026C5D"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p>
          <w:p w14:paraId="0003EF00"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p>
          <w:p w14:paraId="31F483DB"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p>
          <w:p w14:paraId="0C732C86"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397FC851"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76348D06"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59130D2C"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4AED43B3"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0B4B0764"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5867473E"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0D24ED0B"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5CA67877"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79685348"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324FDA22" w14:textId="77777777" w:rsidR="00E3069F" w:rsidRPr="007A2EB1" w:rsidRDefault="00A73569" w:rsidP="003066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7197560F" wp14:editId="55CD6333">
                      <wp:simplePos x="0" y="0"/>
                      <wp:positionH relativeFrom="column">
                        <wp:posOffset>-95250</wp:posOffset>
                      </wp:positionH>
                      <wp:positionV relativeFrom="paragraph">
                        <wp:posOffset>209549</wp:posOffset>
                      </wp:positionV>
                      <wp:extent cx="1275715" cy="0"/>
                      <wp:effectExtent l="0" t="0" r="196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5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B1E7A" id="Прямая соединительная линия 1"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6.5pt" to="9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" strokecolor="black [3200]" strokeweight=".5pt">
                      <v:stroke joinstyle="miter"/>
                      <o:lock v:ext="edit" shapetype="f"/>
                    </v:line>
                  </w:pict>
                </mc:Fallback>
              </mc:AlternateContent>
            </w:r>
          </w:p>
          <w:p w14:paraId="3C701043"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322C9FE0" w14:textId="77777777" w:rsidR="00E3069F" w:rsidRPr="007A2EB1" w:rsidRDefault="00E3069F" w:rsidP="00306613">
            <w:pPr>
              <w:spacing w:after="0" w:line="240" w:lineRule="auto"/>
              <w:jc w:val="center"/>
              <w:rPr>
                <w:rFonts w:ascii="Times New Roman" w:eastAsia="Times New Roman" w:hAnsi="Times New Roman" w:cs="Times New Roman"/>
                <w:sz w:val="28"/>
                <w:szCs w:val="28"/>
              </w:rPr>
            </w:pPr>
          </w:p>
          <w:p w14:paraId="74FE1D6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функционирования модели персонифицированного финансирования дополнительного образования детей</w:t>
            </w:r>
          </w:p>
          <w:p w14:paraId="53BBE29F"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p w14:paraId="69F1C9B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1985" w:type="dxa"/>
            <w:vMerge w:val="restart"/>
            <w:tcBorders>
              <w:top w:val="nil"/>
              <w:left w:val="single" w:sz="4" w:space="0" w:color="auto"/>
              <w:right w:val="single" w:sz="4" w:space="0" w:color="auto"/>
            </w:tcBorders>
            <w:shd w:val="clear" w:color="auto" w:fill="auto"/>
            <w:vAlign w:val="center"/>
            <w:hideMark/>
          </w:tcPr>
          <w:p w14:paraId="7BD3ACFE" w14:textId="77777777" w:rsidR="006609E1" w:rsidRPr="007A2EB1" w:rsidRDefault="006609E1" w:rsidP="000621FD">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p w14:paraId="02A08BBB" w14:textId="77777777" w:rsidR="006609E1" w:rsidRPr="007A2EB1" w:rsidRDefault="00A73569" w:rsidP="003066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43638F24" wp14:editId="5D773C55">
                      <wp:simplePos x="0" y="0"/>
                      <wp:positionH relativeFrom="column">
                        <wp:posOffset>1108075</wp:posOffset>
                      </wp:positionH>
                      <wp:positionV relativeFrom="paragraph">
                        <wp:posOffset>181609</wp:posOffset>
                      </wp:positionV>
                      <wp:extent cx="666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9794C2" id="Прямая соединительная линия 3"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14.3pt" to="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" strokecolor="#5b9bd5 [3204]" strokeweight=".5pt">
                      <v:stroke joinstyle="miter"/>
                      <o:lock v:ext="edit" shapetype="f"/>
                    </v:line>
                  </w:pict>
                </mc:Fallback>
              </mc:AlternateContent>
            </w:r>
          </w:p>
        </w:tc>
        <w:tc>
          <w:tcPr>
            <w:tcW w:w="850" w:type="dxa"/>
            <w:tcBorders>
              <w:top w:val="nil"/>
              <w:left w:val="nil"/>
              <w:bottom w:val="single" w:sz="4" w:space="0" w:color="auto"/>
              <w:right w:val="single" w:sz="4" w:space="0" w:color="auto"/>
            </w:tcBorders>
            <w:shd w:val="clear" w:color="auto" w:fill="auto"/>
            <w:vAlign w:val="center"/>
            <w:hideMark/>
          </w:tcPr>
          <w:p w14:paraId="641D375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FE1A7A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1EE8A8D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5EA2731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1926D0B1"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24 680,1</w:t>
            </w:r>
          </w:p>
        </w:tc>
        <w:tc>
          <w:tcPr>
            <w:tcW w:w="1418" w:type="dxa"/>
            <w:tcBorders>
              <w:top w:val="nil"/>
              <w:left w:val="nil"/>
              <w:bottom w:val="single" w:sz="4" w:space="0" w:color="auto"/>
              <w:right w:val="single" w:sz="4" w:space="0" w:color="auto"/>
            </w:tcBorders>
            <w:shd w:val="clear" w:color="000000" w:fill="FFFFFF"/>
            <w:vAlign w:val="center"/>
            <w:hideMark/>
          </w:tcPr>
          <w:p w14:paraId="0120CFC6"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12 979,2</w:t>
            </w:r>
          </w:p>
        </w:tc>
        <w:tc>
          <w:tcPr>
            <w:tcW w:w="1417" w:type="dxa"/>
            <w:tcBorders>
              <w:top w:val="nil"/>
              <w:left w:val="nil"/>
              <w:bottom w:val="single" w:sz="4" w:space="0" w:color="auto"/>
              <w:right w:val="single" w:sz="4" w:space="0" w:color="auto"/>
            </w:tcBorders>
            <w:shd w:val="clear" w:color="000000" w:fill="FFFFFF"/>
            <w:vAlign w:val="center"/>
            <w:hideMark/>
          </w:tcPr>
          <w:p w14:paraId="62CF9E9E"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12 979,2</w:t>
            </w:r>
          </w:p>
        </w:tc>
        <w:tc>
          <w:tcPr>
            <w:tcW w:w="1525" w:type="dxa"/>
            <w:tcBorders>
              <w:top w:val="nil"/>
              <w:left w:val="nil"/>
              <w:bottom w:val="single" w:sz="4" w:space="0" w:color="auto"/>
              <w:right w:val="single" w:sz="4" w:space="0" w:color="auto"/>
            </w:tcBorders>
            <w:shd w:val="clear" w:color="000000" w:fill="FFFFFF"/>
            <w:vAlign w:val="center"/>
            <w:hideMark/>
          </w:tcPr>
          <w:p w14:paraId="5204FC60"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50 638,4</w:t>
            </w:r>
          </w:p>
        </w:tc>
      </w:tr>
      <w:tr w:rsidR="006609E1" w:rsidRPr="007A2EB1" w14:paraId="683F08C2" w14:textId="77777777" w:rsidTr="000621FD">
        <w:trPr>
          <w:trHeight w:val="518"/>
        </w:trPr>
        <w:tc>
          <w:tcPr>
            <w:tcW w:w="1980" w:type="dxa"/>
            <w:vMerge/>
            <w:tcBorders>
              <w:top w:val="nil"/>
              <w:left w:val="single" w:sz="4" w:space="0" w:color="auto"/>
              <w:bottom w:val="single" w:sz="4" w:space="0" w:color="auto"/>
              <w:right w:val="single" w:sz="4" w:space="0" w:color="auto"/>
            </w:tcBorders>
            <w:vAlign w:val="center"/>
            <w:hideMark/>
          </w:tcPr>
          <w:p w14:paraId="15A334E6"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1311806"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4373680F"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D6BE50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F3E5F1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46D2C08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0110074080</w:t>
            </w:r>
          </w:p>
        </w:tc>
        <w:tc>
          <w:tcPr>
            <w:tcW w:w="709" w:type="dxa"/>
            <w:tcBorders>
              <w:top w:val="nil"/>
              <w:left w:val="nil"/>
              <w:bottom w:val="single" w:sz="4" w:space="0" w:color="auto"/>
              <w:right w:val="single" w:sz="4" w:space="0" w:color="auto"/>
            </w:tcBorders>
            <w:shd w:val="clear" w:color="auto" w:fill="auto"/>
            <w:vAlign w:val="center"/>
            <w:hideMark/>
          </w:tcPr>
          <w:p w14:paraId="1E301C4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6B8F26F"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15 201,6</w:t>
            </w:r>
          </w:p>
        </w:tc>
        <w:tc>
          <w:tcPr>
            <w:tcW w:w="1418" w:type="dxa"/>
            <w:tcBorders>
              <w:top w:val="nil"/>
              <w:left w:val="nil"/>
              <w:bottom w:val="single" w:sz="4" w:space="0" w:color="auto"/>
              <w:right w:val="single" w:sz="4" w:space="0" w:color="auto"/>
            </w:tcBorders>
            <w:shd w:val="clear" w:color="000000" w:fill="FFFFFF"/>
            <w:vAlign w:val="center"/>
            <w:hideMark/>
          </w:tcPr>
          <w:p w14:paraId="703959B9"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10 641,2</w:t>
            </w:r>
          </w:p>
        </w:tc>
        <w:tc>
          <w:tcPr>
            <w:tcW w:w="1417" w:type="dxa"/>
            <w:tcBorders>
              <w:top w:val="nil"/>
              <w:left w:val="nil"/>
              <w:bottom w:val="single" w:sz="4" w:space="0" w:color="auto"/>
              <w:right w:val="single" w:sz="4" w:space="0" w:color="auto"/>
            </w:tcBorders>
            <w:shd w:val="clear" w:color="000000" w:fill="FFFFFF"/>
            <w:vAlign w:val="center"/>
            <w:hideMark/>
          </w:tcPr>
          <w:p w14:paraId="63340065"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10 641,2</w:t>
            </w:r>
          </w:p>
        </w:tc>
        <w:tc>
          <w:tcPr>
            <w:tcW w:w="1525" w:type="dxa"/>
            <w:tcBorders>
              <w:top w:val="nil"/>
              <w:left w:val="nil"/>
              <w:bottom w:val="single" w:sz="4" w:space="0" w:color="auto"/>
              <w:right w:val="single" w:sz="4" w:space="0" w:color="auto"/>
            </w:tcBorders>
            <w:shd w:val="clear" w:color="000000" w:fill="FFFFFF"/>
            <w:vAlign w:val="center"/>
            <w:hideMark/>
          </w:tcPr>
          <w:p w14:paraId="5D001C00"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36 483,9</w:t>
            </w:r>
          </w:p>
        </w:tc>
      </w:tr>
      <w:tr w:rsidR="006609E1" w:rsidRPr="007A2EB1" w14:paraId="50F05910" w14:textId="77777777" w:rsidTr="000621FD">
        <w:trPr>
          <w:trHeight w:val="518"/>
        </w:trPr>
        <w:tc>
          <w:tcPr>
            <w:tcW w:w="1980" w:type="dxa"/>
            <w:vMerge/>
            <w:tcBorders>
              <w:top w:val="nil"/>
              <w:left w:val="single" w:sz="4" w:space="0" w:color="auto"/>
              <w:bottom w:val="single" w:sz="4" w:space="0" w:color="auto"/>
              <w:right w:val="single" w:sz="4" w:space="0" w:color="auto"/>
            </w:tcBorders>
            <w:vAlign w:val="center"/>
            <w:hideMark/>
          </w:tcPr>
          <w:p w14:paraId="553FF5B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1C2FF6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0CD88B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802639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EB4726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2B959BB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hideMark/>
          </w:tcPr>
          <w:p w14:paraId="2584254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59962406"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708,4</w:t>
            </w:r>
          </w:p>
        </w:tc>
        <w:tc>
          <w:tcPr>
            <w:tcW w:w="1418" w:type="dxa"/>
            <w:tcBorders>
              <w:top w:val="nil"/>
              <w:left w:val="nil"/>
              <w:bottom w:val="single" w:sz="4" w:space="0" w:color="auto"/>
              <w:right w:val="single" w:sz="4" w:space="0" w:color="auto"/>
            </w:tcBorders>
            <w:shd w:val="clear" w:color="000000" w:fill="FFFFFF"/>
            <w:vAlign w:val="center"/>
            <w:hideMark/>
          </w:tcPr>
          <w:p w14:paraId="6FF0EC38"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08A30BB8"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205508E"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708,4</w:t>
            </w:r>
          </w:p>
        </w:tc>
      </w:tr>
      <w:tr w:rsidR="006609E1" w:rsidRPr="007A2EB1" w14:paraId="4F90F02E"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2F958FD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BCA49F"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B0415F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6CC8DE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106C046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1AF27D9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0110075880</w:t>
            </w:r>
          </w:p>
        </w:tc>
        <w:tc>
          <w:tcPr>
            <w:tcW w:w="709" w:type="dxa"/>
            <w:tcBorders>
              <w:top w:val="nil"/>
              <w:left w:val="nil"/>
              <w:bottom w:val="single" w:sz="4" w:space="0" w:color="auto"/>
              <w:right w:val="single" w:sz="4" w:space="0" w:color="auto"/>
            </w:tcBorders>
            <w:shd w:val="clear" w:color="auto" w:fill="auto"/>
            <w:vAlign w:val="center"/>
            <w:hideMark/>
          </w:tcPr>
          <w:p w14:paraId="63C932A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8A9AD07"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19 060,4</w:t>
            </w:r>
          </w:p>
        </w:tc>
        <w:tc>
          <w:tcPr>
            <w:tcW w:w="1418" w:type="dxa"/>
            <w:tcBorders>
              <w:top w:val="nil"/>
              <w:left w:val="nil"/>
              <w:bottom w:val="single" w:sz="4" w:space="0" w:color="auto"/>
              <w:right w:val="single" w:sz="4" w:space="0" w:color="auto"/>
            </w:tcBorders>
            <w:shd w:val="clear" w:color="000000" w:fill="FFFFFF"/>
            <w:vAlign w:val="center"/>
            <w:hideMark/>
          </w:tcPr>
          <w:p w14:paraId="605FB664"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15 431,4</w:t>
            </w:r>
          </w:p>
        </w:tc>
        <w:tc>
          <w:tcPr>
            <w:tcW w:w="1417" w:type="dxa"/>
            <w:tcBorders>
              <w:top w:val="nil"/>
              <w:left w:val="nil"/>
              <w:bottom w:val="single" w:sz="4" w:space="0" w:color="auto"/>
              <w:right w:val="single" w:sz="4" w:space="0" w:color="auto"/>
            </w:tcBorders>
            <w:shd w:val="clear" w:color="000000" w:fill="FFFFFF"/>
            <w:vAlign w:val="center"/>
            <w:hideMark/>
          </w:tcPr>
          <w:p w14:paraId="52E4F3CB"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15 431,4</w:t>
            </w:r>
          </w:p>
        </w:tc>
        <w:tc>
          <w:tcPr>
            <w:tcW w:w="1525" w:type="dxa"/>
            <w:tcBorders>
              <w:top w:val="nil"/>
              <w:left w:val="nil"/>
              <w:bottom w:val="single" w:sz="4" w:space="0" w:color="auto"/>
              <w:right w:val="single" w:sz="4" w:space="0" w:color="auto"/>
            </w:tcBorders>
            <w:shd w:val="clear" w:color="000000" w:fill="FFFFFF"/>
            <w:vAlign w:val="center"/>
            <w:hideMark/>
          </w:tcPr>
          <w:p w14:paraId="346987F1"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49 923,2</w:t>
            </w:r>
          </w:p>
        </w:tc>
      </w:tr>
      <w:tr w:rsidR="006609E1" w:rsidRPr="007A2EB1" w14:paraId="54484C8C"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065B076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38BDF5"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4DC464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1810FC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F45F93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4A75885F"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0110075880</w:t>
            </w:r>
          </w:p>
        </w:tc>
        <w:tc>
          <w:tcPr>
            <w:tcW w:w="709" w:type="dxa"/>
            <w:tcBorders>
              <w:top w:val="nil"/>
              <w:left w:val="nil"/>
              <w:bottom w:val="single" w:sz="4" w:space="0" w:color="auto"/>
              <w:right w:val="single" w:sz="4" w:space="0" w:color="auto"/>
            </w:tcBorders>
            <w:shd w:val="clear" w:color="auto" w:fill="auto"/>
            <w:vAlign w:val="center"/>
            <w:hideMark/>
          </w:tcPr>
          <w:p w14:paraId="19FD72F7"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2B302807"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350</w:t>
            </w:r>
            <w:r w:rsidR="006609E1" w:rsidRPr="007A2EB1">
              <w:rPr>
                <w:rFonts w:ascii="Times New Roman" w:eastAsia="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14:paraId="717C5428"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w:t>
            </w:r>
            <w:r w:rsidR="006609E1" w:rsidRPr="007A2EB1">
              <w:rPr>
                <w:rFonts w:ascii="Times New Roman" w:eastAsia="Times New Roman" w:hAnsi="Times New Roman" w:cs="Times New Roman"/>
                <w:sz w:val="28"/>
                <w:szCs w:val="28"/>
              </w:rPr>
              <w:t>50,0</w:t>
            </w:r>
          </w:p>
        </w:tc>
        <w:tc>
          <w:tcPr>
            <w:tcW w:w="1417" w:type="dxa"/>
            <w:tcBorders>
              <w:top w:val="nil"/>
              <w:left w:val="nil"/>
              <w:bottom w:val="single" w:sz="4" w:space="0" w:color="auto"/>
              <w:right w:val="single" w:sz="4" w:space="0" w:color="auto"/>
            </w:tcBorders>
            <w:shd w:val="clear" w:color="000000" w:fill="FFFFFF"/>
            <w:vAlign w:val="center"/>
            <w:hideMark/>
          </w:tcPr>
          <w:p w14:paraId="49B5648A"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w:t>
            </w:r>
            <w:r w:rsidR="006609E1" w:rsidRPr="007A2EB1">
              <w:rPr>
                <w:rFonts w:ascii="Times New Roman" w:eastAsia="Times New Roman" w:hAnsi="Times New Roman" w:cs="Times New Roman"/>
                <w:sz w:val="28"/>
                <w:szCs w:val="28"/>
              </w:rPr>
              <w:t>50,0</w:t>
            </w:r>
          </w:p>
        </w:tc>
        <w:tc>
          <w:tcPr>
            <w:tcW w:w="1525" w:type="dxa"/>
            <w:tcBorders>
              <w:top w:val="nil"/>
              <w:left w:val="nil"/>
              <w:bottom w:val="single" w:sz="4" w:space="0" w:color="auto"/>
              <w:right w:val="single" w:sz="4" w:space="0" w:color="auto"/>
            </w:tcBorders>
            <w:shd w:val="clear" w:color="000000" w:fill="FFFFFF"/>
            <w:vAlign w:val="center"/>
            <w:hideMark/>
          </w:tcPr>
          <w:p w14:paraId="4EDECC16" w14:textId="77777777" w:rsidR="006609E1" w:rsidRPr="007A2EB1" w:rsidRDefault="00A4562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w:t>
            </w:r>
            <w:r w:rsidR="006609E1" w:rsidRPr="007A2EB1">
              <w:rPr>
                <w:rFonts w:ascii="Times New Roman" w:eastAsia="Times New Roman" w:hAnsi="Times New Roman" w:cs="Times New Roman"/>
                <w:sz w:val="28"/>
                <w:szCs w:val="28"/>
              </w:rPr>
              <w:t>50,0</w:t>
            </w:r>
          </w:p>
        </w:tc>
      </w:tr>
      <w:tr w:rsidR="006609E1" w:rsidRPr="007A2EB1" w14:paraId="51BCF584"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74AD678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6AA47A"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534B9C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2C70E5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97EB2D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4C9EDC2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056FE6E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0F94079"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71 033,5</w:t>
            </w:r>
          </w:p>
        </w:tc>
        <w:tc>
          <w:tcPr>
            <w:tcW w:w="1418" w:type="dxa"/>
            <w:tcBorders>
              <w:top w:val="nil"/>
              <w:left w:val="nil"/>
              <w:bottom w:val="single" w:sz="4" w:space="0" w:color="auto"/>
              <w:right w:val="single" w:sz="4" w:space="0" w:color="auto"/>
            </w:tcBorders>
            <w:shd w:val="clear" w:color="000000" w:fill="FFFFFF"/>
            <w:vAlign w:val="center"/>
            <w:hideMark/>
          </w:tcPr>
          <w:p w14:paraId="652B29A9"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36 620,0</w:t>
            </w:r>
          </w:p>
        </w:tc>
        <w:tc>
          <w:tcPr>
            <w:tcW w:w="1417" w:type="dxa"/>
            <w:tcBorders>
              <w:top w:val="nil"/>
              <w:left w:val="nil"/>
              <w:bottom w:val="single" w:sz="4" w:space="0" w:color="auto"/>
              <w:right w:val="single" w:sz="4" w:space="0" w:color="auto"/>
            </w:tcBorders>
            <w:shd w:val="clear" w:color="000000" w:fill="FFFFFF"/>
            <w:vAlign w:val="center"/>
            <w:hideMark/>
          </w:tcPr>
          <w:p w14:paraId="43EA3214"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36 620,0</w:t>
            </w:r>
          </w:p>
        </w:tc>
        <w:tc>
          <w:tcPr>
            <w:tcW w:w="1525" w:type="dxa"/>
            <w:tcBorders>
              <w:top w:val="nil"/>
              <w:left w:val="nil"/>
              <w:bottom w:val="single" w:sz="4" w:space="0" w:color="auto"/>
              <w:right w:val="single" w:sz="4" w:space="0" w:color="auto"/>
            </w:tcBorders>
            <w:shd w:val="clear" w:color="000000" w:fill="FFFFFF"/>
            <w:vAlign w:val="center"/>
            <w:hideMark/>
          </w:tcPr>
          <w:p w14:paraId="0A900282"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144 273,5</w:t>
            </w:r>
          </w:p>
        </w:tc>
      </w:tr>
      <w:tr w:rsidR="006609E1" w:rsidRPr="007A2EB1" w14:paraId="3B19549A"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59239CF2"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48E181"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74FFF9C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B1E91C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7ECA44C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30BE1BF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hideMark/>
          </w:tcPr>
          <w:p w14:paraId="084425F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970DD34"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2 052,7</w:t>
            </w:r>
          </w:p>
        </w:tc>
        <w:tc>
          <w:tcPr>
            <w:tcW w:w="1418" w:type="dxa"/>
            <w:tcBorders>
              <w:top w:val="nil"/>
              <w:left w:val="nil"/>
              <w:bottom w:val="single" w:sz="4" w:space="0" w:color="auto"/>
              <w:right w:val="single" w:sz="4" w:space="0" w:color="auto"/>
            </w:tcBorders>
            <w:shd w:val="clear" w:color="000000" w:fill="FFFFFF"/>
            <w:vAlign w:val="center"/>
            <w:hideMark/>
          </w:tcPr>
          <w:p w14:paraId="39E2EC6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19332EF"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715D1AB"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2 052,7</w:t>
            </w:r>
          </w:p>
        </w:tc>
      </w:tr>
      <w:tr w:rsidR="006609E1" w:rsidRPr="007A2EB1" w14:paraId="7EEA80B8"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55CF7CB9"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F0AAD0"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2D5ACB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A503A2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2D2E6A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4FE8106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0110074090</w:t>
            </w:r>
          </w:p>
        </w:tc>
        <w:tc>
          <w:tcPr>
            <w:tcW w:w="709" w:type="dxa"/>
            <w:tcBorders>
              <w:top w:val="nil"/>
              <w:left w:val="nil"/>
              <w:bottom w:val="single" w:sz="4" w:space="0" w:color="auto"/>
              <w:right w:val="single" w:sz="4" w:space="0" w:color="auto"/>
            </w:tcBorders>
            <w:shd w:val="clear" w:color="auto" w:fill="auto"/>
            <w:vAlign w:val="center"/>
            <w:hideMark/>
          </w:tcPr>
          <w:p w14:paraId="14CB0B6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4C8228AB"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18 717,1</w:t>
            </w:r>
          </w:p>
        </w:tc>
        <w:tc>
          <w:tcPr>
            <w:tcW w:w="1418" w:type="dxa"/>
            <w:tcBorders>
              <w:top w:val="nil"/>
              <w:left w:val="nil"/>
              <w:bottom w:val="single" w:sz="4" w:space="0" w:color="auto"/>
              <w:right w:val="single" w:sz="4" w:space="0" w:color="auto"/>
            </w:tcBorders>
            <w:shd w:val="clear" w:color="000000" w:fill="FFFFFF"/>
            <w:vAlign w:val="center"/>
            <w:hideMark/>
          </w:tcPr>
          <w:p w14:paraId="385EFA51"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12 577,8</w:t>
            </w:r>
          </w:p>
        </w:tc>
        <w:tc>
          <w:tcPr>
            <w:tcW w:w="1417" w:type="dxa"/>
            <w:tcBorders>
              <w:top w:val="nil"/>
              <w:left w:val="nil"/>
              <w:bottom w:val="single" w:sz="4" w:space="0" w:color="auto"/>
              <w:right w:val="single" w:sz="4" w:space="0" w:color="auto"/>
            </w:tcBorders>
            <w:shd w:val="clear" w:color="000000" w:fill="FFFFFF"/>
            <w:vAlign w:val="center"/>
            <w:hideMark/>
          </w:tcPr>
          <w:p w14:paraId="2EB5D93B"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12 577,8</w:t>
            </w:r>
          </w:p>
        </w:tc>
        <w:tc>
          <w:tcPr>
            <w:tcW w:w="1525" w:type="dxa"/>
            <w:tcBorders>
              <w:top w:val="nil"/>
              <w:left w:val="nil"/>
              <w:bottom w:val="single" w:sz="4" w:space="0" w:color="auto"/>
              <w:right w:val="single" w:sz="4" w:space="0" w:color="auto"/>
            </w:tcBorders>
            <w:shd w:val="clear" w:color="000000" w:fill="FFFFFF"/>
            <w:vAlign w:val="center"/>
            <w:hideMark/>
          </w:tcPr>
          <w:p w14:paraId="115B842E"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43 872,6</w:t>
            </w:r>
          </w:p>
        </w:tc>
      </w:tr>
      <w:tr w:rsidR="006609E1" w:rsidRPr="007A2EB1" w14:paraId="4463EE75"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055912E6"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36C55D"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613E696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25DC45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524150F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2ECBB8A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5878670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1E14D7B3"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108 455,6</w:t>
            </w:r>
          </w:p>
        </w:tc>
        <w:tc>
          <w:tcPr>
            <w:tcW w:w="1418" w:type="dxa"/>
            <w:tcBorders>
              <w:top w:val="nil"/>
              <w:left w:val="nil"/>
              <w:bottom w:val="single" w:sz="4" w:space="0" w:color="auto"/>
              <w:right w:val="single" w:sz="4" w:space="0" w:color="auto"/>
            </w:tcBorders>
            <w:shd w:val="clear" w:color="000000" w:fill="FFFFFF"/>
            <w:vAlign w:val="center"/>
            <w:hideMark/>
          </w:tcPr>
          <w:p w14:paraId="20A3C04D"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68 435,4</w:t>
            </w:r>
          </w:p>
        </w:tc>
        <w:tc>
          <w:tcPr>
            <w:tcW w:w="1417" w:type="dxa"/>
            <w:tcBorders>
              <w:top w:val="nil"/>
              <w:left w:val="nil"/>
              <w:bottom w:val="single" w:sz="4" w:space="0" w:color="auto"/>
              <w:right w:val="single" w:sz="4" w:space="0" w:color="auto"/>
            </w:tcBorders>
            <w:shd w:val="clear" w:color="000000" w:fill="FFFFFF"/>
            <w:vAlign w:val="center"/>
            <w:hideMark/>
          </w:tcPr>
          <w:p w14:paraId="45150E62"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68 435,4</w:t>
            </w:r>
          </w:p>
        </w:tc>
        <w:tc>
          <w:tcPr>
            <w:tcW w:w="1525" w:type="dxa"/>
            <w:tcBorders>
              <w:top w:val="nil"/>
              <w:left w:val="nil"/>
              <w:bottom w:val="single" w:sz="4" w:space="0" w:color="auto"/>
              <w:right w:val="single" w:sz="4" w:space="0" w:color="auto"/>
            </w:tcBorders>
            <w:shd w:val="clear" w:color="000000" w:fill="FFFFFF"/>
            <w:vAlign w:val="center"/>
            <w:hideMark/>
          </w:tcPr>
          <w:p w14:paraId="53D59938"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245 326</w:t>
            </w:r>
            <w:r w:rsidR="006609E1" w:rsidRPr="007A2EB1">
              <w:rPr>
                <w:rFonts w:ascii="Times New Roman" w:eastAsia="Times New Roman" w:hAnsi="Times New Roman" w:cs="Times New Roman"/>
                <w:sz w:val="28"/>
                <w:szCs w:val="28"/>
              </w:rPr>
              <w:t>,4</w:t>
            </w:r>
          </w:p>
        </w:tc>
      </w:tr>
      <w:tr w:rsidR="006609E1" w:rsidRPr="007A2EB1" w14:paraId="78666F11"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48BFD4A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4E9FF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D5C1D5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1DDDB6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736347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2587886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5B89BD9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4E3A9388"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1 275,5</w:t>
            </w:r>
          </w:p>
        </w:tc>
        <w:tc>
          <w:tcPr>
            <w:tcW w:w="1418" w:type="dxa"/>
            <w:tcBorders>
              <w:top w:val="nil"/>
              <w:left w:val="nil"/>
              <w:bottom w:val="single" w:sz="4" w:space="0" w:color="auto"/>
              <w:right w:val="single" w:sz="4" w:space="0" w:color="auto"/>
            </w:tcBorders>
            <w:shd w:val="clear" w:color="000000" w:fill="FFFFFF"/>
            <w:vAlign w:val="center"/>
            <w:hideMark/>
          </w:tcPr>
          <w:p w14:paraId="383AAE29"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1 348,4</w:t>
            </w:r>
          </w:p>
        </w:tc>
        <w:tc>
          <w:tcPr>
            <w:tcW w:w="1417" w:type="dxa"/>
            <w:tcBorders>
              <w:top w:val="nil"/>
              <w:left w:val="nil"/>
              <w:bottom w:val="single" w:sz="4" w:space="0" w:color="auto"/>
              <w:right w:val="single" w:sz="4" w:space="0" w:color="auto"/>
            </w:tcBorders>
            <w:shd w:val="clear" w:color="000000" w:fill="FFFFFF"/>
            <w:vAlign w:val="center"/>
            <w:hideMark/>
          </w:tcPr>
          <w:p w14:paraId="3E3827FF"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1 348,4</w:t>
            </w:r>
          </w:p>
        </w:tc>
        <w:tc>
          <w:tcPr>
            <w:tcW w:w="1525" w:type="dxa"/>
            <w:tcBorders>
              <w:top w:val="nil"/>
              <w:left w:val="nil"/>
              <w:bottom w:val="single" w:sz="4" w:space="0" w:color="auto"/>
              <w:right w:val="single" w:sz="4" w:space="0" w:color="auto"/>
            </w:tcBorders>
            <w:shd w:val="clear" w:color="000000" w:fill="FFFFFF"/>
            <w:vAlign w:val="center"/>
            <w:hideMark/>
          </w:tcPr>
          <w:p w14:paraId="0B6337F5"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3 972,3</w:t>
            </w:r>
          </w:p>
        </w:tc>
      </w:tr>
      <w:tr w:rsidR="006609E1" w:rsidRPr="007A2EB1" w14:paraId="1025D4B0"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0CBFE0C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1FFB9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E0428B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09A282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7502504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74CFA3C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5CCA718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5D72A528"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1 626,9</w:t>
            </w:r>
          </w:p>
        </w:tc>
        <w:tc>
          <w:tcPr>
            <w:tcW w:w="1418" w:type="dxa"/>
            <w:tcBorders>
              <w:top w:val="nil"/>
              <w:left w:val="nil"/>
              <w:bottom w:val="single" w:sz="4" w:space="0" w:color="auto"/>
              <w:right w:val="single" w:sz="4" w:space="0" w:color="auto"/>
            </w:tcBorders>
            <w:shd w:val="clear" w:color="000000" w:fill="FFFFFF"/>
            <w:vAlign w:val="center"/>
            <w:hideMark/>
          </w:tcPr>
          <w:p w14:paraId="1236CA33"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1 021</w:t>
            </w:r>
            <w:r w:rsidR="006609E1" w:rsidRPr="007A2EB1">
              <w:rPr>
                <w:rFonts w:ascii="Times New Roman" w:eastAsia="Times New Roman" w:hAnsi="Times New Roman" w:cs="Times New Roman"/>
                <w:sz w:val="28"/>
                <w:szCs w:val="28"/>
              </w:rPr>
              <w:t>,8</w:t>
            </w:r>
          </w:p>
        </w:tc>
        <w:tc>
          <w:tcPr>
            <w:tcW w:w="1417" w:type="dxa"/>
            <w:tcBorders>
              <w:top w:val="nil"/>
              <w:left w:val="nil"/>
              <w:bottom w:val="single" w:sz="4" w:space="0" w:color="auto"/>
              <w:right w:val="single" w:sz="4" w:space="0" w:color="auto"/>
            </w:tcBorders>
            <w:shd w:val="clear" w:color="000000" w:fill="FFFFFF"/>
            <w:vAlign w:val="center"/>
            <w:hideMark/>
          </w:tcPr>
          <w:p w14:paraId="5AF7B1C2"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1 021</w:t>
            </w:r>
            <w:r w:rsidR="006609E1" w:rsidRPr="007A2EB1">
              <w:rPr>
                <w:rFonts w:ascii="Times New Roman" w:eastAsia="Times New Roman" w:hAnsi="Times New Roman" w:cs="Times New Roman"/>
                <w:sz w:val="28"/>
                <w:szCs w:val="28"/>
              </w:rPr>
              <w:t>,8</w:t>
            </w:r>
          </w:p>
        </w:tc>
        <w:tc>
          <w:tcPr>
            <w:tcW w:w="1525" w:type="dxa"/>
            <w:tcBorders>
              <w:top w:val="nil"/>
              <w:left w:val="nil"/>
              <w:bottom w:val="single" w:sz="4" w:space="0" w:color="auto"/>
              <w:right w:val="single" w:sz="4" w:space="0" w:color="auto"/>
            </w:tcBorders>
            <w:shd w:val="clear" w:color="000000" w:fill="FFFFFF"/>
            <w:vAlign w:val="center"/>
            <w:hideMark/>
          </w:tcPr>
          <w:p w14:paraId="6B6B5842"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3 670,5</w:t>
            </w:r>
          </w:p>
        </w:tc>
      </w:tr>
      <w:tr w:rsidR="006609E1" w:rsidRPr="007A2EB1" w14:paraId="7D924107"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165D2F65"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FEFE5C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14F8E1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40BC18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20D485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429C27A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0110053030</w:t>
            </w:r>
          </w:p>
        </w:tc>
        <w:tc>
          <w:tcPr>
            <w:tcW w:w="709" w:type="dxa"/>
            <w:tcBorders>
              <w:top w:val="nil"/>
              <w:left w:val="nil"/>
              <w:bottom w:val="single" w:sz="4" w:space="0" w:color="auto"/>
              <w:right w:val="single" w:sz="4" w:space="0" w:color="auto"/>
            </w:tcBorders>
            <w:shd w:val="clear" w:color="auto" w:fill="auto"/>
            <w:vAlign w:val="center"/>
            <w:hideMark/>
          </w:tcPr>
          <w:p w14:paraId="7BAA6F3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547A3FC4"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14 648,1</w:t>
            </w:r>
          </w:p>
        </w:tc>
        <w:tc>
          <w:tcPr>
            <w:tcW w:w="1418" w:type="dxa"/>
            <w:tcBorders>
              <w:top w:val="nil"/>
              <w:left w:val="nil"/>
              <w:bottom w:val="single" w:sz="4" w:space="0" w:color="auto"/>
              <w:right w:val="single" w:sz="4" w:space="0" w:color="auto"/>
            </w:tcBorders>
            <w:shd w:val="clear" w:color="000000" w:fill="FFFFFF"/>
            <w:vAlign w:val="center"/>
            <w:hideMark/>
          </w:tcPr>
          <w:p w14:paraId="70ED1C7D"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9 660,0</w:t>
            </w:r>
          </w:p>
        </w:tc>
        <w:tc>
          <w:tcPr>
            <w:tcW w:w="1417" w:type="dxa"/>
            <w:tcBorders>
              <w:top w:val="nil"/>
              <w:left w:val="nil"/>
              <w:bottom w:val="single" w:sz="4" w:space="0" w:color="auto"/>
              <w:right w:val="single" w:sz="4" w:space="0" w:color="auto"/>
            </w:tcBorders>
            <w:shd w:val="clear" w:color="000000" w:fill="FFFFFF"/>
            <w:vAlign w:val="center"/>
            <w:hideMark/>
          </w:tcPr>
          <w:p w14:paraId="536AE2E4"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9 660,0</w:t>
            </w:r>
          </w:p>
        </w:tc>
        <w:tc>
          <w:tcPr>
            <w:tcW w:w="1525" w:type="dxa"/>
            <w:tcBorders>
              <w:top w:val="nil"/>
              <w:left w:val="nil"/>
              <w:bottom w:val="single" w:sz="4" w:space="0" w:color="auto"/>
              <w:right w:val="single" w:sz="4" w:space="0" w:color="auto"/>
            </w:tcBorders>
            <w:shd w:val="clear" w:color="000000" w:fill="FFFFFF"/>
            <w:vAlign w:val="center"/>
            <w:hideMark/>
          </w:tcPr>
          <w:p w14:paraId="468F2BDB"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33 968,1</w:t>
            </w:r>
          </w:p>
        </w:tc>
      </w:tr>
      <w:tr w:rsidR="006609E1" w:rsidRPr="007A2EB1" w14:paraId="1BD6FFA8"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6ED5ACE4"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5690B4"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1FA163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232369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1B65CC3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2B58807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7D456CA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6B666CE7"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1 564,2</w:t>
            </w:r>
          </w:p>
        </w:tc>
        <w:tc>
          <w:tcPr>
            <w:tcW w:w="1418" w:type="dxa"/>
            <w:tcBorders>
              <w:top w:val="nil"/>
              <w:left w:val="nil"/>
              <w:bottom w:val="single" w:sz="4" w:space="0" w:color="auto"/>
              <w:right w:val="single" w:sz="4" w:space="0" w:color="auto"/>
            </w:tcBorders>
            <w:shd w:val="clear" w:color="000000" w:fill="FFFFFF"/>
            <w:vAlign w:val="center"/>
            <w:hideMark/>
          </w:tcPr>
          <w:p w14:paraId="536CCE2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02CBDB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F766395"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1 564,2</w:t>
            </w:r>
          </w:p>
        </w:tc>
      </w:tr>
      <w:tr w:rsidR="006609E1" w:rsidRPr="007A2EB1" w14:paraId="7BAF8DB9"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221A902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019AE0A"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2436AF7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0F64F8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456E6E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74E62B5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hideMark/>
          </w:tcPr>
          <w:p w14:paraId="3D18FA7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024CEBD1"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115,7</w:t>
            </w:r>
          </w:p>
        </w:tc>
        <w:tc>
          <w:tcPr>
            <w:tcW w:w="1418" w:type="dxa"/>
            <w:tcBorders>
              <w:top w:val="nil"/>
              <w:left w:val="nil"/>
              <w:bottom w:val="single" w:sz="4" w:space="0" w:color="auto"/>
              <w:right w:val="single" w:sz="4" w:space="0" w:color="auto"/>
            </w:tcBorders>
            <w:shd w:val="clear" w:color="000000" w:fill="FFFFFF"/>
            <w:vAlign w:val="center"/>
            <w:hideMark/>
          </w:tcPr>
          <w:p w14:paraId="5BFF62D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F7F37CE"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E8CD40A"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115,7</w:t>
            </w:r>
          </w:p>
        </w:tc>
      </w:tr>
      <w:tr w:rsidR="006609E1" w:rsidRPr="007A2EB1" w14:paraId="3DE3D1B5"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18DCE96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F38768"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29EA34F"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AEBD15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13CB9117"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0389CA9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582DD547"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15BD723"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59,1</w:t>
            </w:r>
          </w:p>
        </w:tc>
        <w:tc>
          <w:tcPr>
            <w:tcW w:w="1418" w:type="dxa"/>
            <w:tcBorders>
              <w:top w:val="nil"/>
              <w:left w:val="nil"/>
              <w:bottom w:val="single" w:sz="4" w:space="0" w:color="auto"/>
              <w:right w:val="single" w:sz="4" w:space="0" w:color="auto"/>
            </w:tcBorders>
            <w:shd w:val="clear" w:color="000000" w:fill="FFFFFF"/>
            <w:vAlign w:val="center"/>
            <w:hideMark/>
          </w:tcPr>
          <w:p w14:paraId="6B594B7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BB09727"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0A3904E"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59,1</w:t>
            </w:r>
          </w:p>
        </w:tc>
      </w:tr>
      <w:tr w:rsidR="006609E1" w:rsidRPr="007A2EB1" w14:paraId="54BEBFFD"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67F0F0A2"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14C5590"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87B3F9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B4277B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FF8743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hideMark/>
          </w:tcPr>
          <w:p w14:paraId="3990154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01100L3040</w:t>
            </w:r>
          </w:p>
        </w:tc>
        <w:tc>
          <w:tcPr>
            <w:tcW w:w="709" w:type="dxa"/>
            <w:tcBorders>
              <w:top w:val="nil"/>
              <w:left w:val="nil"/>
              <w:bottom w:val="single" w:sz="4" w:space="0" w:color="auto"/>
              <w:right w:val="single" w:sz="4" w:space="0" w:color="auto"/>
            </w:tcBorders>
            <w:shd w:val="clear" w:color="auto" w:fill="auto"/>
            <w:vAlign w:val="center"/>
            <w:hideMark/>
          </w:tcPr>
          <w:p w14:paraId="678C81A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1456ED77"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6 348,3</w:t>
            </w:r>
          </w:p>
        </w:tc>
        <w:tc>
          <w:tcPr>
            <w:tcW w:w="1418" w:type="dxa"/>
            <w:tcBorders>
              <w:top w:val="nil"/>
              <w:left w:val="nil"/>
              <w:bottom w:val="single" w:sz="4" w:space="0" w:color="auto"/>
              <w:right w:val="single" w:sz="4" w:space="0" w:color="auto"/>
            </w:tcBorders>
            <w:shd w:val="clear" w:color="000000" w:fill="FFFFFF"/>
            <w:vAlign w:val="center"/>
            <w:hideMark/>
          </w:tcPr>
          <w:p w14:paraId="65E0A321"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5 058,7</w:t>
            </w:r>
          </w:p>
        </w:tc>
        <w:tc>
          <w:tcPr>
            <w:tcW w:w="1417" w:type="dxa"/>
            <w:tcBorders>
              <w:top w:val="nil"/>
              <w:left w:val="nil"/>
              <w:bottom w:val="single" w:sz="4" w:space="0" w:color="auto"/>
              <w:right w:val="single" w:sz="4" w:space="0" w:color="auto"/>
            </w:tcBorders>
            <w:shd w:val="clear" w:color="000000" w:fill="FFFFFF"/>
            <w:vAlign w:val="center"/>
            <w:hideMark/>
          </w:tcPr>
          <w:p w14:paraId="75DF0BF7"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2 684,4</w:t>
            </w:r>
          </w:p>
        </w:tc>
        <w:tc>
          <w:tcPr>
            <w:tcW w:w="1525" w:type="dxa"/>
            <w:tcBorders>
              <w:top w:val="nil"/>
              <w:left w:val="nil"/>
              <w:bottom w:val="single" w:sz="4" w:space="0" w:color="auto"/>
              <w:right w:val="single" w:sz="4" w:space="0" w:color="auto"/>
            </w:tcBorders>
            <w:shd w:val="clear" w:color="000000" w:fill="FFFFFF"/>
            <w:vAlign w:val="center"/>
            <w:hideMark/>
          </w:tcPr>
          <w:p w14:paraId="08DB00EA"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14 091,4</w:t>
            </w:r>
          </w:p>
        </w:tc>
      </w:tr>
      <w:tr w:rsidR="006609E1" w:rsidRPr="007A2EB1" w14:paraId="3487EC9A"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34D8227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AF8CC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3B925D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0EE21C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7A933D6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hideMark/>
          </w:tcPr>
          <w:p w14:paraId="7DA7EF3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0110075660</w:t>
            </w:r>
          </w:p>
        </w:tc>
        <w:tc>
          <w:tcPr>
            <w:tcW w:w="709" w:type="dxa"/>
            <w:tcBorders>
              <w:top w:val="nil"/>
              <w:left w:val="nil"/>
              <w:bottom w:val="single" w:sz="4" w:space="0" w:color="auto"/>
              <w:right w:val="single" w:sz="4" w:space="0" w:color="auto"/>
            </w:tcBorders>
            <w:shd w:val="clear" w:color="auto" w:fill="auto"/>
            <w:vAlign w:val="center"/>
            <w:hideMark/>
          </w:tcPr>
          <w:p w14:paraId="2E91C80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29B2CE44" w14:textId="77777777" w:rsidR="006609E1" w:rsidRPr="007A2EB1" w:rsidRDefault="00D578F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8 050,5</w:t>
            </w:r>
          </w:p>
        </w:tc>
        <w:tc>
          <w:tcPr>
            <w:tcW w:w="1418" w:type="dxa"/>
            <w:tcBorders>
              <w:top w:val="nil"/>
              <w:left w:val="nil"/>
              <w:bottom w:val="single" w:sz="4" w:space="0" w:color="auto"/>
              <w:right w:val="single" w:sz="4" w:space="0" w:color="auto"/>
            </w:tcBorders>
            <w:shd w:val="clear" w:color="000000" w:fill="FFFFFF"/>
            <w:vAlign w:val="center"/>
            <w:hideMark/>
          </w:tcPr>
          <w:p w14:paraId="4B9FE2DD"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4 36</w:t>
            </w:r>
            <w:r w:rsidR="006609E1" w:rsidRPr="007A2EB1">
              <w:rPr>
                <w:rFonts w:ascii="Times New Roman" w:eastAsia="Times New Roman" w:hAnsi="Times New Roman" w:cs="Times New Roman"/>
                <w:sz w:val="28"/>
                <w:szCs w:val="28"/>
              </w:rPr>
              <w:t>3,9</w:t>
            </w:r>
          </w:p>
        </w:tc>
        <w:tc>
          <w:tcPr>
            <w:tcW w:w="1417" w:type="dxa"/>
            <w:tcBorders>
              <w:top w:val="nil"/>
              <w:left w:val="nil"/>
              <w:bottom w:val="single" w:sz="4" w:space="0" w:color="auto"/>
              <w:right w:val="single" w:sz="4" w:space="0" w:color="auto"/>
            </w:tcBorders>
            <w:shd w:val="clear" w:color="000000" w:fill="FFFFFF"/>
            <w:vAlign w:val="center"/>
            <w:hideMark/>
          </w:tcPr>
          <w:p w14:paraId="4FCF2228"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6 493</w:t>
            </w:r>
            <w:r w:rsidR="006609E1" w:rsidRPr="007A2EB1">
              <w:rPr>
                <w:rFonts w:ascii="Times New Roman" w:eastAsia="Times New Roman" w:hAnsi="Times New Roman" w:cs="Times New Roman"/>
                <w:sz w:val="28"/>
                <w:szCs w:val="28"/>
              </w:rPr>
              <w:t>,9</w:t>
            </w:r>
          </w:p>
        </w:tc>
        <w:tc>
          <w:tcPr>
            <w:tcW w:w="1525" w:type="dxa"/>
            <w:tcBorders>
              <w:top w:val="nil"/>
              <w:left w:val="nil"/>
              <w:bottom w:val="single" w:sz="4" w:space="0" w:color="auto"/>
              <w:right w:val="single" w:sz="4" w:space="0" w:color="auto"/>
            </w:tcBorders>
            <w:shd w:val="clear" w:color="000000" w:fill="FFFFFF"/>
            <w:vAlign w:val="center"/>
            <w:hideMark/>
          </w:tcPr>
          <w:p w14:paraId="585E4B9F"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18 908,3</w:t>
            </w:r>
          </w:p>
        </w:tc>
      </w:tr>
      <w:tr w:rsidR="006609E1" w:rsidRPr="007A2EB1" w14:paraId="443AB8C4"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5D8CA19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2103C9"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489B2A9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3BE6E6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B9F179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6158434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0110075540</w:t>
            </w:r>
          </w:p>
        </w:tc>
        <w:tc>
          <w:tcPr>
            <w:tcW w:w="709" w:type="dxa"/>
            <w:tcBorders>
              <w:top w:val="nil"/>
              <w:left w:val="nil"/>
              <w:bottom w:val="single" w:sz="4" w:space="0" w:color="auto"/>
              <w:right w:val="single" w:sz="4" w:space="0" w:color="auto"/>
            </w:tcBorders>
            <w:shd w:val="clear" w:color="auto" w:fill="auto"/>
            <w:vAlign w:val="center"/>
            <w:hideMark/>
          </w:tcPr>
          <w:p w14:paraId="121A1C0B"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0EB28147"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148,5</w:t>
            </w:r>
          </w:p>
        </w:tc>
        <w:tc>
          <w:tcPr>
            <w:tcW w:w="1418" w:type="dxa"/>
            <w:tcBorders>
              <w:top w:val="nil"/>
              <w:left w:val="nil"/>
              <w:bottom w:val="single" w:sz="4" w:space="0" w:color="auto"/>
              <w:right w:val="single" w:sz="4" w:space="0" w:color="auto"/>
            </w:tcBorders>
            <w:shd w:val="clear" w:color="000000" w:fill="FFFFFF"/>
            <w:vAlign w:val="center"/>
            <w:hideMark/>
          </w:tcPr>
          <w:p w14:paraId="71164BDE"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126</w:t>
            </w:r>
            <w:r w:rsidR="006609E1" w:rsidRPr="007A2EB1">
              <w:rPr>
                <w:rFonts w:ascii="Times New Roman" w:eastAsia="Times New Roman" w:hAnsi="Times New Roman" w:cs="Times New Roman"/>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14:paraId="7F6983FF"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126</w:t>
            </w:r>
            <w:r w:rsidR="006609E1" w:rsidRPr="007A2EB1">
              <w:rPr>
                <w:rFonts w:ascii="Times New Roman" w:eastAsia="Times New Roman" w:hAnsi="Times New Roman" w:cs="Times New Roman"/>
                <w:sz w:val="28"/>
                <w:szCs w:val="28"/>
              </w:rPr>
              <w:t>,0</w:t>
            </w:r>
          </w:p>
        </w:tc>
        <w:tc>
          <w:tcPr>
            <w:tcW w:w="1525" w:type="dxa"/>
            <w:tcBorders>
              <w:top w:val="nil"/>
              <w:left w:val="nil"/>
              <w:bottom w:val="single" w:sz="4" w:space="0" w:color="auto"/>
              <w:right w:val="single" w:sz="4" w:space="0" w:color="auto"/>
            </w:tcBorders>
            <w:shd w:val="clear" w:color="000000" w:fill="FFFFFF"/>
            <w:vAlign w:val="center"/>
            <w:hideMark/>
          </w:tcPr>
          <w:p w14:paraId="0DF9D3B0"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400,5</w:t>
            </w:r>
          </w:p>
        </w:tc>
      </w:tr>
      <w:tr w:rsidR="006609E1" w:rsidRPr="007A2EB1" w14:paraId="245C38A4" w14:textId="77777777" w:rsidTr="000621FD">
        <w:trPr>
          <w:trHeight w:val="280"/>
        </w:trPr>
        <w:tc>
          <w:tcPr>
            <w:tcW w:w="1980" w:type="dxa"/>
            <w:vMerge/>
            <w:tcBorders>
              <w:top w:val="nil"/>
              <w:left w:val="single" w:sz="4" w:space="0" w:color="auto"/>
              <w:bottom w:val="single" w:sz="4" w:space="0" w:color="auto"/>
              <w:right w:val="single" w:sz="4" w:space="0" w:color="auto"/>
            </w:tcBorders>
            <w:vAlign w:val="center"/>
            <w:hideMark/>
          </w:tcPr>
          <w:p w14:paraId="1BCF090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09A1281"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61C4CB3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55B4A34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709" w:type="dxa"/>
            <w:tcBorders>
              <w:top w:val="nil"/>
              <w:left w:val="nil"/>
              <w:bottom w:val="single" w:sz="4" w:space="0" w:color="auto"/>
              <w:right w:val="single" w:sz="4" w:space="0" w:color="auto"/>
            </w:tcBorders>
            <w:shd w:val="clear" w:color="auto" w:fill="auto"/>
            <w:vAlign w:val="center"/>
            <w:hideMark/>
          </w:tcPr>
          <w:p w14:paraId="0DE860F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14:paraId="26DBACFB"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294 096</w:t>
            </w:r>
            <w:r w:rsidR="006609E1" w:rsidRPr="007A2EB1">
              <w:rPr>
                <w:rFonts w:ascii="Times New Roman" w:eastAsia="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14:paraId="5487F233"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178 613,7</w:t>
            </w:r>
          </w:p>
        </w:tc>
        <w:tc>
          <w:tcPr>
            <w:tcW w:w="1417" w:type="dxa"/>
            <w:tcBorders>
              <w:top w:val="nil"/>
              <w:left w:val="nil"/>
              <w:bottom w:val="single" w:sz="4" w:space="0" w:color="auto"/>
              <w:right w:val="single" w:sz="4" w:space="0" w:color="auto"/>
            </w:tcBorders>
            <w:shd w:val="clear" w:color="000000" w:fill="FFFFFF"/>
            <w:vAlign w:val="center"/>
            <w:hideMark/>
          </w:tcPr>
          <w:p w14:paraId="7E636045"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178 369</w:t>
            </w:r>
            <w:r w:rsidR="006609E1" w:rsidRPr="007A2EB1">
              <w:rPr>
                <w:rFonts w:ascii="Times New Roman" w:eastAsia="Times New Roman" w:hAnsi="Times New Roman" w:cs="Times New Roman"/>
                <w:sz w:val="28"/>
                <w:szCs w:val="28"/>
              </w:rPr>
              <w:t>,5</w:t>
            </w:r>
          </w:p>
        </w:tc>
        <w:tc>
          <w:tcPr>
            <w:tcW w:w="1525" w:type="dxa"/>
            <w:tcBorders>
              <w:top w:val="nil"/>
              <w:left w:val="nil"/>
              <w:bottom w:val="single" w:sz="4" w:space="0" w:color="auto"/>
              <w:right w:val="single" w:sz="4" w:space="0" w:color="auto"/>
            </w:tcBorders>
            <w:shd w:val="clear" w:color="000000" w:fill="FFFFFF"/>
            <w:vAlign w:val="center"/>
            <w:hideMark/>
          </w:tcPr>
          <w:p w14:paraId="45713DCA"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651 079,2</w:t>
            </w:r>
          </w:p>
        </w:tc>
      </w:tr>
      <w:tr w:rsidR="006609E1" w:rsidRPr="007A2EB1" w14:paraId="55B20565"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hideMark/>
          </w:tcPr>
          <w:p w14:paraId="00F59F48"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EC4D5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auto"/>
            <w:vAlign w:val="center"/>
            <w:hideMark/>
          </w:tcPr>
          <w:p w14:paraId="2961028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9AB42F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A341D7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0C5A8EF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092B201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567B49C7"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3463,7</w:t>
            </w:r>
          </w:p>
        </w:tc>
        <w:tc>
          <w:tcPr>
            <w:tcW w:w="1418" w:type="dxa"/>
            <w:tcBorders>
              <w:top w:val="nil"/>
              <w:left w:val="nil"/>
              <w:bottom w:val="single" w:sz="4" w:space="0" w:color="auto"/>
              <w:right w:val="single" w:sz="4" w:space="0" w:color="auto"/>
            </w:tcBorders>
            <w:shd w:val="clear" w:color="000000" w:fill="FFFFFF"/>
            <w:vAlign w:val="center"/>
            <w:hideMark/>
          </w:tcPr>
          <w:p w14:paraId="52CA4A4F"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6 106,0</w:t>
            </w:r>
          </w:p>
        </w:tc>
        <w:tc>
          <w:tcPr>
            <w:tcW w:w="1417" w:type="dxa"/>
            <w:tcBorders>
              <w:top w:val="nil"/>
              <w:left w:val="nil"/>
              <w:bottom w:val="single" w:sz="4" w:space="0" w:color="auto"/>
              <w:right w:val="single" w:sz="4" w:space="0" w:color="auto"/>
            </w:tcBorders>
            <w:shd w:val="clear" w:color="000000" w:fill="FFFFFF"/>
            <w:vAlign w:val="center"/>
            <w:hideMark/>
          </w:tcPr>
          <w:p w14:paraId="35918B9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6 106,0</w:t>
            </w:r>
          </w:p>
        </w:tc>
        <w:tc>
          <w:tcPr>
            <w:tcW w:w="1525" w:type="dxa"/>
            <w:tcBorders>
              <w:top w:val="nil"/>
              <w:left w:val="nil"/>
              <w:bottom w:val="single" w:sz="4" w:space="0" w:color="auto"/>
              <w:right w:val="single" w:sz="4" w:space="0" w:color="auto"/>
            </w:tcBorders>
            <w:shd w:val="clear" w:color="000000" w:fill="FFFFFF"/>
            <w:vAlign w:val="center"/>
            <w:hideMark/>
          </w:tcPr>
          <w:p w14:paraId="2BA435D5" w14:textId="77777777" w:rsidR="006609E1"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15 675,7</w:t>
            </w:r>
          </w:p>
        </w:tc>
      </w:tr>
      <w:tr w:rsidR="006609E1" w:rsidRPr="007A2EB1" w14:paraId="6A973BA1"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2985C571" w14:textId="77777777" w:rsidR="006609E1" w:rsidRPr="007A2EB1" w:rsidRDefault="006609E1" w:rsidP="006D1C1B">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BF43A0C" w14:textId="77777777" w:rsidR="006609E1" w:rsidRPr="007A2EB1" w:rsidRDefault="006609E1" w:rsidP="006D1C1B">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3363A877" w14:textId="77777777" w:rsidR="006609E1" w:rsidRPr="007A2EB1" w:rsidRDefault="006609E1" w:rsidP="006D1C1B">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1142A95C" w14:textId="77777777" w:rsidR="006609E1" w:rsidRPr="007A2EB1" w:rsidRDefault="006609E1" w:rsidP="006D1C1B">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4567F6E1" w14:textId="77777777" w:rsidR="006609E1" w:rsidRPr="007A2EB1" w:rsidRDefault="006609E1" w:rsidP="006D1C1B">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4076E204" w14:textId="77777777" w:rsidR="006609E1" w:rsidRPr="007A2EB1" w:rsidRDefault="006609E1" w:rsidP="006D1C1B">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tcPr>
          <w:p w14:paraId="2BC989D9" w14:textId="77777777" w:rsidR="006609E1" w:rsidRPr="007A2EB1" w:rsidRDefault="006609E1" w:rsidP="006D1C1B">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6DBA0DDD" w14:textId="77777777" w:rsidR="006609E1" w:rsidRPr="007A2EB1" w:rsidRDefault="006609E1" w:rsidP="006D1C1B">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205,7</w:t>
            </w:r>
          </w:p>
        </w:tc>
        <w:tc>
          <w:tcPr>
            <w:tcW w:w="1418" w:type="dxa"/>
            <w:tcBorders>
              <w:top w:val="nil"/>
              <w:left w:val="nil"/>
              <w:bottom w:val="single" w:sz="4" w:space="0" w:color="auto"/>
              <w:right w:val="single" w:sz="4" w:space="0" w:color="auto"/>
            </w:tcBorders>
            <w:shd w:val="clear" w:color="000000" w:fill="FFFFFF"/>
            <w:vAlign w:val="center"/>
          </w:tcPr>
          <w:p w14:paraId="15B2D4CB" w14:textId="77777777" w:rsidR="006609E1" w:rsidRPr="007A2EB1" w:rsidRDefault="006609E1" w:rsidP="006D1C1B">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089A2CD1" w14:textId="77777777" w:rsidR="006609E1" w:rsidRPr="007A2EB1" w:rsidRDefault="006609E1" w:rsidP="006D1C1B">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1DB602D4" w14:textId="77777777" w:rsidR="006609E1" w:rsidRPr="007A2EB1" w:rsidRDefault="006609E1" w:rsidP="006D1C1B">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205,7</w:t>
            </w:r>
          </w:p>
        </w:tc>
      </w:tr>
      <w:tr w:rsidR="006609E1" w:rsidRPr="007A2EB1" w14:paraId="27F0DD68"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46D78DA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662AE7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2CBE0CD"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027BDC9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64CA1E3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38F6E96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tcPr>
          <w:p w14:paraId="7364B35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7941D14C"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11,4</w:t>
            </w:r>
          </w:p>
        </w:tc>
        <w:tc>
          <w:tcPr>
            <w:tcW w:w="1418" w:type="dxa"/>
            <w:tcBorders>
              <w:top w:val="nil"/>
              <w:left w:val="nil"/>
              <w:bottom w:val="single" w:sz="4" w:space="0" w:color="auto"/>
              <w:right w:val="single" w:sz="4" w:space="0" w:color="auto"/>
            </w:tcBorders>
            <w:shd w:val="clear" w:color="000000" w:fill="FFFFFF"/>
            <w:vAlign w:val="center"/>
          </w:tcPr>
          <w:p w14:paraId="6D073AA1"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49613397"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3105007F"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r>
      <w:tr w:rsidR="00FE1FE2" w:rsidRPr="007A2EB1" w14:paraId="49EB9397"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5E6AAD61"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D8A50D5"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7E4BD91C"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3ED5104B"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EDED04F"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tcPr>
          <w:p w14:paraId="14EA2FFB"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tcPr>
          <w:p w14:paraId="773F7C62"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5993B163" w14:textId="77777777" w:rsidR="00FE1FE2"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6 543,3</w:t>
            </w:r>
          </w:p>
        </w:tc>
        <w:tc>
          <w:tcPr>
            <w:tcW w:w="1418" w:type="dxa"/>
            <w:tcBorders>
              <w:top w:val="nil"/>
              <w:left w:val="nil"/>
              <w:bottom w:val="single" w:sz="4" w:space="0" w:color="auto"/>
              <w:right w:val="single" w:sz="4" w:space="0" w:color="auto"/>
            </w:tcBorders>
            <w:shd w:val="clear" w:color="000000" w:fill="FFFFFF"/>
            <w:vAlign w:val="center"/>
          </w:tcPr>
          <w:p w14:paraId="1209117D" w14:textId="77777777" w:rsidR="00FE1FE2"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9 406,1</w:t>
            </w:r>
          </w:p>
        </w:tc>
        <w:tc>
          <w:tcPr>
            <w:tcW w:w="1417" w:type="dxa"/>
            <w:tcBorders>
              <w:top w:val="nil"/>
              <w:left w:val="nil"/>
              <w:bottom w:val="single" w:sz="4" w:space="0" w:color="auto"/>
              <w:right w:val="single" w:sz="4" w:space="0" w:color="auto"/>
            </w:tcBorders>
            <w:shd w:val="clear" w:color="000000" w:fill="FFFFFF"/>
            <w:vAlign w:val="center"/>
          </w:tcPr>
          <w:p w14:paraId="00F098D1" w14:textId="77777777" w:rsidR="00FE1FE2"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11 406,1</w:t>
            </w:r>
          </w:p>
        </w:tc>
        <w:tc>
          <w:tcPr>
            <w:tcW w:w="1525" w:type="dxa"/>
            <w:tcBorders>
              <w:top w:val="nil"/>
              <w:left w:val="nil"/>
              <w:bottom w:val="single" w:sz="4" w:space="0" w:color="auto"/>
              <w:right w:val="single" w:sz="4" w:space="0" w:color="auto"/>
            </w:tcBorders>
            <w:shd w:val="clear" w:color="000000" w:fill="FFFFFF"/>
            <w:vAlign w:val="center"/>
          </w:tcPr>
          <w:p w14:paraId="29234A71" w14:textId="77777777" w:rsidR="00FE1FE2" w:rsidRPr="007A2EB1" w:rsidRDefault="00FE1FE2"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27 355,5</w:t>
            </w:r>
          </w:p>
        </w:tc>
      </w:tr>
      <w:tr w:rsidR="00FE1FE2" w:rsidRPr="007A2EB1" w14:paraId="7E691583"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6D89D238"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B52A614"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0CBA314C"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5E01F6E4"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C697135"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tcPr>
          <w:p w14:paraId="4428B2B4"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tcPr>
          <w:p w14:paraId="685C82EC"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40178847"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179,7</w:t>
            </w:r>
          </w:p>
        </w:tc>
        <w:tc>
          <w:tcPr>
            <w:tcW w:w="1418" w:type="dxa"/>
            <w:tcBorders>
              <w:top w:val="nil"/>
              <w:left w:val="nil"/>
              <w:bottom w:val="single" w:sz="4" w:space="0" w:color="auto"/>
              <w:right w:val="single" w:sz="4" w:space="0" w:color="auto"/>
            </w:tcBorders>
            <w:shd w:val="clear" w:color="000000" w:fill="FFFFFF"/>
            <w:vAlign w:val="center"/>
          </w:tcPr>
          <w:p w14:paraId="61D3DEE3"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181A952A"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4ED938E9"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179,7</w:t>
            </w:r>
          </w:p>
        </w:tc>
      </w:tr>
      <w:tr w:rsidR="00FE1FE2" w:rsidRPr="007A2EB1" w14:paraId="54608D90"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206B3EC0"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D52FE7A"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03F9670A"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11F2A082"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240465B5"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tcPr>
          <w:p w14:paraId="57BE995C"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0110074080</w:t>
            </w:r>
          </w:p>
        </w:tc>
        <w:tc>
          <w:tcPr>
            <w:tcW w:w="709" w:type="dxa"/>
            <w:tcBorders>
              <w:top w:val="nil"/>
              <w:left w:val="nil"/>
              <w:bottom w:val="single" w:sz="4" w:space="0" w:color="auto"/>
              <w:right w:val="single" w:sz="4" w:space="0" w:color="auto"/>
            </w:tcBorders>
            <w:shd w:val="clear" w:color="auto" w:fill="auto"/>
            <w:vAlign w:val="center"/>
          </w:tcPr>
          <w:p w14:paraId="460E38A3"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2A9F935E"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5 720,4</w:t>
            </w:r>
          </w:p>
        </w:tc>
        <w:tc>
          <w:tcPr>
            <w:tcW w:w="1418" w:type="dxa"/>
            <w:tcBorders>
              <w:top w:val="nil"/>
              <w:left w:val="nil"/>
              <w:bottom w:val="single" w:sz="4" w:space="0" w:color="auto"/>
              <w:right w:val="single" w:sz="4" w:space="0" w:color="auto"/>
            </w:tcBorders>
            <w:shd w:val="clear" w:color="000000" w:fill="FFFFFF"/>
            <w:vAlign w:val="center"/>
          </w:tcPr>
          <w:p w14:paraId="46E541EF"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9 947,8</w:t>
            </w:r>
          </w:p>
        </w:tc>
        <w:tc>
          <w:tcPr>
            <w:tcW w:w="1417" w:type="dxa"/>
            <w:tcBorders>
              <w:top w:val="nil"/>
              <w:left w:val="nil"/>
              <w:bottom w:val="single" w:sz="4" w:space="0" w:color="auto"/>
              <w:right w:val="single" w:sz="4" w:space="0" w:color="auto"/>
            </w:tcBorders>
            <w:shd w:val="clear" w:color="000000" w:fill="FFFFFF"/>
            <w:vAlign w:val="center"/>
          </w:tcPr>
          <w:p w14:paraId="641F3DEC"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9 947,8</w:t>
            </w:r>
          </w:p>
        </w:tc>
        <w:tc>
          <w:tcPr>
            <w:tcW w:w="1525" w:type="dxa"/>
            <w:tcBorders>
              <w:top w:val="nil"/>
              <w:left w:val="nil"/>
              <w:bottom w:val="single" w:sz="4" w:space="0" w:color="auto"/>
              <w:right w:val="single" w:sz="4" w:space="0" w:color="auto"/>
            </w:tcBorders>
            <w:shd w:val="clear" w:color="000000" w:fill="FFFFFF"/>
            <w:vAlign w:val="center"/>
          </w:tcPr>
          <w:p w14:paraId="1D97673F"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25 616,0</w:t>
            </w:r>
          </w:p>
        </w:tc>
      </w:tr>
      <w:tr w:rsidR="00FE1FE2" w:rsidRPr="007A2EB1" w14:paraId="7740C177"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1723B790"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045D884"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2902B8D"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0FE393C5"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28A8B459"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tcPr>
          <w:p w14:paraId="6B1B949E"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0110075880</w:t>
            </w:r>
          </w:p>
        </w:tc>
        <w:tc>
          <w:tcPr>
            <w:tcW w:w="709" w:type="dxa"/>
            <w:tcBorders>
              <w:top w:val="nil"/>
              <w:left w:val="nil"/>
              <w:bottom w:val="single" w:sz="4" w:space="0" w:color="auto"/>
              <w:right w:val="single" w:sz="4" w:space="0" w:color="auto"/>
            </w:tcBorders>
            <w:shd w:val="clear" w:color="auto" w:fill="auto"/>
            <w:vAlign w:val="center"/>
          </w:tcPr>
          <w:p w14:paraId="1C216CE2" w14:textId="77777777" w:rsidR="00FE1FE2" w:rsidRPr="007A2EB1" w:rsidRDefault="00FD10B6"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495ADAC4"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6 104,8</w:t>
            </w:r>
          </w:p>
        </w:tc>
        <w:tc>
          <w:tcPr>
            <w:tcW w:w="1418" w:type="dxa"/>
            <w:tcBorders>
              <w:top w:val="nil"/>
              <w:left w:val="nil"/>
              <w:bottom w:val="single" w:sz="4" w:space="0" w:color="auto"/>
              <w:right w:val="single" w:sz="4" w:space="0" w:color="auto"/>
            </w:tcBorders>
            <w:shd w:val="clear" w:color="000000" w:fill="FFFFFF"/>
            <w:vAlign w:val="center"/>
          </w:tcPr>
          <w:p w14:paraId="3D8761AD"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13 561,3</w:t>
            </w:r>
          </w:p>
        </w:tc>
        <w:tc>
          <w:tcPr>
            <w:tcW w:w="1417" w:type="dxa"/>
            <w:tcBorders>
              <w:top w:val="nil"/>
              <w:left w:val="nil"/>
              <w:bottom w:val="single" w:sz="4" w:space="0" w:color="auto"/>
              <w:right w:val="single" w:sz="4" w:space="0" w:color="auto"/>
            </w:tcBorders>
            <w:shd w:val="clear" w:color="000000" w:fill="FFFFFF"/>
            <w:vAlign w:val="center"/>
          </w:tcPr>
          <w:p w14:paraId="0DBB06D6" w14:textId="77777777" w:rsidR="00FE1FE2" w:rsidRPr="007A2EB1" w:rsidRDefault="00FD10B6"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13 561,3</w:t>
            </w:r>
          </w:p>
        </w:tc>
        <w:tc>
          <w:tcPr>
            <w:tcW w:w="1525" w:type="dxa"/>
            <w:tcBorders>
              <w:top w:val="nil"/>
              <w:left w:val="nil"/>
              <w:bottom w:val="single" w:sz="4" w:space="0" w:color="auto"/>
              <w:right w:val="single" w:sz="4" w:space="0" w:color="auto"/>
            </w:tcBorders>
            <w:shd w:val="clear" w:color="000000" w:fill="FFFFFF"/>
            <w:vAlign w:val="center"/>
          </w:tcPr>
          <w:p w14:paraId="5B02032D"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33227,4</w:t>
            </w:r>
          </w:p>
        </w:tc>
      </w:tr>
      <w:tr w:rsidR="00FE1FE2" w:rsidRPr="007A2EB1" w14:paraId="5465F744"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0A4AF68F"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8E17708"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7CA058C0"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2E79BEDA"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F9B89D7"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tcPr>
          <w:p w14:paraId="5D03AC02"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0110075880</w:t>
            </w:r>
          </w:p>
        </w:tc>
        <w:tc>
          <w:tcPr>
            <w:tcW w:w="709" w:type="dxa"/>
            <w:tcBorders>
              <w:top w:val="nil"/>
              <w:left w:val="nil"/>
              <w:bottom w:val="single" w:sz="4" w:space="0" w:color="auto"/>
              <w:right w:val="single" w:sz="4" w:space="0" w:color="auto"/>
            </w:tcBorders>
            <w:shd w:val="clear" w:color="auto" w:fill="auto"/>
            <w:vAlign w:val="center"/>
          </w:tcPr>
          <w:p w14:paraId="70EABDB0"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787BF787"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100,0</w:t>
            </w:r>
          </w:p>
        </w:tc>
        <w:tc>
          <w:tcPr>
            <w:tcW w:w="1418" w:type="dxa"/>
            <w:tcBorders>
              <w:top w:val="nil"/>
              <w:left w:val="nil"/>
              <w:bottom w:val="single" w:sz="4" w:space="0" w:color="auto"/>
              <w:right w:val="single" w:sz="4" w:space="0" w:color="auto"/>
            </w:tcBorders>
            <w:shd w:val="clear" w:color="000000" w:fill="FFFFFF"/>
            <w:vAlign w:val="center"/>
          </w:tcPr>
          <w:p w14:paraId="46D3FA24"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100,0</w:t>
            </w:r>
          </w:p>
        </w:tc>
        <w:tc>
          <w:tcPr>
            <w:tcW w:w="1417" w:type="dxa"/>
            <w:tcBorders>
              <w:top w:val="nil"/>
              <w:left w:val="nil"/>
              <w:bottom w:val="single" w:sz="4" w:space="0" w:color="auto"/>
              <w:right w:val="single" w:sz="4" w:space="0" w:color="auto"/>
            </w:tcBorders>
            <w:shd w:val="clear" w:color="000000" w:fill="FFFFFF"/>
            <w:vAlign w:val="center"/>
          </w:tcPr>
          <w:p w14:paraId="4D3019E8"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100,0</w:t>
            </w:r>
          </w:p>
        </w:tc>
        <w:tc>
          <w:tcPr>
            <w:tcW w:w="1525" w:type="dxa"/>
            <w:tcBorders>
              <w:top w:val="nil"/>
              <w:left w:val="nil"/>
              <w:bottom w:val="single" w:sz="4" w:space="0" w:color="auto"/>
              <w:right w:val="single" w:sz="4" w:space="0" w:color="auto"/>
            </w:tcBorders>
            <w:shd w:val="clear" w:color="000000" w:fill="FFFFFF"/>
            <w:vAlign w:val="center"/>
          </w:tcPr>
          <w:p w14:paraId="495EC986"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300,0</w:t>
            </w:r>
          </w:p>
        </w:tc>
      </w:tr>
      <w:tr w:rsidR="00FE1FE2" w:rsidRPr="007A2EB1" w14:paraId="7F8A3575"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66CBC085"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1A59FD5"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39F18F56"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0314B1BC"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4BF32475"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49CA67F5"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tcPr>
          <w:p w14:paraId="75030F79"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11757D43"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17606,8</w:t>
            </w:r>
          </w:p>
        </w:tc>
        <w:tc>
          <w:tcPr>
            <w:tcW w:w="1418" w:type="dxa"/>
            <w:tcBorders>
              <w:top w:val="nil"/>
              <w:left w:val="nil"/>
              <w:bottom w:val="single" w:sz="4" w:space="0" w:color="auto"/>
              <w:right w:val="single" w:sz="4" w:space="0" w:color="auto"/>
            </w:tcBorders>
            <w:shd w:val="clear" w:color="000000" w:fill="FFFFFF"/>
            <w:vAlign w:val="center"/>
          </w:tcPr>
          <w:p w14:paraId="635320D2"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26703,5</w:t>
            </w:r>
          </w:p>
        </w:tc>
        <w:tc>
          <w:tcPr>
            <w:tcW w:w="1417" w:type="dxa"/>
            <w:tcBorders>
              <w:top w:val="nil"/>
              <w:left w:val="nil"/>
              <w:bottom w:val="single" w:sz="4" w:space="0" w:color="auto"/>
              <w:right w:val="single" w:sz="4" w:space="0" w:color="auto"/>
            </w:tcBorders>
            <w:shd w:val="clear" w:color="000000" w:fill="FFFFFF"/>
            <w:vAlign w:val="center"/>
          </w:tcPr>
          <w:p w14:paraId="071EFBF3"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26703,5</w:t>
            </w:r>
          </w:p>
        </w:tc>
        <w:tc>
          <w:tcPr>
            <w:tcW w:w="1525" w:type="dxa"/>
            <w:tcBorders>
              <w:top w:val="nil"/>
              <w:left w:val="nil"/>
              <w:bottom w:val="single" w:sz="4" w:space="0" w:color="auto"/>
              <w:right w:val="single" w:sz="4" w:space="0" w:color="auto"/>
            </w:tcBorders>
            <w:shd w:val="clear" w:color="000000" w:fill="FFFFFF"/>
            <w:vAlign w:val="center"/>
          </w:tcPr>
          <w:p w14:paraId="4AB43CB8"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71013,7</w:t>
            </w:r>
          </w:p>
        </w:tc>
      </w:tr>
      <w:tr w:rsidR="00FE1FE2" w:rsidRPr="007A2EB1" w14:paraId="2E906F43"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7431C8CE"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4F1780E"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E97763F"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03A01B78"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304A7022"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32BCA244"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0110027240</w:t>
            </w:r>
          </w:p>
        </w:tc>
        <w:tc>
          <w:tcPr>
            <w:tcW w:w="709" w:type="dxa"/>
            <w:tcBorders>
              <w:top w:val="nil"/>
              <w:left w:val="nil"/>
              <w:bottom w:val="single" w:sz="4" w:space="0" w:color="auto"/>
              <w:right w:val="single" w:sz="4" w:space="0" w:color="auto"/>
            </w:tcBorders>
            <w:shd w:val="clear" w:color="auto" w:fill="auto"/>
            <w:vAlign w:val="center"/>
          </w:tcPr>
          <w:p w14:paraId="09A9E359"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55837C3C"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485,2</w:t>
            </w:r>
          </w:p>
        </w:tc>
        <w:tc>
          <w:tcPr>
            <w:tcW w:w="1418" w:type="dxa"/>
            <w:tcBorders>
              <w:top w:val="nil"/>
              <w:left w:val="nil"/>
              <w:bottom w:val="single" w:sz="4" w:space="0" w:color="auto"/>
              <w:right w:val="single" w:sz="4" w:space="0" w:color="auto"/>
            </w:tcBorders>
            <w:shd w:val="clear" w:color="000000" w:fill="FFFFFF"/>
            <w:vAlign w:val="center"/>
          </w:tcPr>
          <w:p w14:paraId="3041FEC3"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6ED74711"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53CE5B46"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485,2</w:t>
            </w:r>
          </w:p>
        </w:tc>
      </w:tr>
      <w:tr w:rsidR="00FE1FE2" w:rsidRPr="007A2EB1" w14:paraId="3BF33AE6"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76092737"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8326CEE"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189BB5B"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3BE5642E"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6A41158B"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5DE477B8"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0110053030</w:t>
            </w:r>
          </w:p>
        </w:tc>
        <w:tc>
          <w:tcPr>
            <w:tcW w:w="709" w:type="dxa"/>
            <w:tcBorders>
              <w:top w:val="nil"/>
              <w:left w:val="nil"/>
              <w:bottom w:val="single" w:sz="4" w:space="0" w:color="auto"/>
              <w:right w:val="single" w:sz="4" w:space="0" w:color="auto"/>
            </w:tcBorders>
            <w:shd w:val="clear" w:color="auto" w:fill="auto"/>
            <w:vAlign w:val="center"/>
          </w:tcPr>
          <w:p w14:paraId="20D1C236" w14:textId="77777777" w:rsidR="00FE1FE2" w:rsidRPr="007A2EB1" w:rsidRDefault="00E3069F"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2A144877"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4100,7</w:t>
            </w:r>
          </w:p>
        </w:tc>
        <w:tc>
          <w:tcPr>
            <w:tcW w:w="1418" w:type="dxa"/>
            <w:tcBorders>
              <w:top w:val="nil"/>
              <w:left w:val="nil"/>
              <w:bottom w:val="single" w:sz="4" w:space="0" w:color="auto"/>
              <w:right w:val="single" w:sz="4" w:space="0" w:color="auto"/>
            </w:tcBorders>
            <w:shd w:val="clear" w:color="000000" w:fill="FFFFFF"/>
            <w:vAlign w:val="center"/>
          </w:tcPr>
          <w:p w14:paraId="672CD592"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9088,8</w:t>
            </w:r>
          </w:p>
        </w:tc>
        <w:tc>
          <w:tcPr>
            <w:tcW w:w="1417" w:type="dxa"/>
            <w:tcBorders>
              <w:top w:val="nil"/>
              <w:left w:val="nil"/>
              <w:bottom w:val="single" w:sz="4" w:space="0" w:color="auto"/>
              <w:right w:val="single" w:sz="4" w:space="0" w:color="auto"/>
            </w:tcBorders>
            <w:shd w:val="clear" w:color="000000" w:fill="FFFFFF"/>
            <w:vAlign w:val="center"/>
          </w:tcPr>
          <w:p w14:paraId="3E0A21CC"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9088,8</w:t>
            </w:r>
          </w:p>
        </w:tc>
        <w:tc>
          <w:tcPr>
            <w:tcW w:w="1525" w:type="dxa"/>
            <w:tcBorders>
              <w:top w:val="nil"/>
              <w:left w:val="nil"/>
              <w:bottom w:val="single" w:sz="4" w:space="0" w:color="auto"/>
              <w:right w:val="single" w:sz="4" w:space="0" w:color="auto"/>
            </w:tcBorders>
            <w:shd w:val="clear" w:color="000000" w:fill="FFFFFF"/>
            <w:vAlign w:val="center"/>
          </w:tcPr>
          <w:p w14:paraId="25BF6E32" w14:textId="77777777" w:rsidR="00FE1FE2" w:rsidRPr="007A2EB1" w:rsidRDefault="00E3069F"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22278,3</w:t>
            </w:r>
          </w:p>
        </w:tc>
      </w:tr>
      <w:tr w:rsidR="00FE1FE2" w:rsidRPr="007A2EB1" w14:paraId="660B3DC0"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7D274F03"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80F0E8A"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4ADA611" w14:textId="77777777" w:rsidR="00FE1FE2" w:rsidRPr="007A2EB1" w:rsidRDefault="00FE1FE2"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34C89D2A" w14:textId="77777777" w:rsidR="00FE1FE2" w:rsidRPr="007A2EB1" w:rsidRDefault="00FE1FE2"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F421693" w14:textId="77777777" w:rsidR="00FE1FE2"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7568AF5C" w14:textId="77777777" w:rsidR="00FE1FE2"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0110074090</w:t>
            </w:r>
          </w:p>
        </w:tc>
        <w:tc>
          <w:tcPr>
            <w:tcW w:w="709" w:type="dxa"/>
            <w:tcBorders>
              <w:top w:val="nil"/>
              <w:left w:val="nil"/>
              <w:bottom w:val="single" w:sz="4" w:space="0" w:color="auto"/>
              <w:right w:val="single" w:sz="4" w:space="0" w:color="auto"/>
            </w:tcBorders>
            <w:shd w:val="clear" w:color="auto" w:fill="auto"/>
            <w:vAlign w:val="center"/>
          </w:tcPr>
          <w:p w14:paraId="4C1C51D6" w14:textId="77777777" w:rsidR="00FE1FE2"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757C4A7E" w14:textId="77777777" w:rsidR="00FE1FE2"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7 067,2</w:t>
            </w:r>
          </w:p>
        </w:tc>
        <w:tc>
          <w:tcPr>
            <w:tcW w:w="1418" w:type="dxa"/>
            <w:tcBorders>
              <w:top w:val="nil"/>
              <w:left w:val="nil"/>
              <w:bottom w:val="single" w:sz="4" w:space="0" w:color="auto"/>
              <w:right w:val="single" w:sz="4" w:space="0" w:color="auto"/>
            </w:tcBorders>
            <w:shd w:val="clear" w:color="000000" w:fill="FFFFFF"/>
            <w:vAlign w:val="center"/>
          </w:tcPr>
          <w:p w14:paraId="3C42B61D" w14:textId="77777777" w:rsidR="00FE1FE2"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12 971,9</w:t>
            </w:r>
          </w:p>
        </w:tc>
        <w:tc>
          <w:tcPr>
            <w:tcW w:w="1417" w:type="dxa"/>
            <w:tcBorders>
              <w:top w:val="nil"/>
              <w:left w:val="nil"/>
              <w:bottom w:val="single" w:sz="4" w:space="0" w:color="auto"/>
              <w:right w:val="single" w:sz="4" w:space="0" w:color="auto"/>
            </w:tcBorders>
            <w:shd w:val="clear" w:color="000000" w:fill="FFFFFF"/>
            <w:vAlign w:val="center"/>
          </w:tcPr>
          <w:p w14:paraId="66515791" w14:textId="77777777" w:rsidR="00FE1FE2"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12 971,9</w:t>
            </w:r>
          </w:p>
        </w:tc>
        <w:tc>
          <w:tcPr>
            <w:tcW w:w="1525" w:type="dxa"/>
            <w:tcBorders>
              <w:top w:val="nil"/>
              <w:left w:val="nil"/>
              <w:bottom w:val="single" w:sz="4" w:space="0" w:color="auto"/>
              <w:right w:val="single" w:sz="4" w:space="0" w:color="auto"/>
            </w:tcBorders>
            <w:shd w:val="clear" w:color="000000" w:fill="FFFFFF"/>
            <w:vAlign w:val="center"/>
          </w:tcPr>
          <w:p w14:paraId="59993821" w14:textId="77777777" w:rsidR="00FE1FE2"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33 011,0</w:t>
            </w:r>
          </w:p>
        </w:tc>
      </w:tr>
      <w:tr w:rsidR="00E3069F" w:rsidRPr="007A2EB1" w14:paraId="7C44BF35"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584CE0F1"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85E5080"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7542F4E5"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24B9F073" w14:textId="77777777" w:rsidR="00E3069F"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C4A3DFA" w14:textId="77777777" w:rsidR="00E3069F"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17385D44" w14:textId="77777777" w:rsidR="00E3069F"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tcPr>
          <w:p w14:paraId="685EAB14" w14:textId="77777777" w:rsidR="00E3069F" w:rsidRPr="007A2EB1" w:rsidRDefault="003F708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12D61302" w14:textId="77777777" w:rsidR="00E3069F"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24 514,7</w:t>
            </w:r>
          </w:p>
        </w:tc>
        <w:tc>
          <w:tcPr>
            <w:tcW w:w="1418" w:type="dxa"/>
            <w:tcBorders>
              <w:top w:val="nil"/>
              <w:left w:val="nil"/>
              <w:bottom w:val="single" w:sz="4" w:space="0" w:color="auto"/>
              <w:right w:val="single" w:sz="4" w:space="0" w:color="auto"/>
            </w:tcBorders>
            <w:shd w:val="clear" w:color="000000" w:fill="FFFFFF"/>
            <w:vAlign w:val="center"/>
          </w:tcPr>
          <w:p w14:paraId="39A3E70E" w14:textId="77777777" w:rsidR="00E3069F" w:rsidRPr="007A2EB1" w:rsidRDefault="003F7089"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58 535,9</w:t>
            </w:r>
          </w:p>
        </w:tc>
        <w:tc>
          <w:tcPr>
            <w:tcW w:w="1417" w:type="dxa"/>
            <w:tcBorders>
              <w:top w:val="nil"/>
              <w:left w:val="nil"/>
              <w:bottom w:val="single" w:sz="4" w:space="0" w:color="auto"/>
              <w:right w:val="single" w:sz="4" w:space="0" w:color="auto"/>
            </w:tcBorders>
            <w:shd w:val="clear" w:color="000000" w:fill="FFFFFF"/>
            <w:vAlign w:val="center"/>
          </w:tcPr>
          <w:p w14:paraId="5FE3C7D2"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58 535,9</w:t>
            </w:r>
          </w:p>
        </w:tc>
        <w:tc>
          <w:tcPr>
            <w:tcW w:w="1525" w:type="dxa"/>
            <w:tcBorders>
              <w:top w:val="nil"/>
              <w:left w:val="nil"/>
              <w:bottom w:val="single" w:sz="4" w:space="0" w:color="auto"/>
              <w:right w:val="single" w:sz="4" w:space="0" w:color="auto"/>
            </w:tcBorders>
            <w:shd w:val="clear" w:color="000000" w:fill="FFFFFF"/>
            <w:vAlign w:val="center"/>
          </w:tcPr>
          <w:p w14:paraId="4075A4EC"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141 586,5</w:t>
            </w:r>
          </w:p>
        </w:tc>
      </w:tr>
      <w:tr w:rsidR="00E3069F" w:rsidRPr="007A2EB1" w14:paraId="0FAEF114"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74684D69"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06EAA68"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108C3BF7"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6EE52096"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671FFAA0"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50DEA7C3"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tcPr>
          <w:p w14:paraId="08D6C34D"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320F242F"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1 630,4</w:t>
            </w:r>
          </w:p>
        </w:tc>
        <w:tc>
          <w:tcPr>
            <w:tcW w:w="1418" w:type="dxa"/>
            <w:tcBorders>
              <w:top w:val="nil"/>
              <w:left w:val="nil"/>
              <w:bottom w:val="single" w:sz="4" w:space="0" w:color="auto"/>
              <w:right w:val="single" w:sz="4" w:space="0" w:color="auto"/>
            </w:tcBorders>
            <w:shd w:val="clear" w:color="000000" w:fill="FFFFFF"/>
            <w:vAlign w:val="center"/>
          </w:tcPr>
          <w:p w14:paraId="09EBF64B"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1 630,4</w:t>
            </w:r>
          </w:p>
        </w:tc>
        <w:tc>
          <w:tcPr>
            <w:tcW w:w="1417" w:type="dxa"/>
            <w:tcBorders>
              <w:top w:val="nil"/>
              <w:left w:val="nil"/>
              <w:bottom w:val="single" w:sz="4" w:space="0" w:color="auto"/>
              <w:right w:val="single" w:sz="4" w:space="0" w:color="auto"/>
            </w:tcBorders>
            <w:shd w:val="clear" w:color="000000" w:fill="FFFFFF"/>
            <w:vAlign w:val="center"/>
          </w:tcPr>
          <w:p w14:paraId="3C545F35"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1 630,4</w:t>
            </w:r>
          </w:p>
        </w:tc>
        <w:tc>
          <w:tcPr>
            <w:tcW w:w="1525" w:type="dxa"/>
            <w:tcBorders>
              <w:top w:val="nil"/>
              <w:left w:val="nil"/>
              <w:bottom w:val="single" w:sz="4" w:space="0" w:color="auto"/>
              <w:right w:val="single" w:sz="4" w:space="0" w:color="auto"/>
            </w:tcBorders>
            <w:shd w:val="clear" w:color="000000" w:fill="FFFFFF"/>
            <w:vAlign w:val="center"/>
          </w:tcPr>
          <w:p w14:paraId="0BD5446E"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4 891,3</w:t>
            </w:r>
          </w:p>
        </w:tc>
      </w:tr>
      <w:tr w:rsidR="00E3069F" w:rsidRPr="007A2EB1" w14:paraId="0E514B9F"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456339D2"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AAE17EA"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53D831B1"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27F72A4B"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501E54AA"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36A2DA4C"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tcPr>
          <w:p w14:paraId="209D559A"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tcPr>
          <w:p w14:paraId="4EE9AD11"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3 367,6</w:t>
            </w:r>
          </w:p>
        </w:tc>
        <w:tc>
          <w:tcPr>
            <w:tcW w:w="1418" w:type="dxa"/>
            <w:tcBorders>
              <w:top w:val="nil"/>
              <w:left w:val="nil"/>
              <w:bottom w:val="single" w:sz="4" w:space="0" w:color="auto"/>
              <w:right w:val="single" w:sz="4" w:space="0" w:color="auto"/>
            </w:tcBorders>
            <w:shd w:val="clear" w:color="000000" w:fill="FFFFFF"/>
            <w:vAlign w:val="center"/>
          </w:tcPr>
          <w:p w14:paraId="75A140E3"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9 009,6</w:t>
            </w:r>
          </w:p>
        </w:tc>
        <w:tc>
          <w:tcPr>
            <w:tcW w:w="1417" w:type="dxa"/>
            <w:tcBorders>
              <w:top w:val="nil"/>
              <w:left w:val="nil"/>
              <w:bottom w:val="single" w:sz="4" w:space="0" w:color="auto"/>
              <w:right w:val="single" w:sz="4" w:space="0" w:color="auto"/>
            </w:tcBorders>
            <w:shd w:val="clear" w:color="000000" w:fill="FFFFFF"/>
            <w:vAlign w:val="center"/>
          </w:tcPr>
          <w:p w14:paraId="46432AE4"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9 009,6</w:t>
            </w:r>
          </w:p>
        </w:tc>
        <w:tc>
          <w:tcPr>
            <w:tcW w:w="1525" w:type="dxa"/>
            <w:tcBorders>
              <w:top w:val="nil"/>
              <w:left w:val="nil"/>
              <w:bottom w:val="single" w:sz="4" w:space="0" w:color="auto"/>
              <w:right w:val="single" w:sz="4" w:space="0" w:color="auto"/>
            </w:tcBorders>
            <w:shd w:val="clear" w:color="000000" w:fill="FFFFFF"/>
            <w:vAlign w:val="center"/>
          </w:tcPr>
          <w:p w14:paraId="19D1525C"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21 385,6</w:t>
            </w:r>
          </w:p>
        </w:tc>
      </w:tr>
      <w:tr w:rsidR="00E3069F" w:rsidRPr="007A2EB1" w14:paraId="2F31D327"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5FCECF14"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BEB1493"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4810ADE"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058ABAB9"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3629F70A"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tcPr>
          <w:p w14:paraId="02F71E71"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0110075660</w:t>
            </w:r>
          </w:p>
        </w:tc>
        <w:tc>
          <w:tcPr>
            <w:tcW w:w="709" w:type="dxa"/>
            <w:tcBorders>
              <w:top w:val="nil"/>
              <w:left w:val="nil"/>
              <w:bottom w:val="single" w:sz="4" w:space="0" w:color="auto"/>
              <w:right w:val="single" w:sz="4" w:space="0" w:color="auto"/>
            </w:tcBorders>
            <w:shd w:val="clear" w:color="auto" w:fill="auto"/>
            <w:vAlign w:val="center"/>
          </w:tcPr>
          <w:p w14:paraId="5D57866D"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01CCF858"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3 120,1</w:t>
            </w:r>
          </w:p>
        </w:tc>
        <w:tc>
          <w:tcPr>
            <w:tcW w:w="1418" w:type="dxa"/>
            <w:tcBorders>
              <w:top w:val="nil"/>
              <w:left w:val="nil"/>
              <w:bottom w:val="single" w:sz="4" w:space="0" w:color="auto"/>
              <w:right w:val="single" w:sz="4" w:space="0" w:color="auto"/>
            </w:tcBorders>
            <w:shd w:val="clear" w:color="000000" w:fill="FFFFFF"/>
            <w:vAlign w:val="center"/>
          </w:tcPr>
          <w:p w14:paraId="2F5FEBF0"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5 550,0</w:t>
            </w:r>
          </w:p>
        </w:tc>
        <w:tc>
          <w:tcPr>
            <w:tcW w:w="1417" w:type="dxa"/>
            <w:tcBorders>
              <w:top w:val="nil"/>
              <w:left w:val="nil"/>
              <w:bottom w:val="single" w:sz="4" w:space="0" w:color="auto"/>
              <w:right w:val="single" w:sz="4" w:space="0" w:color="auto"/>
            </w:tcBorders>
            <w:shd w:val="clear" w:color="000000" w:fill="FFFFFF"/>
            <w:vAlign w:val="center"/>
          </w:tcPr>
          <w:p w14:paraId="0DEB10DD"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5 550,0</w:t>
            </w:r>
          </w:p>
        </w:tc>
        <w:tc>
          <w:tcPr>
            <w:tcW w:w="1525" w:type="dxa"/>
            <w:tcBorders>
              <w:top w:val="nil"/>
              <w:left w:val="nil"/>
              <w:bottom w:val="single" w:sz="4" w:space="0" w:color="auto"/>
              <w:right w:val="single" w:sz="4" w:space="0" w:color="auto"/>
            </w:tcBorders>
            <w:shd w:val="clear" w:color="000000" w:fill="FFFFFF"/>
            <w:vAlign w:val="center"/>
          </w:tcPr>
          <w:p w14:paraId="0DF29B05"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14 220,1</w:t>
            </w:r>
          </w:p>
        </w:tc>
      </w:tr>
      <w:tr w:rsidR="00E3069F" w:rsidRPr="007A2EB1" w14:paraId="5535B499"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257E4BD2"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92F8A28"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2FD41CB0"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775D6506"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54F99642"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tcPr>
          <w:p w14:paraId="06063E38"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w:t>
            </w:r>
            <w:r w:rsidRPr="007A2EB1">
              <w:rPr>
                <w:rFonts w:ascii="Times New Roman" w:eastAsia="Times New Roman" w:hAnsi="Times New Roman" w:cs="Times New Roman"/>
                <w:sz w:val="28"/>
                <w:szCs w:val="28"/>
                <w:lang w:val="en-US"/>
              </w:rPr>
              <w:t>L</w:t>
            </w:r>
            <w:r w:rsidRPr="007A2EB1">
              <w:rPr>
                <w:rFonts w:ascii="Times New Roman" w:eastAsia="Times New Roman" w:hAnsi="Times New Roman" w:cs="Times New Roman"/>
                <w:sz w:val="28"/>
                <w:szCs w:val="28"/>
              </w:rPr>
              <w:t>3040</w:t>
            </w:r>
          </w:p>
        </w:tc>
        <w:tc>
          <w:tcPr>
            <w:tcW w:w="709" w:type="dxa"/>
            <w:tcBorders>
              <w:top w:val="nil"/>
              <w:left w:val="nil"/>
              <w:bottom w:val="single" w:sz="4" w:space="0" w:color="auto"/>
              <w:right w:val="single" w:sz="4" w:space="0" w:color="auto"/>
            </w:tcBorders>
            <w:shd w:val="clear" w:color="auto" w:fill="auto"/>
            <w:vAlign w:val="center"/>
          </w:tcPr>
          <w:p w14:paraId="388D8E76"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299F0D79"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1 462,1</w:t>
            </w:r>
          </w:p>
        </w:tc>
        <w:tc>
          <w:tcPr>
            <w:tcW w:w="1418" w:type="dxa"/>
            <w:tcBorders>
              <w:top w:val="nil"/>
              <w:left w:val="nil"/>
              <w:bottom w:val="single" w:sz="4" w:space="0" w:color="auto"/>
              <w:right w:val="single" w:sz="4" w:space="0" w:color="auto"/>
            </w:tcBorders>
            <w:shd w:val="clear" w:color="000000" w:fill="FFFFFF"/>
            <w:vAlign w:val="center"/>
          </w:tcPr>
          <w:p w14:paraId="55D4B52B"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3 720,0</w:t>
            </w:r>
          </w:p>
        </w:tc>
        <w:tc>
          <w:tcPr>
            <w:tcW w:w="1417" w:type="dxa"/>
            <w:tcBorders>
              <w:top w:val="nil"/>
              <w:left w:val="nil"/>
              <w:bottom w:val="single" w:sz="4" w:space="0" w:color="auto"/>
              <w:right w:val="single" w:sz="4" w:space="0" w:color="auto"/>
            </w:tcBorders>
            <w:shd w:val="clear" w:color="000000" w:fill="FFFFFF"/>
            <w:vAlign w:val="center"/>
          </w:tcPr>
          <w:p w14:paraId="5C372722"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5 329,2</w:t>
            </w:r>
          </w:p>
        </w:tc>
        <w:tc>
          <w:tcPr>
            <w:tcW w:w="1525" w:type="dxa"/>
            <w:tcBorders>
              <w:top w:val="nil"/>
              <w:left w:val="nil"/>
              <w:bottom w:val="single" w:sz="4" w:space="0" w:color="auto"/>
              <w:right w:val="single" w:sz="4" w:space="0" w:color="auto"/>
            </w:tcBorders>
            <w:shd w:val="clear" w:color="000000" w:fill="FFFFFF"/>
            <w:vAlign w:val="center"/>
          </w:tcPr>
          <w:p w14:paraId="4AE52E80"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10 511,3</w:t>
            </w:r>
          </w:p>
        </w:tc>
      </w:tr>
      <w:tr w:rsidR="00E3069F" w:rsidRPr="007A2EB1" w14:paraId="51B8E332"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085E3218"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0B47466"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tcPr>
          <w:p w14:paraId="45E230F1" w14:textId="77777777" w:rsidR="00E3069F" w:rsidRPr="007A2EB1" w:rsidRDefault="00E3069F"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117C56C2"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6A1915B5"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tcPr>
          <w:p w14:paraId="5F62BAA9"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0110075540</w:t>
            </w:r>
          </w:p>
        </w:tc>
        <w:tc>
          <w:tcPr>
            <w:tcW w:w="709" w:type="dxa"/>
            <w:tcBorders>
              <w:top w:val="nil"/>
              <w:left w:val="nil"/>
              <w:bottom w:val="single" w:sz="4" w:space="0" w:color="auto"/>
              <w:right w:val="single" w:sz="4" w:space="0" w:color="auto"/>
            </w:tcBorders>
            <w:shd w:val="clear" w:color="auto" w:fill="auto"/>
            <w:vAlign w:val="center"/>
          </w:tcPr>
          <w:p w14:paraId="699FD389" w14:textId="77777777" w:rsidR="00E3069F" w:rsidRPr="007A2EB1" w:rsidRDefault="006D6FF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613</w:t>
            </w:r>
          </w:p>
        </w:tc>
        <w:tc>
          <w:tcPr>
            <w:tcW w:w="1417" w:type="dxa"/>
            <w:tcBorders>
              <w:top w:val="nil"/>
              <w:left w:val="nil"/>
              <w:bottom w:val="single" w:sz="4" w:space="0" w:color="auto"/>
              <w:right w:val="single" w:sz="4" w:space="0" w:color="auto"/>
            </w:tcBorders>
            <w:shd w:val="clear" w:color="000000" w:fill="FFFFFF"/>
            <w:vAlign w:val="center"/>
          </w:tcPr>
          <w:p w14:paraId="33832F6C"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31,5</w:t>
            </w:r>
          </w:p>
        </w:tc>
        <w:tc>
          <w:tcPr>
            <w:tcW w:w="1418" w:type="dxa"/>
            <w:tcBorders>
              <w:top w:val="nil"/>
              <w:left w:val="nil"/>
              <w:bottom w:val="single" w:sz="4" w:space="0" w:color="auto"/>
              <w:right w:val="single" w:sz="4" w:space="0" w:color="auto"/>
            </w:tcBorders>
            <w:shd w:val="clear" w:color="000000" w:fill="FFFFFF"/>
            <w:vAlign w:val="center"/>
          </w:tcPr>
          <w:p w14:paraId="4ABF175A"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54,0</w:t>
            </w:r>
          </w:p>
        </w:tc>
        <w:tc>
          <w:tcPr>
            <w:tcW w:w="1417" w:type="dxa"/>
            <w:tcBorders>
              <w:top w:val="nil"/>
              <w:left w:val="nil"/>
              <w:bottom w:val="single" w:sz="4" w:space="0" w:color="auto"/>
              <w:right w:val="single" w:sz="4" w:space="0" w:color="auto"/>
            </w:tcBorders>
            <w:shd w:val="clear" w:color="000000" w:fill="FFFFFF"/>
            <w:vAlign w:val="center"/>
          </w:tcPr>
          <w:p w14:paraId="1FEFBEB9"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54,0</w:t>
            </w:r>
          </w:p>
        </w:tc>
        <w:tc>
          <w:tcPr>
            <w:tcW w:w="1525" w:type="dxa"/>
            <w:tcBorders>
              <w:top w:val="nil"/>
              <w:left w:val="nil"/>
              <w:bottom w:val="single" w:sz="4" w:space="0" w:color="auto"/>
              <w:right w:val="single" w:sz="4" w:space="0" w:color="auto"/>
            </w:tcBorders>
            <w:shd w:val="clear" w:color="000000" w:fill="FFFFFF"/>
            <w:vAlign w:val="center"/>
          </w:tcPr>
          <w:p w14:paraId="4B748FAE" w14:textId="77777777" w:rsidR="00E3069F" w:rsidRPr="007A2EB1" w:rsidRDefault="006D6FFA"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139,5</w:t>
            </w:r>
          </w:p>
        </w:tc>
      </w:tr>
      <w:tr w:rsidR="006609E1" w:rsidRPr="007A2EB1" w14:paraId="1571A1BD"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3CF0DEF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FA66F7C"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14:paraId="2F0FEC5F"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3402" w:type="dxa"/>
            <w:gridSpan w:val="3"/>
            <w:tcBorders>
              <w:top w:val="nil"/>
              <w:left w:val="nil"/>
              <w:bottom w:val="single" w:sz="4" w:space="0" w:color="auto"/>
              <w:right w:val="single" w:sz="4" w:space="0" w:color="auto"/>
            </w:tcBorders>
            <w:shd w:val="clear" w:color="auto" w:fill="auto"/>
            <w:vAlign w:val="center"/>
          </w:tcPr>
          <w:p w14:paraId="10EBC9F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709" w:type="dxa"/>
            <w:tcBorders>
              <w:top w:val="nil"/>
              <w:left w:val="nil"/>
              <w:bottom w:val="single" w:sz="4" w:space="0" w:color="auto"/>
              <w:right w:val="single" w:sz="4" w:space="0" w:color="auto"/>
            </w:tcBorders>
            <w:shd w:val="clear" w:color="auto" w:fill="auto"/>
            <w:vAlign w:val="center"/>
          </w:tcPr>
          <w:p w14:paraId="40AFA6DA"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1417" w:type="dxa"/>
            <w:tcBorders>
              <w:top w:val="nil"/>
              <w:left w:val="nil"/>
              <w:bottom w:val="single" w:sz="4" w:space="0" w:color="auto"/>
              <w:right w:val="single" w:sz="4" w:space="0" w:color="auto"/>
            </w:tcBorders>
            <w:shd w:val="clear" w:color="000000" w:fill="FFFFFF"/>
            <w:vAlign w:val="center"/>
          </w:tcPr>
          <w:p w14:paraId="2DA0D3C9" w14:textId="77777777" w:rsidR="006609E1"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85 715,3</w:t>
            </w:r>
          </w:p>
        </w:tc>
        <w:tc>
          <w:tcPr>
            <w:tcW w:w="1418" w:type="dxa"/>
            <w:tcBorders>
              <w:top w:val="nil"/>
              <w:left w:val="nil"/>
              <w:bottom w:val="single" w:sz="4" w:space="0" w:color="auto"/>
              <w:right w:val="single" w:sz="4" w:space="0" w:color="auto"/>
            </w:tcBorders>
            <w:shd w:val="clear" w:color="000000" w:fill="FFFFFF"/>
            <w:vAlign w:val="center"/>
          </w:tcPr>
          <w:p w14:paraId="0DE990A7" w14:textId="77777777" w:rsidR="006609E1"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166 385</w:t>
            </w:r>
            <w:r w:rsidR="00767825" w:rsidRPr="007A2EB1">
              <w:rPr>
                <w:rFonts w:ascii="Times New Roman" w:eastAsia="Times New Roman" w:hAnsi="Times New Roman" w:cs="Times New Roman"/>
                <w:sz w:val="28"/>
                <w:szCs w:val="28"/>
              </w:rPr>
              <w:t>,3</w:t>
            </w:r>
          </w:p>
        </w:tc>
        <w:tc>
          <w:tcPr>
            <w:tcW w:w="1417" w:type="dxa"/>
            <w:tcBorders>
              <w:top w:val="nil"/>
              <w:left w:val="nil"/>
              <w:bottom w:val="single" w:sz="4" w:space="0" w:color="auto"/>
              <w:right w:val="single" w:sz="4" w:space="0" w:color="auto"/>
            </w:tcBorders>
            <w:shd w:val="clear" w:color="000000" w:fill="FFFFFF"/>
            <w:vAlign w:val="center"/>
          </w:tcPr>
          <w:p w14:paraId="545F06D9" w14:textId="77777777" w:rsidR="006609E1" w:rsidRPr="007A2EB1" w:rsidRDefault="0076782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w:t>
            </w:r>
            <w:r w:rsidR="006609E1" w:rsidRPr="007A2EB1">
              <w:rPr>
                <w:rFonts w:ascii="Times New Roman" w:eastAsia="Times New Roman" w:hAnsi="Times New Roman" w:cs="Times New Roman"/>
                <w:sz w:val="28"/>
                <w:szCs w:val="28"/>
              </w:rPr>
              <w:t>6</w:t>
            </w:r>
            <w:r w:rsidR="00622BD1" w:rsidRPr="007A2EB1">
              <w:rPr>
                <w:rFonts w:ascii="Times New Roman" w:eastAsia="Times New Roman" w:hAnsi="Times New Roman" w:cs="Times New Roman"/>
                <w:sz w:val="28"/>
                <w:szCs w:val="28"/>
              </w:rPr>
              <w:t>9 994</w:t>
            </w:r>
            <w:r w:rsidRPr="007A2EB1">
              <w:rPr>
                <w:rFonts w:ascii="Times New Roman" w:eastAsia="Times New Roman" w:hAnsi="Times New Roman" w:cs="Times New Roman"/>
                <w:sz w:val="28"/>
                <w:szCs w:val="28"/>
              </w:rPr>
              <w:t>,5</w:t>
            </w:r>
          </w:p>
        </w:tc>
        <w:tc>
          <w:tcPr>
            <w:tcW w:w="1525" w:type="dxa"/>
            <w:tcBorders>
              <w:top w:val="nil"/>
              <w:left w:val="nil"/>
              <w:bottom w:val="single" w:sz="4" w:space="0" w:color="auto"/>
              <w:right w:val="single" w:sz="4" w:space="0" w:color="auto"/>
            </w:tcBorders>
            <w:shd w:val="clear" w:color="000000" w:fill="FFFFFF"/>
            <w:vAlign w:val="center"/>
          </w:tcPr>
          <w:p w14:paraId="5C9684CD" w14:textId="77777777" w:rsidR="006609E1" w:rsidRPr="007A2EB1" w:rsidRDefault="006609E1" w:rsidP="00767825">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w:t>
            </w:r>
            <w:r w:rsidR="00622BD1" w:rsidRPr="007A2EB1">
              <w:rPr>
                <w:rFonts w:ascii="Times New Roman" w:eastAsia="Times New Roman" w:hAnsi="Times New Roman" w:cs="Times New Roman"/>
                <w:sz w:val="28"/>
                <w:szCs w:val="28"/>
              </w:rPr>
              <w:t>22 082,5</w:t>
            </w:r>
          </w:p>
        </w:tc>
      </w:tr>
      <w:tr w:rsidR="006609E1" w:rsidRPr="007A2EB1" w14:paraId="0DF66C03" w14:textId="77777777" w:rsidTr="006609E1">
        <w:trPr>
          <w:trHeight w:val="543"/>
        </w:trPr>
        <w:tc>
          <w:tcPr>
            <w:tcW w:w="1980" w:type="dxa"/>
            <w:vMerge/>
            <w:tcBorders>
              <w:top w:val="nil"/>
              <w:left w:val="single" w:sz="4" w:space="0" w:color="auto"/>
              <w:bottom w:val="single" w:sz="4" w:space="0" w:color="auto"/>
              <w:right w:val="single" w:sz="4" w:space="0" w:color="auto"/>
            </w:tcBorders>
            <w:vAlign w:val="center"/>
            <w:hideMark/>
          </w:tcPr>
          <w:p w14:paraId="43568D6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7B75AB"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val="restart"/>
            <w:tcBorders>
              <w:top w:val="nil"/>
              <w:left w:val="single" w:sz="4" w:space="0" w:color="auto"/>
              <w:right w:val="single" w:sz="4" w:space="0" w:color="auto"/>
            </w:tcBorders>
            <w:shd w:val="clear" w:color="auto" w:fill="auto"/>
            <w:vAlign w:val="center"/>
            <w:hideMark/>
          </w:tcPr>
          <w:p w14:paraId="1D5E0561"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r w:rsidRPr="007A2EB1">
              <w:rPr>
                <w:rFonts w:ascii="Times New Roman" w:eastAsia="Times New Roman" w:hAnsi="Times New Roman" w:cs="Times New Roman"/>
                <w:sz w:val="28"/>
                <w:szCs w:val="28"/>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B010F1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32ABB4D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0044DE98"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0110030680</w:t>
            </w:r>
          </w:p>
        </w:tc>
        <w:tc>
          <w:tcPr>
            <w:tcW w:w="709" w:type="dxa"/>
            <w:tcBorders>
              <w:top w:val="nil"/>
              <w:left w:val="nil"/>
              <w:bottom w:val="single" w:sz="4" w:space="0" w:color="auto"/>
              <w:right w:val="single" w:sz="4" w:space="0" w:color="auto"/>
            </w:tcBorders>
            <w:shd w:val="clear" w:color="auto" w:fill="auto"/>
            <w:vAlign w:val="center"/>
            <w:hideMark/>
          </w:tcPr>
          <w:p w14:paraId="6D1C1BD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6A6446BE"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421,7</w:t>
            </w:r>
          </w:p>
        </w:tc>
        <w:tc>
          <w:tcPr>
            <w:tcW w:w="1418" w:type="dxa"/>
            <w:tcBorders>
              <w:top w:val="nil"/>
              <w:left w:val="nil"/>
              <w:bottom w:val="single" w:sz="4" w:space="0" w:color="auto"/>
              <w:right w:val="single" w:sz="4" w:space="0" w:color="auto"/>
            </w:tcBorders>
            <w:shd w:val="clear" w:color="000000" w:fill="FFFFFF"/>
            <w:vAlign w:val="center"/>
            <w:hideMark/>
          </w:tcPr>
          <w:p w14:paraId="23FACE3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7C558EF"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8F1C3EF"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421,7</w:t>
            </w:r>
          </w:p>
        </w:tc>
      </w:tr>
      <w:tr w:rsidR="006609E1" w:rsidRPr="007A2EB1" w14:paraId="0297EAE7" w14:textId="77777777" w:rsidTr="006609E1">
        <w:trPr>
          <w:trHeight w:val="547"/>
        </w:trPr>
        <w:tc>
          <w:tcPr>
            <w:tcW w:w="1980" w:type="dxa"/>
            <w:vMerge/>
            <w:tcBorders>
              <w:top w:val="nil"/>
              <w:left w:val="single" w:sz="4" w:space="0" w:color="auto"/>
              <w:bottom w:val="single" w:sz="4" w:space="0" w:color="auto"/>
              <w:right w:val="single" w:sz="4" w:space="0" w:color="auto"/>
            </w:tcBorders>
            <w:vAlign w:val="center"/>
            <w:hideMark/>
          </w:tcPr>
          <w:p w14:paraId="419A6DC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C7352F3"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auto"/>
            <w:vAlign w:val="center"/>
            <w:hideMark/>
          </w:tcPr>
          <w:p w14:paraId="4F420952"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p>
        </w:tc>
        <w:tc>
          <w:tcPr>
            <w:tcW w:w="850" w:type="dxa"/>
            <w:tcBorders>
              <w:top w:val="nil"/>
              <w:left w:val="nil"/>
              <w:bottom w:val="single" w:sz="4" w:space="0" w:color="auto"/>
              <w:right w:val="single" w:sz="4" w:space="0" w:color="auto"/>
            </w:tcBorders>
            <w:shd w:val="clear" w:color="000000" w:fill="FFFFFF"/>
            <w:vAlign w:val="center"/>
            <w:hideMark/>
          </w:tcPr>
          <w:p w14:paraId="336C6ED9"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000000" w:fill="FFFFFF"/>
            <w:vAlign w:val="center"/>
            <w:hideMark/>
          </w:tcPr>
          <w:p w14:paraId="61E54F6D"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3524E53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0110030680</w:t>
            </w:r>
          </w:p>
        </w:tc>
        <w:tc>
          <w:tcPr>
            <w:tcW w:w="709" w:type="dxa"/>
            <w:tcBorders>
              <w:top w:val="nil"/>
              <w:left w:val="nil"/>
              <w:bottom w:val="single" w:sz="4" w:space="0" w:color="auto"/>
              <w:right w:val="single" w:sz="4" w:space="0" w:color="auto"/>
            </w:tcBorders>
            <w:shd w:val="clear" w:color="000000" w:fill="FFFFFF"/>
            <w:vAlign w:val="center"/>
            <w:hideMark/>
          </w:tcPr>
          <w:p w14:paraId="637A0F93"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613</w:t>
            </w:r>
          </w:p>
        </w:tc>
        <w:tc>
          <w:tcPr>
            <w:tcW w:w="1417" w:type="dxa"/>
            <w:tcBorders>
              <w:top w:val="nil"/>
              <w:left w:val="nil"/>
              <w:bottom w:val="single" w:sz="4" w:space="0" w:color="auto"/>
              <w:right w:val="single" w:sz="4" w:space="0" w:color="auto"/>
            </w:tcBorders>
            <w:shd w:val="clear" w:color="000000" w:fill="FFFFFF"/>
            <w:vAlign w:val="center"/>
            <w:hideMark/>
          </w:tcPr>
          <w:p w14:paraId="5CB454C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c>
          <w:tcPr>
            <w:tcW w:w="1418" w:type="dxa"/>
            <w:tcBorders>
              <w:top w:val="nil"/>
              <w:left w:val="nil"/>
              <w:bottom w:val="single" w:sz="4" w:space="0" w:color="auto"/>
              <w:right w:val="single" w:sz="4" w:space="0" w:color="auto"/>
            </w:tcBorders>
            <w:shd w:val="clear" w:color="000000" w:fill="FFFFFF"/>
            <w:vAlign w:val="center"/>
            <w:hideMark/>
          </w:tcPr>
          <w:p w14:paraId="0D24BF4B"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5CB5CCA"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5B3823A"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r>
      <w:tr w:rsidR="006609E1" w:rsidRPr="007A2EB1" w14:paraId="45D70AA5" w14:textId="77777777" w:rsidTr="006609E1">
        <w:trPr>
          <w:trHeight w:val="550"/>
        </w:trPr>
        <w:tc>
          <w:tcPr>
            <w:tcW w:w="1980" w:type="dxa"/>
            <w:vMerge/>
            <w:tcBorders>
              <w:top w:val="nil"/>
              <w:left w:val="single" w:sz="4" w:space="0" w:color="auto"/>
              <w:bottom w:val="single" w:sz="4" w:space="0" w:color="auto"/>
              <w:right w:val="single" w:sz="4" w:space="0" w:color="auto"/>
            </w:tcBorders>
            <w:vAlign w:val="center"/>
            <w:hideMark/>
          </w:tcPr>
          <w:p w14:paraId="191B4EE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AEA320"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auto"/>
            <w:vAlign w:val="center"/>
            <w:hideMark/>
          </w:tcPr>
          <w:p w14:paraId="11B4DDBE"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p>
        </w:tc>
        <w:tc>
          <w:tcPr>
            <w:tcW w:w="850" w:type="dxa"/>
            <w:tcBorders>
              <w:top w:val="nil"/>
              <w:left w:val="nil"/>
              <w:bottom w:val="single" w:sz="4" w:space="0" w:color="auto"/>
              <w:right w:val="single" w:sz="4" w:space="0" w:color="auto"/>
            </w:tcBorders>
            <w:shd w:val="clear" w:color="000000" w:fill="FFFFFF"/>
            <w:vAlign w:val="center"/>
            <w:hideMark/>
          </w:tcPr>
          <w:p w14:paraId="62AB70B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000000" w:fill="FFFFFF"/>
            <w:vAlign w:val="center"/>
            <w:hideMark/>
          </w:tcPr>
          <w:p w14:paraId="660F8972"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7D18D55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0110030680</w:t>
            </w:r>
          </w:p>
        </w:tc>
        <w:tc>
          <w:tcPr>
            <w:tcW w:w="709" w:type="dxa"/>
            <w:tcBorders>
              <w:top w:val="nil"/>
              <w:left w:val="nil"/>
              <w:bottom w:val="single" w:sz="4" w:space="0" w:color="auto"/>
              <w:right w:val="single" w:sz="4" w:space="0" w:color="auto"/>
            </w:tcBorders>
            <w:shd w:val="clear" w:color="000000" w:fill="FFFFFF"/>
            <w:vAlign w:val="center"/>
            <w:hideMark/>
          </w:tcPr>
          <w:p w14:paraId="3CBE7A20"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623</w:t>
            </w:r>
          </w:p>
        </w:tc>
        <w:tc>
          <w:tcPr>
            <w:tcW w:w="1417" w:type="dxa"/>
            <w:tcBorders>
              <w:top w:val="nil"/>
              <w:left w:val="nil"/>
              <w:bottom w:val="single" w:sz="4" w:space="0" w:color="auto"/>
              <w:right w:val="single" w:sz="4" w:space="0" w:color="auto"/>
            </w:tcBorders>
            <w:shd w:val="clear" w:color="000000" w:fill="FFFFFF"/>
            <w:vAlign w:val="center"/>
            <w:hideMark/>
          </w:tcPr>
          <w:p w14:paraId="725FE49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c>
          <w:tcPr>
            <w:tcW w:w="1418" w:type="dxa"/>
            <w:tcBorders>
              <w:top w:val="nil"/>
              <w:left w:val="nil"/>
              <w:bottom w:val="single" w:sz="4" w:space="0" w:color="auto"/>
              <w:right w:val="single" w:sz="4" w:space="0" w:color="auto"/>
            </w:tcBorders>
            <w:shd w:val="clear" w:color="000000" w:fill="FFFFFF"/>
            <w:vAlign w:val="center"/>
            <w:hideMark/>
          </w:tcPr>
          <w:p w14:paraId="63D1027E"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459780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575DD591"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r>
      <w:tr w:rsidR="006609E1" w:rsidRPr="007A2EB1" w14:paraId="6ADB8686" w14:textId="77777777" w:rsidTr="006609E1">
        <w:trPr>
          <w:trHeight w:val="966"/>
        </w:trPr>
        <w:tc>
          <w:tcPr>
            <w:tcW w:w="1980" w:type="dxa"/>
            <w:vMerge/>
            <w:tcBorders>
              <w:top w:val="nil"/>
              <w:left w:val="single" w:sz="4" w:space="0" w:color="auto"/>
              <w:bottom w:val="single" w:sz="4" w:space="0" w:color="auto"/>
              <w:right w:val="single" w:sz="4" w:space="0" w:color="auto"/>
            </w:tcBorders>
            <w:vAlign w:val="center"/>
            <w:hideMark/>
          </w:tcPr>
          <w:p w14:paraId="65C0362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9EA6AAF"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auto"/>
            <w:vAlign w:val="center"/>
            <w:hideMark/>
          </w:tcPr>
          <w:p w14:paraId="510B805C"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p>
        </w:tc>
        <w:tc>
          <w:tcPr>
            <w:tcW w:w="850" w:type="dxa"/>
            <w:tcBorders>
              <w:top w:val="nil"/>
              <w:left w:val="nil"/>
              <w:bottom w:val="single" w:sz="4" w:space="0" w:color="auto"/>
              <w:right w:val="single" w:sz="4" w:space="0" w:color="auto"/>
            </w:tcBorders>
            <w:shd w:val="clear" w:color="000000" w:fill="FFFFFF"/>
            <w:vAlign w:val="center"/>
            <w:hideMark/>
          </w:tcPr>
          <w:p w14:paraId="41481985"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000000" w:fill="FFFFFF"/>
            <w:vAlign w:val="center"/>
            <w:hideMark/>
          </w:tcPr>
          <w:p w14:paraId="0607E3D4"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77BBEDB1"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0110030680</w:t>
            </w:r>
          </w:p>
        </w:tc>
        <w:tc>
          <w:tcPr>
            <w:tcW w:w="709" w:type="dxa"/>
            <w:tcBorders>
              <w:top w:val="nil"/>
              <w:left w:val="nil"/>
              <w:bottom w:val="single" w:sz="4" w:space="0" w:color="auto"/>
              <w:right w:val="single" w:sz="4" w:space="0" w:color="auto"/>
            </w:tcBorders>
            <w:shd w:val="clear" w:color="000000" w:fill="FFFFFF"/>
            <w:vAlign w:val="center"/>
            <w:hideMark/>
          </w:tcPr>
          <w:p w14:paraId="7F9A898C"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633</w:t>
            </w:r>
          </w:p>
        </w:tc>
        <w:tc>
          <w:tcPr>
            <w:tcW w:w="1417" w:type="dxa"/>
            <w:tcBorders>
              <w:top w:val="nil"/>
              <w:left w:val="nil"/>
              <w:bottom w:val="single" w:sz="4" w:space="0" w:color="auto"/>
              <w:right w:val="single" w:sz="4" w:space="0" w:color="auto"/>
            </w:tcBorders>
            <w:shd w:val="clear" w:color="000000" w:fill="FFFFFF"/>
            <w:vAlign w:val="center"/>
            <w:hideMark/>
          </w:tcPr>
          <w:p w14:paraId="669BAF93"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c>
          <w:tcPr>
            <w:tcW w:w="1418" w:type="dxa"/>
            <w:tcBorders>
              <w:top w:val="nil"/>
              <w:left w:val="nil"/>
              <w:bottom w:val="single" w:sz="4" w:space="0" w:color="auto"/>
              <w:right w:val="single" w:sz="4" w:space="0" w:color="auto"/>
            </w:tcBorders>
            <w:shd w:val="clear" w:color="000000" w:fill="FFFFFF"/>
            <w:vAlign w:val="center"/>
            <w:hideMark/>
          </w:tcPr>
          <w:p w14:paraId="7DAB940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3A5A095D"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B25F959"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r>
      <w:tr w:rsidR="006609E1" w:rsidRPr="007A2EB1" w14:paraId="19DD16F9" w14:textId="77777777" w:rsidTr="006609E1">
        <w:trPr>
          <w:trHeight w:val="828"/>
        </w:trPr>
        <w:tc>
          <w:tcPr>
            <w:tcW w:w="1980" w:type="dxa"/>
            <w:vMerge/>
            <w:tcBorders>
              <w:top w:val="nil"/>
              <w:left w:val="single" w:sz="4" w:space="0" w:color="auto"/>
              <w:bottom w:val="single" w:sz="4" w:space="0" w:color="auto"/>
              <w:right w:val="single" w:sz="4" w:space="0" w:color="auto"/>
            </w:tcBorders>
            <w:vAlign w:val="center"/>
            <w:hideMark/>
          </w:tcPr>
          <w:p w14:paraId="02C4AF8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8F8B37"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auto"/>
            <w:vAlign w:val="center"/>
            <w:hideMark/>
          </w:tcPr>
          <w:p w14:paraId="73DC9266"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p>
        </w:tc>
        <w:tc>
          <w:tcPr>
            <w:tcW w:w="850" w:type="dxa"/>
            <w:tcBorders>
              <w:top w:val="nil"/>
              <w:left w:val="nil"/>
              <w:bottom w:val="single" w:sz="4" w:space="0" w:color="auto"/>
              <w:right w:val="single" w:sz="4" w:space="0" w:color="auto"/>
            </w:tcBorders>
            <w:shd w:val="clear" w:color="000000" w:fill="FFFFFF"/>
            <w:vAlign w:val="center"/>
            <w:hideMark/>
          </w:tcPr>
          <w:p w14:paraId="6FE94697"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000000" w:fill="FFFFFF"/>
            <w:vAlign w:val="center"/>
            <w:hideMark/>
          </w:tcPr>
          <w:p w14:paraId="634612A7"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tcPr>
          <w:p w14:paraId="12467DFE"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0110030680</w:t>
            </w:r>
          </w:p>
        </w:tc>
        <w:tc>
          <w:tcPr>
            <w:tcW w:w="709" w:type="dxa"/>
            <w:tcBorders>
              <w:top w:val="nil"/>
              <w:left w:val="nil"/>
              <w:bottom w:val="single" w:sz="4" w:space="0" w:color="auto"/>
              <w:right w:val="single" w:sz="4" w:space="0" w:color="auto"/>
            </w:tcBorders>
            <w:shd w:val="clear" w:color="000000" w:fill="FFFFFF"/>
            <w:vAlign w:val="center"/>
            <w:hideMark/>
          </w:tcPr>
          <w:p w14:paraId="355C2D4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813</w:t>
            </w:r>
          </w:p>
        </w:tc>
        <w:tc>
          <w:tcPr>
            <w:tcW w:w="1417" w:type="dxa"/>
            <w:tcBorders>
              <w:top w:val="nil"/>
              <w:left w:val="nil"/>
              <w:bottom w:val="single" w:sz="4" w:space="0" w:color="auto"/>
              <w:right w:val="single" w:sz="4" w:space="0" w:color="auto"/>
            </w:tcBorders>
            <w:shd w:val="clear" w:color="000000" w:fill="FFFFFF"/>
            <w:vAlign w:val="center"/>
            <w:hideMark/>
          </w:tcPr>
          <w:p w14:paraId="2C41B285"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c>
          <w:tcPr>
            <w:tcW w:w="1418" w:type="dxa"/>
            <w:tcBorders>
              <w:top w:val="nil"/>
              <w:left w:val="nil"/>
              <w:bottom w:val="single" w:sz="4" w:space="0" w:color="auto"/>
              <w:right w:val="single" w:sz="4" w:space="0" w:color="auto"/>
            </w:tcBorders>
            <w:shd w:val="clear" w:color="000000" w:fill="FFFFFF"/>
            <w:vAlign w:val="center"/>
            <w:hideMark/>
          </w:tcPr>
          <w:p w14:paraId="6F6A54DB"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D464CC5"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6CFBFB1A"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w:t>
            </w:r>
          </w:p>
        </w:tc>
      </w:tr>
      <w:tr w:rsidR="006609E1" w:rsidRPr="007A2EB1" w14:paraId="4D0A8C6F" w14:textId="77777777" w:rsidTr="000621FD">
        <w:trPr>
          <w:trHeight w:val="255"/>
        </w:trPr>
        <w:tc>
          <w:tcPr>
            <w:tcW w:w="1980" w:type="dxa"/>
            <w:vMerge/>
            <w:tcBorders>
              <w:top w:val="nil"/>
              <w:left w:val="single" w:sz="4" w:space="0" w:color="auto"/>
              <w:bottom w:val="single" w:sz="4" w:space="0" w:color="auto"/>
              <w:right w:val="single" w:sz="4" w:space="0" w:color="auto"/>
            </w:tcBorders>
            <w:vAlign w:val="center"/>
          </w:tcPr>
          <w:p w14:paraId="51C7121E"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D0EE38F" w14:textId="77777777" w:rsidR="006609E1" w:rsidRPr="007A2EB1" w:rsidRDefault="006609E1" w:rsidP="00306613">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shd w:val="clear" w:color="auto" w:fill="auto"/>
            <w:vAlign w:val="center"/>
          </w:tcPr>
          <w:p w14:paraId="1F3CDCE9" w14:textId="77777777" w:rsidR="006609E1" w:rsidRPr="007A2EB1" w:rsidRDefault="006609E1" w:rsidP="00306613">
            <w:pPr>
              <w:spacing w:after="0" w:line="240" w:lineRule="auto"/>
              <w:rPr>
                <w:rFonts w:ascii="Times New Roman" w:eastAsia="Times New Roman" w:hAnsi="Times New Roman" w:cs="Times New Roman"/>
                <w:sz w:val="28"/>
                <w:szCs w:val="28"/>
                <w:highlight w:val="yellow"/>
              </w:rPr>
            </w:pPr>
          </w:p>
        </w:tc>
        <w:tc>
          <w:tcPr>
            <w:tcW w:w="3402" w:type="dxa"/>
            <w:gridSpan w:val="3"/>
            <w:tcBorders>
              <w:top w:val="nil"/>
              <w:left w:val="nil"/>
              <w:bottom w:val="single" w:sz="4" w:space="0" w:color="auto"/>
              <w:right w:val="single" w:sz="4" w:space="0" w:color="auto"/>
            </w:tcBorders>
            <w:shd w:val="clear" w:color="000000" w:fill="FFFFFF"/>
            <w:vAlign w:val="center"/>
          </w:tcPr>
          <w:p w14:paraId="7CF3A910" w14:textId="77777777" w:rsidR="006609E1" w:rsidRPr="007A2EB1" w:rsidRDefault="006609E1" w:rsidP="00306613">
            <w:pPr>
              <w:spacing w:after="0" w:line="240" w:lineRule="auto"/>
              <w:jc w:val="center"/>
              <w:rPr>
                <w:rFonts w:ascii="Times New Roman" w:eastAsia="Times New Roman" w:hAnsi="Times New Roman" w:cs="Times New Roman"/>
                <w:sz w:val="28"/>
                <w:szCs w:val="28"/>
                <w:highlight w:val="yellow"/>
              </w:rPr>
            </w:pPr>
            <w:r w:rsidRPr="007A2EB1">
              <w:rPr>
                <w:rFonts w:ascii="Times New Roman" w:eastAsia="Times New Roman" w:hAnsi="Times New Roman" w:cs="Times New Roman"/>
                <w:sz w:val="28"/>
                <w:szCs w:val="28"/>
              </w:rPr>
              <w:t>итого</w:t>
            </w:r>
          </w:p>
        </w:tc>
        <w:tc>
          <w:tcPr>
            <w:tcW w:w="709" w:type="dxa"/>
            <w:tcBorders>
              <w:top w:val="nil"/>
              <w:left w:val="nil"/>
              <w:bottom w:val="single" w:sz="4" w:space="0" w:color="auto"/>
              <w:right w:val="single" w:sz="4" w:space="0" w:color="auto"/>
            </w:tcBorders>
            <w:shd w:val="clear" w:color="000000" w:fill="FFFFFF"/>
            <w:vAlign w:val="center"/>
          </w:tcPr>
          <w:p w14:paraId="2AA9C386" w14:textId="77777777" w:rsidR="006609E1" w:rsidRPr="007A2EB1" w:rsidRDefault="006609E1" w:rsidP="00306613">
            <w:pPr>
              <w:spacing w:after="0" w:line="240" w:lineRule="auto"/>
              <w:jc w:val="center"/>
              <w:rPr>
                <w:rFonts w:ascii="Times New Roman" w:eastAsia="Times New Roman" w:hAnsi="Times New Roman" w:cs="Times New Roman"/>
                <w:sz w:val="28"/>
                <w:szCs w:val="28"/>
              </w:rPr>
            </w:pPr>
          </w:p>
        </w:tc>
        <w:tc>
          <w:tcPr>
            <w:tcW w:w="1417" w:type="dxa"/>
            <w:tcBorders>
              <w:top w:val="nil"/>
              <w:left w:val="nil"/>
              <w:bottom w:val="single" w:sz="4" w:space="0" w:color="auto"/>
              <w:right w:val="single" w:sz="4" w:space="0" w:color="auto"/>
            </w:tcBorders>
            <w:shd w:val="clear" w:color="000000" w:fill="FFFFFF"/>
            <w:vAlign w:val="center"/>
          </w:tcPr>
          <w:p w14:paraId="4DBEB72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468,5</w:t>
            </w:r>
          </w:p>
        </w:tc>
        <w:tc>
          <w:tcPr>
            <w:tcW w:w="1418" w:type="dxa"/>
            <w:tcBorders>
              <w:top w:val="nil"/>
              <w:left w:val="nil"/>
              <w:bottom w:val="single" w:sz="4" w:space="0" w:color="auto"/>
              <w:right w:val="single" w:sz="4" w:space="0" w:color="auto"/>
            </w:tcBorders>
            <w:shd w:val="clear" w:color="000000" w:fill="FFFFFF"/>
            <w:vAlign w:val="center"/>
          </w:tcPr>
          <w:p w14:paraId="288469D2"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7ADC684A"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7499D844" w14:textId="77777777" w:rsidR="006609E1" w:rsidRPr="007A2EB1" w:rsidRDefault="006609E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468,5</w:t>
            </w:r>
          </w:p>
        </w:tc>
      </w:tr>
      <w:tr w:rsidR="00753633" w:rsidRPr="007A2EB1" w14:paraId="29BA7823" w14:textId="77777777" w:rsidTr="006609E1">
        <w:trPr>
          <w:trHeight w:val="255"/>
        </w:trPr>
        <w:tc>
          <w:tcPr>
            <w:tcW w:w="1980" w:type="dxa"/>
            <w:vMerge/>
            <w:tcBorders>
              <w:top w:val="nil"/>
              <w:left w:val="single" w:sz="4" w:space="0" w:color="auto"/>
              <w:bottom w:val="single" w:sz="4" w:space="0" w:color="auto"/>
              <w:right w:val="single" w:sz="4" w:space="0" w:color="auto"/>
            </w:tcBorders>
            <w:vAlign w:val="center"/>
            <w:hideMark/>
          </w:tcPr>
          <w:p w14:paraId="28BA4F2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7C247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B8F24F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4D8A2C17" w14:textId="77777777" w:rsidR="00306613" w:rsidRPr="007A2EB1" w:rsidRDefault="006609E1"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w:t>
            </w:r>
          </w:p>
        </w:tc>
        <w:tc>
          <w:tcPr>
            <w:tcW w:w="709" w:type="dxa"/>
            <w:tcBorders>
              <w:top w:val="nil"/>
              <w:left w:val="nil"/>
              <w:bottom w:val="single" w:sz="4" w:space="0" w:color="auto"/>
              <w:right w:val="single" w:sz="4" w:space="0" w:color="auto"/>
            </w:tcBorders>
            <w:shd w:val="clear" w:color="000000" w:fill="FFFFFF"/>
            <w:vAlign w:val="center"/>
            <w:hideMark/>
          </w:tcPr>
          <w:p w14:paraId="48CA3AB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14:paraId="113B0F1E" w14:textId="77777777" w:rsidR="00306613"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380 280,2</w:t>
            </w:r>
          </w:p>
        </w:tc>
        <w:tc>
          <w:tcPr>
            <w:tcW w:w="1418" w:type="dxa"/>
            <w:tcBorders>
              <w:top w:val="nil"/>
              <w:left w:val="nil"/>
              <w:bottom w:val="single" w:sz="4" w:space="0" w:color="auto"/>
              <w:right w:val="single" w:sz="4" w:space="0" w:color="auto"/>
            </w:tcBorders>
            <w:shd w:val="clear" w:color="000000" w:fill="FFFFFF"/>
            <w:vAlign w:val="center"/>
            <w:hideMark/>
          </w:tcPr>
          <w:p w14:paraId="21BFB1D0" w14:textId="77777777" w:rsidR="00306613"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344 998,5</w:t>
            </w:r>
          </w:p>
        </w:tc>
        <w:tc>
          <w:tcPr>
            <w:tcW w:w="1417" w:type="dxa"/>
            <w:tcBorders>
              <w:top w:val="nil"/>
              <w:left w:val="nil"/>
              <w:bottom w:val="single" w:sz="4" w:space="0" w:color="auto"/>
              <w:right w:val="single" w:sz="4" w:space="0" w:color="auto"/>
            </w:tcBorders>
            <w:shd w:val="clear" w:color="000000" w:fill="FFFFFF"/>
            <w:vAlign w:val="center"/>
            <w:hideMark/>
          </w:tcPr>
          <w:p w14:paraId="52155014" w14:textId="77777777" w:rsidR="00306613"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348 363,4</w:t>
            </w:r>
          </w:p>
        </w:tc>
        <w:tc>
          <w:tcPr>
            <w:tcW w:w="1525" w:type="dxa"/>
            <w:tcBorders>
              <w:top w:val="nil"/>
              <w:left w:val="nil"/>
              <w:bottom w:val="single" w:sz="4" w:space="0" w:color="auto"/>
              <w:right w:val="single" w:sz="4" w:space="0" w:color="auto"/>
            </w:tcBorders>
            <w:shd w:val="clear" w:color="000000" w:fill="FFFFFF"/>
            <w:vAlign w:val="center"/>
            <w:hideMark/>
          </w:tcPr>
          <w:p w14:paraId="16ADEF1A" w14:textId="77777777" w:rsidR="00306613" w:rsidRPr="007A2EB1" w:rsidRDefault="00622BD1"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1 073 642,0</w:t>
            </w:r>
          </w:p>
        </w:tc>
      </w:tr>
      <w:tr w:rsidR="00753633" w:rsidRPr="007A2EB1" w14:paraId="2B9641F9" w14:textId="77777777" w:rsidTr="00D50175">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19F995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9F15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жизнедеятельности образовательных учреждений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83CC842" w14:textId="77777777" w:rsidR="00306613" w:rsidRPr="007A2EB1" w:rsidRDefault="00230C5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w:t>
            </w:r>
            <w:r w:rsidR="00306613" w:rsidRPr="007A2EB1">
              <w:rPr>
                <w:rFonts w:ascii="Times New Roman" w:eastAsia="Times New Roman" w:hAnsi="Times New Roman" w:cs="Times New Roman"/>
                <w:sz w:val="28"/>
                <w:szCs w:val="28"/>
              </w:rPr>
              <w:t>Манского района, 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EDB7F8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5B7C83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3689AB8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0120000680</w:t>
            </w:r>
          </w:p>
        </w:tc>
        <w:tc>
          <w:tcPr>
            <w:tcW w:w="709" w:type="dxa"/>
            <w:tcBorders>
              <w:top w:val="nil"/>
              <w:left w:val="nil"/>
              <w:bottom w:val="single" w:sz="4" w:space="0" w:color="auto"/>
              <w:right w:val="single" w:sz="4" w:space="0" w:color="auto"/>
            </w:tcBorders>
            <w:shd w:val="clear" w:color="auto" w:fill="auto"/>
            <w:vAlign w:val="center"/>
            <w:hideMark/>
          </w:tcPr>
          <w:p w14:paraId="5A86D61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01D07EC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65,6</w:t>
            </w:r>
          </w:p>
        </w:tc>
        <w:tc>
          <w:tcPr>
            <w:tcW w:w="1418" w:type="dxa"/>
            <w:tcBorders>
              <w:top w:val="nil"/>
              <w:left w:val="nil"/>
              <w:bottom w:val="single" w:sz="4" w:space="0" w:color="auto"/>
              <w:right w:val="single" w:sz="4" w:space="0" w:color="auto"/>
            </w:tcBorders>
            <w:shd w:val="clear" w:color="000000" w:fill="FFFFFF"/>
            <w:vAlign w:val="center"/>
            <w:hideMark/>
          </w:tcPr>
          <w:p w14:paraId="369CA89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32FD160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3242111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65,6</w:t>
            </w:r>
          </w:p>
        </w:tc>
      </w:tr>
      <w:tr w:rsidR="00753633" w:rsidRPr="007A2EB1" w14:paraId="034C07EF" w14:textId="77777777" w:rsidTr="00753633">
        <w:trPr>
          <w:trHeight w:val="465"/>
        </w:trPr>
        <w:tc>
          <w:tcPr>
            <w:tcW w:w="1980" w:type="dxa"/>
            <w:vMerge/>
            <w:tcBorders>
              <w:top w:val="nil"/>
              <w:left w:val="single" w:sz="4" w:space="0" w:color="auto"/>
              <w:bottom w:val="single" w:sz="4" w:space="0" w:color="auto"/>
              <w:right w:val="single" w:sz="4" w:space="0" w:color="auto"/>
            </w:tcBorders>
            <w:vAlign w:val="center"/>
            <w:hideMark/>
          </w:tcPr>
          <w:p w14:paraId="3E6DC42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40AC5B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C4FC42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B24579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5C40426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28400C0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0120000680</w:t>
            </w:r>
          </w:p>
        </w:tc>
        <w:tc>
          <w:tcPr>
            <w:tcW w:w="709" w:type="dxa"/>
            <w:tcBorders>
              <w:top w:val="nil"/>
              <w:left w:val="nil"/>
              <w:bottom w:val="single" w:sz="4" w:space="0" w:color="auto"/>
              <w:right w:val="single" w:sz="4" w:space="0" w:color="auto"/>
            </w:tcBorders>
            <w:shd w:val="clear" w:color="auto" w:fill="auto"/>
            <w:vAlign w:val="center"/>
            <w:hideMark/>
          </w:tcPr>
          <w:p w14:paraId="3C1A8BF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61783C46"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406,5</w:t>
            </w:r>
          </w:p>
        </w:tc>
        <w:tc>
          <w:tcPr>
            <w:tcW w:w="1418" w:type="dxa"/>
            <w:tcBorders>
              <w:top w:val="nil"/>
              <w:left w:val="nil"/>
              <w:bottom w:val="single" w:sz="4" w:space="0" w:color="auto"/>
              <w:right w:val="single" w:sz="4" w:space="0" w:color="auto"/>
            </w:tcBorders>
            <w:shd w:val="clear" w:color="000000" w:fill="FFFFFF"/>
            <w:vAlign w:val="center"/>
            <w:hideMark/>
          </w:tcPr>
          <w:p w14:paraId="5CAD367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7C0EBEA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5CB4130F"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406,5</w:t>
            </w:r>
          </w:p>
        </w:tc>
      </w:tr>
      <w:tr w:rsidR="00753633" w:rsidRPr="007A2EB1" w14:paraId="1180A184"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16D91B5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1FB99D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C4918B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B46990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E6A366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5BB5ED7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01200S5630</w:t>
            </w:r>
          </w:p>
        </w:tc>
        <w:tc>
          <w:tcPr>
            <w:tcW w:w="709" w:type="dxa"/>
            <w:tcBorders>
              <w:top w:val="nil"/>
              <w:left w:val="nil"/>
              <w:bottom w:val="single" w:sz="4" w:space="0" w:color="auto"/>
              <w:right w:val="single" w:sz="4" w:space="0" w:color="auto"/>
            </w:tcBorders>
            <w:shd w:val="clear" w:color="auto" w:fill="auto"/>
            <w:vAlign w:val="center"/>
            <w:hideMark/>
          </w:tcPr>
          <w:p w14:paraId="6D6435E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38752E9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2 540,0</w:t>
            </w:r>
          </w:p>
        </w:tc>
        <w:tc>
          <w:tcPr>
            <w:tcW w:w="1418" w:type="dxa"/>
            <w:tcBorders>
              <w:top w:val="nil"/>
              <w:left w:val="nil"/>
              <w:bottom w:val="single" w:sz="4" w:space="0" w:color="auto"/>
              <w:right w:val="single" w:sz="4" w:space="0" w:color="auto"/>
            </w:tcBorders>
            <w:shd w:val="clear" w:color="000000" w:fill="FFFFFF"/>
            <w:vAlign w:val="center"/>
            <w:hideMark/>
          </w:tcPr>
          <w:p w14:paraId="028A50B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2 540,0</w:t>
            </w:r>
          </w:p>
        </w:tc>
        <w:tc>
          <w:tcPr>
            <w:tcW w:w="1417" w:type="dxa"/>
            <w:tcBorders>
              <w:top w:val="nil"/>
              <w:left w:val="nil"/>
              <w:bottom w:val="single" w:sz="4" w:space="0" w:color="auto"/>
              <w:right w:val="single" w:sz="4" w:space="0" w:color="auto"/>
            </w:tcBorders>
            <w:shd w:val="clear" w:color="000000" w:fill="FFFFFF"/>
            <w:vAlign w:val="center"/>
            <w:hideMark/>
          </w:tcPr>
          <w:p w14:paraId="0F477D3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2 540,0</w:t>
            </w:r>
          </w:p>
        </w:tc>
        <w:tc>
          <w:tcPr>
            <w:tcW w:w="1525" w:type="dxa"/>
            <w:tcBorders>
              <w:top w:val="nil"/>
              <w:left w:val="nil"/>
              <w:bottom w:val="single" w:sz="4" w:space="0" w:color="auto"/>
              <w:right w:val="single" w:sz="4" w:space="0" w:color="auto"/>
            </w:tcBorders>
            <w:shd w:val="clear" w:color="000000" w:fill="FFFFFF"/>
            <w:vAlign w:val="center"/>
            <w:hideMark/>
          </w:tcPr>
          <w:p w14:paraId="449B365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7 620,0</w:t>
            </w:r>
          </w:p>
        </w:tc>
      </w:tr>
      <w:tr w:rsidR="00753633" w:rsidRPr="007A2EB1" w14:paraId="4350E5B1"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0EC10CB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F12629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F5CE99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A7AECB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8D75F8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29778E7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012Е250970</w:t>
            </w:r>
          </w:p>
        </w:tc>
        <w:tc>
          <w:tcPr>
            <w:tcW w:w="709" w:type="dxa"/>
            <w:tcBorders>
              <w:top w:val="nil"/>
              <w:left w:val="nil"/>
              <w:bottom w:val="single" w:sz="4" w:space="0" w:color="auto"/>
              <w:right w:val="single" w:sz="4" w:space="0" w:color="auto"/>
            </w:tcBorders>
            <w:shd w:val="clear" w:color="auto" w:fill="auto"/>
            <w:vAlign w:val="center"/>
            <w:hideMark/>
          </w:tcPr>
          <w:p w14:paraId="6AA214D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67068E9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3 346,1</w:t>
            </w:r>
          </w:p>
        </w:tc>
        <w:tc>
          <w:tcPr>
            <w:tcW w:w="1418" w:type="dxa"/>
            <w:tcBorders>
              <w:top w:val="nil"/>
              <w:left w:val="nil"/>
              <w:bottom w:val="single" w:sz="4" w:space="0" w:color="auto"/>
              <w:right w:val="single" w:sz="4" w:space="0" w:color="auto"/>
            </w:tcBorders>
            <w:shd w:val="clear" w:color="000000" w:fill="FFFFFF"/>
            <w:vAlign w:val="center"/>
            <w:hideMark/>
          </w:tcPr>
          <w:p w14:paraId="019914D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8C0673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3844D29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3 346,1</w:t>
            </w:r>
          </w:p>
        </w:tc>
      </w:tr>
      <w:tr w:rsidR="00753633" w:rsidRPr="007A2EB1" w14:paraId="228D93A7"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11889F8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15CCAE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FE1812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924583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7259CFE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7A8AF15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0120077450</w:t>
            </w:r>
          </w:p>
        </w:tc>
        <w:tc>
          <w:tcPr>
            <w:tcW w:w="709" w:type="dxa"/>
            <w:tcBorders>
              <w:top w:val="nil"/>
              <w:left w:val="nil"/>
              <w:bottom w:val="single" w:sz="4" w:space="0" w:color="auto"/>
              <w:right w:val="single" w:sz="4" w:space="0" w:color="auto"/>
            </w:tcBorders>
            <w:shd w:val="clear" w:color="auto" w:fill="auto"/>
            <w:vAlign w:val="center"/>
            <w:hideMark/>
          </w:tcPr>
          <w:p w14:paraId="3F5A929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10B5A26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75,8</w:t>
            </w:r>
          </w:p>
        </w:tc>
        <w:tc>
          <w:tcPr>
            <w:tcW w:w="1418" w:type="dxa"/>
            <w:tcBorders>
              <w:top w:val="nil"/>
              <w:left w:val="nil"/>
              <w:bottom w:val="single" w:sz="4" w:space="0" w:color="auto"/>
              <w:right w:val="single" w:sz="4" w:space="0" w:color="auto"/>
            </w:tcBorders>
            <w:shd w:val="clear" w:color="000000" w:fill="FFFFFF"/>
            <w:vAlign w:val="center"/>
            <w:hideMark/>
          </w:tcPr>
          <w:p w14:paraId="232478E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93EF8D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FDCBEB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75,8</w:t>
            </w:r>
          </w:p>
        </w:tc>
      </w:tr>
      <w:tr w:rsidR="00753633" w:rsidRPr="007A2EB1" w14:paraId="7114EEA5"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2C663C5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925CB2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9F00A3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8C582E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0C3CA3D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0D66AF4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0120077450</w:t>
            </w:r>
          </w:p>
        </w:tc>
        <w:tc>
          <w:tcPr>
            <w:tcW w:w="709" w:type="dxa"/>
            <w:tcBorders>
              <w:top w:val="nil"/>
              <w:left w:val="nil"/>
              <w:bottom w:val="single" w:sz="4" w:space="0" w:color="auto"/>
              <w:right w:val="single" w:sz="4" w:space="0" w:color="auto"/>
            </w:tcBorders>
            <w:shd w:val="clear" w:color="auto" w:fill="auto"/>
            <w:vAlign w:val="center"/>
            <w:hideMark/>
          </w:tcPr>
          <w:p w14:paraId="375FCCE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145838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107,3</w:t>
            </w:r>
          </w:p>
        </w:tc>
        <w:tc>
          <w:tcPr>
            <w:tcW w:w="1418" w:type="dxa"/>
            <w:tcBorders>
              <w:top w:val="nil"/>
              <w:left w:val="nil"/>
              <w:bottom w:val="single" w:sz="4" w:space="0" w:color="auto"/>
              <w:right w:val="single" w:sz="4" w:space="0" w:color="auto"/>
            </w:tcBorders>
            <w:shd w:val="clear" w:color="000000" w:fill="FFFFFF"/>
            <w:vAlign w:val="center"/>
            <w:hideMark/>
          </w:tcPr>
          <w:p w14:paraId="12D3AD4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DAC6C7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3AC9F6F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107,3</w:t>
            </w:r>
          </w:p>
        </w:tc>
      </w:tr>
      <w:tr w:rsidR="00753633" w:rsidRPr="007A2EB1" w14:paraId="410569A8"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4B142C9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000B33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5E73A1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2AB5AC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2C6F58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05C76AA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01200S8400</w:t>
            </w:r>
          </w:p>
        </w:tc>
        <w:tc>
          <w:tcPr>
            <w:tcW w:w="709" w:type="dxa"/>
            <w:tcBorders>
              <w:top w:val="nil"/>
              <w:left w:val="nil"/>
              <w:bottom w:val="single" w:sz="4" w:space="0" w:color="auto"/>
              <w:right w:val="single" w:sz="4" w:space="0" w:color="auto"/>
            </w:tcBorders>
            <w:shd w:val="clear" w:color="auto" w:fill="auto"/>
            <w:vAlign w:val="center"/>
            <w:hideMark/>
          </w:tcPr>
          <w:p w14:paraId="4E53849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512CC0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2 007,6</w:t>
            </w:r>
          </w:p>
        </w:tc>
        <w:tc>
          <w:tcPr>
            <w:tcW w:w="1418" w:type="dxa"/>
            <w:tcBorders>
              <w:top w:val="nil"/>
              <w:left w:val="nil"/>
              <w:bottom w:val="single" w:sz="4" w:space="0" w:color="auto"/>
              <w:right w:val="single" w:sz="4" w:space="0" w:color="auto"/>
            </w:tcBorders>
            <w:shd w:val="clear" w:color="000000" w:fill="FFFFFF"/>
            <w:vAlign w:val="center"/>
            <w:hideMark/>
          </w:tcPr>
          <w:p w14:paraId="6D2B133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288C446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828D1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2 007,6</w:t>
            </w:r>
          </w:p>
        </w:tc>
      </w:tr>
      <w:tr w:rsidR="00753633" w:rsidRPr="007A2EB1" w14:paraId="30665A0E"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07B3371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156084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C88AD9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2774D6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35E0159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70A856A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012E151690</w:t>
            </w:r>
          </w:p>
        </w:tc>
        <w:tc>
          <w:tcPr>
            <w:tcW w:w="709" w:type="dxa"/>
            <w:tcBorders>
              <w:top w:val="nil"/>
              <w:left w:val="nil"/>
              <w:bottom w:val="single" w:sz="4" w:space="0" w:color="auto"/>
              <w:right w:val="single" w:sz="4" w:space="0" w:color="auto"/>
            </w:tcBorders>
            <w:shd w:val="clear" w:color="auto" w:fill="auto"/>
            <w:vAlign w:val="center"/>
            <w:hideMark/>
          </w:tcPr>
          <w:p w14:paraId="0510787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63EA518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4 112,5</w:t>
            </w:r>
          </w:p>
        </w:tc>
        <w:tc>
          <w:tcPr>
            <w:tcW w:w="1418" w:type="dxa"/>
            <w:tcBorders>
              <w:top w:val="nil"/>
              <w:left w:val="nil"/>
              <w:bottom w:val="single" w:sz="4" w:space="0" w:color="auto"/>
              <w:right w:val="single" w:sz="4" w:space="0" w:color="auto"/>
            </w:tcBorders>
            <w:shd w:val="clear" w:color="000000" w:fill="FFFFFF"/>
            <w:vAlign w:val="center"/>
            <w:hideMark/>
          </w:tcPr>
          <w:p w14:paraId="2F47BD1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5 566,0</w:t>
            </w:r>
          </w:p>
        </w:tc>
        <w:tc>
          <w:tcPr>
            <w:tcW w:w="1417" w:type="dxa"/>
            <w:tcBorders>
              <w:top w:val="nil"/>
              <w:left w:val="nil"/>
              <w:bottom w:val="single" w:sz="4" w:space="0" w:color="auto"/>
              <w:right w:val="single" w:sz="4" w:space="0" w:color="auto"/>
            </w:tcBorders>
            <w:shd w:val="clear" w:color="000000" w:fill="FFFFFF"/>
            <w:vAlign w:val="center"/>
            <w:hideMark/>
          </w:tcPr>
          <w:p w14:paraId="6E2E8CB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7 002,5</w:t>
            </w:r>
          </w:p>
        </w:tc>
        <w:tc>
          <w:tcPr>
            <w:tcW w:w="1525" w:type="dxa"/>
            <w:tcBorders>
              <w:top w:val="nil"/>
              <w:left w:val="nil"/>
              <w:bottom w:val="single" w:sz="4" w:space="0" w:color="auto"/>
              <w:right w:val="single" w:sz="4" w:space="0" w:color="auto"/>
            </w:tcBorders>
            <w:shd w:val="clear" w:color="000000" w:fill="FFFFFF"/>
            <w:vAlign w:val="center"/>
            <w:hideMark/>
          </w:tcPr>
          <w:p w14:paraId="0AD88B5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16 681,0</w:t>
            </w:r>
          </w:p>
        </w:tc>
      </w:tr>
      <w:tr w:rsidR="00753633" w:rsidRPr="007A2EB1" w14:paraId="1FBDA92F"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61998F9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B25AEA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FA9211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668527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B2F8B0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39F5341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012Е452100</w:t>
            </w:r>
          </w:p>
        </w:tc>
        <w:tc>
          <w:tcPr>
            <w:tcW w:w="709" w:type="dxa"/>
            <w:tcBorders>
              <w:top w:val="nil"/>
              <w:left w:val="nil"/>
              <w:bottom w:val="single" w:sz="4" w:space="0" w:color="auto"/>
              <w:right w:val="single" w:sz="4" w:space="0" w:color="auto"/>
            </w:tcBorders>
            <w:shd w:val="clear" w:color="auto" w:fill="auto"/>
            <w:vAlign w:val="center"/>
            <w:hideMark/>
          </w:tcPr>
          <w:p w14:paraId="0EDBC76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207C54C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000000" w:fill="FFFFFF"/>
            <w:vAlign w:val="center"/>
            <w:hideMark/>
          </w:tcPr>
          <w:p w14:paraId="5CCCA11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1 317,3</w:t>
            </w:r>
          </w:p>
        </w:tc>
        <w:tc>
          <w:tcPr>
            <w:tcW w:w="1417" w:type="dxa"/>
            <w:tcBorders>
              <w:top w:val="nil"/>
              <w:left w:val="nil"/>
              <w:bottom w:val="single" w:sz="4" w:space="0" w:color="auto"/>
              <w:right w:val="single" w:sz="4" w:space="0" w:color="auto"/>
            </w:tcBorders>
            <w:shd w:val="clear" w:color="000000" w:fill="FFFFFF"/>
            <w:vAlign w:val="center"/>
            <w:hideMark/>
          </w:tcPr>
          <w:p w14:paraId="314CF0E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6FC2D04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1 317,3</w:t>
            </w:r>
          </w:p>
        </w:tc>
      </w:tr>
      <w:tr w:rsidR="00753633" w:rsidRPr="007A2EB1" w14:paraId="6662B188"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hideMark/>
          </w:tcPr>
          <w:p w14:paraId="4A10451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D386FF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92BDE9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307704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F6AD4F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6079EA8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0120015980</w:t>
            </w:r>
          </w:p>
        </w:tc>
        <w:tc>
          <w:tcPr>
            <w:tcW w:w="709" w:type="dxa"/>
            <w:tcBorders>
              <w:top w:val="nil"/>
              <w:left w:val="nil"/>
              <w:bottom w:val="single" w:sz="4" w:space="0" w:color="auto"/>
              <w:right w:val="single" w:sz="4" w:space="0" w:color="auto"/>
            </w:tcBorders>
            <w:shd w:val="clear" w:color="auto" w:fill="auto"/>
            <w:vAlign w:val="center"/>
            <w:hideMark/>
          </w:tcPr>
          <w:p w14:paraId="4026A66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25CB0FE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1 800,0</w:t>
            </w:r>
          </w:p>
        </w:tc>
        <w:tc>
          <w:tcPr>
            <w:tcW w:w="1418" w:type="dxa"/>
            <w:tcBorders>
              <w:top w:val="nil"/>
              <w:left w:val="nil"/>
              <w:bottom w:val="single" w:sz="4" w:space="0" w:color="auto"/>
              <w:right w:val="single" w:sz="4" w:space="0" w:color="auto"/>
            </w:tcBorders>
            <w:shd w:val="clear" w:color="000000" w:fill="FFFFFF"/>
            <w:vAlign w:val="center"/>
            <w:hideMark/>
          </w:tcPr>
          <w:p w14:paraId="7A2D806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3EA4FDA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5AA4266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1 800,0</w:t>
            </w:r>
          </w:p>
        </w:tc>
      </w:tr>
      <w:tr w:rsidR="00767825" w:rsidRPr="007A2EB1" w14:paraId="203B5A50" w14:textId="77777777" w:rsidTr="00753633">
        <w:trPr>
          <w:trHeight w:val="450"/>
        </w:trPr>
        <w:tc>
          <w:tcPr>
            <w:tcW w:w="1980" w:type="dxa"/>
            <w:vMerge/>
            <w:tcBorders>
              <w:top w:val="nil"/>
              <w:left w:val="single" w:sz="4" w:space="0" w:color="auto"/>
              <w:bottom w:val="single" w:sz="4" w:space="0" w:color="auto"/>
              <w:right w:val="single" w:sz="4" w:space="0" w:color="auto"/>
            </w:tcBorders>
            <w:vAlign w:val="center"/>
          </w:tcPr>
          <w:p w14:paraId="7341A65D" w14:textId="77777777" w:rsidR="00767825" w:rsidRPr="007A2EB1" w:rsidRDefault="00767825"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tcPr>
          <w:p w14:paraId="38983692" w14:textId="77777777" w:rsidR="00767825" w:rsidRPr="007A2EB1" w:rsidRDefault="00767825"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tcPr>
          <w:p w14:paraId="42725163" w14:textId="77777777" w:rsidR="00767825" w:rsidRPr="007A2EB1" w:rsidRDefault="00767825"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36A90E58" w14:textId="77777777" w:rsidR="00767825" w:rsidRPr="007A2EB1" w:rsidRDefault="0076782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tcPr>
          <w:p w14:paraId="0E981579" w14:textId="77777777" w:rsidR="00767825" w:rsidRPr="007A2EB1" w:rsidRDefault="0076782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7B7C6BB7" w14:textId="77777777" w:rsidR="00767825" w:rsidRPr="007A2EB1" w:rsidRDefault="0076782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0120000680</w:t>
            </w:r>
          </w:p>
        </w:tc>
        <w:tc>
          <w:tcPr>
            <w:tcW w:w="709" w:type="dxa"/>
            <w:tcBorders>
              <w:top w:val="nil"/>
              <w:left w:val="nil"/>
              <w:bottom w:val="single" w:sz="4" w:space="0" w:color="auto"/>
              <w:right w:val="single" w:sz="4" w:space="0" w:color="auto"/>
            </w:tcBorders>
            <w:shd w:val="clear" w:color="auto" w:fill="auto"/>
            <w:vAlign w:val="center"/>
          </w:tcPr>
          <w:p w14:paraId="6F3D447D" w14:textId="77777777" w:rsidR="00767825" w:rsidRPr="007A2EB1" w:rsidRDefault="0076782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tcPr>
          <w:p w14:paraId="1C7956BD" w14:textId="77777777" w:rsidR="00767825" w:rsidRPr="007A2EB1" w:rsidRDefault="0076782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20,5</w:t>
            </w:r>
          </w:p>
        </w:tc>
        <w:tc>
          <w:tcPr>
            <w:tcW w:w="1418" w:type="dxa"/>
            <w:tcBorders>
              <w:top w:val="nil"/>
              <w:left w:val="nil"/>
              <w:bottom w:val="single" w:sz="4" w:space="0" w:color="auto"/>
              <w:right w:val="single" w:sz="4" w:space="0" w:color="auto"/>
            </w:tcBorders>
            <w:shd w:val="clear" w:color="000000" w:fill="FFFFFF"/>
            <w:vAlign w:val="center"/>
          </w:tcPr>
          <w:p w14:paraId="760156B7" w14:textId="77777777" w:rsidR="00767825" w:rsidRPr="007A2EB1" w:rsidRDefault="0076782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2C68A451" w14:textId="77777777" w:rsidR="00767825" w:rsidRPr="007A2EB1" w:rsidRDefault="0076782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45747863" w14:textId="77777777" w:rsidR="00767825" w:rsidRPr="007A2EB1" w:rsidRDefault="0076782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20,5</w:t>
            </w:r>
          </w:p>
        </w:tc>
      </w:tr>
      <w:tr w:rsidR="00753633" w:rsidRPr="007A2EB1" w14:paraId="10F728D9" w14:textId="77777777" w:rsidTr="00753633">
        <w:trPr>
          <w:trHeight w:val="251"/>
        </w:trPr>
        <w:tc>
          <w:tcPr>
            <w:tcW w:w="1980" w:type="dxa"/>
            <w:vMerge/>
            <w:tcBorders>
              <w:top w:val="nil"/>
              <w:left w:val="single" w:sz="4" w:space="0" w:color="auto"/>
              <w:bottom w:val="single" w:sz="4" w:space="0" w:color="auto"/>
              <w:right w:val="single" w:sz="4" w:space="0" w:color="auto"/>
            </w:tcBorders>
            <w:vAlign w:val="center"/>
            <w:hideMark/>
          </w:tcPr>
          <w:p w14:paraId="20047B9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7052E9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CD9F4B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608D9C0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709" w:type="dxa"/>
            <w:tcBorders>
              <w:top w:val="nil"/>
              <w:left w:val="nil"/>
              <w:bottom w:val="single" w:sz="4" w:space="0" w:color="auto"/>
              <w:right w:val="single" w:sz="4" w:space="0" w:color="auto"/>
            </w:tcBorders>
            <w:shd w:val="clear" w:color="auto" w:fill="auto"/>
            <w:vAlign w:val="center"/>
            <w:hideMark/>
          </w:tcPr>
          <w:p w14:paraId="33A7449C" w14:textId="77777777" w:rsidR="00306613" w:rsidRPr="007A2EB1" w:rsidRDefault="00306613" w:rsidP="00306613">
            <w:pPr>
              <w:spacing w:after="0" w:line="240" w:lineRule="auto"/>
              <w:jc w:val="center"/>
              <w:rPr>
                <w:rFonts w:ascii="Times New Roman" w:eastAsia="Times New Roman" w:hAnsi="Times New Roman" w:cs="Times New Roman"/>
                <w:b/>
                <w:bCs/>
                <w:sz w:val="28"/>
                <w:szCs w:val="28"/>
              </w:rPr>
            </w:pPr>
            <w:r w:rsidRPr="007A2EB1">
              <w:rPr>
                <w:rFonts w:ascii="Times New Roman" w:eastAsia="Times New Roman" w:hAnsi="Times New Roman" w:cs="Times New Roman"/>
                <w:b/>
                <w:bCs/>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14:paraId="32FFD184"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14 481,9</w:t>
            </w:r>
          </w:p>
        </w:tc>
        <w:tc>
          <w:tcPr>
            <w:tcW w:w="1418" w:type="dxa"/>
            <w:tcBorders>
              <w:top w:val="nil"/>
              <w:left w:val="nil"/>
              <w:bottom w:val="single" w:sz="4" w:space="0" w:color="auto"/>
              <w:right w:val="single" w:sz="4" w:space="0" w:color="auto"/>
            </w:tcBorders>
            <w:shd w:val="clear" w:color="000000" w:fill="FFFFFF"/>
            <w:vAlign w:val="center"/>
            <w:hideMark/>
          </w:tcPr>
          <w:p w14:paraId="1B157B5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9 423,3</w:t>
            </w:r>
          </w:p>
        </w:tc>
        <w:tc>
          <w:tcPr>
            <w:tcW w:w="1417" w:type="dxa"/>
            <w:tcBorders>
              <w:top w:val="nil"/>
              <w:left w:val="nil"/>
              <w:bottom w:val="single" w:sz="4" w:space="0" w:color="auto"/>
              <w:right w:val="single" w:sz="4" w:space="0" w:color="auto"/>
            </w:tcBorders>
            <w:shd w:val="clear" w:color="000000" w:fill="FFFFFF"/>
            <w:vAlign w:val="center"/>
            <w:hideMark/>
          </w:tcPr>
          <w:p w14:paraId="2228750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9 542,5</w:t>
            </w:r>
          </w:p>
        </w:tc>
        <w:tc>
          <w:tcPr>
            <w:tcW w:w="1525" w:type="dxa"/>
            <w:tcBorders>
              <w:top w:val="nil"/>
              <w:left w:val="nil"/>
              <w:bottom w:val="single" w:sz="4" w:space="0" w:color="auto"/>
              <w:right w:val="single" w:sz="4" w:space="0" w:color="auto"/>
            </w:tcBorders>
            <w:shd w:val="clear" w:color="000000" w:fill="FFFFFF"/>
            <w:vAlign w:val="center"/>
            <w:hideMark/>
          </w:tcPr>
          <w:p w14:paraId="051EFDB1"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33 447,6</w:t>
            </w:r>
          </w:p>
        </w:tc>
      </w:tr>
      <w:tr w:rsidR="00753633" w:rsidRPr="007A2EB1" w14:paraId="6F4C75F0" w14:textId="77777777" w:rsidTr="00753633">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4E6D37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64C474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кадрового потенциала отрасли образования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756C210" w14:textId="77777777" w:rsidR="00306613" w:rsidRPr="007A2EB1" w:rsidRDefault="00230C5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w:t>
            </w:r>
            <w:r w:rsidR="00306613" w:rsidRPr="007A2EB1">
              <w:rPr>
                <w:rFonts w:ascii="Times New Roman" w:eastAsia="Times New Roman" w:hAnsi="Times New Roman" w:cs="Times New Roman"/>
                <w:sz w:val="28"/>
                <w:szCs w:val="28"/>
              </w:rPr>
              <w:t>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65FA8C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7EDB4A6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3DC38A9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11A8D63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152FC70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535,8</w:t>
            </w:r>
          </w:p>
        </w:tc>
        <w:tc>
          <w:tcPr>
            <w:tcW w:w="1418" w:type="dxa"/>
            <w:tcBorders>
              <w:top w:val="nil"/>
              <w:left w:val="nil"/>
              <w:bottom w:val="single" w:sz="4" w:space="0" w:color="auto"/>
              <w:right w:val="single" w:sz="4" w:space="0" w:color="auto"/>
            </w:tcBorders>
            <w:shd w:val="clear" w:color="000000" w:fill="FFFFFF"/>
            <w:vAlign w:val="center"/>
            <w:hideMark/>
          </w:tcPr>
          <w:p w14:paraId="64F2AAA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C89F6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63CDF56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535,8</w:t>
            </w:r>
          </w:p>
        </w:tc>
      </w:tr>
      <w:tr w:rsidR="00753633" w:rsidRPr="007A2EB1" w14:paraId="16D37657"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63556C4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F26BB0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BE1C4F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F4E5E9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0C8FDAD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5CB39F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607C1DC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148F8C6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157,1</w:t>
            </w:r>
          </w:p>
        </w:tc>
        <w:tc>
          <w:tcPr>
            <w:tcW w:w="1418" w:type="dxa"/>
            <w:tcBorders>
              <w:top w:val="nil"/>
              <w:left w:val="nil"/>
              <w:bottom w:val="single" w:sz="4" w:space="0" w:color="auto"/>
              <w:right w:val="single" w:sz="4" w:space="0" w:color="auto"/>
            </w:tcBorders>
            <w:shd w:val="clear" w:color="000000" w:fill="FFFFFF"/>
            <w:vAlign w:val="center"/>
            <w:hideMark/>
          </w:tcPr>
          <w:p w14:paraId="620AF45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94D413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3CAD17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157,1</w:t>
            </w:r>
          </w:p>
        </w:tc>
      </w:tr>
      <w:tr w:rsidR="00753633" w:rsidRPr="007A2EB1" w14:paraId="3B1D1487"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496F977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9134C8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46AF69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683A14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22CEFC2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9AB67E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3FBF35E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2582F4E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w:t>
            </w:r>
          </w:p>
        </w:tc>
        <w:tc>
          <w:tcPr>
            <w:tcW w:w="1418" w:type="dxa"/>
            <w:tcBorders>
              <w:top w:val="nil"/>
              <w:left w:val="nil"/>
              <w:bottom w:val="single" w:sz="4" w:space="0" w:color="auto"/>
              <w:right w:val="single" w:sz="4" w:space="0" w:color="auto"/>
            </w:tcBorders>
            <w:shd w:val="clear" w:color="000000" w:fill="FFFFFF"/>
            <w:vAlign w:val="center"/>
            <w:hideMark/>
          </w:tcPr>
          <w:p w14:paraId="2BF9CE3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2968990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CC2755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w:t>
            </w:r>
          </w:p>
        </w:tc>
      </w:tr>
      <w:tr w:rsidR="00753633" w:rsidRPr="007A2EB1" w14:paraId="15532B0D"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65A94B2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AB59F7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4B27E5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EA532E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29ED8A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62EB625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7B28FA0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hideMark/>
          </w:tcPr>
          <w:p w14:paraId="6E0D990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27,6</w:t>
            </w:r>
          </w:p>
        </w:tc>
        <w:tc>
          <w:tcPr>
            <w:tcW w:w="1418" w:type="dxa"/>
            <w:tcBorders>
              <w:top w:val="nil"/>
              <w:left w:val="nil"/>
              <w:bottom w:val="single" w:sz="4" w:space="0" w:color="auto"/>
              <w:right w:val="single" w:sz="4" w:space="0" w:color="auto"/>
            </w:tcBorders>
            <w:shd w:val="clear" w:color="000000" w:fill="FFFFFF"/>
            <w:vAlign w:val="center"/>
            <w:hideMark/>
          </w:tcPr>
          <w:p w14:paraId="1AB415A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09AE9FF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B3BEF2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27,6</w:t>
            </w:r>
          </w:p>
        </w:tc>
      </w:tr>
      <w:tr w:rsidR="00753633" w:rsidRPr="007A2EB1" w14:paraId="71879BBB"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32A750D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7D4132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DEFA5F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6DBEFD0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52FDB89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721,1</w:t>
            </w:r>
          </w:p>
        </w:tc>
        <w:tc>
          <w:tcPr>
            <w:tcW w:w="1418" w:type="dxa"/>
            <w:tcBorders>
              <w:top w:val="nil"/>
              <w:left w:val="nil"/>
              <w:bottom w:val="single" w:sz="4" w:space="0" w:color="auto"/>
              <w:right w:val="single" w:sz="4" w:space="0" w:color="auto"/>
            </w:tcBorders>
            <w:shd w:val="clear" w:color="000000" w:fill="FFFFFF"/>
            <w:vAlign w:val="center"/>
            <w:hideMark/>
          </w:tcPr>
          <w:p w14:paraId="6A9FDBA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1BADBE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489404C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721,1</w:t>
            </w:r>
          </w:p>
        </w:tc>
      </w:tr>
      <w:tr w:rsidR="00753633" w:rsidRPr="007A2EB1" w14:paraId="1804A1C6"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7A6E4E8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4C7FCD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73BB5E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8BEF54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20D476C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1DD0C1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6826258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1A7B5F7A"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1 99</w:t>
            </w:r>
            <w:r w:rsidR="00306613" w:rsidRPr="007A2EB1">
              <w:rPr>
                <w:rFonts w:ascii="Times New Roman" w:eastAsia="Times New Roman" w:hAnsi="Times New Roman" w:cs="Times New Roman"/>
                <w:sz w:val="28"/>
                <w:szCs w:val="28"/>
              </w:rPr>
              <w:t>7,9</w:t>
            </w:r>
          </w:p>
        </w:tc>
        <w:tc>
          <w:tcPr>
            <w:tcW w:w="1418" w:type="dxa"/>
            <w:tcBorders>
              <w:top w:val="nil"/>
              <w:left w:val="nil"/>
              <w:bottom w:val="single" w:sz="4" w:space="0" w:color="auto"/>
              <w:right w:val="single" w:sz="4" w:space="0" w:color="auto"/>
            </w:tcBorders>
            <w:shd w:val="clear" w:color="000000" w:fill="FFFFFF"/>
            <w:vAlign w:val="center"/>
            <w:hideMark/>
          </w:tcPr>
          <w:p w14:paraId="0A0A893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2 954,5</w:t>
            </w:r>
          </w:p>
        </w:tc>
        <w:tc>
          <w:tcPr>
            <w:tcW w:w="1417" w:type="dxa"/>
            <w:tcBorders>
              <w:top w:val="nil"/>
              <w:left w:val="nil"/>
              <w:bottom w:val="single" w:sz="4" w:space="0" w:color="auto"/>
              <w:right w:val="single" w:sz="4" w:space="0" w:color="auto"/>
            </w:tcBorders>
            <w:shd w:val="clear" w:color="000000" w:fill="FFFFFF"/>
            <w:vAlign w:val="center"/>
            <w:hideMark/>
          </w:tcPr>
          <w:p w14:paraId="513EB7C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2 954,5</w:t>
            </w:r>
          </w:p>
        </w:tc>
        <w:tc>
          <w:tcPr>
            <w:tcW w:w="1525" w:type="dxa"/>
            <w:tcBorders>
              <w:top w:val="nil"/>
              <w:left w:val="nil"/>
              <w:bottom w:val="single" w:sz="4" w:space="0" w:color="auto"/>
              <w:right w:val="single" w:sz="4" w:space="0" w:color="auto"/>
            </w:tcBorders>
            <w:shd w:val="clear" w:color="000000" w:fill="FFFFFF"/>
            <w:vAlign w:val="center"/>
            <w:hideMark/>
          </w:tcPr>
          <w:p w14:paraId="6E1E35D8"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7 906</w:t>
            </w:r>
            <w:r w:rsidR="00306613" w:rsidRPr="007A2EB1">
              <w:rPr>
                <w:rFonts w:ascii="Times New Roman" w:eastAsia="Times New Roman" w:hAnsi="Times New Roman" w:cs="Times New Roman"/>
                <w:sz w:val="28"/>
                <w:szCs w:val="28"/>
              </w:rPr>
              <w:t>,8</w:t>
            </w:r>
          </w:p>
        </w:tc>
      </w:tr>
      <w:tr w:rsidR="00753633" w:rsidRPr="007A2EB1" w14:paraId="64919213"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04BED79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8625BB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065E98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0BCBCA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239E3FF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909A74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5263048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3BB11EDC"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57</w:t>
            </w:r>
            <w:r w:rsidR="00306613" w:rsidRPr="007A2EB1">
              <w:rPr>
                <w:rFonts w:ascii="Times New Roman" w:eastAsia="Times New Roman" w:hAnsi="Times New Roman" w:cs="Times New Roman"/>
                <w:sz w:val="28"/>
                <w:szCs w:val="28"/>
              </w:rPr>
              <w:t>7,3</w:t>
            </w:r>
          </w:p>
        </w:tc>
        <w:tc>
          <w:tcPr>
            <w:tcW w:w="1418" w:type="dxa"/>
            <w:tcBorders>
              <w:top w:val="nil"/>
              <w:left w:val="nil"/>
              <w:bottom w:val="single" w:sz="4" w:space="0" w:color="auto"/>
              <w:right w:val="single" w:sz="4" w:space="0" w:color="auto"/>
            </w:tcBorders>
            <w:shd w:val="clear" w:color="000000" w:fill="FFFFFF"/>
            <w:vAlign w:val="center"/>
            <w:hideMark/>
          </w:tcPr>
          <w:p w14:paraId="14F9AEC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892,3</w:t>
            </w:r>
          </w:p>
        </w:tc>
        <w:tc>
          <w:tcPr>
            <w:tcW w:w="1417" w:type="dxa"/>
            <w:tcBorders>
              <w:top w:val="nil"/>
              <w:left w:val="nil"/>
              <w:bottom w:val="single" w:sz="4" w:space="0" w:color="auto"/>
              <w:right w:val="single" w:sz="4" w:space="0" w:color="auto"/>
            </w:tcBorders>
            <w:shd w:val="clear" w:color="000000" w:fill="FFFFFF"/>
            <w:vAlign w:val="center"/>
            <w:hideMark/>
          </w:tcPr>
          <w:p w14:paraId="49B2950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892,3</w:t>
            </w:r>
          </w:p>
        </w:tc>
        <w:tc>
          <w:tcPr>
            <w:tcW w:w="1525" w:type="dxa"/>
            <w:tcBorders>
              <w:top w:val="nil"/>
              <w:left w:val="nil"/>
              <w:bottom w:val="single" w:sz="4" w:space="0" w:color="auto"/>
              <w:right w:val="single" w:sz="4" w:space="0" w:color="auto"/>
            </w:tcBorders>
            <w:shd w:val="clear" w:color="000000" w:fill="FFFFFF"/>
            <w:vAlign w:val="center"/>
            <w:hideMark/>
          </w:tcPr>
          <w:p w14:paraId="630C2919" w14:textId="77777777" w:rsidR="00306613" w:rsidRPr="007A2EB1" w:rsidRDefault="002B6CE4"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2 36</w:t>
            </w:r>
            <w:r w:rsidR="00306613" w:rsidRPr="007A2EB1">
              <w:rPr>
                <w:rFonts w:ascii="Times New Roman" w:eastAsia="Times New Roman" w:hAnsi="Times New Roman" w:cs="Times New Roman"/>
                <w:sz w:val="28"/>
                <w:szCs w:val="28"/>
              </w:rPr>
              <w:t>1,8</w:t>
            </w:r>
          </w:p>
        </w:tc>
      </w:tr>
      <w:tr w:rsidR="00753633" w:rsidRPr="007A2EB1" w14:paraId="69F1CA24"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3F9DD59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518EBC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81957C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F485EA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6663265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4C1FDD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21340A1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64738D7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85,1</w:t>
            </w:r>
          </w:p>
        </w:tc>
        <w:tc>
          <w:tcPr>
            <w:tcW w:w="1418" w:type="dxa"/>
            <w:tcBorders>
              <w:top w:val="nil"/>
              <w:left w:val="nil"/>
              <w:bottom w:val="single" w:sz="4" w:space="0" w:color="auto"/>
              <w:right w:val="single" w:sz="4" w:space="0" w:color="auto"/>
            </w:tcBorders>
            <w:shd w:val="clear" w:color="000000" w:fill="FFFFFF"/>
            <w:vAlign w:val="center"/>
            <w:hideMark/>
          </w:tcPr>
          <w:p w14:paraId="4006CCC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238,5</w:t>
            </w:r>
          </w:p>
        </w:tc>
        <w:tc>
          <w:tcPr>
            <w:tcW w:w="1417" w:type="dxa"/>
            <w:tcBorders>
              <w:top w:val="nil"/>
              <w:left w:val="nil"/>
              <w:bottom w:val="single" w:sz="4" w:space="0" w:color="auto"/>
              <w:right w:val="single" w:sz="4" w:space="0" w:color="auto"/>
            </w:tcBorders>
            <w:shd w:val="clear" w:color="000000" w:fill="FFFFFF"/>
            <w:vAlign w:val="center"/>
            <w:hideMark/>
          </w:tcPr>
          <w:p w14:paraId="5FEB7B4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238,5</w:t>
            </w:r>
          </w:p>
        </w:tc>
        <w:tc>
          <w:tcPr>
            <w:tcW w:w="1525" w:type="dxa"/>
            <w:tcBorders>
              <w:top w:val="nil"/>
              <w:left w:val="nil"/>
              <w:bottom w:val="single" w:sz="4" w:space="0" w:color="auto"/>
              <w:right w:val="single" w:sz="4" w:space="0" w:color="auto"/>
            </w:tcBorders>
            <w:shd w:val="clear" w:color="000000" w:fill="FFFFFF"/>
            <w:vAlign w:val="center"/>
            <w:hideMark/>
          </w:tcPr>
          <w:p w14:paraId="67E57CC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562,1</w:t>
            </w:r>
          </w:p>
        </w:tc>
      </w:tr>
      <w:tr w:rsidR="00753633" w:rsidRPr="007A2EB1" w14:paraId="2213C7C2"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7BE4C91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302E3B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0E719E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CDAA49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AE9FD4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DA5F8A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0340646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hideMark/>
          </w:tcPr>
          <w:p w14:paraId="5857849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117,1</w:t>
            </w:r>
          </w:p>
        </w:tc>
        <w:tc>
          <w:tcPr>
            <w:tcW w:w="1418" w:type="dxa"/>
            <w:tcBorders>
              <w:top w:val="nil"/>
              <w:left w:val="nil"/>
              <w:bottom w:val="single" w:sz="4" w:space="0" w:color="auto"/>
              <w:right w:val="single" w:sz="4" w:space="0" w:color="auto"/>
            </w:tcBorders>
            <w:shd w:val="clear" w:color="000000" w:fill="FFFFFF"/>
            <w:vAlign w:val="center"/>
            <w:hideMark/>
          </w:tcPr>
          <w:p w14:paraId="3085E31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152,6</w:t>
            </w:r>
          </w:p>
        </w:tc>
        <w:tc>
          <w:tcPr>
            <w:tcW w:w="1417" w:type="dxa"/>
            <w:tcBorders>
              <w:top w:val="nil"/>
              <w:left w:val="nil"/>
              <w:bottom w:val="single" w:sz="4" w:space="0" w:color="auto"/>
              <w:right w:val="single" w:sz="4" w:space="0" w:color="auto"/>
            </w:tcBorders>
            <w:shd w:val="clear" w:color="000000" w:fill="FFFFFF"/>
            <w:vAlign w:val="center"/>
            <w:hideMark/>
          </w:tcPr>
          <w:p w14:paraId="1B665C4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152,6</w:t>
            </w:r>
          </w:p>
        </w:tc>
        <w:tc>
          <w:tcPr>
            <w:tcW w:w="1525" w:type="dxa"/>
            <w:tcBorders>
              <w:top w:val="nil"/>
              <w:left w:val="nil"/>
              <w:bottom w:val="single" w:sz="4" w:space="0" w:color="auto"/>
              <w:right w:val="single" w:sz="4" w:space="0" w:color="auto"/>
            </w:tcBorders>
            <w:shd w:val="clear" w:color="000000" w:fill="FFFFFF"/>
            <w:vAlign w:val="center"/>
            <w:hideMark/>
          </w:tcPr>
          <w:p w14:paraId="40EEBEA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422,3</w:t>
            </w:r>
          </w:p>
        </w:tc>
      </w:tr>
      <w:tr w:rsidR="00753633" w:rsidRPr="007A2EB1" w14:paraId="793730E6"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6BE329D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4C8876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BFE544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6F4F36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7E2B742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64153C3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0140027240</w:t>
            </w:r>
          </w:p>
        </w:tc>
        <w:tc>
          <w:tcPr>
            <w:tcW w:w="709" w:type="dxa"/>
            <w:tcBorders>
              <w:top w:val="nil"/>
              <w:left w:val="nil"/>
              <w:bottom w:val="single" w:sz="4" w:space="0" w:color="auto"/>
              <w:right w:val="single" w:sz="4" w:space="0" w:color="auto"/>
            </w:tcBorders>
            <w:shd w:val="clear" w:color="auto" w:fill="auto"/>
            <w:vAlign w:val="center"/>
            <w:hideMark/>
          </w:tcPr>
          <w:p w14:paraId="1DB4D21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3CECA5B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35,3</w:t>
            </w:r>
          </w:p>
        </w:tc>
        <w:tc>
          <w:tcPr>
            <w:tcW w:w="1418" w:type="dxa"/>
            <w:tcBorders>
              <w:top w:val="nil"/>
              <w:left w:val="nil"/>
              <w:bottom w:val="single" w:sz="4" w:space="0" w:color="auto"/>
              <w:right w:val="single" w:sz="4" w:space="0" w:color="auto"/>
            </w:tcBorders>
            <w:shd w:val="clear" w:color="000000" w:fill="FFFFFF"/>
            <w:vAlign w:val="center"/>
            <w:hideMark/>
          </w:tcPr>
          <w:p w14:paraId="5D9DD31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0AB7038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A0E148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35,3</w:t>
            </w:r>
          </w:p>
        </w:tc>
      </w:tr>
      <w:tr w:rsidR="00753633" w:rsidRPr="007A2EB1" w14:paraId="28F62332"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555BD2E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EB7B32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861A07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455A3E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247E01B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1142AF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0140027240</w:t>
            </w:r>
          </w:p>
        </w:tc>
        <w:tc>
          <w:tcPr>
            <w:tcW w:w="709" w:type="dxa"/>
            <w:tcBorders>
              <w:top w:val="nil"/>
              <w:left w:val="nil"/>
              <w:bottom w:val="single" w:sz="4" w:space="0" w:color="auto"/>
              <w:right w:val="single" w:sz="4" w:space="0" w:color="auto"/>
            </w:tcBorders>
            <w:shd w:val="clear" w:color="auto" w:fill="auto"/>
            <w:vAlign w:val="center"/>
            <w:hideMark/>
          </w:tcPr>
          <w:p w14:paraId="4DC1E22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220E05D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10,7</w:t>
            </w:r>
          </w:p>
        </w:tc>
        <w:tc>
          <w:tcPr>
            <w:tcW w:w="1418" w:type="dxa"/>
            <w:tcBorders>
              <w:top w:val="nil"/>
              <w:left w:val="nil"/>
              <w:bottom w:val="single" w:sz="4" w:space="0" w:color="auto"/>
              <w:right w:val="single" w:sz="4" w:space="0" w:color="auto"/>
            </w:tcBorders>
            <w:shd w:val="clear" w:color="000000" w:fill="FFFFFF"/>
            <w:vAlign w:val="center"/>
            <w:hideMark/>
          </w:tcPr>
          <w:p w14:paraId="0F03569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0E1C880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79BA42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10,7</w:t>
            </w:r>
          </w:p>
        </w:tc>
      </w:tr>
      <w:tr w:rsidR="00753633" w:rsidRPr="007A2EB1" w14:paraId="2459B7C5"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05B10EB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48DEB8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03926A1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22FD0DE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610A77E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2 823,3</w:t>
            </w:r>
          </w:p>
        </w:tc>
        <w:tc>
          <w:tcPr>
            <w:tcW w:w="1418" w:type="dxa"/>
            <w:tcBorders>
              <w:top w:val="nil"/>
              <w:left w:val="nil"/>
              <w:bottom w:val="single" w:sz="4" w:space="0" w:color="auto"/>
              <w:right w:val="single" w:sz="4" w:space="0" w:color="auto"/>
            </w:tcBorders>
            <w:shd w:val="clear" w:color="000000" w:fill="FFFFFF"/>
            <w:vAlign w:val="center"/>
            <w:hideMark/>
          </w:tcPr>
          <w:p w14:paraId="69A6F33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417" w:type="dxa"/>
            <w:tcBorders>
              <w:top w:val="nil"/>
              <w:left w:val="nil"/>
              <w:bottom w:val="single" w:sz="4" w:space="0" w:color="auto"/>
              <w:right w:val="single" w:sz="4" w:space="0" w:color="auto"/>
            </w:tcBorders>
            <w:shd w:val="clear" w:color="000000" w:fill="FFFFFF"/>
            <w:vAlign w:val="center"/>
            <w:hideMark/>
          </w:tcPr>
          <w:p w14:paraId="44CC9EE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525" w:type="dxa"/>
            <w:tcBorders>
              <w:top w:val="nil"/>
              <w:left w:val="nil"/>
              <w:bottom w:val="single" w:sz="4" w:space="0" w:color="auto"/>
              <w:right w:val="single" w:sz="4" w:space="0" w:color="auto"/>
            </w:tcBorders>
            <w:shd w:val="clear" w:color="000000" w:fill="FFFFFF"/>
            <w:vAlign w:val="center"/>
            <w:hideMark/>
          </w:tcPr>
          <w:p w14:paraId="78F9DB2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11 299,0</w:t>
            </w:r>
          </w:p>
        </w:tc>
      </w:tr>
      <w:tr w:rsidR="00753633" w:rsidRPr="007A2EB1" w14:paraId="3D2A1FEC" w14:textId="77777777" w:rsidTr="00753633">
        <w:trPr>
          <w:trHeight w:val="100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0EBCE6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5AAE2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отдыха, оздоровления и зщанятости в летнее время детей и подростков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ED7A206" w14:textId="77777777" w:rsidR="00306613" w:rsidRPr="007A2EB1" w:rsidRDefault="00230C5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w:t>
            </w:r>
            <w:r w:rsidR="00306613" w:rsidRPr="007A2EB1">
              <w:rPr>
                <w:rFonts w:ascii="Times New Roman" w:eastAsia="Times New Roman" w:hAnsi="Times New Roman" w:cs="Times New Roman"/>
                <w:sz w:val="28"/>
                <w:szCs w:val="28"/>
              </w:rPr>
              <w:t>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16F9F3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023ADA9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0707</w:t>
            </w:r>
          </w:p>
        </w:tc>
        <w:tc>
          <w:tcPr>
            <w:tcW w:w="1701" w:type="dxa"/>
            <w:tcBorders>
              <w:top w:val="nil"/>
              <w:left w:val="nil"/>
              <w:bottom w:val="single" w:sz="4" w:space="0" w:color="auto"/>
              <w:right w:val="single" w:sz="4" w:space="0" w:color="auto"/>
            </w:tcBorders>
            <w:shd w:val="clear" w:color="auto" w:fill="auto"/>
            <w:vAlign w:val="center"/>
            <w:hideMark/>
          </w:tcPr>
          <w:p w14:paraId="26DFB64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0150076490</w:t>
            </w:r>
          </w:p>
        </w:tc>
        <w:tc>
          <w:tcPr>
            <w:tcW w:w="709" w:type="dxa"/>
            <w:tcBorders>
              <w:top w:val="nil"/>
              <w:left w:val="nil"/>
              <w:bottom w:val="single" w:sz="4" w:space="0" w:color="auto"/>
              <w:right w:val="single" w:sz="4" w:space="0" w:color="auto"/>
            </w:tcBorders>
            <w:shd w:val="clear" w:color="auto" w:fill="auto"/>
            <w:vAlign w:val="center"/>
            <w:hideMark/>
          </w:tcPr>
          <w:p w14:paraId="6F5FC3B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47E3333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418" w:type="dxa"/>
            <w:tcBorders>
              <w:top w:val="nil"/>
              <w:left w:val="nil"/>
              <w:bottom w:val="single" w:sz="4" w:space="0" w:color="auto"/>
              <w:right w:val="single" w:sz="4" w:space="0" w:color="auto"/>
            </w:tcBorders>
            <w:shd w:val="clear" w:color="000000" w:fill="FFFFFF"/>
            <w:vAlign w:val="center"/>
            <w:hideMark/>
          </w:tcPr>
          <w:p w14:paraId="7231B88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417" w:type="dxa"/>
            <w:tcBorders>
              <w:top w:val="nil"/>
              <w:left w:val="nil"/>
              <w:bottom w:val="single" w:sz="4" w:space="0" w:color="auto"/>
              <w:right w:val="single" w:sz="4" w:space="0" w:color="auto"/>
            </w:tcBorders>
            <w:shd w:val="clear" w:color="000000" w:fill="FFFFFF"/>
            <w:vAlign w:val="center"/>
            <w:hideMark/>
          </w:tcPr>
          <w:p w14:paraId="7881C9B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525" w:type="dxa"/>
            <w:tcBorders>
              <w:top w:val="nil"/>
              <w:left w:val="nil"/>
              <w:bottom w:val="single" w:sz="4" w:space="0" w:color="auto"/>
              <w:right w:val="single" w:sz="4" w:space="0" w:color="auto"/>
            </w:tcBorders>
            <w:shd w:val="clear" w:color="000000" w:fill="FFFFFF"/>
            <w:vAlign w:val="center"/>
            <w:hideMark/>
          </w:tcPr>
          <w:p w14:paraId="26238E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6 262,2</w:t>
            </w:r>
          </w:p>
        </w:tc>
      </w:tr>
      <w:tr w:rsidR="00753633" w:rsidRPr="007A2EB1" w14:paraId="71717D49" w14:textId="77777777" w:rsidTr="00753633">
        <w:trPr>
          <w:trHeight w:val="510"/>
        </w:trPr>
        <w:tc>
          <w:tcPr>
            <w:tcW w:w="1980" w:type="dxa"/>
            <w:vMerge/>
            <w:tcBorders>
              <w:top w:val="nil"/>
              <w:left w:val="single" w:sz="4" w:space="0" w:color="auto"/>
              <w:bottom w:val="single" w:sz="4" w:space="0" w:color="auto"/>
              <w:right w:val="single" w:sz="4" w:space="0" w:color="auto"/>
            </w:tcBorders>
            <w:vAlign w:val="center"/>
            <w:hideMark/>
          </w:tcPr>
          <w:p w14:paraId="1417653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092EFE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000B6E7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51992EA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7CA0C18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418" w:type="dxa"/>
            <w:tcBorders>
              <w:top w:val="nil"/>
              <w:left w:val="nil"/>
              <w:bottom w:val="single" w:sz="4" w:space="0" w:color="auto"/>
              <w:right w:val="single" w:sz="4" w:space="0" w:color="auto"/>
            </w:tcBorders>
            <w:shd w:val="clear" w:color="000000" w:fill="FFFFFF"/>
            <w:vAlign w:val="center"/>
            <w:hideMark/>
          </w:tcPr>
          <w:p w14:paraId="3E2DF46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417" w:type="dxa"/>
            <w:tcBorders>
              <w:top w:val="nil"/>
              <w:left w:val="nil"/>
              <w:bottom w:val="single" w:sz="4" w:space="0" w:color="auto"/>
              <w:right w:val="single" w:sz="4" w:space="0" w:color="auto"/>
            </w:tcBorders>
            <w:shd w:val="clear" w:color="000000" w:fill="FFFFFF"/>
            <w:vAlign w:val="center"/>
            <w:hideMark/>
          </w:tcPr>
          <w:p w14:paraId="0405AD1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525" w:type="dxa"/>
            <w:tcBorders>
              <w:top w:val="nil"/>
              <w:left w:val="nil"/>
              <w:bottom w:val="single" w:sz="4" w:space="0" w:color="auto"/>
              <w:right w:val="single" w:sz="4" w:space="0" w:color="auto"/>
            </w:tcBorders>
            <w:shd w:val="clear" w:color="000000" w:fill="FFFFFF"/>
            <w:vAlign w:val="center"/>
            <w:hideMark/>
          </w:tcPr>
          <w:p w14:paraId="68CF3D5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6 262,2</w:t>
            </w:r>
          </w:p>
        </w:tc>
      </w:tr>
      <w:tr w:rsidR="00753633" w:rsidRPr="007A2EB1" w14:paraId="5A713646" w14:textId="77777777" w:rsidTr="00753633">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9E0405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106BB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Реализация переданных полномочий по опеке и попечительствув отношении несовершеннолетних</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0015B3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F144F7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3939CBA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94647F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1844A6F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121</w:t>
            </w:r>
          </w:p>
        </w:tc>
        <w:tc>
          <w:tcPr>
            <w:tcW w:w="1417" w:type="dxa"/>
            <w:tcBorders>
              <w:top w:val="nil"/>
              <w:left w:val="nil"/>
              <w:bottom w:val="single" w:sz="4" w:space="0" w:color="auto"/>
              <w:right w:val="single" w:sz="4" w:space="0" w:color="auto"/>
            </w:tcBorders>
            <w:shd w:val="clear" w:color="000000" w:fill="FFFFFF"/>
            <w:vAlign w:val="center"/>
            <w:hideMark/>
          </w:tcPr>
          <w:p w14:paraId="1CC5A3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1 030,5</w:t>
            </w:r>
          </w:p>
        </w:tc>
        <w:tc>
          <w:tcPr>
            <w:tcW w:w="1418" w:type="dxa"/>
            <w:tcBorders>
              <w:top w:val="nil"/>
              <w:left w:val="nil"/>
              <w:bottom w:val="single" w:sz="4" w:space="0" w:color="auto"/>
              <w:right w:val="single" w:sz="4" w:space="0" w:color="auto"/>
            </w:tcBorders>
            <w:shd w:val="clear" w:color="000000" w:fill="FFFFFF"/>
            <w:vAlign w:val="center"/>
            <w:hideMark/>
          </w:tcPr>
          <w:p w14:paraId="6529BC0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1 030,5</w:t>
            </w:r>
          </w:p>
        </w:tc>
        <w:tc>
          <w:tcPr>
            <w:tcW w:w="1417" w:type="dxa"/>
            <w:tcBorders>
              <w:top w:val="nil"/>
              <w:left w:val="nil"/>
              <w:bottom w:val="single" w:sz="4" w:space="0" w:color="auto"/>
              <w:right w:val="single" w:sz="4" w:space="0" w:color="auto"/>
            </w:tcBorders>
            <w:shd w:val="clear" w:color="000000" w:fill="FFFFFF"/>
            <w:vAlign w:val="center"/>
            <w:hideMark/>
          </w:tcPr>
          <w:p w14:paraId="0D200AA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1 030,5</w:t>
            </w:r>
          </w:p>
        </w:tc>
        <w:tc>
          <w:tcPr>
            <w:tcW w:w="1525" w:type="dxa"/>
            <w:tcBorders>
              <w:top w:val="nil"/>
              <w:left w:val="nil"/>
              <w:bottom w:val="single" w:sz="4" w:space="0" w:color="auto"/>
              <w:right w:val="single" w:sz="4" w:space="0" w:color="auto"/>
            </w:tcBorders>
            <w:shd w:val="clear" w:color="000000" w:fill="FFFFFF"/>
            <w:vAlign w:val="center"/>
            <w:hideMark/>
          </w:tcPr>
          <w:p w14:paraId="2144760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3 091,5</w:t>
            </w:r>
          </w:p>
        </w:tc>
      </w:tr>
      <w:tr w:rsidR="00753633" w:rsidRPr="007A2EB1" w14:paraId="773374F8"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443BF0B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A8DD1A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3DAFD5B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DA6D19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23C2FD8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A84C09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21DD429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122</w:t>
            </w:r>
          </w:p>
        </w:tc>
        <w:tc>
          <w:tcPr>
            <w:tcW w:w="1417" w:type="dxa"/>
            <w:tcBorders>
              <w:top w:val="nil"/>
              <w:left w:val="nil"/>
              <w:bottom w:val="single" w:sz="4" w:space="0" w:color="auto"/>
              <w:right w:val="single" w:sz="4" w:space="0" w:color="auto"/>
            </w:tcBorders>
            <w:shd w:val="clear" w:color="000000" w:fill="FFFFFF"/>
            <w:vAlign w:val="center"/>
            <w:hideMark/>
          </w:tcPr>
          <w:p w14:paraId="404F62C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6,0</w:t>
            </w:r>
          </w:p>
        </w:tc>
        <w:tc>
          <w:tcPr>
            <w:tcW w:w="1418" w:type="dxa"/>
            <w:tcBorders>
              <w:top w:val="nil"/>
              <w:left w:val="nil"/>
              <w:bottom w:val="single" w:sz="4" w:space="0" w:color="auto"/>
              <w:right w:val="single" w:sz="4" w:space="0" w:color="auto"/>
            </w:tcBorders>
            <w:shd w:val="clear" w:color="000000" w:fill="FFFFFF"/>
            <w:vAlign w:val="center"/>
            <w:hideMark/>
          </w:tcPr>
          <w:p w14:paraId="408C7B2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6,0</w:t>
            </w:r>
          </w:p>
        </w:tc>
        <w:tc>
          <w:tcPr>
            <w:tcW w:w="1417" w:type="dxa"/>
            <w:tcBorders>
              <w:top w:val="nil"/>
              <w:left w:val="nil"/>
              <w:bottom w:val="single" w:sz="4" w:space="0" w:color="auto"/>
              <w:right w:val="single" w:sz="4" w:space="0" w:color="auto"/>
            </w:tcBorders>
            <w:shd w:val="clear" w:color="000000" w:fill="FFFFFF"/>
            <w:vAlign w:val="center"/>
            <w:hideMark/>
          </w:tcPr>
          <w:p w14:paraId="685D565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6,0</w:t>
            </w:r>
          </w:p>
        </w:tc>
        <w:tc>
          <w:tcPr>
            <w:tcW w:w="1525" w:type="dxa"/>
            <w:tcBorders>
              <w:top w:val="nil"/>
              <w:left w:val="nil"/>
              <w:bottom w:val="single" w:sz="4" w:space="0" w:color="auto"/>
              <w:right w:val="single" w:sz="4" w:space="0" w:color="auto"/>
            </w:tcBorders>
            <w:shd w:val="clear" w:color="000000" w:fill="FFFFFF"/>
            <w:vAlign w:val="center"/>
            <w:hideMark/>
          </w:tcPr>
          <w:p w14:paraId="5FC72DC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18,0</w:t>
            </w:r>
          </w:p>
        </w:tc>
      </w:tr>
      <w:tr w:rsidR="00753633" w:rsidRPr="007A2EB1" w14:paraId="53779C42"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0C1B33D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AA0D91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57B4DEE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0D75F4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716F75E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5C0AAE2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20C6FD0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129</w:t>
            </w:r>
          </w:p>
        </w:tc>
        <w:tc>
          <w:tcPr>
            <w:tcW w:w="1417" w:type="dxa"/>
            <w:tcBorders>
              <w:top w:val="nil"/>
              <w:left w:val="nil"/>
              <w:bottom w:val="single" w:sz="4" w:space="0" w:color="auto"/>
              <w:right w:val="single" w:sz="4" w:space="0" w:color="auto"/>
            </w:tcBorders>
            <w:shd w:val="clear" w:color="000000" w:fill="FFFFFF"/>
            <w:vAlign w:val="center"/>
            <w:hideMark/>
          </w:tcPr>
          <w:p w14:paraId="0CE5FBF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w:t>
            </w:r>
          </w:p>
        </w:tc>
        <w:tc>
          <w:tcPr>
            <w:tcW w:w="1418" w:type="dxa"/>
            <w:tcBorders>
              <w:top w:val="nil"/>
              <w:left w:val="nil"/>
              <w:bottom w:val="single" w:sz="4" w:space="0" w:color="auto"/>
              <w:right w:val="single" w:sz="4" w:space="0" w:color="auto"/>
            </w:tcBorders>
            <w:shd w:val="clear" w:color="000000" w:fill="FFFFFF"/>
            <w:vAlign w:val="center"/>
            <w:hideMark/>
          </w:tcPr>
          <w:p w14:paraId="6E00075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w:t>
            </w:r>
          </w:p>
        </w:tc>
        <w:tc>
          <w:tcPr>
            <w:tcW w:w="1417" w:type="dxa"/>
            <w:tcBorders>
              <w:top w:val="nil"/>
              <w:left w:val="nil"/>
              <w:bottom w:val="single" w:sz="4" w:space="0" w:color="auto"/>
              <w:right w:val="single" w:sz="4" w:space="0" w:color="auto"/>
            </w:tcBorders>
            <w:shd w:val="clear" w:color="000000" w:fill="FFFFFF"/>
            <w:vAlign w:val="center"/>
            <w:hideMark/>
          </w:tcPr>
          <w:p w14:paraId="1225D7C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w:t>
            </w:r>
          </w:p>
        </w:tc>
        <w:tc>
          <w:tcPr>
            <w:tcW w:w="1525" w:type="dxa"/>
            <w:tcBorders>
              <w:top w:val="nil"/>
              <w:left w:val="nil"/>
              <w:bottom w:val="single" w:sz="4" w:space="0" w:color="auto"/>
              <w:right w:val="single" w:sz="4" w:space="0" w:color="auto"/>
            </w:tcBorders>
            <w:shd w:val="clear" w:color="000000" w:fill="FFFFFF"/>
            <w:vAlign w:val="center"/>
            <w:hideMark/>
          </w:tcPr>
          <w:p w14:paraId="50D3412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933,6</w:t>
            </w:r>
          </w:p>
        </w:tc>
      </w:tr>
      <w:tr w:rsidR="00753633" w:rsidRPr="007A2EB1" w14:paraId="11CA9914"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2EB26C1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DE884B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2C3857B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888FAC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A09066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7473EB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233CB24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6A909E3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512,6</w:t>
            </w:r>
          </w:p>
        </w:tc>
        <w:tc>
          <w:tcPr>
            <w:tcW w:w="1418" w:type="dxa"/>
            <w:tcBorders>
              <w:top w:val="nil"/>
              <w:left w:val="nil"/>
              <w:bottom w:val="single" w:sz="4" w:space="0" w:color="auto"/>
              <w:right w:val="single" w:sz="4" w:space="0" w:color="auto"/>
            </w:tcBorders>
            <w:shd w:val="clear" w:color="000000" w:fill="FFFFFF"/>
            <w:vAlign w:val="center"/>
            <w:hideMark/>
          </w:tcPr>
          <w:p w14:paraId="491396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512,6</w:t>
            </w:r>
          </w:p>
        </w:tc>
        <w:tc>
          <w:tcPr>
            <w:tcW w:w="1417" w:type="dxa"/>
            <w:tcBorders>
              <w:top w:val="nil"/>
              <w:left w:val="nil"/>
              <w:bottom w:val="single" w:sz="4" w:space="0" w:color="auto"/>
              <w:right w:val="single" w:sz="4" w:space="0" w:color="auto"/>
            </w:tcBorders>
            <w:shd w:val="clear" w:color="000000" w:fill="FFFFFF"/>
            <w:vAlign w:val="center"/>
            <w:hideMark/>
          </w:tcPr>
          <w:p w14:paraId="0F8D0DF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512,6</w:t>
            </w:r>
          </w:p>
        </w:tc>
        <w:tc>
          <w:tcPr>
            <w:tcW w:w="1525" w:type="dxa"/>
            <w:tcBorders>
              <w:top w:val="nil"/>
              <w:left w:val="nil"/>
              <w:bottom w:val="single" w:sz="4" w:space="0" w:color="auto"/>
              <w:right w:val="single" w:sz="4" w:space="0" w:color="auto"/>
            </w:tcBorders>
            <w:shd w:val="clear" w:color="000000" w:fill="FFFFFF"/>
            <w:vAlign w:val="center"/>
            <w:hideMark/>
          </w:tcPr>
          <w:p w14:paraId="315E82B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1 537,7</w:t>
            </w:r>
          </w:p>
        </w:tc>
      </w:tr>
      <w:tr w:rsidR="00753633" w:rsidRPr="007A2EB1" w14:paraId="2DE1A05B" w14:textId="77777777" w:rsidTr="00753633">
        <w:trPr>
          <w:trHeight w:val="373"/>
        </w:trPr>
        <w:tc>
          <w:tcPr>
            <w:tcW w:w="1980" w:type="dxa"/>
            <w:vMerge/>
            <w:tcBorders>
              <w:top w:val="nil"/>
              <w:left w:val="single" w:sz="4" w:space="0" w:color="auto"/>
              <w:bottom w:val="single" w:sz="4" w:space="0" w:color="auto"/>
              <w:right w:val="single" w:sz="4" w:space="0" w:color="auto"/>
            </w:tcBorders>
            <w:vAlign w:val="center"/>
            <w:hideMark/>
          </w:tcPr>
          <w:p w14:paraId="245F56E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894BB9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7CECB4F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hideMark/>
          </w:tcPr>
          <w:p w14:paraId="1FE75B5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hideMark/>
          </w:tcPr>
          <w:p w14:paraId="09A8234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418" w:type="dxa"/>
            <w:tcBorders>
              <w:top w:val="nil"/>
              <w:left w:val="nil"/>
              <w:bottom w:val="single" w:sz="4" w:space="0" w:color="auto"/>
              <w:right w:val="single" w:sz="4" w:space="0" w:color="auto"/>
            </w:tcBorders>
            <w:shd w:val="clear" w:color="000000" w:fill="FFFFFF"/>
            <w:noWrap/>
            <w:hideMark/>
          </w:tcPr>
          <w:p w14:paraId="125EFCC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417" w:type="dxa"/>
            <w:tcBorders>
              <w:top w:val="nil"/>
              <w:left w:val="nil"/>
              <w:bottom w:val="single" w:sz="4" w:space="0" w:color="auto"/>
              <w:right w:val="single" w:sz="4" w:space="0" w:color="auto"/>
            </w:tcBorders>
            <w:shd w:val="clear" w:color="000000" w:fill="FFFFFF"/>
            <w:noWrap/>
            <w:hideMark/>
          </w:tcPr>
          <w:p w14:paraId="6113C31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525" w:type="dxa"/>
            <w:tcBorders>
              <w:top w:val="nil"/>
              <w:left w:val="nil"/>
              <w:bottom w:val="single" w:sz="4" w:space="0" w:color="auto"/>
              <w:right w:val="single" w:sz="4" w:space="0" w:color="auto"/>
            </w:tcBorders>
            <w:shd w:val="clear" w:color="000000" w:fill="FFFFFF"/>
            <w:noWrap/>
            <w:hideMark/>
          </w:tcPr>
          <w:p w14:paraId="4E304C0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5 580,9</w:t>
            </w:r>
          </w:p>
        </w:tc>
      </w:tr>
      <w:tr w:rsidR="00753633" w:rsidRPr="007A2EB1" w14:paraId="1ADE6B2D" w14:textId="77777777" w:rsidTr="00753633">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3D1878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849BA1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жильем детей-сирот</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F74A8A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hideMark/>
          </w:tcPr>
          <w:p w14:paraId="5975B24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noWrap/>
            <w:hideMark/>
          </w:tcPr>
          <w:p w14:paraId="13462C4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noWrap/>
            <w:hideMark/>
          </w:tcPr>
          <w:p w14:paraId="061EA19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0170075870</w:t>
            </w:r>
          </w:p>
        </w:tc>
        <w:tc>
          <w:tcPr>
            <w:tcW w:w="709" w:type="dxa"/>
            <w:tcBorders>
              <w:top w:val="nil"/>
              <w:left w:val="nil"/>
              <w:bottom w:val="single" w:sz="4" w:space="0" w:color="auto"/>
              <w:right w:val="single" w:sz="4" w:space="0" w:color="auto"/>
            </w:tcBorders>
            <w:shd w:val="clear" w:color="auto" w:fill="auto"/>
            <w:noWrap/>
            <w:hideMark/>
          </w:tcPr>
          <w:p w14:paraId="602A4EA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412</w:t>
            </w:r>
          </w:p>
        </w:tc>
        <w:tc>
          <w:tcPr>
            <w:tcW w:w="1417" w:type="dxa"/>
            <w:tcBorders>
              <w:top w:val="nil"/>
              <w:left w:val="nil"/>
              <w:bottom w:val="single" w:sz="4" w:space="0" w:color="auto"/>
              <w:right w:val="single" w:sz="4" w:space="0" w:color="auto"/>
            </w:tcBorders>
            <w:shd w:val="clear" w:color="000000" w:fill="FFFFFF"/>
            <w:noWrap/>
            <w:hideMark/>
          </w:tcPr>
          <w:p w14:paraId="5219833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4 773,1</w:t>
            </w:r>
          </w:p>
        </w:tc>
        <w:tc>
          <w:tcPr>
            <w:tcW w:w="1418" w:type="dxa"/>
            <w:tcBorders>
              <w:top w:val="nil"/>
              <w:left w:val="nil"/>
              <w:bottom w:val="single" w:sz="4" w:space="0" w:color="auto"/>
              <w:right w:val="single" w:sz="4" w:space="0" w:color="auto"/>
            </w:tcBorders>
            <w:shd w:val="clear" w:color="000000" w:fill="FFFFFF"/>
            <w:noWrap/>
            <w:hideMark/>
          </w:tcPr>
          <w:p w14:paraId="37CAACB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9 187,9</w:t>
            </w:r>
          </w:p>
        </w:tc>
        <w:tc>
          <w:tcPr>
            <w:tcW w:w="1417" w:type="dxa"/>
            <w:tcBorders>
              <w:top w:val="nil"/>
              <w:left w:val="nil"/>
              <w:bottom w:val="single" w:sz="4" w:space="0" w:color="auto"/>
              <w:right w:val="single" w:sz="4" w:space="0" w:color="auto"/>
            </w:tcBorders>
            <w:shd w:val="clear" w:color="000000" w:fill="FFFFFF"/>
            <w:noWrap/>
            <w:hideMark/>
          </w:tcPr>
          <w:p w14:paraId="754FDD7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7 390,5</w:t>
            </w:r>
          </w:p>
        </w:tc>
        <w:tc>
          <w:tcPr>
            <w:tcW w:w="1525" w:type="dxa"/>
            <w:tcBorders>
              <w:top w:val="nil"/>
              <w:left w:val="nil"/>
              <w:bottom w:val="single" w:sz="4" w:space="0" w:color="auto"/>
              <w:right w:val="single" w:sz="4" w:space="0" w:color="auto"/>
            </w:tcBorders>
            <w:shd w:val="clear" w:color="000000" w:fill="FFFFFF"/>
            <w:vAlign w:val="center"/>
            <w:hideMark/>
          </w:tcPr>
          <w:p w14:paraId="13F0E06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21 351,5</w:t>
            </w:r>
          </w:p>
        </w:tc>
      </w:tr>
      <w:tr w:rsidR="00753633" w:rsidRPr="007A2EB1" w14:paraId="5AD71FA2" w14:textId="77777777" w:rsidTr="00753633">
        <w:trPr>
          <w:trHeight w:val="539"/>
        </w:trPr>
        <w:tc>
          <w:tcPr>
            <w:tcW w:w="1980" w:type="dxa"/>
            <w:vMerge/>
            <w:tcBorders>
              <w:top w:val="nil"/>
              <w:left w:val="single" w:sz="4" w:space="0" w:color="auto"/>
              <w:bottom w:val="single" w:sz="4" w:space="0" w:color="auto"/>
              <w:right w:val="single" w:sz="4" w:space="0" w:color="auto"/>
            </w:tcBorders>
            <w:vAlign w:val="center"/>
            <w:hideMark/>
          </w:tcPr>
          <w:p w14:paraId="61C24BF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5E8A8B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799DE6A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hideMark/>
          </w:tcPr>
          <w:p w14:paraId="39A64A8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hideMark/>
          </w:tcPr>
          <w:p w14:paraId="3B86810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4 773,1</w:t>
            </w:r>
          </w:p>
        </w:tc>
        <w:tc>
          <w:tcPr>
            <w:tcW w:w="1418" w:type="dxa"/>
            <w:tcBorders>
              <w:top w:val="nil"/>
              <w:left w:val="nil"/>
              <w:bottom w:val="single" w:sz="4" w:space="0" w:color="auto"/>
              <w:right w:val="single" w:sz="4" w:space="0" w:color="auto"/>
            </w:tcBorders>
            <w:shd w:val="clear" w:color="000000" w:fill="FFFFFF"/>
            <w:noWrap/>
            <w:hideMark/>
          </w:tcPr>
          <w:p w14:paraId="32119F4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9 187,9</w:t>
            </w:r>
          </w:p>
        </w:tc>
        <w:tc>
          <w:tcPr>
            <w:tcW w:w="1417" w:type="dxa"/>
            <w:tcBorders>
              <w:top w:val="nil"/>
              <w:left w:val="nil"/>
              <w:bottom w:val="single" w:sz="4" w:space="0" w:color="auto"/>
              <w:right w:val="single" w:sz="4" w:space="0" w:color="auto"/>
            </w:tcBorders>
            <w:shd w:val="clear" w:color="000000" w:fill="FFFFFF"/>
            <w:noWrap/>
            <w:hideMark/>
          </w:tcPr>
          <w:p w14:paraId="6918FCB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7 390,5</w:t>
            </w:r>
          </w:p>
        </w:tc>
        <w:tc>
          <w:tcPr>
            <w:tcW w:w="1525" w:type="dxa"/>
            <w:tcBorders>
              <w:top w:val="nil"/>
              <w:left w:val="nil"/>
              <w:bottom w:val="single" w:sz="4" w:space="0" w:color="auto"/>
              <w:right w:val="single" w:sz="4" w:space="0" w:color="auto"/>
            </w:tcBorders>
            <w:shd w:val="clear" w:color="000000" w:fill="FFFFFF"/>
            <w:noWrap/>
            <w:hideMark/>
          </w:tcPr>
          <w:p w14:paraId="7EA353E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21 351,5</w:t>
            </w:r>
          </w:p>
        </w:tc>
      </w:tr>
      <w:tr w:rsidR="00753633" w:rsidRPr="007A2EB1" w14:paraId="22589D33" w14:textId="77777777" w:rsidTr="00753633">
        <w:trPr>
          <w:trHeight w:val="46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9E56BC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164C10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 реализации муниципальной программы и прочие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14D2C0A" w14:textId="77777777" w:rsidR="00306613" w:rsidRPr="007A2EB1" w:rsidRDefault="00230C5A"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w:t>
            </w:r>
            <w:r w:rsidR="007E683A">
              <w:rPr>
                <w:rFonts w:ascii="Times New Roman" w:eastAsia="Times New Roman" w:hAnsi="Times New Roman" w:cs="Times New Roman"/>
                <w:sz w:val="28"/>
                <w:szCs w:val="28"/>
              </w:rPr>
              <w:t xml:space="preserve"> </w:t>
            </w:r>
            <w:r w:rsidR="00306613" w:rsidRPr="007A2EB1">
              <w:rPr>
                <w:rFonts w:ascii="Times New Roman" w:eastAsia="Times New Roman" w:hAnsi="Times New Roman" w:cs="Times New Roman"/>
                <w:sz w:val="28"/>
                <w:szCs w:val="28"/>
              </w:rPr>
              <w:t>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89F4BF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231C50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3A6175C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47EFA53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121</w:t>
            </w:r>
          </w:p>
        </w:tc>
        <w:tc>
          <w:tcPr>
            <w:tcW w:w="1417" w:type="dxa"/>
            <w:tcBorders>
              <w:top w:val="nil"/>
              <w:left w:val="nil"/>
              <w:bottom w:val="single" w:sz="4" w:space="0" w:color="auto"/>
              <w:right w:val="single" w:sz="4" w:space="0" w:color="auto"/>
            </w:tcBorders>
            <w:shd w:val="clear" w:color="000000" w:fill="FFFFFF"/>
            <w:vAlign w:val="center"/>
            <w:hideMark/>
          </w:tcPr>
          <w:p w14:paraId="4FA1ED9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527,1</w:t>
            </w:r>
          </w:p>
        </w:tc>
        <w:tc>
          <w:tcPr>
            <w:tcW w:w="1418" w:type="dxa"/>
            <w:tcBorders>
              <w:top w:val="nil"/>
              <w:left w:val="nil"/>
              <w:bottom w:val="single" w:sz="4" w:space="0" w:color="auto"/>
              <w:right w:val="single" w:sz="4" w:space="0" w:color="auto"/>
            </w:tcBorders>
            <w:shd w:val="clear" w:color="000000" w:fill="FFFFFF"/>
            <w:vAlign w:val="center"/>
            <w:hideMark/>
          </w:tcPr>
          <w:p w14:paraId="1225C0E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D665D7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6B1BBE1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527,1</w:t>
            </w:r>
          </w:p>
        </w:tc>
      </w:tr>
      <w:tr w:rsidR="00753633" w:rsidRPr="007A2EB1" w14:paraId="175A6689" w14:textId="77777777" w:rsidTr="00753633">
        <w:trPr>
          <w:trHeight w:val="465"/>
        </w:trPr>
        <w:tc>
          <w:tcPr>
            <w:tcW w:w="1980" w:type="dxa"/>
            <w:vMerge/>
            <w:tcBorders>
              <w:top w:val="nil"/>
              <w:left w:val="single" w:sz="4" w:space="0" w:color="auto"/>
              <w:bottom w:val="single" w:sz="4" w:space="0" w:color="auto"/>
              <w:right w:val="single" w:sz="4" w:space="0" w:color="auto"/>
            </w:tcBorders>
            <w:vAlign w:val="center"/>
            <w:hideMark/>
          </w:tcPr>
          <w:p w14:paraId="3C93786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07E0CB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EB9818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DABA7E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2D546E2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B13B5D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5E3334B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129</w:t>
            </w:r>
          </w:p>
        </w:tc>
        <w:tc>
          <w:tcPr>
            <w:tcW w:w="1417" w:type="dxa"/>
            <w:tcBorders>
              <w:top w:val="nil"/>
              <w:left w:val="nil"/>
              <w:bottom w:val="single" w:sz="4" w:space="0" w:color="auto"/>
              <w:right w:val="single" w:sz="4" w:space="0" w:color="auto"/>
            </w:tcBorders>
            <w:shd w:val="clear" w:color="000000" w:fill="FFFFFF"/>
            <w:vAlign w:val="center"/>
            <w:hideMark/>
          </w:tcPr>
          <w:p w14:paraId="6D7970B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156,8</w:t>
            </w:r>
          </w:p>
        </w:tc>
        <w:tc>
          <w:tcPr>
            <w:tcW w:w="1418" w:type="dxa"/>
            <w:tcBorders>
              <w:top w:val="nil"/>
              <w:left w:val="nil"/>
              <w:bottom w:val="single" w:sz="4" w:space="0" w:color="auto"/>
              <w:right w:val="single" w:sz="4" w:space="0" w:color="auto"/>
            </w:tcBorders>
            <w:shd w:val="clear" w:color="000000" w:fill="FFFFFF"/>
            <w:vAlign w:val="center"/>
            <w:hideMark/>
          </w:tcPr>
          <w:p w14:paraId="66E63DC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29DDBE2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3AD4F8D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156,8</w:t>
            </w:r>
          </w:p>
        </w:tc>
      </w:tr>
      <w:tr w:rsidR="00753633" w:rsidRPr="007A2EB1" w14:paraId="13ED987F" w14:textId="77777777" w:rsidTr="00753633">
        <w:trPr>
          <w:trHeight w:val="465"/>
        </w:trPr>
        <w:tc>
          <w:tcPr>
            <w:tcW w:w="1980" w:type="dxa"/>
            <w:vMerge/>
            <w:tcBorders>
              <w:top w:val="nil"/>
              <w:left w:val="single" w:sz="4" w:space="0" w:color="auto"/>
              <w:bottom w:val="single" w:sz="4" w:space="0" w:color="auto"/>
              <w:right w:val="single" w:sz="4" w:space="0" w:color="auto"/>
            </w:tcBorders>
            <w:vAlign w:val="center"/>
            <w:hideMark/>
          </w:tcPr>
          <w:p w14:paraId="021C4BD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297630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4BF0C8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04FEFE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55B45E5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03942A7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662ED30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321</w:t>
            </w:r>
          </w:p>
        </w:tc>
        <w:tc>
          <w:tcPr>
            <w:tcW w:w="1417" w:type="dxa"/>
            <w:tcBorders>
              <w:top w:val="nil"/>
              <w:left w:val="nil"/>
              <w:bottom w:val="single" w:sz="4" w:space="0" w:color="auto"/>
              <w:right w:val="single" w:sz="4" w:space="0" w:color="auto"/>
            </w:tcBorders>
            <w:shd w:val="clear" w:color="000000" w:fill="FFFFFF"/>
            <w:vAlign w:val="center"/>
            <w:hideMark/>
          </w:tcPr>
          <w:p w14:paraId="2D638B2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389,0</w:t>
            </w:r>
          </w:p>
        </w:tc>
        <w:tc>
          <w:tcPr>
            <w:tcW w:w="1418" w:type="dxa"/>
            <w:tcBorders>
              <w:top w:val="nil"/>
              <w:left w:val="nil"/>
              <w:bottom w:val="single" w:sz="4" w:space="0" w:color="auto"/>
              <w:right w:val="single" w:sz="4" w:space="0" w:color="auto"/>
            </w:tcBorders>
            <w:shd w:val="clear" w:color="000000" w:fill="FFFFFF"/>
            <w:vAlign w:val="center"/>
            <w:hideMark/>
          </w:tcPr>
          <w:p w14:paraId="5EDEA43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E4FE47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9FDAD4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389,0</w:t>
            </w:r>
          </w:p>
        </w:tc>
      </w:tr>
      <w:tr w:rsidR="00753633" w:rsidRPr="007A2EB1" w14:paraId="0F678E56" w14:textId="77777777" w:rsidTr="00753633">
        <w:trPr>
          <w:trHeight w:val="465"/>
        </w:trPr>
        <w:tc>
          <w:tcPr>
            <w:tcW w:w="1980" w:type="dxa"/>
            <w:vMerge/>
            <w:tcBorders>
              <w:top w:val="nil"/>
              <w:left w:val="single" w:sz="4" w:space="0" w:color="auto"/>
              <w:bottom w:val="single" w:sz="4" w:space="0" w:color="auto"/>
              <w:right w:val="single" w:sz="4" w:space="0" w:color="auto"/>
            </w:tcBorders>
            <w:vAlign w:val="center"/>
            <w:hideMark/>
          </w:tcPr>
          <w:p w14:paraId="1D00050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4CC81B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498B2C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10F54B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4318A7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3B9A6BA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2E2091E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32891EA9"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3,5</w:t>
            </w:r>
          </w:p>
        </w:tc>
        <w:tc>
          <w:tcPr>
            <w:tcW w:w="1418" w:type="dxa"/>
            <w:tcBorders>
              <w:top w:val="nil"/>
              <w:left w:val="nil"/>
              <w:bottom w:val="single" w:sz="4" w:space="0" w:color="auto"/>
              <w:right w:val="single" w:sz="4" w:space="0" w:color="auto"/>
            </w:tcBorders>
            <w:shd w:val="clear" w:color="000000" w:fill="FFFFFF"/>
            <w:vAlign w:val="center"/>
            <w:hideMark/>
          </w:tcPr>
          <w:p w14:paraId="5169FC8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A09BDA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2BD9E1E"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3,5</w:t>
            </w:r>
          </w:p>
        </w:tc>
      </w:tr>
      <w:tr w:rsidR="00753633" w:rsidRPr="007A2EB1" w14:paraId="60B61C85" w14:textId="77777777" w:rsidTr="00753633">
        <w:trPr>
          <w:trHeight w:val="540"/>
        </w:trPr>
        <w:tc>
          <w:tcPr>
            <w:tcW w:w="1980" w:type="dxa"/>
            <w:vMerge/>
            <w:tcBorders>
              <w:top w:val="nil"/>
              <w:left w:val="single" w:sz="4" w:space="0" w:color="auto"/>
              <w:bottom w:val="single" w:sz="4" w:space="0" w:color="auto"/>
              <w:right w:val="single" w:sz="4" w:space="0" w:color="auto"/>
            </w:tcBorders>
            <w:vAlign w:val="center"/>
            <w:hideMark/>
          </w:tcPr>
          <w:p w14:paraId="12CC3DE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06EA2E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F6C3A4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60599A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3FE3807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5C534C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4987337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62CEA01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2 549,2</w:t>
            </w:r>
          </w:p>
        </w:tc>
        <w:tc>
          <w:tcPr>
            <w:tcW w:w="1418" w:type="dxa"/>
            <w:tcBorders>
              <w:top w:val="nil"/>
              <w:left w:val="nil"/>
              <w:bottom w:val="single" w:sz="4" w:space="0" w:color="auto"/>
              <w:right w:val="single" w:sz="4" w:space="0" w:color="auto"/>
            </w:tcBorders>
            <w:shd w:val="clear" w:color="000000" w:fill="FFFFFF"/>
            <w:vAlign w:val="center"/>
            <w:hideMark/>
          </w:tcPr>
          <w:p w14:paraId="2BE08B3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049964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217A8D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2 549,2</w:t>
            </w:r>
          </w:p>
        </w:tc>
      </w:tr>
      <w:tr w:rsidR="00753633" w:rsidRPr="007A2EB1" w14:paraId="60BF1A53" w14:textId="77777777" w:rsidTr="00753633">
        <w:trPr>
          <w:trHeight w:val="540"/>
        </w:trPr>
        <w:tc>
          <w:tcPr>
            <w:tcW w:w="1980" w:type="dxa"/>
            <w:vMerge/>
            <w:tcBorders>
              <w:top w:val="nil"/>
              <w:left w:val="single" w:sz="4" w:space="0" w:color="auto"/>
              <w:bottom w:val="single" w:sz="4" w:space="0" w:color="auto"/>
              <w:right w:val="single" w:sz="4" w:space="0" w:color="auto"/>
            </w:tcBorders>
            <w:vAlign w:val="center"/>
            <w:hideMark/>
          </w:tcPr>
          <w:p w14:paraId="45710C4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CF1219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9A1715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1871E1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679ACE6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38EDCC3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15BF4E2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w:t>
            </w:r>
          </w:p>
        </w:tc>
        <w:tc>
          <w:tcPr>
            <w:tcW w:w="1417" w:type="dxa"/>
            <w:tcBorders>
              <w:top w:val="nil"/>
              <w:left w:val="nil"/>
              <w:bottom w:val="single" w:sz="4" w:space="0" w:color="auto"/>
              <w:right w:val="single" w:sz="4" w:space="0" w:color="auto"/>
            </w:tcBorders>
            <w:shd w:val="clear" w:color="000000" w:fill="FFFFFF"/>
            <w:vAlign w:val="center"/>
            <w:hideMark/>
          </w:tcPr>
          <w:p w14:paraId="67267D5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w:t>
            </w:r>
          </w:p>
        </w:tc>
        <w:tc>
          <w:tcPr>
            <w:tcW w:w="1418" w:type="dxa"/>
            <w:tcBorders>
              <w:top w:val="nil"/>
              <w:left w:val="nil"/>
              <w:bottom w:val="single" w:sz="4" w:space="0" w:color="auto"/>
              <w:right w:val="single" w:sz="4" w:space="0" w:color="auto"/>
            </w:tcBorders>
            <w:shd w:val="clear" w:color="000000" w:fill="FFFFFF"/>
            <w:vAlign w:val="center"/>
            <w:hideMark/>
          </w:tcPr>
          <w:p w14:paraId="4AA37BE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7CD4113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6EA5912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w:t>
            </w:r>
          </w:p>
        </w:tc>
      </w:tr>
      <w:tr w:rsidR="00753633" w:rsidRPr="007A2EB1" w14:paraId="30B80E04"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1E61DE2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B9495F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E4A4B7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33D340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5E019B5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EB0B47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5C09217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6556787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767,4</w:t>
            </w:r>
          </w:p>
        </w:tc>
        <w:tc>
          <w:tcPr>
            <w:tcW w:w="1418" w:type="dxa"/>
            <w:tcBorders>
              <w:top w:val="nil"/>
              <w:left w:val="nil"/>
              <w:bottom w:val="single" w:sz="4" w:space="0" w:color="auto"/>
              <w:right w:val="single" w:sz="4" w:space="0" w:color="auto"/>
            </w:tcBorders>
            <w:shd w:val="clear" w:color="000000" w:fill="FFFFFF"/>
            <w:vAlign w:val="center"/>
            <w:hideMark/>
          </w:tcPr>
          <w:p w14:paraId="41589F6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7FE856B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F54511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767,4</w:t>
            </w:r>
          </w:p>
        </w:tc>
      </w:tr>
      <w:tr w:rsidR="00753633" w:rsidRPr="007A2EB1" w14:paraId="439098AC"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1FFE727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F791B5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41B8F1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04DF43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199EFA6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2F86CF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0F79717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4102900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173,8</w:t>
            </w:r>
          </w:p>
        </w:tc>
        <w:tc>
          <w:tcPr>
            <w:tcW w:w="1418" w:type="dxa"/>
            <w:tcBorders>
              <w:top w:val="nil"/>
              <w:left w:val="nil"/>
              <w:bottom w:val="single" w:sz="4" w:space="0" w:color="auto"/>
              <w:right w:val="single" w:sz="4" w:space="0" w:color="auto"/>
            </w:tcBorders>
            <w:shd w:val="clear" w:color="000000" w:fill="FFFFFF"/>
            <w:vAlign w:val="center"/>
            <w:hideMark/>
          </w:tcPr>
          <w:p w14:paraId="1A5BB34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AF8C19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4427BD2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173,8</w:t>
            </w:r>
          </w:p>
        </w:tc>
      </w:tr>
      <w:tr w:rsidR="00753633" w:rsidRPr="007A2EB1" w14:paraId="5FD7154A"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1D3DE2F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A38E77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414698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E20CA0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0AF2C5D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E9D4A9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13422E4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hideMark/>
          </w:tcPr>
          <w:p w14:paraId="6CF6744B"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32,3</w:t>
            </w:r>
          </w:p>
        </w:tc>
        <w:tc>
          <w:tcPr>
            <w:tcW w:w="1418" w:type="dxa"/>
            <w:tcBorders>
              <w:top w:val="nil"/>
              <w:left w:val="nil"/>
              <w:bottom w:val="single" w:sz="4" w:space="0" w:color="auto"/>
              <w:right w:val="single" w:sz="4" w:space="0" w:color="auto"/>
            </w:tcBorders>
            <w:shd w:val="clear" w:color="000000" w:fill="FFFFFF"/>
            <w:vAlign w:val="center"/>
            <w:hideMark/>
          </w:tcPr>
          <w:p w14:paraId="45D84FE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67EA8C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41E0CA0"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32,3</w:t>
            </w:r>
          </w:p>
        </w:tc>
      </w:tr>
      <w:tr w:rsidR="00753633" w:rsidRPr="007A2EB1" w14:paraId="32B2A502"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5958967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6904FB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94F9B3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E0358F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179B5F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547306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0180027240</w:t>
            </w:r>
          </w:p>
        </w:tc>
        <w:tc>
          <w:tcPr>
            <w:tcW w:w="709" w:type="dxa"/>
            <w:tcBorders>
              <w:top w:val="nil"/>
              <w:left w:val="nil"/>
              <w:bottom w:val="single" w:sz="4" w:space="0" w:color="auto"/>
              <w:right w:val="single" w:sz="4" w:space="0" w:color="auto"/>
            </w:tcBorders>
            <w:shd w:val="clear" w:color="auto" w:fill="auto"/>
            <w:vAlign w:val="center"/>
            <w:hideMark/>
          </w:tcPr>
          <w:p w14:paraId="4717DD0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7987C6B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w:t>
            </w:r>
          </w:p>
        </w:tc>
        <w:tc>
          <w:tcPr>
            <w:tcW w:w="1418" w:type="dxa"/>
            <w:tcBorders>
              <w:top w:val="nil"/>
              <w:left w:val="nil"/>
              <w:bottom w:val="single" w:sz="4" w:space="0" w:color="auto"/>
              <w:right w:val="single" w:sz="4" w:space="0" w:color="auto"/>
            </w:tcBorders>
            <w:shd w:val="clear" w:color="000000" w:fill="FFFFFF"/>
            <w:vAlign w:val="center"/>
            <w:hideMark/>
          </w:tcPr>
          <w:p w14:paraId="68E00F0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76ADA61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ECA51D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w:t>
            </w:r>
          </w:p>
        </w:tc>
      </w:tr>
      <w:tr w:rsidR="00753633" w:rsidRPr="007A2EB1" w14:paraId="203EEFD5"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0A7119F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FFDE33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3A02573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6D8FFE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021</w:t>
            </w:r>
          </w:p>
        </w:tc>
        <w:tc>
          <w:tcPr>
            <w:tcW w:w="851" w:type="dxa"/>
            <w:tcBorders>
              <w:top w:val="nil"/>
              <w:left w:val="nil"/>
              <w:bottom w:val="single" w:sz="4" w:space="0" w:color="auto"/>
              <w:right w:val="single" w:sz="4" w:space="0" w:color="auto"/>
            </w:tcBorders>
            <w:shd w:val="clear" w:color="auto" w:fill="auto"/>
            <w:vAlign w:val="center"/>
            <w:hideMark/>
          </w:tcPr>
          <w:p w14:paraId="4DDECEE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7B39F3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0180027240</w:t>
            </w:r>
          </w:p>
        </w:tc>
        <w:tc>
          <w:tcPr>
            <w:tcW w:w="709" w:type="dxa"/>
            <w:tcBorders>
              <w:top w:val="nil"/>
              <w:left w:val="nil"/>
              <w:bottom w:val="single" w:sz="4" w:space="0" w:color="auto"/>
              <w:right w:val="single" w:sz="4" w:space="0" w:color="auto"/>
            </w:tcBorders>
            <w:shd w:val="clear" w:color="auto" w:fill="auto"/>
            <w:vAlign w:val="center"/>
            <w:hideMark/>
          </w:tcPr>
          <w:p w14:paraId="40F12A5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7EF278E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0,9</w:t>
            </w:r>
          </w:p>
        </w:tc>
        <w:tc>
          <w:tcPr>
            <w:tcW w:w="1418" w:type="dxa"/>
            <w:tcBorders>
              <w:top w:val="nil"/>
              <w:left w:val="nil"/>
              <w:bottom w:val="single" w:sz="4" w:space="0" w:color="auto"/>
              <w:right w:val="single" w:sz="4" w:space="0" w:color="auto"/>
            </w:tcBorders>
            <w:shd w:val="clear" w:color="000000" w:fill="FFFFFF"/>
            <w:vAlign w:val="center"/>
            <w:hideMark/>
          </w:tcPr>
          <w:p w14:paraId="37158805"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00FE79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D3408B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0,9</w:t>
            </w:r>
          </w:p>
        </w:tc>
      </w:tr>
      <w:tr w:rsidR="00753633" w:rsidRPr="007A2EB1" w14:paraId="1B6E7E3A"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29837D5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46B7C7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A91EA1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6ACE7BE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0E7416F3"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4 630,1</w:t>
            </w:r>
          </w:p>
        </w:tc>
        <w:tc>
          <w:tcPr>
            <w:tcW w:w="1418" w:type="dxa"/>
            <w:tcBorders>
              <w:top w:val="nil"/>
              <w:left w:val="nil"/>
              <w:bottom w:val="single" w:sz="4" w:space="0" w:color="auto"/>
              <w:right w:val="single" w:sz="4" w:space="0" w:color="auto"/>
            </w:tcBorders>
            <w:shd w:val="clear" w:color="000000" w:fill="FFFFFF"/>
            <w:vAlign w:val="center"/>
            <w:hideMark/>
          </w:tcPr>
          <w:p w14:paraId="16A12D7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058EE4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EB9729B"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4 630,1</w:t>
            </w:r>
          </w:p>
        </w:tc>
      </w:tr>
      <w:tr w:rsidR="00753633" w:rsidRPr="007A2EB1" w14:paraId="4604D87D"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78ED295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D58109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681B2B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w:t>
            </w:r>
            <w:r w:rsidR="00197DE7">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района</w:t>
            </w:r>
          </w:p>
        </w:tc>
        <w:tc>
          <w:tcPr>
            <w:tcW w:w="850" w:type="dxa"/>
            <w:tcBorders>
              <w:top w:val="nil"/>
              <w:left w:val="nil"/>
              <w:bottom w:val="single" w:sz="4" w:space="0" w:color="auto"/>
              <w:right w:val="single" w:sz="4" w:space="0" w:color="auto"/>
            </w:tcBorders>
            <w:shd w:val="clear" w:color="auto" w:fill="auto"/>
            <w:vAlign w:val="center"/>
            <w:hideMark/>
          </w:tcPr>
          <w:p w14:paraId="68B12CD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7011BD0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0104</w:t>
            </w:r>
          </w:p>
        </w:tc>
        <w:tc>
          <w:tcPr>
            <w:tcW w:w="1701" w:type="dxa"/>
            <w:tcBorders>
              <w:top w:val="nil"/>
              <w:left w:val="nil"/>
              <w:bottom w:val="single" w:sz="4" w:space="0" w:color="auto"/>
              <w:right w:val="single" w:sz="4" w:space="0" w:color="auto"/>
            </w:tcBorders>
            <w:shd w:val="clear" w:color="auto" w:fill="auto"/>
            <w:vAlign w:val="center"/>
            <w:hideMark/>
          </w:tcPr>
          <w:p w14:paraId="738D5A4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10CC701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121</w:t>
            </w:r>
          </w:p>
        </w:tc>
        <w:tc>
          <w:tcPr>
            <w:tcW w:w="1417" w:type="dxa"/>
            <w:tcBorders>
              <w:top w:val="nil"/>
              <w:left w:val="nil"/>
              <w:bottom w:val="single" w:sz="4" w:space="0" w:color="auto"/>
              <w:right w:val="single" w:sz="4" w:space="0" w:color="auto"/>
            </w:tcBorders>
            <w:shd w:val="clear" w:color="000000" w:fill="FFFFFF"/>
            <w:vAlign w:val="center"/>
            <w:hideMark/>
          </w:tcPr>
          <w:p w14:paraId="0DF5F62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1 208,3</w:t>
            </w:r>
          </w:p>
        </w:tc>
        <w:tc>
          <w:tcPr>
            <w:tcW w:w="1418" w:type="dxa"/>
            <w:tcBorders>
              <w:top w:val="nil"/>
              <w:left w:val="nil"/>
              <w:bottom w:val="single" w:sz="4" w:space="0" w:color="auto"/>
              <w:right w:val="single" w:sz="4" w:space="0" w:color="auto"/>
            </w:tcBorders>
            <w:shd w:val="clear" w:color="000000" w:fill="FFFFFF"/>
            <w:vAlign w:val="center"/>
            <w:hideMark/>
          </w:tcPr>
          <w:p w14:paraId="2FF12C6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1 735,4</w:t>
            </w:r>
          </w:p>
        </w:tc>
        <w:tc>
          <w:tcPr>
            <w:tcW w:w="1417" w:type="dxa"/>
            <w:tcBorders>
              <w:top w:val="nil"/>
              <w:left w:val="nil"/>
              <w:bottom w:val="single" w:sz="4" w:space="0" w:color="auto"/>
              <w:right w:val="single" w:sz="4" w:space="0" w:color="auto"/>
            </w:tcBorders>
            <w:shd w:val="clear" w:color="000000" w:fill="FFFFFF"/>
            <w:vAlign w:val="center"/>
            <w:hideMark/>
          </w:tcPr>
          <w:p w14:paraId="52415D6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1 735,4</w:t>
            </w:r>
          </w:p>
        </w:tc>
        <w:tc>
          <w:tcPr>
            <w:tcW w:w="1525" w:type="dxa"/>
            <w:tcBorders>
              <w:top w:val="nil"/>
              <w:left w:val="nil"/>
              <w:bottom w:val="single" w:sz="4" w:space="0" w:color="auto"/>
              <w:right w:val="single" w:sz="4" w:space="0" w:color="auto"/>
            </w:tcBorders>
            <w:shd w:val="clear" w:color="000000" w:fill="FFFFFF"/>
            <w:vAlign w:val="center"/>
            <w:hideMark/>
          </w:tcPr>
          <w:p w14:paraId="30A85D0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4 679,1</w:t>
            </w:r>
          </w:p>
        </w:tc>
      </w:tr>
      <w:tr w:rsidR="00753633" w:rsidRPr="007A2EB1" w14:paraId="570382E7"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42F2072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A0A4C6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821B2F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FDC1D6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5A61BB0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0104</w:t>
            </w:r>
          </w:p>
        </w:tc>
        <w:tc>
          <w:tcPr>
            <w:tcW w:w="1701" w:type="dxa"/>
            <w:tcBorders>
              <w:top w:val="nil"/>
              <w:left w:val="nil"/>
              <w:bottom w:val="single" w:sz="4" w:space="0" w:color="auto"/>
              <w:right w:val="single" w:sz="4" w:space="0" w:color="auto"/>
            </w:tcBorders>
            <w:shd w:val="clear" w:color="auto" w:fill="auto"/>
            <w:vAlign w:val="center"/>
            <w:hideMark/>
          </w:tcPr>
          <w:p w14:paraId="72520DD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50E986F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129</w:t>
            </w:r>
          </w:p>
        </w:tc>
        <w:tc>
          <w:tcPr>
            <w:tcW w:w="1417" w:type="dxa"/>
            <w:tcBorders>
              <w:top w:val="nil"/>
              <w:left w:val="nil"/>
              <w:bottom w:val="single" w:sz="4" w:space="0" w:color="auto"/>
              <w:right w:val="single" w:sz="4" w:space="0" w:color="auto"/>
            </w:tcBorders>
            <w:shd w:val="clear" w:color="000000" w:fill="FFFFFF"/>
            <w:vAlign w:val="center"/>
            <w:hideMark/>
          </w:tcPr>
          <w:p w14:paraId="29EC4CE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367,3</w:t>
            </w:r>
          </w:p>
        </w:tc>
        <w:tc>
          <w:tcPr>
            <w:tcW w:w="1418" w:type="dxa"/>
            <w:tcBorders>
              <w:top w:val="nil"/>
              <w:left w:val="nil"/>
              <w:bottom w:val="single" w:sz="4" w:space="0" w:color="auto"/>
              <w:right w:val="single" w:sz="4" w:space="0" w:color="auto"/>
            </w:tcBorders>
            <w:shd w:val="clear" w:color="000000" w:fill="FFFFFF"/>
            <w:vAlign w:val="center"/>
            <w:hideMark/>
          </w:tcPr>
          <w:p w14:paraId="694E640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468,4</w:t>
            </w:r>
          </w:p>
        </w:tc>
        <w:tc>
          <w:tcPr>
            <w:tcW w:w="1417" w:type="dxa"/>
            <w:tcBorders>
              <w:top w:val="nil"/>
              <w:left w:val="nil"/>
              <w:bottom w:val="single" w:sz="4" w:space="0" w:color="auto"/>
              <w:right w:val="single" w:sz="4" w:space="0" w:color="auto"/>
            </w:tcBorders>
            <w:shd w:val="clear" w:color="000000" w:fill="FFFFFF"/>
            <w:vAlign w:val="center"/>
            <w:hideMark/>
          </w:tcPr>
          <w:p w14:paraId="7F611A6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454,0</w:t>
            </w:r>
          </w:p>
        </w:tc>
        <w:tc>
          <w:tcPr>
            <w:tcW w:w="1525" w:type="dxa"/>
            <w:tcBorders>
              <w:top w:val="nil"/>
              <w:left w:val="nil"/>
              <w:bottom w:val="single" w:sz="4" w:space="0" w:color="auto"/>
              <w:right w:val="single" w:sz="4" w:space="0" w:color="auto"/>
            </w:tcBorders>
            <w:shd w:val="clear" w:color="000000" w:fill="FFFFFF"/>
            <w:vAlign w:val="center"/>
            <w:hideMark/>
          </w:tcPr>
          <w:p w14:paraId="4B3F509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1 289,7</w:t>
            </w:r>
          </w:p>
        </w:tc>
      </w:tr>
      <w:tr w:rsidR="00753633" w:rsidRPr="007A2EB1" w14:paraId="3AE004C7"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3CC1ADC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D34D80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F4F6BF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4EEA9A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2EEE58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71E8239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71A93C0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321</w:t>
            </w:r>
          </w:p>
        </w:tc>
        <w:tc>
          <w:tcPr>
            <w:tcW w:w="1417" w:type="dxa"/>
            <w:tcBorders>
              <w:top w:val="nil"/>
              <w:left w:val="nil"/>
              <w:bottom w:val="single" w:sz="4" w:space="0" w:color="auto"/>
              <w:right w:val="single" w:sz="4" w:space="0" w:color="auto"/>
            </w:tcBorders>
            <w:shd w:val="clear" w:color="000000" w:fill="FFFFFF"/>
            <w:vAlign w:val="center"/>
            <w:hideMark/>
          </w:tcPr>
          <w:p w14:paraId="046FD36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1 151,6</w:t>
            </w:r>
          </w:p>
        </w:tc>
        <w:tc>
          <w:tcPr>
            <w:tcW w:w="1418" w:type="dxa"/>
            <w:tcBorders>
              <w:top w:val="nil"/>
              <w:left w:val="nil"/>
              <w:bottom w:val="single" w:sz="4" w:space="0" w:color="auto"/>
              <w:right w:val="single" w:sz="4" w:space="0" w:color="auto"/>
            </w:tcBorders>
            <w:shd w:val="clear" w:color="000000" w:fill="FFFFFF"/>
            <w:vAlign w:val="center"/>
            <w:hideMark/>
          </w:tcPr>
          <w:p w14:paraId="510DAC3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1 541,1</w:t>
            </w:r>
          </w:p>
        </w:tc>
        <w:tc>
          <w:tcPr>
            <w:tcW w:w="1417" w:type="dxa"/>
            <w:tcBorders>
              <w:top w:val="nil"/>
              <w:left w:val="nil"/>
              <w:bottom w:val="single" w:sz="4" w:space="0" w:color="auto"/>
              <w:right w:val="single" w:sz="4" w:space="0" w:color="auto"/>
            </w:tcBorders>
            <w:shd w:val="clear" w:color="000000" w:fill="FFFFFF"/>
            <w:vAlign w:val="center"/>
            <w:hideMark/>
          </w:tcPr>
          <w:p w14:paraId="1494DB1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1 541,1</w:t>
            </w:r>
          </w:p>
        </w:tc>
        <w:tc>
          <w:tcPr>
            <w:tcW w:w="1525" w:type="dxa"/>
            <w:tcBorders>
              <w:top w:val="nil"/>
              <w:left w:val="nil"/>
              <w:bottom w:val="single" w:sz="4" w:space="0" w:color="auto"/>
              <w:right w:val="single" w:sz="4" w:space="0" w:color="auto"/>
            </w:tcBorders>
            <w:shd w:val="clear" w:color="000000" w:fill="FFFFFF"/>
            <w:vAlign w:val="center"/>
            <w:hideMark/>
          </w:tcPr>
          <w:p w14:paraId="2DA555F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4 233,8</w:t>
            </w:r>
          </w:p>
        </w:tc>
      </w:tr>
      <w:tr w:rsidR="00753633" w:rsidRPr="007A2EB1" w14:paraId="08CB53BB"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3F241F8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7DA8B0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615927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49FEAA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45F97D8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0F50953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2179CA5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5853E6CF"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27,8</w:t>
            </w:r>
          </w:p>
        </w:tc>
        <w:tc>
          <w:tcPr>
            <w:tcW w:w="1418" w:type="dxa"/>
            <w:tcBorders>
              <w:top w:val="nil"/>
              <w:left w:val="nil"/>
              <w:bottom w:val="single" w:sz="4" w:space="0" w:color="auto"/>
              <w:right w:val="single" w:sz="4" w:space="0" w:color="auto"/>
            </w:tcBorders>
            <w:shd w:val="clear" w:color="000000" w:fill="FFFFFF"/>
            <w:vAlign w:val="center"/>
            <w:hideMark/>
          </w:tcPr>
          <w:p w14:paraId="25CA7B6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30,8</w:t>
            </w:r>
          </w:p>
        </w:tc>
        <w:tc>
          <w:tcPr>
            <w:tcW w:w="1417" w:type="dxa"/>
            <w:tcBorders>
              <w:top w:val="nil"/>
              <w:left w:val="nil"/>
              <w:bottom w:val="single" w:sz="4" w:space="0" w:color="auto"/>
              <w:right w:val="single" w:sz="4" w:space="0" w:color="auto"/>
            </w:tcBorders>
            <w:shd w:val="clear" w:color="000000" w:fill="FFFFFF"/>
            <w:vAlign w:val="center"/>
            <w:hideMark/>
          </w:tcPr>
          <w:p w14:paraId="63EDD17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30,8</w:t>
            </w:r>
          </w:p>
        </w:tc>
        <w:tc>
          <w:tcPr>
            <w:tcW w:w="1525" w:type="dxa"/>
            <w:tcBorders>
              <w:top w:val="nil"/>
              <w:left w:val="nil"/>
              <w:bottom w:val="single" w:sz="4" w:space="0" w:color="auto"/>
              <w:right w:val="single" w:sz="4" w:space="0" w:color="auto"/>
            </w:tcBorders>
            <w:shd w:val="clear" w:color="000000" w:fill="FFFFFF"/>
            <w:vAlign w:val="center"/>
            <w:hideMark/>
          </w:tcPr>
          <w:p w14:paraId="3589F6BC"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89,4</w:t>
            </w:r>
          </w:p>
        </w:tc>
      </w:tr>
      <w:tr w:rsidR="00753633" w:rsidRPr="007A2EB1" w14:paraId="012BD8DF"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7B57E0B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5546D4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2F1EC07"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55F8A64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3F0FD48D"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2 755,0</w:t>
            </w:r>
          </w:p>
        </w:tc>
        <w:tc>
          <w:tcPr>
            <w:tcW w:w="1418" w:type="dxa"/>
            <w:tcBorders>
              <w:top w:val="nil"/>
              <w:left w:val="nil"/>
              <w:bottom w:val="single" w:sz="4" w:space="0" w:color="auto"/>
              <w:right w:val="single" w:sz="4" w:space="0" w:color="auto"/>
            </w:tcBorders>
            <w:shd w:val="clear" w:color="000000" w:fill="FFFFFF"/>
            <w:vAlign w:val="center"/>
            <w:hideMark/>
          </w:tcPr>
          <w:p w14:paraId="5D59E82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3 775,7</w:t>
            </w:r>
          </w:p>
        </w:tc>
        <w:tc>
          <w:tcPr>
            <w:tcW w:w="1417" w:type="dxa"/>
            <w:tcBorders>
              <w:top w:val="nil"/>
              <w:left w:val="nil"/>
              <w:bottom w:val="single" w:sz="4" w:space="0" w:color="auto"/>
              <w:right w:val="single" w:sz="4" w:space="0" w:color="auto"/>
            </w:tcBorders>
            <w:shd w:val="clear" w:color="000000" w:fill="FFFFFF"/>
            <w:vAlign w:val="center"/>
            <w:hideMark/>
          </w:tcPr>
          <w:p w14:paraId="5D2B420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3 761,3</w:t>
            </w:r>
          </w:p>
        </w:tc>
        <w:tc>
          <w:tcPr>
            <w:tcW w:w="1525" w:type="dxa"/>
            <w:tcBorders>
              <w:top w:val="nil"/>
              <w:left w:val="nil"/>
              <w:bottom w:val="single" w:sz="4" w:space="0" w:color="auto"/>
              <w:right w:val="single" w:sz="4" w:space="0" w:color="auto"/>
            </w:tcBorders>
            <w:shd w:val="clear" w:color="000000" w:fill="FFFFFF"/>
            <w:vAlign w:val="center"/>
            <w:hideMark/>
          </w:tcPr>
          <w:p w14:paraId="5F920DE4"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10 264,2</w:t>
            </w:r>
          </w:p>
        </w:tc>
      </w:tr>
      <w:tr w:rsidR="00753633" w:rsidRPr="007A2EB1" w14:paraId="3507FD3E"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0A2B8BD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3A0DD7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D5C4D0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МКУ "Служба Заказчика"</w:t>
            </w:r>
          </w:p>
        </w:tc>
        <w:tc>
          <w:tcPr>
            <w:tcW w:w="850" w:type="dxa"/>
            <w:tcBorders>
              <w:top w:val="nil"/>
              <w:left w:val="nil"/>
              <w:bottom w:val="single" w:sz="4" w:space="0" w:color="auto"/>
              <w:right w:val="single" w:sz="4" w:space="0" w:color="auto"/>
            </w:tcBorders>
            <w:shd w:val="clear" w:color="auto" w:fill="auto"/>
            <w:vAlign w:val="center"/>
            <w:hideMark/>
          </w:tcPr>
          <w:p w14:paraId="2904937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2F98ED8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18DC421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54DFFFC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3063B76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274,9</w:t>
            </w:r>
          </w:p>
        </w:tc>
        <w:tc>
          <w:tcPr>
            <w:tcW w:w="1418" w:type="dxa"/>
            <w:tcBorders>
              <w:top w:val="nil"/>
              <w:left w:val="nil"/>
              <w:bottom w:val="single" w:sz="4" w:space="0" w:color="auto"/>
              <w:right w:val="single" w:sz="4" w:space="0" w:color="auto"/>
            </w:tcBorders>
            <w:shd w:val="clear" w:color="000000" w:fill="FFFFFF"/>
            <w:vAlign w:val="center"/>
            <w:hideMark/>
          </w:tcPr>
          <w:p w14:paraId="7C7FC2E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269,9</w:t>
            </w:r>
          </w:p>
        </w:tc>
        <w:tc>
          <w:tcPr>
            <w:tcW w:w="1417" w:type="dxa"/>
            <w:tcBorders>
              <w:top w:val="nil"/>
              <w:left w:val="nil"/>
              <w:bottom w:val="single" w:sz="4" w:space="0" w:color="auto"/>
              <w:right w:val="single" w:sz="4" w:space="0" w:color="auto"/>
            </w:tcBorders>
            <w:shd w:val="clear" w:color="000000" w:fill="FFFFFF"/>
            <w:vAlign w:val="center"/>
            <w:hideMark/>
          </w:tcPr>
          <w:p w14:paraId="4C652BF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269,9</w:t>
            </w:r>
          </w:p>
        </w:tc>
        <w:tc>
          <w:tcPr>
            <w:tcW w:w="1525" w:type="dxa"/>
            <w:tcBorders>
              <w:top w:val="nil"/>
              <w:left w:val="nil"/>
              <w:bottom w:val="single" w:sz="4" w:space="0" w:color="auto"/>
              <w:right w:val="single" w:sz="4" w:space="0" w:color="auto"/>
            </w:tcBorders>
            <w:shd w:val="clear" w:color="000000" w:fill="FFFFFF"/>
            <w:vAlign w:val="center"/>
            <w:hideMark/>
          </w:tcPr>
          <w:p w14:paraId="6054ECA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814,7</w:t>
            </w:r>
          </w:p>
        </w:tc>
      </w:tr>
      <w:tr w:rsidR="00753633" w:rsidRPr="007A2EB1" w14:paraId="4EA016AC" w14:textId="77777777" w:rsidTr="00753633">
        <w:trPr>
          <w:trHeight w:val="390"/>
        </w:trPr>
        <w:tc>
          <w:tcPr>
            <w:tcW w:w="1980" w:type="dxa"/>
            <w:vMerge/>
            <w:tcBorders>
              <w:top w:val="nil"/>
              <w:left w:val="single" w:sz="4" w:space="0" w:color="auto"/>
              <w:bottom w:val="single" w:sz="4" w:space="0" w:color="auto"/>
              <w:right w:val="single" w:sz="4" w:space="0" w:color="auto"/>
            </w:tcBorders>
            <w:vAlign w:val="center"/>
            <w:hideMark/>
          </w:tcPr>
          <w:p w14:paraId="0E8AF1F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37069C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0A974FE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9E17C3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0A66B99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21E9F85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27E92DC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378EBF2E"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81,5</w:t>
            </w:r>
          </w:p>
        </w:tc>
        <w:tc>
          <w:tcPr>
            <w:tcW w:w="1418" w:type="dxa"/>
            <w:tcBorders>
              <w:top w:val="nil"/>
              <w:left w:val="nil"/>
              <w:bottom w:val="single" w:sz="4" w:space="0" w:color="auto"/>
              <w:right w:val="single" w:sz="4" w:space="0" w:color="auto"/>
            </w:tcBorders>
            <w:shd w:val="clear" w:color="000000" w:fill="FFFFFF"/>
            <w:vAlign w:val="center"/>
            <w:hideMark/>
          </w:tcPr>
          <w:p w14:paraId="7A4919E7"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81,5</w:t>
            </w:r>
          </w:p>
        </w:tc>
        <w:tc>
          <w:tcPr>
            <w:tcW w:w="1417" w:type="dxa"/>
            <w:tcBorders>
              <w:top w:val="nil"/>
              <w:left w:val="nil"/>
              <w:bottom w:val="single" w:sz="4" w:space="0" w:color="auto"/>
              <w:right w:val="single" w:sz="4" w:space="0" w:color="auto"/>
            </w:tcBorders>
            <w:shd w:val="clear" w:color="000000" w:fill="FFFFFF"/>
            <w:vAlign w:val="center"/>
            <w:hideMark/>
          </w:tcPr>
          <w:p w14:paraId="6173BD1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81,5</w:t>
            </w:r>
          </w:p>
        </w:tc>
        <w:tc>
          <w:tcPr>
            <w:tcW w:w="1525" w:type="dxa"/>
            <w:tcBorders>
              <w:top w:val="nil"/>
              <w:left w:val="nil"/>
              <w:bottom w:val="single" w:sz="4" w:space="0" w:color="auto"/>
              <w:right w:val="single" w:sz="4" w:space="0" w:color="auto"/>
            </w:tcBorders>
            <w:shd w:val="clear" w:color="000000" w:fill="FFFFFF"/>
            <w:vAlign w:val="center"/>
            <w:hideMark/>
          </w:tcPr>
          <w:p w14:paraId="3029CCB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244,5</w:t>
            </w:r>
          </w:p>
        </w:tc>
      </w:tr>
      <w:tr w:rsidR="00753633" w:rsidRPr="007A2EB1" w14:paraId="20818BCA"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6E929E2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9CAE81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8364F4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68B8AD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125946B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5FAF60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07BD6E0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09336D5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206,3</w:t>
            </w:r>
          </w:p>
        </w:tc>
        <w:tc>
          <w:tcPr>
            <w:tcW w:w="1418" w:type="dxa"/>
            <w:tcBorders>
              <w:top w:val="nil"/>
              <w:left w:val="nil"/>
              <w:bottom w:val="single" w:sz="4" w:space="0" w:color="auto"/>
              <w:right w:val="single" w:sz="4" w:space="0" w:color="auto"/>
            </w:tcBorders>
            <w:shd w:val="clear" w:color="000000" w:fill="FFFFFF"/>
            <w:vAlign w:val="center"/>
            <w:hideMark/>
          </w:tcPr>
          <w:p w14:paraId="14F7930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378,8</w:t>
            </w:r>
          </w:p>
        </w:tc>
        <w:tc>
          <w:tcPr>
            <w:tcW w:w="1417" w:type="dxa"/>
            <w:tcBorders>
              <w:top w:val="nil"/>
              <w:left w:val="nil"/>
              <w:bottom w:val="single" w:sz="4" w:space="0" w:color="auto"/>
              <w:right w:val="single" w:sz="4" w:space="0" w:color="auto"/>
            </w:tcBorders>
            <w:shd w:val="clear" w:color="000000" w:fill="FFFFFF"/>
            <w:vAlign w:val="center"/>
            <w:hideMark/>
          </w:tcPr>
          <w:p w14:paraId="78D05240"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378,8</w:t>
            </w:r>
          </w:p>
        </w:tc>
        <w:tc>
          <w:tcPr>
            <w:tcW w:w="1525" w:type="dxa"/>
            <w:tcBorders>
              <w:top w:val="nil"/>
              <w:left w:val="nil"/>
              <w:bottom w:val="single" w:sz="4" w:space="0" w:color="auto"/>
              <w:right w:val="single" w:sz="4" w:space="0" w:color="auto"/>
            </w:tcBorders>
            <w:shd w:val="clear" w:color="000000" w:fill="FFFFFF"/>
            <w:vAlign w:val="center"/>
            <w:hideMark/>
          </w:tcPr>
          <w:p w14:paraId="6AF051DD"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963,9</w:t>
            </w:r>
          </w:p>
        </w:tc>
      </w:tr>
      <w:tr w:rsidR="00753633" w:rsidRPr="007A2EB1" w14:paraId="1A7BFFCD"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24DC8BA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BE5E27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D2D47B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D26286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4BE9C6B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62797AF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0180027240</w:t>
            </w:r>
          </w:p>
        </w:tc>
        <w:tc>
          <w:tcPr>
            <w:tcW w:w="709" w:type="dxa"/>
            <w:tcBorders>
              <w:top w:val="nil"/>
              <w:left w:val="nil"/>
              <w:bottom w:val="single" w:sz="4" w:space="0" w:color="auto"/>
              <w:right w:val="single" w:sz="4" w:space="0" w:color="auto"/>
            </w:tcBorders>
            <w:shd w:val="clear" w:color="auto" w:fill="auto"/>
            <w:vAlign w:val="center"/>
            <w:hideMark/>
          </w:tcPr>
          <w:p w14:paraId="696FA58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7B2D3A2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6,0</w:t>
            </w:r>
          </w:p>
        </w:tc>
        <w:tc>
          <w:tcPr>
            <w:tcW w:w="1418" w:type="dxa"/>
            <w:tcBorders>
              <w:top w:val="nil"/>
              <w:left w:val="nil"/>
              <w:bottom w:val="single" w:sz="4" w:space="0" w:color="auto"/>
              <w:right w:val="single" w:sz="4" w:space="0" w:color="auto"/>
            </w:tcBorders>
            <w:shd w:val="clear" w:color="000000" w:fill="FFFFFF"/>
            <w:vAlign w:val="center"/>
            <w:hideMark/>
          </w:tcPr>
          <w:p w14:paraId="111CC06A"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70E58AF"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C6CF191"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6,0</w:t>
            </w:r>
          </w:p>
        </w:tc>
      </w:tr>
      <w:tr w:rsidR="00753633" w:rsidRPr="007A2EB1" w14:paraId="67B80667"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221110D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3BF2EB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87007E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CED336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12DA505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5C47C8A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0180027240</w:t>
            </w:r>
          </w:p>
        </w:tc>
        <w:tc>
          <w:tcPr>
            <w:tcW w:w="709" w:type="dxa"/>
            <w:tcBorders>
              <w:top w:val="nil"/>
              <w:left w:val="nil"/>
              <w:bottom w:val="single" w:sz="4" w:space="0" w:color="auto"/>
              <w:right w:val="single" w:sz="4" w:space="0" w:color="auto"/>
            </w:tcBorders>
            <w:shd w:val="clear" w:color="auto" w:fill="auto"/>
            <w:vAlign w:val="center"/>
            <w:hideMark/>
          </w:tcPr>
          <w:p w14:paraId="48E8B1D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21FB476B"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1,8</w:t>
            </w:r>
          </w:p>
        </w:tc>
        <w:tc>
          <w:tcPr>
            <w:tcW w:w="1418" w:type="dxa"/>
            <w:tcBorders>
              <w:top w:val="nil"/>
              <w:left w:val="nil"/>
              <w:bottom w:val="single" w:sz="4" w:space="0" w:color="auto"/>
              <w:right w:val="single" w:sz="4" w:space="0" w:color="auto"/>
            </w:tcBorders>
            <w:shd w:val="clear" w:color="000000" w:fill="FFFFFF"/>
            <w:vAlign w:val="center"/>
            <w:hideMark/>
          </w:tcPr>
          <w:p w14:paraId="3FEFA43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677AE136"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701EC6A8"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1,8</w:t>
            </w:r>
          </w:p>
        </w:tc>
      </w:tr>
      <w:tr w:rsidR="001E29E5" w:rsidRPr="007A2EB1" w14:paraId="0587E148"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tcPr>
          <w:p w14:paraId="19DA8280" w14:textId="77777777" w:rsidR="001E29E5" w:rsidRPr="007A2EB1" w:rsidRDefault="001E29E5"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tcPr>
          <w:p w14:paraId="6ECD1D3F" w14:textId="77777777" w:rsidR="001E29E5" w:rsidRPr="007A2EB1" w:rsidRDefault="001E29E5"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tcPr>
          <w:p w14:paraId="4DE7F54B" w14:textId="77777777" w:rsidR="001E29E5" w:rsidRPr="007A2EB1" w:rsidRDefault="001E29E5" w:rsidP="00306613">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56BA1E61" w14:textId="77777777" w:rsidR="001E29E5" w:rsidRPr="007A2EB1" w:rsidRDefault="001E29E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tcPr>
          <w:p w14:paraId="3D2C4ACD" w14:textId="77777777" w:rsidR="001E29E5" w:rsidRPr="007A2EB1" w:rsidRDefault="001E29E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tcPr>
          <w:p w14:paraId="673E72F6" w14:textId="77777777" w:rsidR="001E29E5" w:rsidRPr="007A2EB1" w:rsidRDefault="001E29E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tcPr>
          <w:p w14:paraId="61CD350F" w14:textId="77777777" w:rsidR="001E29E5" w:rsidRPr="007A2EB1" w:rsidRDefault="001E29E5"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tcPr>
          <w:p w14:paraId="18797DA8" w14:textId="77777777" w:rsidR="001E29E5"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51,7</w:t>
            </w:r>
          </w:p>
        </w:tc>
        <w:tc>
          <w:tcPr>
            <w:tcW w:w="1418" w:type="dxa"/>
            <w:tcBorders>
              <w:top w:val="nil"/>
              <w:left w:val="nil"/>
              <w:bottom w:val="single" w:sz="4" w:space="0" w:color="auto"/>
              <w:right w:val="single" w:sz="4" w:space="0" w:color="auto"/>
            </w:tcBorders>
            <w:shd w:val="clear" w:color="000000" w:fill="FFFFFF"/>
            <w:vAlign w:val="center"/>
          </w:tcPr>
          <w:p w14:paraId="07D65D84" w14:textId="77777777" w:rsidR="001E29E5"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45CE4F5E" w14:textId="77777777" w:rsidR="001E29E5"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16C7AEC1" w14:textId="77777777" w:rsidR="001E29E5"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51,7</w:t>
            </w:r>
          </w:p>
        </w:tc>
      </w:tr>
      <w:tr w:rsidR="00753633" w:rsidRPr="007A2EB1" w14:paraId="6689820C" w14:textId="77777777" w:rsidTr="00753633">
        <w:trPr>
          <w:trHeight w:val="255"/>
        </w:trPr>
        <w:tc>
          <w:tcPr>
            <w:tcW w:w="1980" w:type="dxa"/>
            <w:vMerge/>
            <w:tcBorders>
              <w:top w:val="nil"/>
              <w:left w:val="single" w:sz="4" w:space="0" w:color="auto"/>
              <w:bottom w:val="single" w:sz="4" w:space="0" w:color="auto"/>
              <w:right w:val="single" w:sz="4" w:space="0" w:color="auto"/>
            </w:tcBorders>
            <w:vAlign w:val="center"/>
            <w:hideMark/>
          </w:tcPr>
          <w:p w14:paraId="48DA3F5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7BD425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32A83F2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8CAD8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14:paraId="5EEA5B33"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570,5</w:t>
            </w:r>
          </w:p>
        </w:tc>
        <w:tc>
          <w:tcPr>
            <w:tcW w:w="1418" w:type="dxa"/>
            <w:tcBorders>
              <w:top w:val="nil"/>
              <w:left w:val="nil"/>
              <w:bottom w:val="single" w:sz="4" w:space="0" w:color="auto"/>
              <w:right w:val="single" w:sz="4" w:space="0" w:color="auto"/>
            </w:tcBorders>
            <w:shd w:val="clear" w:color="000000" w:fill="FFFFFF"/>
            <w:noWrap/>
            <w:vAlign w:val="bottom"/>
            <w:hideMark/>
          </w:tcPr>
          <w:p w14:paraId="5FB9AC3C"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730,2</w:t>
            </w:r>
          </w:p>
        </w:tc>
        <w:tc>
          <w:tcPr>
            <w:tcW w:w="1417" w:type="dxa"/>
            <w:tcBorders>
              <w:top w:val="nil"/>
              <w:left w:val="nil"/>
              <w:bottom w:val="single" w:sz="4" w:space="0" w:color="auto"/>
              <w:right w:val="single" w:sz="4" w:space="0" w:color="auto"/>
            </w:tcBorders>
            <w:shd w:val="clear" w:color="000000" w:fill="FFFFFF"/>
            <w:noWrap/>
            <w:vAlign w:val="bottom"/>
            <w:hideMark/>
          </w:tcPr>
          <w:p w14:paraId="71116B89"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730,2</w:t>
            </w:r>
          </w:p>
        </w:tc>
        <w:tc>
          <w:tcPr>
            <w:tcW w:w="1525" w:type="dxa"/>
            <w:tcBorders>
              <w:top w:val="nil"/>
              <w:left w:val="nil"/>
              <w:bottom w:val="single" w:sz="4" w:space="0" w:color="auto"/>
              <w:right w:val="single" w:sz="4" w:space="0" w:color="auto"/>
            </w:tcBorders>
            <w:shd w:val="clear" w:color="000000" w:fill="FFFFFF"/>
            <w:noWrap/>
            <w:vAlign w:val="bottom"/>
            <w:hideMark/>
          </w:tcPr>
          <w:p w14:paraId="44575CA2" w14:textId="77777777" w:rsidR="00306613" w:rsidRPr="007A2EB1" w:rsidRDefault="00306613"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2 031,0</w:t>
            </w:r>
          </w:p>
        </w:tc>
      </w:tr>
      <w:tr w:rsidR="00753633" w:rsidRPr="007A2EB1" w14:paraId="0040B399" w14:textId="77777777" w:rsidTr="00753633">
        <w:trPr>
          <w:trHeight w:val="510"/>
        </w:trPr>
        <w:tc>
          <w:tcPr>
            <w:tcW w:w="1980" w:type="dxa"/>
            <w:vMerge/>
            <w:tcBorders>
              <w:top w:val="nil"/>
              <w:left w:val="single" w:sz="4" w:space="0" w:color="auto"/>
              <w:bottom w:val="single" w:sz="4" w:space="0" w:color="auto"/>
              <w:right w:val="single" w:sz="4" w:space="0" w:color="auto"/>
            </w:tcBorders>
            <w:vAlign w:val="center"/>
            <w:hideMark/>
          </w:tcPr>
          <w:p w14:paraId="444F065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6B2F46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14:paraId="3A55C644"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4111" w:type="dxa"/>
            <w:gridSpan w:val="4"/>
            <w:tcBorders>
              <w:top w:val="single" w:sz="4" w:space="0" w:color="auto"/>
              <w:left w:val="nil"/>
              <w:bottom w:val="single" w:sz="4" w:space="0" w:color="auto"/>
              <w:right w:val="single" w:sz="4" w:space="0" w:color="auto"/>
            </w:tcBorders>
            <w:shd w:val="clear" w:color="auto" w:fill="auto"/>
            <w:vAlign w:val="bottom"/>
            <w:hideMark/>
          </w:tcPr>
          <w:p w14:paraId="07A3EBC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 по подпрограмме</w:t>
            </w:r>
          </w:p>
        </w:tc>
        <w:tc>
          <w:tcPr>
            <w:tcW w:w="1417" w:type="dxa"/>
            <w:tcBorders>
              <w:top w:val="nil"/>
              <w:left w:val="nil"/>
              <w:bottom w:val="single" w:sz="4" w:space="0" w:color="auto"/>
              <w:right w:val="single" w:sz="4" w:space="0" w:color="auto"/>
            </w:tcBorders>
            <w:shd w:val="clear" w:color="000000" w:fill="FFFFFF"/>
            <w:noWrap/>
            <w:vAlign w:val="center"/>
            <w:hideMark/>
          </w:tcPr>
          <w:p w14:paraId="369A1427"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8 007,4</w:t>
            </w:r>
          </w:p>
        </w:tc>
        <w:tc>
          <w:tcPr>
            <w:tcW w:w="1418" w:type="dxa"/>
            <w:tcBorders>
              <w:top w:val="nil"/>
              <w:left w:val="nil"/>
              <w:bottom w:val="single" w:sz="4" w:space="0" w:color="auto"/>
              <w:right w:val="single" w:sz="4" w:space="0" w:color="auto"/>
            </w:tcBorders>
            <w:shd w:val="clear" w:color="000000" w:fill="FFFFFF"/>
            <w:noWrap/>
            <w:vAlign w:val="center"/>
            <w:hideMark/>
          </w:tcPr>
          <w:p w14:paraId="5003FF99"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4 505,9</w:t>
            </w:r>
          </w:p>
        </w:tc>
        <w:tc>
          <w:tcPr>
            <w:tcW w:w="1417" w:type="dxa"/>
            <w:tcBorders>
              <w:top w:val="nil"/>
              <w:left w:val="nil"/>
              <w:bottom w:val="single" w:sz="4" w:space="0" w:color="auto"/>
              <w:right w:val="single" w:sz="4" w:space="0" w:color="auto"/>
            </w:tcBorders>
            <w:shd w:val="clear" w:color="000000" w:fill="FFFFFF"/>
            <w:noWrap/>
            <w:vAlign w:val="center"/>
            <w:hideMark/>
          </w:tcPr>
          <w:p w14:paraId="44716BD8"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4 491,5</w:t>
            </w:r>
          </w:p>
        </w:tc>
        <w:tc>
          <w:tcPr>
            <w:tcW w:w="1525" w:type="dxa"/>
            <w:tcBorders>
              <w:top w:val="nil"/>
              <w:left w:val="nil"/>
              <w:bottom w:val="single" w:sz="4" w:space="0" w:color="auto"/>
              <w:right w:val="single" w:sz="4" w:space="0" w:color="auto"/>
            </w:tcBorders>
            <w:shd w:val="clear" w:color="000000" w:fill="FFFFFF"/>
            <w:noWrap/>
            <w:vAlign w:val="center"/>
            <w:hideMark/>
          </w:tcPr>
          <w:p w14:paraId="4E432073" w14:textId="77777777" w:rsidR="00306613" w:rsidRPr="007A2EB1" w:rsidRDefault="001E29E5" w:rsidP="00306613">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17 004,9</w:t>
            </w:r>
          </w:p>
        </w:tc>
      </w:tr>
    </w:tbl>
    <w:p w14:paraId="4D36A390" w14:textId="77777777" w:rsidR="00306613" w:rsidRPr="007A2EB1" w:rsidRDefault="00306613"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42DA0E2" w14:textId="77777777" w:rsidR="00BD3A81" w:rsidRPr="007A2EB1" w:rsidRDefault="00BD3A81"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581D099" w14:textId="77777777" w:rsidR="006C3C2D" w:rsidRPr="007A2EB1" w:rsidRDefault="00023F93"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002C56E7"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400E7CD0" w14:textId="77777777" w:rsidR="00306613" w:rsidRPr="007A2EB1" w:rsidRDefault="006C3C2D" w:rsidP="000621F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Е.Ю. Булахова</w:t>
      </w:r>
    </w:p>
    <w:p w14:paraId="06D70771" w14:textId="77777777" w:rsidR="006A16A7" w:rsidRPr="007A2EB1"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02452DAE" w14:textId="77777777" w:rsidR="006A16A7" w:rsidRPr="007A2EB1"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32F62575"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807CAA8"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DF64EA5"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D33F1F2"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CD5C13B"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3F62D910"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E2E127A"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887C017"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AE1102A"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73604FB"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E69F669" w14:textId="77777777" w:rsidR="002B4037"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21F0331" w14:textId="77777777" w:rsidR="00023F93" w:rsidRDefault="00023F93"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0ACA61F8" w14:textId="77777777" w:rsidR="00023F93" w:rsidRDefault="00023F93"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111D218A" w14:textId="77777777" w:rsidR="00023F93" w:rsidRDefault="00023F93"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59C78AF" w14:textId="77777777" w:rsidR="00023F93" w:rsidRDefault="00023F93"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ECEAB56" w14:textId="77777777" w:rsidR="00023F93" w:rsidRPr="007A2EB1" w:rsidRDefault="00023F93"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98FF34F"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 к муниципальной программе «Развитие образования в Манском районе» на 202</w:t>
      </w:r>
      <w:r w:rsidR="00023F93">
        <w:rPr>
          <w:rFonts w:ascii="Times New Roman" w:eastAsia="Times New Roman" w:hAnsi="Times New Roman" w:cs="Times New Roman"/>
          <w:sz w:val="28"/>
          <w:szCs w:val="28"/>
        </w:rPr>
        <w:t>2</w:t>
      </w:r>
      <w:r w:rsidRPr="007A2EB1">
        <w:rPr>
          <w:rFonts w:ascii="Times New Roman" w:eastAsia="Times New Roman" w:hAnsi="Times New Roman" w:cs="Times New Roman"/>
          <w:sz w:val="28"/>
          <w:szCs w:val="28"/>
        </w:rPr>
        <w:t xml:space="preserve"> год и на период 202</w:t>
      </w:r>
      <w:r w:rsidR="00023F93">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-202</w:t>
      </w:r>
      <w:r w:rsidR="00023F93">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 xml:space="preserve"> годы</w:t>
      </w:r>
    </w:p>
    <w:p w14:paraId="0275FB4A"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0335F458" w14:textId="77777777" w:rsidR="00BD3A81" w:rsidRPr="007A2EB1" w:rsidRDefault="00BD3A81" w:rsidP="00BD3A81">
      <w:pPr>
        <w:autoSpaceDE w:val="0"/>
        <w:autoSpaceDN w:val="0"/>
        <w:adjustRightInd w:val="0"/>
        <w:spacing w:after="0" w:line="240" w:lineRule="auto"/>
        <w:ind w:left="8460"/>
        <w:outlineLvl w:val="2"/>
        <w:rPr>
          <w:rFonts w:ascii="Times New Roman" w:eastAsia="Times New Roman" w:hAnsi="Times New Roman" w:cs="Times New Roman"/>
          <w:sz w:val="28"/>
          <w:szCs w:val="28"/>
        </w:rPr>
      </w:pPr>
    </w:p>
    <w:tbl>
      <w:tblPr>
        <w:tblW w:w="15876" w:type="dxa"/>
        <w:tblInd w:w="108" w:type="dxa"/>
        <w:tblLook w:val="04A0" w:firstRow="1" w:lastRow="0" w:firstColumn="1" w:lastColumn="0" w:noHBand="0" w:noVBand="1"/>
      </w:tblPr>
      <w:tblGrid>
        <w:gridCol w:w="2157"/>
        <w:gridCol w:w="3792"/>
        <w:gridCol w:w="3260"/>
        <w:gridCol w:w="1559"/>
        <w:gridCol w:w="1701"/>
        <w:gridCol w:w="1066"/>
        <w:gridCol w:w="635"/>
        <w:gridCol w:w="1706"/>
      </w:tblGrid>
      <w:tr w:rsidR="00306613" w:rsidRPr="007A2EB1" w14:paraId="56DA11D3" w14:textId="77777777" w:rsidTr="006A16A7">
        <w:trPr>
          <w:trHeight w:val="300"/>
        </w:trPr>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7EB78C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муниципальная программа, подпрограмма</w:t>
            </w:r>
          </w:p>
        </w:tc>
        <w:tc>
          <w:tcPr>
            <w:tcW w:w="37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F84A26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программы, подпрограммы</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E58471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бюджета</w:t>
            </w:r>
          </w:p>
        </w:tc>
        <w:tc>
          <w:tcPr>
            <w:tcW w:w="666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AC94E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 в тыс.руб.</w:t>
            </w:r>
          </w:p>
        </w:tc>
      </w:tr>
      <w:tr w:rsidR="00306613" w:rsidRPr="007A2EB1" w14:paraId="06E87534" w14:textId="77777777" w:rsidTr="006A16A7">
        <w:trPr>
          <w:trHeight w:val="507"/>
        </w:trPr>
        <w:tc>
          <w:tcPr>
            <w:tcW w:w="2157" w:type="dxa"/>
            <w:vMerge/>
            <w:tcBorders>
              <w:top w:val="single" w:sz="4" w:space="0" w:color="auto"/>
              <w:left w:val="single" w:sz="4" w:space="0" w:color="auto"/>
              <w:bottom w:val="single" w:sz="4" w:space="0" w:color="000000"/>
              <w:right w:val="single" w:sz="4" w:space="0" w:color="auto"/>
            </w:tcBorders>
            <w:vAlign w:val="center"/>
            <w:hideMark/>
          </w:tcPr>
          <w:p w14:paraId="06EAC1A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single" w:sz="4" w:space="0" w:color="auto"/>
              <w:left w:val="single" w:sz="4" w:space="0" w:color="auto"/>
              <w:bottom w:val="single" w:sz="4" w:space="0" w:color="000000"/>
              <w:right w:val="single" w:sz="4" w:space="0" w:color="auto"/>
            </w:tcBorders>
            <w:vAlign w:val="center"/>
            <w:hideMark/>
          </w:tcPr>
          <w:p w14:paraId="771473D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6AC09B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14:paraId="70FCB360"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6237B6">
              <w:rPr>
                <w:rFonts w:ascii="Times New Roman" w:eastAsia="Times New Roman" w:hAnsi="Times New Roman" w:cs="Times New Roman"/>
                <w:sz w:val="28"/>
                <w:szCs w:val="28"/>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297A4F2E"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6237B6">
              <w:rPr>
                <w:rFonts w:ascii="Times New Roman" w:eastAsia="Times New Roman" w:hAnsi="Times New Roman" w:cs="Times New Roman"/>
                <w:sz w:val="28"/>
                <w:szCs w:val="28"/>
              </w:rPr>
              <w:t>3</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543C615D"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6237B6">
              <w:rPr>
                <w:rFonts w:ascii="Times New Roman" w:eastAsia="Times New Roman" w:hAnsi="Times New Roman" w:cs="Times New Roman"/>
                <w:sz w:val="28"/>
                <w:szCs w:val="28"/>
              </w:rPr>
              <w:t>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701BD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w:t>
            </w:r>
          </w:p>
        </w:tc>
      </w:tr>
      <w:tr w:rsidR="00306613" w:rsidRPr="007A2EB1" w14:paraId="700E13A3" w14:textId="77777777" w:rsidTr="006A16A7">
        <w:trPr>
          <w:trHeight w:val="507"/>
        </w:trPr>
        <w:tc>
          <w:tcPr>
            <w:tcW w:w="2157" w:type="dxa"/>
            <w:vMerge/>
            <w:tcBorders>
              <w:top w:val="single" w:sz="4" w:space="0" w:color="auto"/>
              <w:left w:val="single" w:sz="4" w:space="0" w:color="auto"/>
              <w:bottom w:val="single" w:sz="4" w:space="0" w:color="000000"/>
              <w:right w:val="single" w:sz="4" w:space="0" w:color="auto"/>
            </w:tcBorders>
            <w:vAlign w:val="center"/>
            <w:hideMark/>
          </w:tcPr>
          <w:p w14:paraId="1EE4EF8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single" w:sz="4" w:space="0" w:color="auto"/>
              <w:left w:val="single" w:sz="4" w:space="0" w:color="auto"/>
              <w:bottom w:val="single" w:sz="4" w:space="0" w:color="000000"/>
              <w:right w:val="single" w:sz="4" w:space="0" w:color="auto"/>
            </w:tcBorders>
            <w:vAlign w:val="center"/>
            <w:hideMark/>
          </w:tcPr>
          <w:p w14:paraId="4FC7061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1422CC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14:paraId="02BB8DA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14:paraId="7036199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68041C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14:paraId="61680ED6" w14:textId="77777777" w:rsidR="00306613" w:rsidRPr="007A2EB1" w:rsidRDefault="00306613" w:rsidP="00306613">
            <w:pPr>
              <w:spacing w:after="0" w:line="240" w:lineRule="auto"/>
              <w:rPr>
                <w:rFonts w:ascii="Times New Roman" w:eastAsia="Times New Roman" w:hAnsi="Times New Roman" w:cs="Times New Roman"/>
                <w:sz w:val="28"/>
                <w:szCs w:val="28"/>
              </w:rPr>
            </w:pPr>
          </w:p>
        </w:tc>
      </w:tr>
      <w:tr w:rsidR="00306613" w:rsidRPr="007A2EB1" w14:paraId="3A887082" w14:textId="77777777" w:rsidTr="006A16A7">
        <w:trPr>
          <w:trHeight w:val="315"/>
        </w:trPr>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14:paraId="671443A2" w14:textId="77777777" w:rsidR="00306613" w:rsidRPr="007A2EB1" w:rsidRDefault="00306613" w:rsidP="00306613">
            <w:pPr>
              <w:spacing w:after="0" w:line="240" w:lineRule="auto"/>
              <w:jc w:val="center"/>
              <w:rPr>
                <w:rFonts w:ascii="Times New Roman" w:eastAsia="Times New Roman" w:hAnsi="Times New Roman" w:cs="Times New Roman"/>
                <w:i/>
                <w:iCs/>
                <w:sz w:val="28"/>
                <w:szCs w:val="28"/>
              </w:rPr>
            </w:pPr>
            <w:r w:rsidRPr="007A2EB1">
              <w:rPr>
                <w:rFonts w:ascii="Times New Roman" w:eastAsia="Times New Roman" w:hAnsi="Times New Roman" w:cs="Times New Roman"/>
                <w:i/>
                <w:iCs/>
                <w:sz w:val="28"/>
                <w:szCs w:val="28"/>
              </w:rPr>
              <w:t>муниципальная программа</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0F737B97" w14:textId="77777777" w:rsidR="00306613" w:rsidRPr="007A2EB1" w:rsidRDefault="00306613" w:rsidP="00306613">
            <w:pPr>
              <w:spacing w:after="0" w:line="240" w:lineRule="auto"/>
              <w:jc w:val="center"/>
              <w:rPr>
                <w:rFonts w:ascii="Times New Roman" w:eastAsia="Times New Roman" w:hAnsi="Times New Roman" w:cs="Times New Roman"/>
                <w:i/>
                <w:iCs/>
                <w:sz w:val="28"/>
                <w:szCs w:val="28"/>
              </w:rPr>
            </w:pPr>
            <w:r w:rsidRPr="007A2EB1">
              <w:rPr>
                <w:rFonts w:ascii="Times New Roman" w:eastAsia="Times New Roman" w:hAnsi="Times New Roman" w:cs="Times New Roman"/>
                <w:i/>
                <w:iCs/>
                <w:sz w:val="28"/>
                <w:szCs w:val="28"/>
              </w:rPr>
              <w:t>Развитие образования в Манском районе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C590C3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5F37B62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248 154,3</w:t>
            </w:r>
          </w:p>
        </w:tc>
        <w:tc>
          <w:tcPr>
            <w:tcW w:w="1701" w:type="dxa"/>
            <w:tcBorders>
              <w:top w:val="nil"/>
              <w:left w:val="nil"/>
              <w:bottom w:val="single" w:sz="4" w:space="0" w:color="auto"/>
              <w:right w:val="single" w:sz="4" w:space="0" w:color="auto"/>
            </w:tcBorders>
            <w:shd w:val="clear" w:color="auto" w:fill="auto"/>
            <w:noWrap/>
            <w:vAlign w:val="bottom"/>
            <w:hideMark/>
          </w:tcPr>
          <w:p w14:paraId="77542499"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246 641</w:t>
            </w:r>
            <w:r w:rsidR="00306613" w:rsidRPr="007A2EB1">
              <w:rPr>
                <w:rFonts w:ascii="Times New Roman" w:eastAsia="Times New Roman" w:hAnsi="Times New Roman" w:cs="Times New Roman"/>
                <w:sz w:val="28"/>
                <w:szCs w:val="28"/>
              </w:rPr>
              <w:t>,1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20CFC63"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246 267,4</w:t>
            </w:r>
          </w:p>
        </w:tc>
        <w:tc>
          <w:tcPr>
            <w:tcW w:w="1701" w:type="dxa"/>
            <w:tcBorders>
              <w:top w:val="nil"/>
              <w:left w:val="nil"/>
              <w:bottom w:val="single" w:sz="4" w:space="0" w:color="auto"/>
              <w:right w:val="single" w:sz="4" w:space="0" w:color="auto"/>
            </w:tcBorders>
            <w:shd w:val="clear" w:color="auto" w:fill="auto"/>
            <w:noWrap/>
            <w:vAlign w:val="bottom"/>
            <w:hideMark/>
          </w:tcPr>
          <w:p w14:paraId="773B5713"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741 062,8</w:t>
            </w:r>
          </w:p>
        </w:tc>
      </w:tr>
      <w:tr w:rsidR="00306613" w:rsidRPr="007A2EB1" w14:paraId="30613627" w14:textId="77777777" w:rsidTr="006A16A7">
        <w:trPr>
          <w:trHeight w:val="315"/>
        </w:trPr>
        <w:tc>
          <w:tcPr>
            <w:tcW w:w="2157" w:type="dxa"/>
            <w:vMerge/>
            <w:tcBorders>
              <w:top w:val="nil"/>
              <w:left w:val="single" w:sz="4" w:space="0" w:color="auto"/>
              <w:bottom w:val="single" w:sz="4" w:space="0" w:color="auto"/>
              <w:right w:val="single" w:sz="4" w:space="0" w:color="auto"/>
            </w:tcBorders>
            <w:vAlign w:val="center"/>
            <w:hideMark/>
          </w:tcPr>
          <w:p w14:paraId="1F5107C4"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02A3AA32"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BC4F84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2E75E43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30 932,0</w:t>
            </w:r>
          </w:p>
        </w:tc>
        <w:tc>
          <w:tcPr>
            <w:tcW w:w="1701" w:type="dxa"/>
            <w:tcBorders>
              <w:top w:val="nil"/>
              <w:left w:val="nil"/>
              <w:bottom w:val="single" w:sz="4" w:space="0" w:color="auto"/>
              <w:right w:val="single" w:sz="4" w:space="0" w:color="auto"/>
            </w:tcBorders>
            <w:shd w:val="clear" w:color="auto" w:fill="auto"/>
            <w:noWrap/>
            <w:vAlign w:val="bottom"/>
            <w:hideMark/>
          </w:tcPr>
          <w:p w14:paraId="7BC1A8D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30 617,7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7802A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30 663,7</w:t>
            </w:r>
          </w:p>
        </w:tc>
        <w:tc>
          <w:tcPr>
            <w:tcW w:w="1701" w:type="dxa"/>
            <w:tcBorders>
              <w:top w:val="nil"/>
              <w:left w:val="nil"/>
              <w:bottom w:val="single" w:sz="4" w:space="0" w:color="auto"/>
              <w:right w:val="single" w:sz="4" w:space="0" w:color="auto"/>
            </w:tcBorders>
            <w:shd w:val="clear" w:color="auto" w:fill="auto"/>
            <w:noWrap/>
            <w:vAlign w:val="bottom"/>
            <w:hideMark/>
          </w:tcPr>
          <w:p w14:paraId="4A0B58F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92 213,4</w:t>
            </w:r>
          </w:p>
        </w:tc>
      </w:tr>
      <w:tr w:rsidR="00306613" w:rsidRPr="007A2EB1" w14:paraId="28A756A6" w14:textId="77777777" w:rsidTr="006A16A7">
        <w:trPr>
          <w:trHeight w:val="300"/>
        </w:trPr>
        <w:tc>
          <w:tcPr>
            <w:tcW w:w="2157" w:type="dxa"/>
            <w:vMerge/>
            <w:tcBorders>
              <w:top w:val="nil"/>
              <w:left w:val="single" w:sz="4" w:space="0" w:color="auto"/>
              <w:bottom w:val="single" w:sz="4" w:space="0" w:color="auto"/>
              <w:right w:val="single" w:sz="4" w:space="0" w:color="auto"/>
            </w:tcBorders>
            <w:vAlign w:val="center"/>
            <w:hideMark/>
          </w:tcPr>
          <w:p w14:paraId="1C674D03"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42023392"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69814CD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206CD388"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135 948,3</w:t>
            </w:r>
          </w:p>
        </w:tc>
        <w:tc>
          <w:tcPr>
            <w:tcW w:w="1701" w:type="dxa"/>
            <w:tcBorders>
              <w:top w:val="nil"/>
              <w:left w:val="nil"/>
              <w:bottom w:val="single" w:sz="4" w:space="0" w:color="auto"/>
              <w:right w:val="single" w:sz="4" w:space="0" w:color="auto"/>
            </w:tcBorders>
            <w:shd w:val="clear" w:color="auto" w:fill="auto"/>
            <w:noWrap/>
            <w:vAlign w:val="bottom"/>
            <w:hideMark/>
          </w:tcPr>
          <w:p w14:paraId="09FBC79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99 042,3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B240A9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101 042,3</w:t>
            </w:r>
          </w:p>
        </w:tc>
        <w:tc>
          <w:tcPr>
            <w:tcW w:w="1701" w:type="dxa"/>
            <w:tcBorders>
              <w:top w:val="nil"/>
              <w:left w:val="nil"/>
              <w:bottom w:val="single" w:sz="4" w:space="0" w:color="auto"/>
              <w:right w:val="single" w:sz="4" w:space="0" w:color="auto"/>
            </w:tcBorders>
            <w:shd w:val="clear" w:color="auto" w:fill="auto"/>
            <w:noWrap/>
            <w:vAlign w:val="bottom"/>
            <w:hideMark/>
          </w:tcPr>
          <w:p w14:paraId="50B77243"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336 033,0</w:t>
            </w:r>
          </w:p>
        </w:tc>
      </w:tr>
      <w:tr w:rsidR="00306613" w:rsidRPr="007A2EB1" w14:paraId="2A392E83" w14:textId="77777777" w:rsidTr="006A16A7">
        <w:trPr>
          <w:trHeight w:val="194"/>
        </w:trPr>
        <w:tc>
          <w:tcPr>
            <w:tcW w:w="2157" w:type="dxa"/>
            <w:vMerge/>
            <w:tcBorders>
              <w:top w:val="nil"/>
              <w:left w:val="single" w:sz="4" w:space="0" w:color="auto"/>
              <w:bottom w:val="single" w:sz="4" w:space="0" w:color="auto"/>
              <w:right w:val="single" w:sz="4" w:space="0" w:color="auto"/>
            </w:tcBorders>
            <w:vAlign w:val="center"/>
            <w:hideMark/>
          </w:tcPr>
          <w:p w14:paraId="36B3DDC5"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2D4FA2A3"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631F196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3B1EB4F3"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415 034,6</w:t>
            </w:r>
          </w:p>
        </w:tc>
        <w:tc>
          <w:tcPr>
            <w:tcW w:w="1701" w:type="dxa"/>
            <w:tcBorders>
              <w:top w:val="nil"/>
              <w:left w:val="nil"/>
              <w:bottom w:val="single" w:sz="4" w:space="0" w:color="auto"/>
              <w:right w:val="single" w:sz="4" w:space="0" w:color="auto"/>
            </w:tcBorders>
            <w:shd w:val="clear" w:color="auto" w:fill="auto"/>
            <w:noWrap/>
            <w:vAlign w:val="bottom"/>
            <w:hideMark/>
          </w:tcPr>
          <w:p w14:paraId="2410A605"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376 301</w:t>
            </w:r>
            <w:r w:rsidR="00306613" w:rsidRPr="007A2EB1">
              <w:rPr>
                <w:rFonts w:ascii="Times New Roman" w:eastAsia="Times New Roman" w:hAnsi="Times New Roman" w:cs="Times New Roman"/>
                <w:sz w:val="28"/>
                <w:szCs w:val="28"/>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DBDDC31"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377 973,4</w:t>
            </w:r>
          </w:p>
        </w:tc>
        <w:tc>
          <w:tcPr>
            <w:tcW w:w="1701" w:type="dxa"/>
            <w:tcBorders>
              <w:top w:val="nil"/>
              <w:left w:val="nil"/>
              <w:bottom w:val="single" w:sz="4" w:space="0" w:color="auto"/>
              <w:right w:val="single" w:sz="4" w:space="0" w:color="auto"/>
            </w:tcBorders>
            <w:shd w:val="clear" w:color="auto" w:fill="auto"/>
            <w:noWrap/>
            <w:vAlign w:val="bottom"/>
            <w:hideMark/>
          </w:tcPr>
          <w:p w14:paraId="67B51D7D"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1 169 309,2</w:t>
            </w:r>
          </w:p>
        </w:tc>
      </w:tr>
      <w:tr w:rsidR="00306613" w:rsidRPr="007A2EB1" w14:paraId="2FEBD1DB" w14:textId="77777777" w:rsidTr="006A16A7">
        <w:trPr>
          <w:trHeight w:val="300"/>
        </w:trPr>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14:paraId="6EBA12D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73724F6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дошкольного, общего и дополнительного образования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35CCF0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1A7E0FD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230 572,8</w:t>
            </w:r>
          </w:p>
        </w:tc>
        <w:tc>
          <w:tcPr>
            <w:tcW w:w="1701" w:type="dxa"/>
            <w:tcBorders>
              <w:top w:val="nil"/>
              <w:left w:val="nil"/>
              <w:bottom w:val="single" w:sz="4" w:space="0" w:color="auto"/>
              <w:right w:val="single" w:sz="4" w:space="0" w:color="auto"/>
            </w:tcBorders>
            <w:shd w:val="clear" w:color="auto" w:fill="auto"/>
            <w:noWrap/>
            <w:vAlign w:val="bottom"/>
            <w:hideMark/>
          </w:tcPr>
          <w:p w14:paraId="7132609A"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229 052,3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4B0E84F"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230 470</w:t>
            </w:r>
            <w:r w:rsidR="00306613" w:rsidRPr="007A2EB1">
              <w:rPr>
                <w:rFonts w:ascii="Times New Roman" w:eastAsia="Times New Roman" w:hAnsi="Times New Roman" w:cs="Times New Roman"/>
                <w:sz w:val="28"/>
                <w:szCs w:val="28"/>
              </w:rPr>
              <w:t>,7</w:t>
            </w:r>
          </w:p>
        </w:tc>
        <w:tc>
          <w:tcPr>
            <w:tcW w:w="1701" w:type="dxa"/>
            <w:tcBorders>
              <w:top w:val="nil"/>
              <w:left w:val="nil"/>
              <w:bottom w:val="single" w:sz="4" w:space="0" w:color="auto"/>
              <w:right w:val="single" w:sz="4" w:space="0" w:color="auto"/>
            </w:tcBorders>
            <w:shd w:val="clear" w:color="auto" w:fill="auto"/>
            <w:noWrap/>
            <w:vAlign w:val="bottom"/>
            <w:hideMark/>
          </w:tcPr>
          <w:p w14:paraId="01CCFBFD"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690 095,7</w:t>
            </w:r>
          </w:p>
        </w:tc>
      </w:tr>
      <w:tr w:rsidR="00306613" w:rsidRPr="007A2EB1" w14:paraId="1D94CD59" w14:textId="77777777" w:rsidTr="006A16A7">
        <w:trPr>
          <w:trHeight w:val="300"/>
        </w:trPr>
        <w:tc>
          <w:tcPr>
            <w:tcW w:w="2157" w:type="dxa"/>
            <w:vMerge/>
            <w:tcBorders>
              <w:top w:val="nil"/>
              <w:left w:val="single" w:sz="4" w:space="0" w:color="auto"/>
              <w:bottom w:val="single" w:sz="4" w:space="0" w:color="auto"/>
              <w:right w:val="single" w:sz="4" w:space="0" w:color="auto"/>
            </w:tcBorders>
            <w:vAlign w:val="center"/>
            <w:hideMark/>
          </w:tcPr>
          <w:p w14:paraId="04DE9A3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6ACE66A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B43E8A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474066E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24 268,7</w:t>
            </w:r>
          </w:p>
        </w:tc>
        <w:tc>
          <w:tcPr>
            <w:tcW w:w="1701" w:type="dxa"/>
            <w:tcBorders>
              <w:top w:val="nil"/>
              <w:left w:val="nil"/>
              <w:bottom w:val="single" w:sz="4" w:space="0" w:color="auto"/>
              <w:right w:val="single" w:sz="4" w:space="0" w:color="auto"/>
            </w:tcBorders>
            <w:shd w:val="clear" w:color="auto" w:fill="auto"/>
            <w:noWrap/>
            <w:vAlign w:val="bottom"/>
            <w:hideMark/>
          </w:tcPr>
          <w:p w14:paraId="0CB8231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24 131,5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F267F7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24 078,0</w:t>
            </w:r>
          </w:p>
        </w:tc>
        <w:tc>
          <w:tcPr>
            <w:tcW w:w="1701" w:type="dxa"/>
            <w:tcBorders>
              <w:top w:val="nil"/>
              <w:left w:val="nil"/>
              <w:bottom w:val="single" w:sz="4" w:space="0" w:color="auto"/>
              <w:right w:val="single" w:sz="4" w:space="0" w:color="auto"/>
            </w:tcBorders>
            <w:shd w:val="clear" w:color="auto" w:fill="auto"/>
            <w:noWrap/>
            <w:vAlign w:val="bottom"/>
            <w:hideMark/>
          </w:tcPr>
          <w:p w14:paraId="52F50A3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72 478,1</w:t>
            </w:r>
          </w:p>
        </w:tc>
      </w:tr>
      <w:tr w:rsidR="00306613" w:rsidRPr="007A2EB1" w14:paraId="55251A74" w14:textId="77777777" w:rsidTr="006A16A7">
        <w:trPr>
          <w:trHeight w:val="300"/>
        </w:trPr>
        <w:tc>
          <w:tcPr>
            <w:tcW w:w="2157" w:type="dxa"/>
            <w:vMerge/>
            <w:tcBorders>
              <w:top w:val="nil"/>
              <w:left w:val="single" w:sz="4" w:space="0" w:color="auto"/>
              <w:bottom w:val="single" w:sz="4" w:space="0" w:color="auto"/>
              <w:right w:val="single" w:sz="4" w:space="0" w:color="auto"/>
            </w:tcBorders>
            <w:vAlign w:val="center"/>
            <w:hideMark/>
          </w:tcPr>
          <w:p w14:paraId="7096971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5C300DD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A8F2CD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21B8487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125 </w:t>
            </w:r>
            <w:r w:rsidR="00DD59F9" w:rsidRPr="007A2EB1">
              <w:rPr>
                <w:rFonts w:ascii="Times New Roman" w:eastAsia="Times New Roman" w:hAnsi="Times New Roman" w:cs="Times New Roman"/>
                <w:sz w:val="28"/>
                <w:szCs w:val="28"/>
              </w:rPr>
              <w:t>438,67</w:t>
            </w:r>
          </w:p>
        </w:tc>
        <w:tc>
          <w:tcPr>
            <w:tcW w:w="1701" w:type="dxa"/>
            <w:tcBorders>
              <w:top w:val="nil"/>
              <w:left w:val="nil"/>
              <w:bottom w:val="single" w:sz="4" w:space="0" w:color="auto"/>
              <w:right w:val="single" w:sz="4" w:space="0" w:color="auto"/>
            </w:tcBorders>
            <w:shd w:val="clear" w:color="auto" w:fill="auto"/>
            <w:noWrap/>
            <w:vAlign w:val="bottom"/>
            <w:hideMark/>
          </w:tcPr>
          <w:p w14:paraId="35C0C99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91 814,7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002367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93 814,7</w:t>
            </w:r>
          </w:p>
        </w:tc>
        <w:tc>
          <w:tcPr>
            <w:tcW w:w="1701" w:type="dxa"/>
            <w:tcBorders>
              <w:top w:val="nil"/>
              <w:left w:val="nil"/>
              <w:bottom w:val="single" w:sz="4" w:space="0" w:color="auto"/>
              <w:right w:val="single" w:sz="4" w:space="0" w:color="auto"/>
            </w:tcBorders>
            <w:shd w:val="clear" w:color="auto" w:fill="auto"/>
            <w:noWrap/>
            <w:vAlign w:val="bottom"/>
            <w:hideMark/>
          </w:tcPr>
          <w:p w14:paraId="2FF13FB0"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311 068,2</w:t>
            </w:r>
          </w:p>
        </w:tc>
      </w:tr>
      <w:tr w:rsidR="00306613" w:rsidRPr="007A2EB1" w14:paraId="7198F1D7" w14:textId="77777777" w:rsidTr="006A16A7">
        <w:trPr>
          <w:trHeight w:val="184"/>
        </w:trPr>
        <w:tc>
          <w:tcPr>
            <w:tcW w:w="2157" w:type="dxa"/>
            <w:vMerge/>
            <w:tcBorders>
              <w:top w:val="nil"/>
              <w:left w:val="single" w:sz="4" w:space="0" w:color="auto"/>
              <w:bottom w:val="single" w:sz="4" w:space="0" w:color="auto"/>
              <w:right w:val="single" w:sz="4" w:space="0" w:color="auto"/>
            </w:tcBorders>
            <w:vAlign w:val="center"/>
            <w:hideMark/>
          </w:tcPr>
          <w:p w14:paraId="0B74B3F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17293D83"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4298D3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691AC9B9"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380 280,2</w:t>
            </w:r>
          </w:p>
        </w:tc>
        <w:tc>
          <w:tcPr>
            <w:tcW w:w="1701" w:type="dxa"/>
            <w:tcBorders>
              <w:top w:val="nil"/>
              <w:left w:val="nil"/>
              <w:bottom w:val="single" w:sz="4" w:space="0" w:color="auto"/>
              <w:right w:val="single" w:sz="4" w:space="0" w:color="auto"/>
            </w:tcBorders>
            <w:shd w:val="clear" w:color="auto" w:fill="auto"/>
            <w:noWrap/>
            <w:vAlign w:val="bottom"/>
            <w:hideMark/>
          </w:tcPr>
          <w:p w14:paraId="43B9A323"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344  998,5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3B442E4"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348 363</w:t>
            </w:r>
            <w:r w:rsidR="00306613" w:rsidRPr="007A2EB1">
              <w:rPr>
                <w:rFonts w:ascii="Times New Roman" w:eastAsia="Times New Roman" w:hAnsi="Times New Roman" w:cs="Times New Roman"/>
                <w:sz w:val="28"/>
                <w:szCs w:val="28"/>
              </w:rPr>
              <w:t>,4</w:t>
            </w:r>
          </w:p>
        </w:tc>
        <w:tc>
          <w:tcPr>
            <w:tcW w:w="1701" w:type="dxa"/>
            <w:tcBorders>
              <w:top w:val="nil"/>
              <w:left w:val="nil"/>
              <w:bottom w:val="single" w:sz="4" w:space="0" w:color="auto"/>
              <w:right w:val="single" w:sz="4" w:space="0" w:color="auto"/>
            </w:tcBorders>
            <w:shd w:val="clear" w:color="auto" w:fill="auto"/>
            <w:noWrap/>
            <w:vAlign w:val="bottom"/>
            <w:hideMark/>
          </w:tcPr>
          <w:p w14:paraId="7577021C" w14:textId="77777777" w:rsidR="00306613" w:rsidRPr="007A2EB1" w:rsidRDefault="00DD59F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1 073 642</w:t>
            </w:r>
          </w:p>
        </w:tc>
      </w:tr>
      <w:tr w:rsidR="00306613" w:rsidRPr="007A2EB1" w14:paraId="219AB459" w14:textId="77777777" w:rsidTr="006A16A7">
        <w:trPr>
          <w:trHeight w:val="274"/>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2C71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1B1D365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жизнедеятельности образовательных учреждений Манского района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4ABA982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736BBCE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7 231,1</w:t>
            </w:r>
          </w:p>
        </w:tc>
        <w:tc>
          <w:tcPr>
            <w:tcW w:w="1701" w:type="dxa"/>
            <w:tcBorders>
              <w:top w:val="nil"/>
              <w:left w:val="nil"/>
              <w:bottom w:val="single" w:sz="4" w:space="0" w:color="auto"/>
              <w:right w:val="single" w:sz="4" w:space="0" w:color="auto"/>
            </w:tcBorders>
            <w:shd w:val="clear" w:color="auto" w:fill="auto"/>
            <w:noWrap/>
            <w:vAlign w:val="bottom"/>
            <w:hideMark/>
          </w:tcPr>
          <w:p w14:paraId="073AAE4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2 881,4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13BC04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2 886,6</w:t>
            </w:r>
          </w:p>
        </w:tc>
        <w:tc>
          <w:tcPr>
            <w:tcW w:w="1701" w:type="dxa"/>
            <w:tcBorders>
              <w:top w:val="nil"/>
              <w:left w:val="nil"/>
              <w:bottom w:val="single" w:sz="4" w:space="0" w:color="auto"/>
              <w:right w:val="single" w:sz="4" w:space="0" w:color="auto"/>
            </w:tcBorders>
            <w:shd w:val="clear" w:color="auto" w:fill="auto"/>
            <w:noWrap/>
            <w:vAlign w:val="bottom"/>
            <w:hideMark/>
          </w:tcPr>
          <w:p w14:paraId="1C4BC39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12 999,1</w:t>
            </w:r>
          </w:p>
        </w:tc>
      </w:tr>
      <w:tr w:rsidR="00306613" w:rsidRPr="007A2EB1" w14:paraId="2A0F0006" w14:textId="77777777" w:rsidTr="006A16A7">
        <w:trPr>
          <w:trHeight w:val="263"/>
        </w:trPr>
        <w:tc>
          <w:tcPr>
            <w:tcW w:w="2157" w:type="dxa"/>
            <w:vMerge/>
            <w:tcBorders>
              <w:top w:val="nil"/>
              <w:left w:val="single" w:sz="4" w:space="0" w:color="auto"/>
              <w:bottom w:val="single" w:sz="4" w:space="0" w:color="auto"/>
              <w:right w:val="single" w:sz="4" w:space="0" w:color="auto"/>
            </w:tcBorders>
            <w:vAlign w:val="center"/>
            <w:hideMark/>
          </w:tcPr>
          <w:p w14:paraId="47057AE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3849793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75BCFA4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6DD9EC2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6 663,3</w:t>
            </w:r>
          </w:p>
        </w:tc>
        <w:tc>
          <w:tcPr>
            <w:tcW w:w="1701" w:type="dxa"/>
            <w:tcBorders>
              <w:top w:val="nil"/>
              <w:left w:val="nil"/>
              <w:bottom w:val="single" w:sz="4" w:space="0" w:color="auto"/>
              <w:right w:val="single" w:sz="4" w:space="0" w:color="auto"/>
            </w:tcBorders>
            <w:shd w:val="clear" w:color="auto" w:fill="auto"/>
            <w:noWrap/>
            <w:vAlign w:val="bottom"/>
            <w:hideMark/>
          </w:tcPr>
          <w:p w14:paraId="5C44775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6 486,2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A33E3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6 585,7</w:t>
            </w:r>
          </w:p>
        </w:tc>
        <w:tc>
          <w:tcPr>
            <w:tcW w:w="1701" w:type="dxa"/>
            <w:tcBorders>
              <w:top w:val="nil"/>
              <w:left w:val="nil"/>
              <w:bottom w:val="single" w:sz="4" w:space="0" w:color="auto"/>
              <w:right w:val="single" w:sz="4" w:space="0" w:color="auto"/>
            </w:tcBorders>
            <w:shd w:val="clear" w:color="auto" w:fill="auto"/>
            <w:noWrap/>
            <w:vAlign w:val="bottom"/>
            <w:hideMark/>
          </w:tcPr>
          <w:p w14:paraId="1696964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19 735,3</w:t>
            </w:r>
          </w:p>
        </w:tc>
      </w:tr>
      <w:tr w:rsidR="00306613" w:rsidRPr="007A2EB1" w14:paraId="652C6832" w14:textId="77777777" w:rsidTr="006A16A7">
        <w:trPr>
          <w:trHeight w:val="300"/>
        </w:trPr>
        <w:tc>
          <w:tcPr>
            <w:tcW w:w="2157" w:type="dxa"/>
            <w:vMerge/>
            <w:tcBorders>
              <w:top w:val="nil"/>
              <w:left w:val="single" w:sz="4" w:space="0" w:color="auto"/>
              <w:bottom w:val="single" w:sz="4" w:space="0" w:color="auto"/>
              <w:right w:val="single" w:sz="4" w:space="0" w:color="auto"/>
            </w:tcBorders>
            <w:vAlign w:val="center"/>
            <w:hideMark/>
          </w:tcPr>
          <w:p w14:paraId="1C80B9C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1164BC3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095ACD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6915E2D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587,5</w:t>
            </w:r>
          </w:p>
        </w:tc>
        <w:tc>
          <w:tcPr>
            <w:tcW w:w="1701" w:type="dxa"/>
            <w:tcBorders>
              <w:top w:val="nil"/>
              <w:left w:val="nil"/>
              <w:bottom w:val="single" w:sz="4" w:space="0" w:color="auto"/>
              <w:right w:val="single" w:sz="4" w:space="0" w:color="auto"/>
            </w:tcBorders>
            <w:shd w:val="clear" w:color="auto" w:fill="auto"/>
            <w:noWrap/>
            <w:vAlign w:val="bottom"/>
            <w:hideMark/>
          </w:tcPr>
          <w:p w14:paraId="07AD422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55,7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CFB46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70,1</w:t>
            </w:r>
          </w:p>
        </w:tc>
        <w:tc>
          <w:tcPr>
            <w:tcW w:w="1701" w:type="dxa"/>
            <w:tcBorders>
              <w:top w:val="nil"/>
              <w:left w:val="nil"/>
              <w:bottom w:val="single" w:sz="4" w:space="0" w:color="auto"/>
              <w:right w:val="single" w:sz="4" w:space="0" w:color="auto"/>
            </w:tcBorders>
            <w:shd w:val="clear" w:color="auto" w:fill="auto"/>
            <w:noWrap/>
            <w:vAlign w:val="bottom"/>
            <w:hideMark/>
          </w:tcPr>
          <w:p w14:paraId="67488BE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713,3</w:t>
            </w:r>
          </w:p>
        </w:tc>
      </w:tr>
      <w:tr w:rsidR="00306613" w:rsidRPr="007A2EB1" w14:paraId="4C23F153" w14:textId="77777777" w:rsidTr="006A16A7">
        <w:trPr>
          <w:trHeight w:val="553"/>
        </w:trPr>
        <w:tc>
          <w:tcPr>
            <w:tcW w:w="2157" w:type="dxa"/>
            <w:vMerge/>
            <w:tcBorders>
              <w:top w:val="nil"/>
              <w:left w:val="single" w:sz="4" w:space="0" w:color="auto"/>
              <w:bottom w:val="single" w:sz="4" w:space="0" w:color="auto"/>
              <w:right w:val="single" w:sz="4" w:space="0" w:color="auto"/>
            </w:tcBorders>
            <w:vAlign w:val="center"/>
            <w:hideMark/>
          </w:tcPr>
          <w:p w14:paraId="73A63E5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4BB2C3A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408F07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5FD659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14 481,9</w:t>
            </w:r>
          </w:p>
        </w:tc>
        <w:tc>
          <w:tcPr>
            <w:tcW w:w="1701" w:type="dxa"/>
            <w:tcBorders>
              <w:top w:val="nil"/>
              <w:left w:val="nil"/>
              <w:bottom w:val="single" w:sz="4" w:space="0" w:color="auto"/>
              <w:right w:val="single" w:sz="4" w:space="0" w:color="auto"/>
            </w:tcBorders>
            <w:shd w:val="clear" w:color="auto" w:fill="auto"/>
            <w:noWrap/>
            <w:vAlign w:val="bottom"/>
            <w:hideMark/>
          </w:tcPr>
          <w:p w14:paraId="652FF8D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9 423,3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C6A7B3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9 542,5</w:t>
            </w:r>
          </w:p>
        </w:tc>
        <w:tc>
          <w:tcPr>
            <w:tcW w:w="1701" w:type="dxa"/>
            <w:tcBorders>
              <w:top w:val="nil"/>
              <w:left w:val="nil"/>
              <w:bottom w:val="single" w:sz="4" w:space="0" w:color="auto"/>
              <w:right w:val="single" w:sz="4" w:space="0" w:color="auto"/>
            </w:tcBorders>
            <w:shd w:val="clear" w:color="auto" w:fill="auto"/>
            <w:noWrap/>
            <w:vAlign w:val="bottom"/>
            <w:hideMark/>
          </w:tcPr>
          <w:p w14:paraId="1C06CE4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33 447,6</w:t>
            </w:r>
          </w:p>
        </w:tc>
      </w:tr>
      <w:tr w:rsidR="00306613" w:rsidRPr="007A2EB1" w14:paraId="4CAF366D" w14:textId="77777777" w:rsidTr="006A16A7">
        <w:trPr>
          <w:trHeight w:val="262"/>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DE93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5718208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кадрового потенциала отрасли образования Манского района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3A463BC"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6492FFD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46,0</w:t>
            </w:r>
          </w:p>
        </w:tc>
        <w:tc>
          <w:tcPr>
            <w:tcW w:w="1701" w:type="dxa"/>
            <w:tcBorders>
              <w:top w:val="nil"/>
              <w:left w:val="nil"/>
              <w:bottom w:val="single" w:sz="4" w:space="0" w:color="auto"/>
              <w:right w:val="single" w:sz="4" w:space="0" w:color="auto"/>
            </w:tcBorders>
            <w:shd w:val="clear" w:color="auto" w:fill="auto"/>
            <w:noWrap/>
            <w:vAlign w:val="bottom"/>
            <w:hideMark/>
          </w:tcPr>
          <w:p w14:paraId="766D74B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24086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163CCA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46,0</w:t>
            </w:r>
          </w:p>
        </w:tc>
      </w:tr>
      <w:tr w:rsidR="00306613" w:rsidRPr="007A2EB1" w14:paraId="75A5A9B7" w14:textId="77777777" w:rsidTr="006A16A7">
        <w:trPr>
          <w:trHeight w:val="280"/>
        </w:trPr>
        <w:tc>
          <w:tcPr>
            <w:tcW w:w="2157" w:type="dxa"/>
            <w:vMerge/>
            <w:tcBorders>
              <w:top w:val="nil"/>
              <w:left w:val="single" w:sz="4" w:space="0" w:color="auto"/>
              <w:bottom w:val="single" w:sz="4" w:space="0" w:color="auto"/>
              <w:right w:val="single" w:sz="4" w:space="0" w:color="auto"/>
            </w:tcBorders>
            <w:vAlign w:val="center"/>
            <w:hideMark/>
          </w:tcPr>
          <w:p w14:paraId="78C7D4E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2540866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771E70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27B8D2C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3 498,5</w:t>
            </w:r>
          </w:p>
        </w:tc>
        <w:tc>
          <w:tcPr>
            <w:tcW w:w="1701" w:type="dxa"/>
            <w:tcBorders>
              <w:top w:val="nil"/>
              <w:left w:val="nil"/>
              <w:bottom w:val="single" w:sz="4" w:space="0" w:color="auto"/>
              <w:right w:val="single" w:sz="4" w:space="0" w:color="auto"/>
            </w:tcBorders>
            <w:shd w:val="clear" w:color="auto" w:fill="auto"/>
            <w:noWrap/>
            <w:vAlign w:val="bottom"/>
            <w:hideMark/>
          </w:tcPr>
          <w:p w14:paraId="787C0BD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9DE28B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701" w:type="dxa"/>
            <w:tcBorders>
              <w:top w:val="nil"/>
              <w:left w:val="nil"/>
              <w:bottom w:val="single" w:sz="4" w:space="0" w:color="auto"/>
              <w:right w:val="single" w:sz="4" w:space="0" w:color="auto"/>
            </w:tcBorders>
            <w:shd w:val="clear" w:color="auto" w:fill="auto"/>
            <w:noWrap/>
            <w:vAlign w:val="bottom"/>
            <w:hideMark/>
          </w:tcPr>
          <w:p w14:paraId="6ACDD65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11 974,2</w:t>
            </w:r>
          </w:p>
        </w:tc>
      </w:tr>
      <w:tr w:rsidR="00306613" w:rsidRPr="007A2EB1" w14:paraId="49837B73" w14:textId="77777777" w:rsidTr="006A16A7">
        <w:trPr>
          <w:trHeight w:val="706"/>
        </w:trPr>
        <w:tc>
          <w:tcPr>
            <w:tcW w:w="2157" w:type="dxa"/>
            <w:vMerge/>
            <w:tcBorders>
              <w:top w:val="nil"/>
              <w:left w:val="single" w:sz="4" w:space="0" w:color="auto"/>
              <w:bottom w:val="single" w:sz="4" w:space="0" w:color="auto"/>
              <w:right w:val="single" w:sz="4" w:space="0" w:color="auto"/>
            </w:tcBorders>
            <w:vAlign w:val="center"/>
            <w:hideMark/>
          </w:tcPr>
          <w:p w14:paraId="6F6CBC1A"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39791D91"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67021B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46CA1B6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3 544,4</w:t>
            </w:r>
          </w:p>
        </w:tc>
        <w:tc>
          <w:tcPr>
            <w:tcW w:w="1701" w:type="dxa"/>
            <w:tcBorders>
              <w:top w:val="nil"/>
              <w:left w:val="nil"/>
              <w:bottom w:val="single" w:sz="4" w:space="0" w:color="auto"/>
              <w:right w:val="single" w:sz="4" w:space="0" w:color="auto"/>
            </w:tcBorders>
            <w:shd w:val="clear" w:color="auto" w:fill="auto"/>
            <w:noWrap/>
            <w:vAlign w:val="bottom"/>
            <w:hideMark/>
          </w:tcPr>
          <w:p w14:paraId="5289578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9F03A4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4 237,9</w:t>
            </w:r>
          </w:p>
        </w:tc>
        <w:tc>
          <w:tcPr>
            <w:tcW w:w="1701" w:type="dxa"/>
            <w:tcBorders>
              <w:top w:val="nil"/>
              <w:left w:val="nil"/>
              <w:bottom w:val="single" w:sz="4" w:space="0" w:color="auto"/>
              <w:right w:val="single" w:sz="4" w:space="0" w:color="auto"/>
            </w:tcBorders>
            <w:shd w:val="clear" w:color="auto" w:fill="auto"/>
            <w:noWrap/>
            <w:vAlign w:val="bottom"/>
            <w:hideMark/>
          </w:tcPr>
          <w:p w14:paraId="0FF873E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12 020,1</w:t>
            </w:r>
          </w:p>
        </w:tc>
      </w:tr>
      <w:tr w:rsidR="00306613" w:rsidRPr="007A2EB1" w14:paraId="592BB369" w14:textId="77777777" w:rsidTr="006A16A7">
        <w:trPr>
          <w:trHeight w:val="413"/>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3C16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7ABF18A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отдыха, оздоровления и занятости в летнее время детей и подростков Манского района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020C9A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54E40A1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tcBorders>
              <w:top w:val="nil"/>
              <w:left w:val="nil"/>
              <w:bottom w:val="single" w:sz="4" w:space="0" w:color="auto"/>
              <w:right w:val="single" w:sz="4" w:space="0" w:color="auto"/>
            </w:tcBorders>
            <w:shd w:val="clear" w:color="auto" w:fill="auto"/>
            <w:noWrap/>
            <w:vAlign w:val="bottom"/>
            <w:hideMark/>
          </w:tcPr>
          <w:p w14:paraId="4B64F89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A09A1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tcBorders>
              <w:top w:val="nil"/>
              <w:left w:val="nil"/>
              <w:bottom w:val="single" w:sz="4" w:space="0" w:color="auto"/>
              <w:right w:val="single" w:sz="4" w:space="0" w:color="auto"/>
            </w:tcBorders>
            <w:shd w:val="clear" w:color="auto" w:fill="auto"/>
            <w:noWrap/>
            <w:vAlign w:val="bottom"/>
            <w:hideMark/>
          </w:tcPr>
          <w:p w14:paraId="5B43F57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6 262,2</w:t>
            </w:r>
          </w:p>
        </w:tc>
      </w:tr>
      <w:tr w:rsidR="00306613" w:rsidRPr="007A2EB1" w14:paraId="3B2B10CF" w14:textId="77777777" w:rsidTr="006A16A7">
        <w:trPr>
          <w:trHeight w:val="703"/>
        </w:trPr>
        <w:tc>
          <w:tcPr>
            <w:tcW w:w="2157" w:type="dxa"/>
            <w:vMerge/>
            <w:tcBorders>
              <w:top w:val="nil"/>
              <w:left w:val="single" w:sz="4" w:space="0" w:color="auto"/>
              <w:bottom w:val="single" w:sz="4" w:space="0" w:color="auto"/>
              <w:right w:val="single" w:sz="4" w:space="0" w:color="auto"/>
            </w:tcBorders>
            <w:vAlign w:val="center"/>
            <w:hideMark/>
          </w:tcPr>
          <w:p w14:paraId="7C8EA84B"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07DB4DB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340504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55555B0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tcBorders>
              <w:top w:val="nil"/>
              <w:left w:val="nil"/>
              <w:bottom w:val="single" w:sz="4" w:space="0" w:color="auto"/>
              <w:right w:val="single" w:sz="4" w:space="0" w:color="auto"/>
            </w:tcBorders>
            <w:shd w:val="clear" w:color="auto" w:fill="auto"/>
            <w:noWrap/>
            <w:vAlign w:val="bottom"/>
            <w:hideMark/>
          </w:tcPr>
          <w:p w14:paraId="46914F0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92386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2 087,4</w:t>
            </w:r>
          </w:p>
        </w:tc>
        <w:tc>
          <w:tcPr>
            <w:tcW w:w="1701" w:type="dxa"/>
            <w:tcBorders>
              <w:top w:val="nil"/>
              <w:left w:val="nil"/>
              <w:bottom w:val="single" w:sz="4" w:space="0" w:color="auto"/>
              <w:right w:val="single" w:sz="4" w:space="0" w:color="auto"/>
            </w:tcBorders>
            <w:shd w:val="clear" w:color="auto" w:fill="auto"/>
            <w:noWrap/>
            <w:vAlign w:val="bottom"/>
            <w:hideMark/>
          </w:tcPr>
          <w:p w14:paraId="3789C3D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6 262,2</w:t>
            </w:r>
          </w:p>
        </w:tc>
      </w:tr>
      <w:tr w:rsidR="00306613" w:rsidRPr="007A2EB1" w14:paraId="0C29440D" w14:textId="77777777" w:rsidTr="006A16A7">
        <w:trPr>
          <w:trHeight w:val="418"/>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098C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29622AB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Реализация переданных полномочий по опеке и попечительству в отношении несовершеннолетних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60D844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3F984A7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tcBorders>
              <w:top w:val="nil"/>
              <w:left w:val="nil"/>
              <w:bottom w:val="single" w:sz="4" w:space="0" w:color="auto"/>
              <w:right w:val="single" w:sz="4" w:space="0" w:color="auto"/>
            </w:tcBorders>
            <w:shd w:val="clear" w:color="auto" w:fill="auto"/>
            <w:noWrap/>
            <w:vAlign w:val="bottom"/>
            <w:hideMark/>
          </w:tcPr>
          <w:p w14:paraId="506CC92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86E0A40"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tcBorders>
              <w:top w:val="nil"/>
              <w:left w:val="nil"/>
              <w:bottom w:val="single" w:sz="4" w:space="0" w:color="auto"/>
              <w:right w:val="single" w:sz="4" w:space="0" w:color="auto"/>
            </w:tcBorders>
            <w:shd w:val="clear" w:color="auto" w:fill="auto"/>
            <w:noWrap/>
            <w:vAlign w:val="bottom"/>
            <w:hideMark/>
          </w:tcPr>
          <w:p w14:paraId="308C29B8"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5 580,9</w:t>
            </w:r>
          </w:p>
        </w:tc>
      </w:tr>
      <w:tr w:rsidR="00306613" w:rsidRPr="007A2EB1" w14:paraId="35C14C26" w14:textId="77777777" w:rsidTr="006A16A7">
        <w:trPr>
          <w:trHeight w:val="410"/>
        </w:trPr>
        <w:tc>
          <w:tcPr>
            <w:tcW w:w="2157" w:type="dxa"/>
            <w:vMerge/>
            <w:tcBorders>
              <w:top w:val="nil"/>
              <w:left w:val="single" w:sz="4" w:space="0" w:color="auto"/>
              <w:bottom w:val="single" w:sz="4" w:space="0" w:color="auto"/>
              <w:right w:val="single" w:sz="4" w:space="0" w:color="auto"/>
            </w:tcBorders>
            <w:vAlign w:val="center"/>
            <w:hideMark/>
          </w:tcPr>
          <w:p w14:paraId="26244FC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5A159A2D"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9C8871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6CF44A6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tcBorders>
              <w:top w:val="nil"/>
              <w:left w:val="nil"/>
              <w:bottom w:val="single" w:sz="4" w:space="0" w:color="auto"/>
              <w:right w:val="single" w:sz="4" w:space="0" w:color="auto"/>
            </w:tcBorders>
            <w:shd w:val="clear" w:color="auto" w:fill="auto"/>
            <w:noWrap/>
            <w:vAlign w:val="bottom"/>
            <w:hideMark/>
          </w:tcPr>
          <w:p w14:paraId="72D7870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164963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1 860,3</w:t>
            </w:r>
          </w:p>
        </w:tc>
        <w:tc>
          <w:tcPr>
            <w:tcW w:w="1701" w:type="dxa"/>
            <w:tcBorders>
              <w:top w:val="nil"/>
              <w:left w:val="nil"/>
              <w:bottom w:val="single" w:sz="4" w:space="0" w:color="auto"/>
              <w:right w:val="single" w:sz="4" w:space="0" w:color="auto"/>
            </w:tcBorders>
            <w:shd w:val="clear" w:color="auto" w:fill="auto"/>
            <w:noWrap/>
            <w:vAlign w:val="bottom"/>
            <w:hideMark/>
          </w:tcPr>
          <w:p w14:paraId="1AE3F1D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5 580,9</w:t>
            </w:r>
          </w:p>
        </w:tc>
      </w:tr>
      <w:tr w:rsidR="00306613" w:rsidRPr="007A2EB1" w14:paraId="02120406" w14:textId="77777777" w:rsidTr="006A16A7">
        <w:trPr>
          <w:trHeight w:val="195"/>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32A7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4FD1F1B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жильем детей-сирот</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4432364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5558D18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701" w:type="dxa"/>
            <w:tcBorders>
              <w:top w:val="nil"/>
              <w:left w:val="nil"/>
              <w:bottom w:val="single" w:sz="4" w:space="0" w:color="auto"/>
              <w:right w:val="single" w:sz="4" w:space="0" w:color="auto"/>
            </w:tcBorders>
            <w:shd w:val="clear" w:color="auto" w:fill="auto"/>
            <w:noWrap/>
            <w:vAlign w:val="bottom"/>
            <w:hideMark/>
          </w:tcPr>
          <w:p w14:paraId="4B6B076D"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408C33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F357D3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r>
      <w:tr w:rsidR="00306613" w:rsidRPr="007A2EB1" w14:paraId="6140E3A4" w14:textId="77777777" w:rsidTr="006A16A7">
        <w:trPr>
          <w:trHeight w:val="200"/>
        </w:trPr>
        <w:tc>
          <w:tcPr>
            <w:tcW w:w="2157" w:type="dxa"/>
            <w:vMerge/>
            <w:tcBorders>
              <w:top w:val="nil"/>
              <w:left w:val="single" w:sz="4" w:space="0" w:color="auto"/>
              <w:bottom w:val="single" w:sz="4" w:space="0" w:color="auto"/>
              <w:right w:val="single" w:sz="4" w:space="0" w:color="auto"/>
            </w:tcBorders>
            <w:vAlign w:val="center"/>
            <w:hideMark/>
          </w:tcPr>
          <w:p w14:paraId="0831078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5BFA024F"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13779BE"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68462B8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4 773,1</w:t>
            </w:r>
          </w:p>
        </w:tc>
        <w:tc>
          <w:tcPr>
            <w:tcW w:w="1701" w:type="dxa"/>
            <w:tcBorders>
              <w:top w:val="nil"/>
              <w:left w:val="nil"/>
              <w:bottom w:val="single" w:sz="4" w:space="0" w:color="auto"/>
              <w:right w:val="single" w:sz="4" w:space="0" w:color="auto"/>
            </w:tcBorders>
            <w:shd w:val="clear" w:color="auto" w:fill="auto"/>
            <w:noWrap/>
            <w:vAlign w:val="bottom"/>
            <w:hideMark/>
          </w:tcPr>
          <w:p w14:paraId="67012BD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9 187,9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FBC7B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7 390,5</w:t>
            </w:r>
          </w:p>
        </w:tc>
        <w:tc>
          <w:tcPr>
            <w:tcW w:w="1701" w:type="dxa"/>
            <w:tcBorders>
              <w:top w:val="nil"/>
              <w:left w:val="nil"/>
              <w:bottom w:val="single" w:sz="4" w:space="0" w:color="auto"/>
              <w:right w:val="single" w:sz="4" w:space="0" w:color="auto"/>
            </w:tcBorders>
            <w:shd w:val="clear" w:color="auto" w:fill="auto"/>
            <w:noWrap/>
            <w:vAlign w:val="bottom"/>
            <w:hideMark/>
          </w:tcPr>
          <w:p w14:paraId="0029DE4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21 351,5</w:t>
            </w:r>
          </w:p>
        </w:tc>
      </w:tr>
      <w:tr w:rsidR="00306613" w:rsidRPr="007A2EB1" w14:paraId="190E639F" w14:textId="77777777" w:rsidTr="006A16A7">
        <w:trPr>
          <w:trHeight w:val="89"/>
        </w:trPr>
        <w:tc>
          <w:tcPr>
            <w:tcW w:w="2157" w:type="dxa"/>
            <w:vMerge/>
            <w:tcBorders>
              <w:top w:val="nil"/>
              <w:left w:val="single" w:sz="4" w:space="0" w:color="auto"/>
              <w:bottom w:val="single" w:sz="4" w:space="0" w:color="auto"/>
              <w:right w:val="single" w:sz="4" w:space="0" w:color="auto"/>
            </w:tcBorders>
            <w:vAlign w:val="center"/>
            <w:hideMark/>
          </w:tcPr>
          <w:p w14:paraId="1169FDF9"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2A40F0D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863D7C6"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495989D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4 773,1</w:t>
            </w:r>
          </w:p>
        </w:tc>
        <w:tc>
          <w:tcPr>
            <w:tcW w:w="1701" w:type="dxa"/>
            <w:tcBorders>
              <w:top w:val="nil"/>
              <w:left w:val="nil"/>
              <w:bottom w:val="single" w:sz="4" w:space="0" w:color="auto"/>
              <w:right w:val="single" w:sz="4" w:space="0" w:color="auto"/>
            </w:tcBorders>
            <w:shd w:val="clear" w:color="auto" w:fill="auto"/>
            <w:noWrap/>
            <w:vAlign w:val="bottom"/>
            <w:hideMark/>
          </w:tcPr>
          <w:p w14:paraId="0B09DED1"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9 187,9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4B5A60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7 390,5</w:t>
            </w:r>
          </w:p>
        </w:tc>
        <w:tc>
          <w:tcPr>
            <w:tcW w:w="1701" w:type="dxa"/>
            <w:tcBorders>
              <w:top w:val="nil"/>
              <w:left w:val="nil"/>
              <w:bottom w:val="single" w:sz="4" w:space="0" w:color="auto"/>
              <w:right w:val="single" w:sz="4" w:space="0" w:color="auto"/>
            </w:tcBorders>
            <w:shd w:val="clear" w:color="auto" w:fill="auto"/>
            <w:noWrap/>
            <w:vAlign w:val="bottom"/>
            <w:hideMark/>
          </w:tcPr>
          <w:p w14:paraId="17AE6967"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21 351,5</w:t>
            </w:r>
          </w:p>
        </w:tc>
      </w:tr>
      <w:tr w:rsidR="00306613" w:rsidRPr="007A2EB1" w14:paraId="2C9054CB" w14:textId="77777777" w:rsidTr="006A16A7">
        <w:trPr>
          <w:trHeight w:val="250"/>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07E0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w:t>
            </w:r>
          </w:p>
        </w:tc>
        <w:tc>
          <w:tcPr>
            <w:tcW w:w="3792" w:type="dxa"/>
            <w:vMerge w:val="restart"/>
            <w:tcBorders>
              <w:top w:val="nil"/>
              <w:left w:val="single" w:sz="4" w:space="0" w:color="auto"/>
              <w:bottom w:val="single" w:sz="4" w:space="0" w:color="auto"/>
              <w:right w:val="single" w:sz="4" w:space="0" w:color="auto"/>
            </w:tcBorders>
            <w:shd w:val="clear" w:color="auto" w:fill="auto"/>
            <w:vAlign w:val="center"/>
            <w:hideMark/>
          </w:tcPr>
          <w:p w14:paraId="0BBF1C3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 реализации муниципальной программы и прочие мероприятия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DAA761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4F816A2F"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1 583,7</w:t>
            </w:r>
          </w:p>
        </w:tc>
        <w:tc>
          <w:tcPr>
            <w:tcW w:w="1701" w:type="dxa"/>
            <w:tcBorders>
              <w:top w:val="nil"/>
              <w:left w:val="nil"/>
              <w:bottom w:val="single" w:sz="4" w:space="0" w:color="auto"/>
              <w:right w:val="single" w:sz="4" w:space="0" w:color="auto"/>
            </w:tcBorders>
            <w:shd w:val="clear" w:color="auto" w:fill="auto"/>
            <w:noWrap/>
            <w:vAlign w:val="bottom"/>
            <w:hideMark/>
          </w:tcPr>
          <w:p w14:paraId="32D36365"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1 571,9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298D6C1"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1 571,9</w:t>
            </w:r>
          </w:p>
        </w:tc>
        <w:tc>
          <w:tcPr>
            <w:tcW w:w="1701" w:type="dxa"/>
            <w:tcBorders>
              <w:top w:val="nil"/>
              <w:left w:val="nil"/>
              <w:bottom w:val="single" w:sz="4" w:space="0" w:color="auto"/>
              <w:right w:val="single" w:sz="4" w:space="0" w:color="auto"/>
            </w:tcBorders>
            <w:shd w:val="clear" w:color="auto" w:fill="auto"/>
            <w:noWrap/>
            <w:vAlign w:val="bottom"/>
            <w:hideMark/>
          </w:tcPr>
          <w:p w14:paraId="6C73ABBD"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4 727,5</w:t>
            </w:r>
          </w:p>
        </w:tc>
      </w:tr>
      <w:tr w:rsidR="00306613" w:rsidRPr="007A2EB1" w14:paraId="7A568589" w14:textId="77777777" w:rsidTr="006A16A7">
        <w:trPr>
          <w:trHeight w:val="281"/>
        </w:trPr>
        <w:tc>
          <w:tcPr>
            <w:tcW w:w="2157" w:type="dxa"/>
            <w:vMerge/>
            <w:tcBorders>
              <w:top w:val="nil"/>
              <w:left w:val="single" w:sz="4" w:space="0" w:color="auto"/>
              <w:bottom w:val="single" w:sz="4" w:space="0" w:color="auto"/>
              <w:right w:val="single" w:sz="4" w:space="0" w:color="auto"/>
            </w:tcBorders>
            <w:vAlign w:val="center"/>
            <w:hideMark/>
          </w:tcPr>
          <w:p w14:paraId="3811AF36"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792" w:type="dxa"/>
            <w:vMerge/>
            <w:tcBorders>
              <w:top w:val="nil"/>
              <w:left w:val="single" w:sz="4" w:space="0" w:color="auto"/>
              <w:bottom w:val="single" w:sz="4" w:space="0" w:color="auto"/>
              <w:right w:val="single" w:sz="4" w:space="0" w:color="auto"/>
            </w:tcBorders>
            <w:vAlign w:val="center"/>
            <w:hideMark/>
          </w:tcPr>
          <w:p w14:paraId="197B7EB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1B7F82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559" w:type="dxa"/>
            <w:tcBorders>
              <w:top w:val="nil"/>
              <w:left w:val="nil"/>
              <w:bottom w:val="single" w:sz="4" w:space="0" w:color="auto"/>
              <w:right w:val="single" w:sz="4" w:space="0" w:color="auto"/>
            </w:tcBorders>
            <w:shd w:val="clear" w:color="auto" w:fill="auto"/>
            <w:noWrap/>
            <w:vAlign w:val="bottom"/>
            <w:hideMark/>
          </w:tcPr>
          <w:p w14:paraId="79B71427"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6 423,7</w:t>
            </w:r>
          </w:p>
        </w:tc>
        <w:tc>
          <w:tcPr>
            <w:tcW w:w="1701" w:type="dxa"/>
            <w:tcBorders>
              <w:top w:val="nil"/>
              <w:left w:val="nil"/>
              <w:bottom w:val="single" w:sz="4" w:space="0" w:color="auto"/>
              <w:right w:val="single" w:sz="4" w:space="0" w:color="auto"/>
            </w:tcBorders>
            <w:shd w:val="clear" w:color="auto" w:fill="auto"/>
            <w:noWrap/>
            <w:vAlign w:val="bottom"/>
            <w:hideMark/>
          </w:tcPr>
          <w:p w14:paraId="7F8D1A45"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2 934,0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335BDE1"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2 919,6</w:t>
            </w:r>
          </w:p>
        </w:tc>
        <w:tc>
          <w:tcPr>
            <w:tcW w:w="1701" w:type="dxa"/>
            <w:tcBorders>
              <w:top w:val="nil"/>
              <w:left w:val="nil"/>
              <w:bottom w:val="single" w:sz="4" w:space="0" w:color="auto"/>
              <w:right w:val="single" w:sz="4" w:space="0" w:color="auto"/>
            </w:tcBorders>
            <w:shd w:val="clear" w:color="auto" w:fill="auto"/>
            <w:noWrap/>
            <w:vAlign w:val="bottom"/>
            <w:hideMark/>
          </w:tcPr>
          <w:p w14:paraId="1FC24179"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12 277,4</w:t>
            </w:r>
          </w:p>
        </w:tc>
      </w:tr>
      <w:tr w:rsidR="00306613" w:rsidRPr="007A2EB1" w14:paraId="482B0AD5" w14:textId="77777777" w:rsidTr="006A16A7">
        <w:trPr>
          <w:trHeight w:val="300"/>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14:paraId="644DDD04"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3792" w:type="dxa"/>
            <w:tcBorders>
              <w:top w:val="nil"/>
              <w:left w:val="nil"/>
              <w:bottom w:val="single" w:sz="4" w:space="0" w:color="auto"/>
              <w:right w:val="single" w:sz="4" w:space="0" w:color="auto"/>
            </w:tcBorders>
            <w:shd w:val="clear" w:color="auto" w:fill="auto"/>
            <w:noWrap/>
            <w:vAlign w:val="bottom"/>
            <w:hideMark/>
          </w:tcPr>
          <w:p w14:paraId="1A24D339" w14:textId="77777777" w:rsidR="00306613" w:rsidRPr="007A2EB1" w:rsidRDefault="00306613"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1C7F359"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3ECF554E"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8 007,4</w:t>
            </w:r>
          </w:p>
        </w:tc>
        <w:tc>
          <w:tcPr>
            <w:tcW w:w="1701" w:type="dxa"/>
            <w:tcBorders>
              <w:top w:val="nil"/>
              <w:left w:val="nil"/>
              <w:bottom w:val="single" w:sz="4" w:space="0" w:color="auto"/>
              <w:right w:val="single" w:sz="4" w:space="0" w:color="auto"/>
            </w:tcBorders>
            <w:shd w:val="clear" w:color="auto" w:fill="auto"/>
            <w:noWrap/>
            <w:vAlign w:val="bottom"/>
            <w:hideMark/>
          </w:tcPr>
          <w:p w14:paraId="33085F1D"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4 505,9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335A3D7"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4 491,5</w:t>
            </w:r>
          </w:p>
        </w:tc>
        <w:tc>
          <w:tcPr>
            <w:tcW w:w="1701" w:type="dxa"/>
            <w:tcBorders>
              <w:top w:val="nil"/>
              <w:left w:val="nil"/>
              <w:bottom w:val="single" w:sz="4" w:space="0" w:color="auto"/>
              <w:right w:val="single" w:sz="4" w:space="0" w:color="auto"/>
            </w:tcBorders>
            <w:shd w:val="clear" w:color="auto" w:fill="auto"/>
            <w:noWrap/>
            <w:vAlign w:val="bottom"/>
            <w:hideMark/>
          </w:tcPr>
          <w:p w14:paraId="1BDB53D0" w14:textId="77777777" w:rsidR="00306613" w:rsidRPr="007A2EB1" w:rsidRDefault="00306613" w:rsidP="00A61555">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17 004,9</w:t>
            </w:r>
          </w:p>
        </w:tc>
      </w:tr>
      <w:tr w:rsidR="00BD3A81" w:rsidRPr="007A2EB1" w14:paraId="082225BB" w14:textId="77777777" w:rsidTr="006A16A7">
        <w:trPr>
          <w:gridAfter w:val="2"/>
          <w:wAfter w:w="2341" w:type="dxa"/>
          <w:trHeight w:val="315"/>
        </w:trPr>
        <w:tc>
          <w:tcPr>
            <w:tcW w:w="13535" w:type="dxa"/>
            <w:gridSpan w:val="6"/>
            <w:vAlign w:val="center"/>
            <w:hideMark/>
          </w:tcPr>
          <w:p w14:paraId="364B7707" w14:textId="77777777" w:rsidR="00BD3A81" w:rsidRPr="007A2EB1" w:rsidRDefault="00BD3A81" w:rsidP="00BD3A81">
            <w:pPr>
              <w:rPr>
                <w:rFonts w:ascii="Times New Roman" w:eastAsia="Times New Roman" w:hAnsi="Times New Roman" w:cs="Times New Roman"/>
                <w:sz w:val="28"/>
                <w:szCs w:val="28"/>
              </w:rPr>
            </w:pPr>
          </w:p>
        </w:tc>
      </w:tr>
    </w:tbl>
    <w:p w14:paraId="210E36C6" w14:textId="77777777" w:rsidR="006C3C2D" w:rsidRPr="007A2EB1" w:rsidRDefault="00023F93"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39581A7A"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03FC9E47"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 xml:space="preserve"> Е.Ю. Булахова</w:t>
      </w:r>
    </w:p>
    <w:p w14:paraId="0D50C91C" w14:textId="77777777" w:rsidR="00F12C76" w:rsidRPr="007A2EB1" w:rsidRDefault="00F12C76" w:rsidP="006C3C2D">
      <w:pPr>
        <w:spacing w:after="0"/>
        <w:jc w:val="both"/>
        <w:rPr>
          <w:rFonts w:ascii="Times New Roman" w:hAnsi="Times New Roman" w:cs="Times New Roman"/>
          <w:sz w:val="28"/>
          <w:szCs w:val="28"/>
        </w:rPr>
      </w:pPr>
    </w:p>
    <w:sectPr w:rsidR="00F12C76" w:rsidRPr="007A2EB1" w:rsidSect="002B4037">
      <w:headerReference w:type="default" r:id="rId17"/>
      <w:footerReference w:type="default" r:id="rId18"/>
      <w:pgSz w:w="16837" w:h="11905" w:orient="landscape"/>
      <w:pgMar w:top="567" w:right="675" w:bottom="284" w:left="425" w:header="1134" w:footer="1134"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7002B" w14:textId="77777777" w:rsidR="00320A49" w:rsidRDefault="00320A49">
      <w:pPr>
        <w:spacing w:after="0" w:line="240" w:lineRule="auto"/>
      </w:pPr>
      <w:r>
        <w:separator/>
      </w:r>
    </w:p>
  </w:endnote>
  <w:endnote w:type="continuationSeparator" w:id="0">
    <w:p w14:paraId="4DD1E4E6" w14:textId="77777777" w:rsidR="00320A49" w:rsidRDefault="0032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5F56" w14:textId="77777777" w:rsidR="00804D3B" w:rsidRDefault="00804D3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1D89" w14:textId="77777777" w:rsidR="00804D3B" w:rsidRDefault="00804D3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22E1" w14:textId="77777777" w:rsidR="00804D3B" w:rsidRDefault="00804D3B" w:rsidP="001C2F80">
    <w:pPr>
      <w:pStyle w:val="ac"/>
    </w:pPr>
  </w:p>
  <w:p w14:paraId="2499DD1E" w14:textId="77777777" w:rsidR="00804D3B" w:rsidRDefault="00804D3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050" w14:textId="77777777" w:rsidR="00804D3B" w:rsidRDefault="00804D3B">
    <w:pPr>
      <w:pStyle w:val="ac"/>
      <w:jc w:val="center"/>
    </w:pPr>
  </w:p>
  <w:p w14:paraId="665B4C3A" w14:textId="77777777" w:rsidR="00804D3B" w:rsidRDefault="00804D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DD8C" w14:textId="77777777" w:rsidR="00320A49" w:rsidRDefault="00320A49">
      <w:pPr>
        <w:spacing w:after="0" w:line="240" w:lineRule="auto"/>
      </w:pPr>
      <w:r>
        <w:separator/>
      </w:r>
    </w:p>
  </w:footnote>
  <w:footnote w:type="continuationSeparator" w:id="0">
    <w:p w14:paraId="4BE21E2E" w14:textId="77777777" w:rsidR="00320A49" w:rsidRDefault="0032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8569" w14:textId="77777777" w:rsidR="00804D3B" w:rsidRDefault="00804D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04AD" w14:textId="77777777" w:rsidR="00804D3B" w:rsidRPr="003143C3" w:rsidRDefault="00804D3B" w:rsidP="001C2F8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D2ED" w14:textId="77777777" w:rsidR="00804D3B" w:rsidRPr="003143C3" w:rsidRDefault="00804D3B" w:rsidP="001C2F8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F32E" w14:textId="77777777" w:rsidR="00804D3B" w:rsidRPr="00896F14" w:rsidRDefault="00804D3B" w:rsidP="00DD7B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82446D"/>
    <w:multiLevelType w:val="hybridMultilevel"/>
    <w:tmpl w:val="B94635BE"/>
    <w:lvl w:ilvl="0" w:tplc="BA2CD5EE">
      <w:start w:val="2"/>
      <w:numFmt w:val="decimal"/>
      <w:lvlText w:val="%1."/>
      <w:lvlJc w:val="left"/>
      <w:pPr>
        <w:tabs>
          <w:tab w:val="num" w:pos="252"/>
        </w:tabs>
        <w:ind w:left="252"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start w:val="1"/>
      <w:numFmt w:val="decimal"/>
      <w:lvlText w:val="%4."/>
      <w:lvlJc w:val="left"/>
      <w:pPr>
        <w:tabs>
          <w:tab w:val="num" w:pos="2412"/>
        </w:tabs>
        <w:ind w:left="2412" w:hanging="360"/>
      </w:pPr>
      <w:rPr>
        <w:rFonts w:cs="Times New Roman"/>
      </w:rPr>
    </w:lvl>
    <w:lvl w:ilvl="4" w:tplc="04190019">
      <w:start w:val="1"/>
      <w:numFmt w:val="lowerLetter"/>
      <w:lvlText w:val="%5."/>
      <w:lvlJc w:val="left"/>
      <w:pPr>
        <w:tabs>
          <w:tab w:val="num" w:pos="3132"/>
        </w:tabs>
        <w:ind w:left="3132" w:hanging="360"/>
      </w:pPr>
      <w:rPr>
        <w:rFonts w:cs="Times New Roman"/>
      </w:rPr>
    </w:lvl>
    <w:lvl w:ilvl="5" w:tplc="0419001B">
      <w:start w:val="1"/>
      <w:numFmt w:val="lowerRoman"/>
      <w:lvlText w:val="%6."/>
      <w:lvlJc w:val="right"/>
      <w:pPr>
        <w:tabs>
          <w:tab w:val="num" w:pos="3852"/>
        </w:tabs>
        <w:ind w:left="3852" w:hanging="180"/>
      </w:pPr>
      <w:rPr>
        <w:rFonts w:cs="Times New Roman"/>
      </w:rPr>
    </w:lvl>
    <w:lvl w:ilvl="6" w:tplc="0419000F">
      <w:start w:val="1"/>
      <w:numFmt w:val="decimal"/>
      <w:lvlText w:val="%7."/>
      <w:lvlJc w:val="left"/>
      <w:pPr>
        <w:tabs>
          <w:tab w:val="num" w:pos="4572"/>
        </w:tabs>
        <w:ind w:left="4572" w:hanging="360"/>
      </w:pPr>
      <w:rPr>
        <w:rFonts w:cs="Times New Roman"/>
      </w:rPr>
    </w:lvl>
    <w:lvl w:ilvl="7" w:tplc="04190019">
      <w:start w:val="1"/>
      <w:numFmt w:val="lowerLetter"/>
      <w:lvlText w:val="%8."/>
      <w:lvlJc w:val="left"/>
      <w:pPr>
        <w:tabs>
          <w:tab w:val="num" w:pos="5292"/>
        </w:tabs>
        <w:ind w:left="5292" w:hanging="360"/>
      </w:pPr>
      <w:rPr>
        <w:rFonts w:cs="Times New Roman"/>
      </w:rPr>
    </w:lvl>
    <w:lvl w:ilvl="8" w:tplc="0419001B">
      <w:start w:val="1"/>
      <w:numFmt w:val="lowerRoman"/>
      <w:lvlText w:val="%9."/>
      <w:lvlJc w:val="right"/>
      <w:pPr>
        <w:tabs>
          <w:tab w:val="num" w:pos="6012"/>
        </w:tabs>
        <w:ind w:left="6012" w:hanging="180"/>
      </w:pPr>
      <w:rPr>
        <w:rFonts w:cs="Times New Roman"/>
      </w:rPr>
    </w:lvl>
  </w:abstractNum>
  <w:abstractNum w:abstractNumId="7">
    <w:nsid w:val="03A63660"/>
    <w:multiLevelType w:val="multilevel"/>
    <w:tmpl w:val="7B5E56A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2933AD"/>
    <w:multiLevelType w:val="multilevel"/>
    <w:tmpl w:val="7B74B51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6B4A02"/>
    <w:multiLevelType w:val="multilevel"/>
    <w:tmpl w:val="00C25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DC0A6A"/>
    <w:multiLevelType w:val="multilevel"/>
    <w:tmpl w:val="7D92E79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0F6AA8"/>
    <w:multiLevelType w:val="multilevel"/>
    <w:tmpl w:val="E2707B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F2418BA"/>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3">
    <w:nsid w:val="167F3F32"/>
    <w:multiLevelType w:val="multilevel"/>
    <w:tmpl w:val="44864F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C657AD"/>
    <w:multiLevelType w:val="multilevel"/>
    <w:tmpl w:val="B53A11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AE0816"/>
    <w:multiLevelType w:val="multilevel"/>
    <w:tmpl w:val="AB0A15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6652C7E"/>
    <w:multiLevelType w:val="multilevel"/>
    <w:tmpl w:val="33FEE4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575D9B"/>
    <w:multiLevelType w:val="multilevel"/>
    <w:tmpl w:val="96A6D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4A17F4"/>
    <w:multiLevelType w:val="multilevel"/>
    <w:tmpl w:val="29B0A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3C5E23"/>
    <w:multiLevelType w:val="multilevel"/>
    <w:tmpl w:val="4FEA4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5827710"/>
    <w:multiLevelType w:val="multilevel"/>
    <w:tmpl w:val="F9F6D5E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start w:val="1"/>
      <w:numFmt w:val="lowerLetter"/>
      <w:lvlText w:val="%2."/>
      <w:lvlJc w:val="left"/>
      <w:pPr>
        <w:tabs>
          <w:tab w:val="num" w:pos="1113"/>
        </w:tabs>
        <w:ind w:left="1113" w:hanging="360"/>
      </w:pPr>
      <w:rPr>
        <w:rFonts w:cs="Times New Roman"/>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23">
    <w:nsid w:val="3DB50C32"/>
    <w:multiLevelType w:val="multilevel"/>
    <w:tmpl w:val="39FE242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103C40"/>
    <w:multiLevelType w:val="hybridMultilevel"/>
    <w:tmpl w:val="ADD69CF2"/>
    <w:lvl w:ilvl="0" w:tplc="04988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5">
    <w:nsid w:val="3E987C8C"/>
    <w:multiLevelType w:val="hybridMultilevel"/>
    <w:tmpl w:val="91AE66DA"/>
    <w:lvl w:ilvl="0" w:tplc="246ED636">
      <w:start w:val="4"/>
      <w:numFmt w:val="upperRoman"/>
      <w:lvlText w:val="%1."/>
      <w:lvlJc w:val="left"/>
      <w:pPr>
        <w:ind w:left="1080" w:hanging="72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23671D"/>
    <w:multiLevelType w:val="multilevel"/>
    <w:tmpl w:val="06B835B4"/>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1A497B"/>
    <w:multiLevelType w:val="multilevel"/>
    <w:tmpl w:val="837A75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77691A"/>
    <w:multiLevelType w:val="multilevel"/>
    <w:tmpl w:val="8A86D10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EC5610"/>
    <w:multiLevelType w:val="hybridMultilevel"/>
    <w:tmpl w:val="8E885B10"/>
    <w:lvl w:ilvl="0" w:tplc="D898CA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B0067EF"/>
    <w:multiLevelType w:val="multilevel"/>
    <w:tmpl w:val="166A5CD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51246C"/>
    <w:multiLevelType w:val="hybridMultilevel"/>
    <w:tmpl w:val="CD18BC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C3136F"/>
    <w:multiLevelType w:val="multilevel"/>
    <w:tmpl w:val="6F30F7A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205BD6"/>
    <w:multiLevelType w:val="hybridMultilevel"/>
    <w:tmpl w:val="C48CC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7208FF"/>
    <w:multiLevelType w:val="multilevel"/>
    <w:tmpl w:val="8E02444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8C0B29"/>
    <w:multiLevelType w:val="multilevel"/>
    <w:tmpl w:val="9E7457A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2E3B58"/>
    <w:multiLevelType w:val="multilevel"/>
    <w:tmpl w:val="AC50023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D16CFC"/>
    <w:multiLevelType w:val="multilevel"/>
    <w:tmpl w:val="C212D5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9F47B1"/>
    <w:multiLevelType w:val="multilevel"/>
    <w:tmpl w:val="19B8ED3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A934C7"/>
    <w:multiLevelType w:val="multilevel"/>
    <w:tmpl w:val="DACC798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B57F0F"/>
    <w:multiLevelType w:val="multilevel"/>
    <w:tmpl w:val="675A874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8EF34D6"/>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3">
    <w:nsid w:val="78FB04E3"/>
    <w:multiLevelType w:val="multilevel"/>
    <w:tmpl w:val="3A04112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AF40E2"/>
    <w:multiLevelType w:val="multilevel"/>
    <w:tmpl w:val="CEA2C6F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2"/>
  </w:num>
  <w:num w:numId="8">
    <w:abstractNumId w:val="12"/>
  </w:num>
  <w:num w:numId="9">
    <w:abstractNumId w:val="2"/>
  </w:num>
  <w:num w:numId="10">
    <w:abstractNumId w:val="3"/>
  </w:num>
  <w:num w:numId="11">
    <w:abstractNumId w:val="4"/>
  </w:num>
  <w:num w:numId="12">
    <w:abstractNumId w:val="5"/>
  </w:num>
  <w:num w:numId="13">
    <w:abstractNumId w:val="12"/>
    <w:lvlOverride w:ilvl="0">
      <w:startOverride w:val="1"/>
    </w:lvlOverride>
  </w:num>
  <w:num w:numId="14">
    <w:abstractNumId w:val="12"/>
    <w:lvlOverride w:ilvl="0">
      <w:startOverride w:val="1"/>
    </w:lvlOverride>
  </w:num>
  <w:num w:numId="15">
    <w:abstractNumId w:val="22"/>
  </w:num>
  <w:num w:numId="16">
    <w:abstractNumId w:val="25"/>
  </w:num>
  <w:num w:numId="17">
    <w:abstractNumId w:val="24"/>
  </w:num>
  <w:num w:numId="18">
    <w:abstractNumId w:val="32"/>
  </w:num>
  <w:num w:numId="19">
    <w:abstractNumId w:val="34"/>
  </w:num>
  <w:num w:numId="20">
    <w:abstractNumId w:val="3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8B"/>
    <w:rsid w:val="00013934"/>
    <w:rsid w:val="000148D7"/>
    <w:rsid w:val="0002030B"/>
    <w:rsid w:val="00023F93"/>
    <w:rsid w:val="00025061"/>
    <w:rsid w:val="00027D39"/>
    <w:rsid w:val="00031A56"/>
    <w:rsid w:val="00041135"/>
    <w:rsid w:val="0005045C"/>
    <w:rsid w:val="00050EFD"/>
    <w:rsid w:val="00051EE6"/>
    <w:rsid w:val="00053FE3"/>
    <w:rsid w:val="00055260"/>
    <w:rsid w:val="000621FD"/>
    <w:rsid w:val="0007300C"/>
    <w:rsid w:val="000869C7"/>
    <w:rsid w:val="000926DF"/>
    <w:rsid w:val="000928DC"/>
    <w:rsid w:val="000B5D1A"/>
    <w:rsid w:val="000B78F5"/>
    <w:rsid w:val="000C1B42"/>
    <w:rsid w:val="000C25D9"/>
    <w:rsid w:val="000D730E"/>
    <w:rsid w:val="000F3D04"/>
    <w:rsid w:val="000F5EB4"/>
    <w:rsid w:val="00111DFE"/>
    <w:rsid w:val="00115773"/>
    <w:rsid w:val="00126846"/>
    <w:rsid w:val="00136F56"/>
    <w:rsid w:val="0016729F"/>
    <w:rsid w:val="00185160"/>
    <w:rsid w:val="00186954"/>
    <w:rsid w:val="00197035"/>
    <w:rsid w:val="00197DE7"/>
    <w:rsid w:val="001B2A76"/>
    <w:rsid w:val="001C1DF4"/>
    <w:rsid w:val="001C2F80"/>
    <w:rsid w:val="001C451C"/>
    <w:rsid w:val="001D3513"/>
    <w:rsid w:val="001E29E5"/>
    <w:rsid w:val="001F2EAF"/>
    <w:rsid w:val="00202FA9"/>
    <w:rsid w:val="00205EB2"/>
    <w:rsid w:val="00212630"/>
    <w:rsid w:val="00213C4F"/>
    <w:rsid w:val="0021453F"/>
    <w:rsid w:val="00230C5A"/>
    <w:rsid w:val="0023131E"/>
    <w:rsid w:val="00245F66"/>
    <w:rsid w:val="002473D0"/>
    <w:rsid w:val="00273D59"/>
    <w:rsid w:val="0027641C"/>
    <w:rsid w:val="00280904"/>
    <w:rsid w:val="002918E8"/>
    <w:rsid w:val="002A0C86"/>
    <w:rsid w:val="002A3ED0"/>
    <w:rsid w:val="002A4A1A"/>
    <w:rsid w:val="002A6E72"/>
    <w:rsid w:val="002B0794"/>
    <w:rsid w:val="002B4037"/>
    <w:rsid w:val="002B6CE4"/>
    <w:rsid w:val="002C1309"/>
    <w:rsid w:val="002E35FE"/>
    <w:rsid w:val="002E3633"/>
    <w:rsid w:val="002E5891"/>
    <w:rsid w:val="00306613"/>
    <w:rsid w:val="00317289"/>
    <w:rsid w:val="00320A49"/>
    <w:rsid w:val="003263E8"/>
    <w:rsid w:val="003344BF"/>
    <w:rsid w:val="00342434"/>
    <w:rsid w:val="003846C8"/>
    <w:rsid w:val="00393EA0"/>
    <w:rsid w:val="003B317A"/>
    <w:rsid w:val="003B7ED4"/>
    <w:rsid w:val="003F6AD3"/>
    <w:rsid w:val="003F7089"/>
    <w:rsid w:val="00402CAA"/>
    <w:rsid w:val="00414D6B"/>
    <w:rsid w:val="00416CDF"/>
    <w:rsid w:val="00416CE9"/>
    <w:rsid w:val="004205AD"/>
    <w:rsid w:val="004264C0"/>
    <w:rsid w:val="00426672"/>
    <w:rsid w:val="00457763"/>
    <w:rsid w:val="0048623E"/>
    <w:rsid w:val="00492528"/>
    <w:rsid w:val="00494A0A"/>
    <w:rsid w:val="00495BBD"/>
    <w:rsid w:val="0049653F"/>
    <w:rsid w:val="004B0481"/>
    <w:rsid w:val="004B6268"/>
    <w:rsid w:val="004C7DBE"/>
    <w:rsid w:val="004E7A7E"/>
    <w:rsid w:val="004F4A6C"/>
    <w:rsid w:val="005045E8"/>
    <w:rsid w:val="00514CDE"/>
    <w:rsid w:val="00533BD5"/>
    <w:rsid w:val="00542658"/>
    <w:rsid w:val="00550033"/>
    <w:rsid w:val="00555D4C"/>
    <w:rsid w:val="00565286"/>
    <w:rsid w:val="005B79F1"/>
    <w:rsid w:val="005E0D0E"/>
    <w:rsid w:val="005F08CF"/>
    <w:rsid w:val="005F2BC7"/>
    <w:rsid w:val="005F75E2"/>
    <w:rsid w:val="006020B6"/>
    <w:rsid w:val="00622BD1"/>
    <w:rsid w:val="006237B6"/>
    <w:rsid w:val="00623B7B"/>
    <w:rsid w:val="00632E25"/>
    <w:rsid w:val="00642B8B"/>
    <w:rsid w:val="006447B7"/>
    <w:rsid w:val="006525CA"/>
    <w:rsid w:val="006609E1"/>
    <w:rsid w:val="006661F6"/>
    <w:rsid w:val="0068138F"/>
    <w:rsid w:val="00685676"/>
    <w:rsid w:val="00685FAD"/>
    <w:rsid w:val="006946F8"/>
    <w:rsid w:val="00697641"/>
    <w:rsid w:val="006A16A7"/>
    <w:rsid w:val="006C0B77"/>
    <w:rsid w:val="006C190B"/>
    <w:rsid w:val="006C3C2D"/>
    <w:rsid w:val="006C4778"/>
    <w:rsid w:val="006C5A36"/>
    <w:rsid w:val="006D1C1B"/>
    <w:rsid w:val="006D6FFA"/>
    <w:rsid w:val="007030E2"/>
    <w:rsid w:val="00740257"/>
    <w:rsid w:val="00740CBB"/>
    <w:rsid w:val="00751416"/>
    <w:rsid w:val="007523B3"/>
    <w:rsid w:val="00753633"/>
    <w:rsid w:val="00767825"/>
    <w:rsid w:val="00771D91"/>
    <w:rsid w:val="00786274"/>
    <w:rsid w:val="00793E13"/>
    <w:rsid w:val="007A2EB1"/>
    <w:rsid w:val="007A5862"/>
    <w:rsid w:val="007B5F5A"/>
    <w:rsid w:val="007B7D34"/>
    <w:rsid w:val="007C1DFC"/>
    <w:rsid w:val="007C1F2F"/>
    <w:rsid w:val="007D475B"/>
    <w:rsid w:val="007D7E34"/>
    <w:rsid w:val="007E2B4C"/>
    <w:rsid w:val="007E683A"/>
    <w:rsid w:val="007F238B"/>
    <w:rsid w:val="007F34C6"/>
    <w:rsid w:val="00804D3B"/>
    <w:rsid w:val="00810746"/>
    <w:rsid w:val="00821116"/>
    <w:rsid w:val="008242FF"/>
    <w:rsid w:val="008670A6"/>
    <w:rsid w:val="00870751"/>
    <w:rsid w:val="00871445"/>
    <w:rsid w:val="00896006"/>
    <w:rsid w:val="00896DEA"/>
    <w:rsid w:val="008A098B"/>
    <w:rsid w:val="008C63FB"/>
    <w:rsid w:val="008E611C"/>
    <w:rsid w:val="00915285"/>
    <w:rsid w:val="00922C48"/>
    <w:rsid w:val="009237D2"/>
    <w:rsid w:val="00924938"/>
    <w:rsid w:val="009332EB"/>
    <w:rsid w:val="00934A29"/>
    <w:rsid w:val="0095624F"/>
    <w:rsid w:val="0097315B"/>
    <w:rsid w:val="00985932"/>
    <w:rsid w:val="009864BC"/>
    <w:rsid w:val="0099582C"/>
    <w:rsid w:val="009A7679"/>
    <w:rsid w:val="009B7EC5"/>
    <w:rsid w:val="009C6CC3"/>
    <w:rsid w:val="009D4899"/>
    <w:rsid w:val="009E1B5D"/>
    <w:rsid w:val="009F1771"/>
    <w:rsid w:val="00A02C1B"/>
    <w:rsid w:val="00A0630A"/>
    <w:rsid w:val="00A14640"/>
    <w:rsid w:val="00A30561"/>
    <w:rsid w:val="00A40708"/>
    <w:rsid w:val="00A45624"/>
    <w:rsid w:val="00A45891"/>
    <w:rsid w:val="00A61555"/>
    <w:rsid w:val="00A64FEF"/>
    <w:rsid w:val="00A73569"/>
    <w:rsid w:val="00A9523F"/>
    <w:rsid w:val="00AA1D29"/>
    <w:rsid w:val="00AA66CF"/>
    <w:rsid w:val="00AB50AD"/>
    <w:rsid w:val="00AE763A"/>
    <w:rsid w:val="00B0466D"/>
    <w:rsid w:val="00B1017D"/>
    <w:rsid w:val="00B16666"/>
    <w:rsid w:val="00B424BA"/>
    <w:rsid w:val="00B47486"/>
    <w:rsid w:val="00B557E2"/>
    <w:rsid w:val="00B61AE3"/>
    <w:rsid w:val="00B629E2"/>
    <w:rsid w:val="00B83FCF"/>
    <w:rsid w:val="00B915B7"/>
    <w:rsid w:val="00B926C2"/>
    <w:rsid w:val="00BC473C"/>
    <w:rsid w:val="00BD3A81"/>
    <w:rsid w:val="00BE4B9B"/>
    <w:rsid w:val="00C062A5"/>
    <w:rsid w:val="00C50FA9"/>
    <w:rsid w:val="00C6232C"/>
    <w:rsid w:val="00C81982"/>
    <w:rsid w:val="00C82340"/>
    <w:rsid w:val="00C866CB"/>
    <w:rsid w:val="00C91CD9"/>
    <w:rsid w:val="00C947D6"/>
    <w:rsid w:val="00C96280"/>
    <w:rsid w:val="00CA2FF1"/>
    <w:rsid w:val="00CB4E56"/>
    <w:rsid w:val="00CE7CD1"/>
    <w:rsid w:val="00CF5E53"/>
    <w:rsid w:val="00D013D8"/>
    <w:rsid w:val="00D147AA"/>
    <w:rsid w:val="00D27748"/>
    <w:rsid w:val="00D358AB"/>
    <w:rsid w:val="00D50175"/>
    <w:rsid w:val="00D578F1"/>
    <w:rsid w:val="00D60A6D"/>
    <w:rsid w:val="00D6585B"/>
    <w:rsid w:val="00D66323"/>
    <w:rsid w:val="00D806D0"/>
    <w:rsid w:val="00D906A6"/>
    <w:rsid w:val="00D94E35"/>
    <w:rsid w:val="00DC39FF"/>
    <w:rsid w:val="00DD3408"/>
    <w:rsid w:val="00DD4769"/>
    <w:rsid w:val="00DD59F9"/>
    <w:rsid w:val="00DD7BCF"/>
    <w:rsid w:val="00DF0689"/>
    <w:rsid w:val="00E03DCC"/>
    <w:rsid w:val="00E13387"/>
    <w:rsid w:val="00E17F2E"/>
    <w:rsid w:val="00E3069F"/>
    <w:rsid w:val="00E30CCD"/>
    <w:rsid w:val="00E335B6"/>
    <w:rsid w:val="00E336BC"/>
    <w:rsid w:val="00E51BBE"/>
    <w:rsid w:val="00E61697"/>
    <w:rsid w:val="00E71E5D"/>
    <w:rsid w:val="00E723B5"/>
    <w:rsid w:val="00E90DFF"/>
    <w:rsid w:val="00EA59DF"/>
    <w:rsid w:val="00EB5AB2"/>
    <w:rsid w:val="00EC6373"/>
    <w:rsid w:val="00ED03CF"/>
    <w:rsid w:val="00EE379A"/>
    <w:rsid w:val="00EE4070"/>
    <w:rsid w:val="00EF59C1"/>
    <w:rsid w:val="00F12C76"/>
    <w:rsid w:val="00F2617A"/>
    <w:rsid w:val="00F34383"/>
    <w:rsid w:val="00F41F5B"/>
    <w:rsid w:val="00F424E9"/>
    <w:rsid w:val="00F633C4"/>
    <w:rsid w:val="00F80E99"/>
    <w:rsid w:val="00F965D7"/>
    <w:rsid w:val="00FB0325"/>
    <w:rsid w:val="00FC27DA"/>
    <w:rsid w:val="00FC4F03"/>
    <w:rsid w:val="00FD10B6"/>
    <w:rsid w:val="00FE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EC2ED"/>
  <w15:docId w15:val="{8E03E039-A822-4A51-8B95-68DC5D2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80"/>
    <w:pPr>
      <w:spacing w:after="200" w:line="276" w:lineRule="auto"/>
    </w:pPr>
    <w:rPr>
      <w:rFonts w:eastAsiaTheme="minorEastAsia"/>
      <w:lang w:eastAsia="ru-RU"/>
    </w:rPr>
  </w:style>
  <w:style w:type="paragraph" w:styleId="1">
    <w:name w:val="heading 1"/>
    <w:basedOn w:val="a"/>
    <w:next w:val="a"/>
    <w:link w:val="10"/>
    <w:uiPriority w:val="99"/>
    <w:qFormat/>
    <w:rsid w:val="001C2F80"/>
    <w:pPr>
      <w:keepNext/>
      <w:tabs>
        <w:tab w:val="num" w:pos="795"/>
      </w:tabs>
      <w:suppressAutoHyphens/>
      <w:spacing w:after="0" w:line="240" w:lineRule="auto"/>
      <w:ind w:left="795" w:hanging="360"/>
      <w:outlineLvl w:val="0"/>
    </w:pPr>
    <w:rPr>
      <w:rFonts w:ascii="Times New Roman" w:eastAsia="Calibri"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F80"/>
    <w:rPr>
      <w:rFonts w:ascii="Times New Roman" w:eastAsia="Calibri" w:hAnsi="Times New Roman" w:cs="Times New Roman"/>
      <w:sz w:val="28"/>
      <w:szCs w:val="20"/>
      <w:lang w:eastAsia="ar-SA"/>
    </w:rPr>
  </w:style>
  <w:style w:type="numbering" w:customStyle="1" w:styleId="11">
    <w:name w:val="Нет списка1"/>
    <w:next w:val="a2"/>
    <w:uiPriority w:val="99"/>
    <w:semiHidden/>
    <w:unhideWhenUsed/>
    <w:rsid w:val="001C2F80"/>
  </w:style>
  <w:style w:type="paragraph" w:styleId="a3">
    <w:name w:val="Title"/>
    <w:basedOn w:val="a"/>
    <w:link w:val="a4"/>
    <w:uiPriority w:val="99"/>
    <w:qFormat/>
    <w:rsid w:val="001C2F80"/>
    <w:pPr>
      <w:spacing w:after="0" w:line="240" w:lineRule="auto"/>
      <w:jc w:val="center"/>
    </w:pPr>
    <w:rPr>
      <w:rFonts w:ascii="Times New Roman" w:eastAsia="Calibri" w:hAnsi="Times New Roman" w:cs="Times New Roman"/>
      <w:sz w:val="20"/>
      <w:szCs w:val="20"/>
    </w:rPr>
  </w:style>
  <w:style w:type="character" w:customStyle="1" w:styleId="a4">
    <w:name w:val="Название Знак"/>
    <w:basedOn w:val="a0"/>
    <w:link w:val="a3"/>
    <w:uiPriority w:val="99"/>
    <w:rsid w:val="001C2F80"/>
    <w:rPr>
      <w:rFonts w:ascii="Times New Roman" w:eastAsia="Calibri" w:hAnsi="Times New Roman" w:cs="Times New Roman"/>
      <w:sz w:val="20"/>
      <w:szCs w:val="20"/>
      <w:lang w:eastAsia="ru-RU"/>
    </w:rPr>
  </w:style>
  <w:style w:type="paragraph" w:customStyle="1" w:styleId="ConsPlusNormal">
    <w:name w:val="ConsPlusNormal"/>
    <w:uiPriority w:val="99"/>
    <w:rsid w:val="001C2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C2F80"/>
    <w:pPr>
      <w:spacing w:before="40" w:after="40" w:line="240" w:lineRule="auto"/>
    </w:pPr>
    <w:rPr>
      <w:rFonts w:ascii="Arial" w:eastAsia="Times New Roman" w:hAnsi="Arial" w:cs="Arial"/>
      <w:color w:val="332E2D"/>
      <w:spacing w:val="2"/>
      <w:sz w:val="24"/>
      <w:szCs w:val="24"/>
    </w:rPr>
  </w:style>
  <w:style w:type="character" w:customStyle="1" w:styleId="a6">
    <w:name w:val="Абзац списка Знак"/>
    <w:link w:val="a7"/>
    <w:uiPriority w:val="99"/>
    <w:locked/>
    <w:rsid w:val="001C2F80"/>
  </w:style>
  <w:style w:type="paragraph" w:styleId="a7">
    <w:name w:val="List Paragraph"/>
    <w:basedOn w:val="a"/>
    <w:link w:val="a6"/>
    <w:uiPriority w:val="99"/>
    <w:qFormat/>
    <w:rsid w:val="001C2F80"/>
    <w:pPr>
      <w:ind w:left="720"/>
    </w:pPr>
    <w:rPr>
      <w:rFonts w:eastAsiaTheme="minorHAnsi"/>
      <w:lang w:eastAsia="en-US"/>
    </w:rPr>
  </w:style>
  <w:style w:type="paragraph" w:customStyle="1" w:styleId="ConsPlusTitle">
    <w:name w:val="ConsPlusTitle"/>
    <w:uiPriority w:val="99"/>
    <w:rsid w:val="001C2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1C2F8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1C2F80"/>
    <w:pPr>
      <w:suppressAutoHyphens/>
      <w:spacing w:after="0" w:line="240" w:lineRule="auto"/>
    </w:pPr>
    <w:rPr>
      <w:rFonts w:ascii="Calibri" w:eastAsia="Times New Roman" w:hAnsi="Calibri" w:cs="Calibri"/>
      <w:lang w:eastAsia="ar-SA"/>
    </w:rPr>
  </w:style>
  <w:style w:type="paragraph" w:customStyle="1" w:styleId="12">
    <w:name w:val="Основной текст1"/>
    <w:basedOn w:val="a"/>
    <w:uiPriority w:val="99"/>
    <w:rsid w:val="001C2F80"/>
    <w:pPr>
      <w:shd w:val="clear" w:color="auto" w:fill="FFFFFF"/>
      <w:suppressAutoHyphens/>
      <w:spacing w:before="360" w:after="300" w:line="240" w:lineRule="atLeast"/>
    </w:pPr>
    <w:rPr>
      <w:rFonts w:ascii="Times New Roman" w:eastAsia="Times New Roman" w:hAnsi="Times New Roman" w:cs="Times New Roman"/>
      <w:sz w:val="27"/>
      <w:szCs w:val="27"/>
      <w:lang w:eastAsia="ar-SA"/>
    </w:rPr>
  </w:style>
  <w:style w:type="paragraph" w:styleId="aa">
    <w:name w:val="header"/>
    <w:basedOn w:val="a"/>
    <w:link w:val="ab"/>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b">
    <w:name w:val="Верхний колонтитул Знак"/>
    <w:basedOn w:val="a0"/>
    <w:link w:val="aa"/>
    <w:uiPriority w:val="99"/>
    <w:rsid w:val="001C2F80"/>
    <w:rPr>
      <w:rFonts w:ascii="Times New Roman" w:eastAsia="Calibri" w:hAnsi="Times New Roman" w:cs="Times New Roman"/>
      <w:sz w:val="24"/>
      <w:szCs w:val="20"/>
      <w:lang w:eastAsia="ar-SA"/>
    </w:rPr>
  </w:style>
  <w:style w:type="paragraph" w:styleId="ac">
    <w:name w:val="footer"/>
    <w:basedOn w:val="a"/>
    <w:link w:val="ad"/>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d">
    <w:name w:val="Нижний колонтитул Знак"/>
    <w:basedOn w:val="a0"/>
    <w:link w:val="ac"/>
    <w:uiPriority w:val="99"/>
    <w:rsid w:val="001C2F80"/>
    <w:rPr>
      <w:rFonts w:ascii="Times New Roman" w:eastAsia="Calibri" w:hAnsi="Times New Roman" w:cs="Times New Roman"/>
      <w:sz w:val="24"/>
      <w:szCs w:val="20"/>
      <w:lang w:eastAsia="ar-SA"/>
    </w:rPr>
  </w:style>
  <w:style w:type="paragraph" w:customStyle="1" w:styleId="ConsNormal">
    <w:name w:val="ConsNormal"/>
    <w:uiPriority w:val="99"/>
    <w:rsid w:val="001C2F80"/>
    <w:pPr>
      <w:widowControl w:val="0"/>
      <w:suppressAutoHyphens/>
      <w:autoSpaceDE w:val="0"/>
      <w:spacing w:after="0" w:line="240" w:lineRule="auto"/>
      <w:ind w:firstLine="720"/>
    </w:pPr>
    <w:rPr>
      <w:rFonts w:ascii="Arial" w:eastAsia="Calibri" w:hAnsi="Arial" w:cs="Arial"/>
      <w:sz w:val="18"/>
      <w:szCs w:val="18"/>
      <w:lang w:eastAsia="ar-SA"/>
    </w:rPr>
  </w:style>
  <w:style w:type="paragraph" w:customStyle="1" w:styleId="ConsPlusCell">
    <w:name w:val="ConsPlusCell"/>
    <w:uiPriority w:val="99"/>
    <w:rsid w:val="001C2F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e">
    <w:name w:val="Body Text Indent"/>
    <w:basedOn w:val="a"/>
    <w:link w:val="af"/>
    <w:uiPriority w:val="99"/>
    <w:rsid w:val="001C2F80"/>
    <w:pPr>
      <w:suppressAutoHyphens/>
      <w:spacing w:after="120" w:line="240" w:lineRule="auto"/>
      <w:ind w:left="283"/>
    </w:pPr>
    <w:rPr>
      <w:rFonts w:ascii="Times New Roman" w:eastAsia="Calibri" w:hAnsi="Times New Roman" w:cs="Times New Roman"/>
      <w:sz w:val="24"/>
      <w:szCs w:val="20"/>
      <w:lang w:eastAsia="ar-SA"/>
    </w:rPr>
  </w:style>
  <w:style w:type="character" w:customStyle="1" w:styleId="af">
    <w:name w:val="Основной текст с отступом Знак"/>
    <w:basedOn w:val="a0"/>
    <w:link w:val="ae"/>
    <w:uiPriority w:val="99"/>
    <w:rsid w:val="001C2F80"/>
    <w:rPr>
      <w:rFonts w:ascii="Times New Roman" w:eastAsia="Calibri" w:hAnsi="Times New Roman" w:cs="Times New Roman"/>
      <w:sz w:val="24"/>
      <w:szCs w:val="20"/>
      <w:lang w:eastAsia="ar-SA"/>
    </w:rPr>
  </w:style>
  <w:style w:type="paragraph" w:styleId="HTML">
    <w:name w:val="HTML Preformatted"/>
    <w:basedOn w:val="a"/>
    <w:link w:val="HTML0"/>
    <w:uiPriority w:val="99"/>
    <w:rsid w:val="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6"/>
      <w:szCs w:val="20"/>
      <w:lang w:eastAsia="ar-SA"/>
    </w:rPr>
  </w:style>
  <w:style w:type="character" w:customStyle="1" w:styleId="HTML0">
    <w:name w:val="Стандартный HTML Знак"/>
    <w:basedOn w:val="a0"/>
    <w:link w:val="HTML"/>
    <w:uiPriority w:val="99"/>
    <w:rsid w:val="001C2F80"/>
    <w:rPr>
      <w:rFonts w:ascii="Courier New" w:eastAsia="Calibri" w:hAnsi="Courier New" w:cs="Times New Roman"/>
      <w:sz w:val="26"/>
      <w:szCs w:val="20"/>
      <w:lang w:eastAsia="ar-SA"/>
    </w:rPr>
  </w:style>
  <w:style w:type="paragraph" w:customStyle="1" w:styleId="31">
    <w:name w:val="Основной текст с отступом 31"/>
    <w:basedOn w:val="a"/>
    <w:uiPriority w:val="99"/>
    <w:rsid w:val="001C2F8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одержимое таблицы"/>
    <w:basedOn w:val="a"/>
    <w:uiPriority w:val="99"/>
    <w:rsid w:val="001C2F8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1C2F80"/>
    <w:pPr>
      <w:spacing w:after="0" w:line="240" w:lineRule="auto"/>
    </w:pPr>
    <w:rPr>
      <w:rFonts w:ascii="Tahoma" w:eastAsia="Calibri" w:hAnsi="Tahoma" w:cs="Times New Roman"/>
      <w:sz w:val="16"/>
      <w:szCs w:val="20"/>
    </w:rPr>
  </w:style>
  <w:style w:type="character" w:customStyle="1" w:styleId="af2">
    <w:name w:val="Текст выноски Знак"/>
    <w:basedOn w:val="a0"/>
    <w:link w:val="af1"/>
    <w:uiPriority w:val="99"/>
    <w:semiHidden/>
    <w:rsid w:val="001C2F80"/>
    <w:rPr>
      <w:rFonts w:ascii="Tahoma" w:eastAsia="Calibri" w:hAnsi="Tahoma" w:cs="Times New Roman"/>
      <w:sz w:val="16"/>
      <w:szCs w:val="20"/>
      <w:lang w:eastAsia="ru-RU"/>
    </w:rPr>
  </w:style>
  <w:style w:type="character" w:styleId="af3">
    <w:name w:val="Placeholder Text"/>
    <w:basedOn w:val="a0"/>
    <w:uiPriority w:val="99"/>
    <w:semiHidden/>
    <w:rsid w:val="001C2F80"/>
    <w:rPr>
      <w:color w:val="808080"/>
    </w:rPr>
  </w:style>
  <w:style w:type="character" w:styleId="af4">
    <w:name w:val="Emphasis"/>
    <w:basedOn w:val="a0"/>
    <w:qFormat/>
    <w:rsid w:val="001C2F80"/>
    <w:rPr>
      <w:i/>
      <w:iCs/>
    </w:rPr>
  </w:style>
  <w:style w:type="character" w:styleId="af5">
    <w:name w:val="Hyperlink"/>
    <w:basedOn w:val="a0"/>
    <w:uiPriority w:val="99"/>
    <w:semiHidden/>
    <w:unhideWhenUsed/>
    <w:rsid w:val="001C2F80"/>
    <w:rPr>
      <w:color w:val="0000FF"/>
      <w:u w:val="single"/>
    </w:rPr>
  </w:style>
  <w:style w:type="character" w:styleId="af6">
    <w:name w:val="FollowedHyperlink"/>
    <w:basedOn w:val="a0"/>
    <w:uiPriority w:val="99"/>
    <w:semiHidden/>
    <w:unhideWhenUsed/>
    <w:rsid w:val="001C2F80"/>
    <w:rPr>
      <w:color w:val="800080"/>
      <w:u w:val="single"/>
    </w:rPr>
  </w:style>
  <w:style w:type="paragraph" w:customStyle="1" w:styleId="msonormal0">
    <w:name w:val="msonormal"/>
    <w:basedOn w:val="a"/>
    <w:rsid w:val="001C2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C2F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1C2F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1C2F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1C2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1">
    <w:name w:val="xl91"/>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C2F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C2F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1C2F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1C2F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1C2F8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C2F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fontstyle01">
    <w:name w:val="fontstyle01"/>
    <w:basedOn w:val="a0"/>
    <w:rsid w:val="001C2F80"/>
    <w:rPr>
      <w:rFonts w:ascii="ArialMT" w:hAnsi="ArialMT" w:hint="default"/>
      <w:b w:val="0"/>
      <w:bCs w:val="0"/>
      <w:i w:val="0"/>
      <w:iCs w:val="0"/>
      <w:color w:val="000000"/>
      <w:sz w:val="22"/>
      <w:szCs w:val="22"/>
    </w:rPr>
  </w:style>
  <w:style w:type="character" w:styleId="af7">
    <w:name w:val="Strong"/>
    <w:basedOn w:val="a0"/>
    <w:uiPriority w:val="22"/>
    <w:qFormat/>
    <w:rsid w:val="001C2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6414">
      <w:bodyDiv w:val="1"/>
      <w:marLeft w:val="0"/>
      <w:marRight w:val="0"/>
      <w:marTop w:val="0"/>
      <w:marBottom w:val="0"/>
      <w:divBdr>
        <w:top w:val="none" w:sz="0" w:space="0" w:color="auto"/>
        <w:left w:val="none" w:sz="0" w:space="0" w:color="auto"/>
        <w:bottom w:val="none" w:sz="0" w:space="0" w:color="auto"/>
        <w:right w:val="none" w:sz="0" w:space="0" w:color="auto"/>
      </w:divBdr>
    </w:div>
    <w:div w:id="13104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B30370122288366278919F335D6D388EE698595BAE68C343234CADA56CCF269917F1629C6F3E24B95AAC9S4B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30370122288366278919E536BA8E83E765D89CBEE38662676B918701SCB5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0D56-6DCE-4345-AF9D-4E66C809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20665</Words>
  <Characters>117791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RUO-Urist</dc:creator>
  <cp:lastModifiedBy>fu-nikolay</cp:lastModifiedBy>
  <cp:revision>2</cp:revision>
  <cp:lastPrinted>2021-11-21T09:13:00Z</cp:lastPrinted>
  <dcterms:created xsi:type="dcterms:W3CDTF">2022-09-13T03:33:00Z</dcterms:created>
  <dcterms:modified xsi:type="dcterms:W3CDTF">2022-09-13T03:33:00Z</dcterms:modified>
</cp:coreProperties>
</file>